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6725BC" w:rsidRPr="006725BC">
        <w:rPr>
          <w:rFonts w:ascii="Arial" w:hAnsi="Arial" w:cs="Arial"/>
          <w:b/>
          <w:bCs/>
          <w:color w:val="FFFFFF"/>
          <w:sz w:val="32"/>
          <w:szCs w:val="32"/>
          <w:lang w:val="en-US"/>
        </w:rPr>
        <w:t>Provozní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integrační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prostředí</w:t>
      </w:r>
      <w:proofErr w:type="spellEnd"/>
    </w:p>
    <w:p w:rsidR="006C6AFC" w:rsidRDefault="00B30EF1" w:rsidP="006C6AFC">
      <w:pPr>
        <w:pStyle w:val="Normln11"/>
        <w:spacing w:before="120" w:after="120" w:line="280" w:lineRule="atLeast"/>
        <w:jc w:val="center"/>
        <w:rPr>
          <w:rFonts w:cs="Arial"/>
          <w:sz w:val="20"/>
          <w:szCs w:val="20"/>
        </w:rPr>
      </w:pPr>
      <w:proofErr w:type="spellStart"/>
      <w:r w:rsidRPr="007760B5">
        <w:rPr>
          <w:rFonts w:cs="Arial"/>
          <w:sz w:val="20"/>
          <w:szCs w:val="20"/>
        </w:rPr>
        <w:t>Ev.č</w:t>
      </w:r>
      <w:proofErr w:type="spellEnd"/>
      <w:r w:rsidRPr="007760B5">
        <w:rPr>
          <w:rFonts w:cs="Arial"/>
          <w:sz w:val="20"/>
          <w:szCs w:val="20"/>
        </w:rPr>
        <w:t>.</w:t>
      </w:r>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AC2209">
        <w:rPr>
          <w:rFonts w:ascii="Arial" w:hAnsi="Arial" w:cs="Arial"/>
          <w:b/>
          <w:sz w:val="26"/>
          <w:szCs w:val="26"/>
          <w:lang w:eastAsia="en-US" w:bidi="en-US"/>
        </w:rPr>
        <w:t>XVI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9562EA">
        <w:rPr>
          <w:rFonts w:ascii="Arial" w:hAnsi="Arial" w:cs="Arial"/>
          <w:sz w:val="20"/>
          <w:szCs w:val="20"/>
          <w:lang w:eastAsia="en-US" w:bidi="en-US"/>
        </w:rPr>
        <w:t xml:space="preserve">4. 2. 2015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262849" w:rsidRPr="00040199" w:rsidRDefault="00262849" w:rsidP="00262849">
      <w:pPr>
        <w:spacing w:line="320" w:lineRule="atLeast"/>
        <w:jc w:val="both"/>
        <w:rPr>
          <w:rFonts w:ascii="Arial" w:hAnsi="Arial" w:cs="Arial"/>
          <w:b/>
          <w:sz w:val="20"/>
          <w:szCs w:val="20"/>
        </w:rPr>
      </w:pPr>
    </w:p>
    <w:p w:rsidR="00262849" w:rsidRPr="00530C5D" w:rsidRDefault="00262849" w:rsidP="00530C5D">
      <w:pPr>
        <w:spacing w:before="120" w:after="120" w:line="320" w:lineRule="atLeast"/>
        <w:jc w:val="both"/>
        <w:rPr>
          <w:rFonts w:ascii="Arial" w:hAnsi="Arial" w:cs="Arial"/>
          <w:sz w:val="20"/>
          <w:szCs w:val="20"/>
        </w:rPr>
      </w:pPr>
      <w:r w:rsidRPr="00530C5D">
        <w:rPr>
          <w:rFonts w:ascii="Arial" w:hAnsi="Arial" w:cs="Arial"/>
          <w:b/>
          <w:sz w:val="20"/>
          <w:szCs w:val="20"/>
        </w:rPr>
        <w:t xml:space="preserve">Dotaz č. </w:t>
      </w:r>
      <w:r w:rsidR="00FB5F8C" w:rsidRPr="00530C5D">
        <w:rPr>
          <w:rFonts w:ascii="Arial" w:hAnsi="Arial" w:cs="Arial"/>
          <w:b/>
          <w:sz w:val="20"/>
          <w:szCs w:val="20"/>
        </w:rPr>
        <w:t>1</w:t>
      </w:r>
      <w:r w:rsidRPr="00530C5D">
        <w:rPr>
          <w:rFonts w:ascii="Arial" w:hAnsi="Arial" w:cs="Arial"/>
          <w:sz w:val="20"/>
          <w:szCs w:val="20"/>
        </w:rPr>
        <w:t>:</w:t>
      </w:r>
    </w:p>
    <w:p w:rsidR="0059499F" w:rsidRPr="00530C5D" w:rsidRDefault="0059499F"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V zadávací dokumentaci a doplňujících dotazech byly opakovaně řešeny otázky týkající se migrace objektů </w:t>
      </w:r>
      <w:proofErr w:type="spellStart"/>
      <w:r w:rsidRPr="00530C5D">
        <w:rPr>
          <w:rFonts w:ascii="Arial" w:hAnsi="Arial" w:cs="Arial"/>
          <w:sz w:val="20"/>
          <w:szCs w:val="20"/>
          <w:lang w:eastAsia="en-US" w:bidi="en-US"/>
        </w:rPr>
        <w:t>Active</w:t>
      </w:r>
      <w:proofErr w:type="spellEnd"/>
      <w:r w:rsidRPr="00530C5D">
        <w:rPr>
          <w:rFonts w:ascii="Arial" w:hAnsi="Arial" w:cs="Arial"/>
          <w:sz w:val="20"/>
          <w:szCs w:val="20"/>
          <w:lang w:eastAsia="en-US" w:bidi="en-US"/>
        </w:rPr>
        <w:t xml:space="preserve"> </w:t>
      </w:r>
      <w:proofErr w:type="spellStart"/>
      <w:r w:rsidRPr="00530C5D">
        <w:rPr>
          <w:rFonts w:ascii="Arial" w:hAnsi="Arial" w:cs="Arial"/>
          <w:sz w:val="20"/>
          <w:szCs w:val="20"/>
          <w:lang w:eastAsia="en-US" w:bidi="en-US"/>
        </w:rPr>
        <w:t>Directory</w:t>
      </w:r>
      <w:proofErr w:type="spellEnd"/>
      <w:r w:rsidRPr="00530C5D">
        <w:rPr>
          <w:rFonts w:ascii="Arial" w:hAnsi="Arial" w:cs="Arial"/>
          <w:sz w:val="20"/>
          <w:szCs w:val="20"/>
          <w:lang w:eastAsia="en-US" w:bidi="en-US"/>
        </w:rPr>
        <w:t xml:space="preserve"> do nově navrženého prostředí. Z dosavadního vyplývá, že Zadavatel požaduje:</w:t>
      </w:r>
    </w:p>
    <w:p w:rsidR="0059499F" w:rsidRPr="00530C5D" w:rsidRDefault="0059499F" w:rsidP="00530C5D">
      <w:pPr>
        <w:numPr>
          <w:ilvl w:val="0"/>
          <w:numId w:val="32"/>
        </w:num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vybudovat novou (nebo nové) doménu (nebo domény) </w:t>
      </w:r>
      <w:proofErr w:type="spellStart"/>
      <w:r w:rsidRPr="00530C5D">
        <w:rPr>
          <w:rFonts w:ascii="Arial" w:hAnsi="Arial" w:cs="Arial"/>
          <w:sz w:val="20"/>
          <w:szCs w:val="20"/>
          <w:lang w:eastAsia="en-US" w:bidi="en-US"/>
        </w:rPr>
        <w:t>Active</w:t>
      </w:r>
      <w:proofErr w:type="spellEnd"/>
      <w:r w:rsidRPr="00530C5D">
        <w:rPr>
          <w:rFonts w:ascii="Arial" w:hAnsi="Arial" w:cs="Arial"/>
          <w:sz w:val="20"/>
          <w:szCs w:val="20"/>
          <w:lang w:eastAsia="en-US" w:bidi="en-US"/>
        </w:rPr>
        <w:t xml:space="preserve"> </w:t>
      </w:r>
      <w:proofErr w:type="spellStart"/>
      <w:r w:rsidRPr="00530C5D">
        <w:rPr>
          <w:rFonts w:ascii="Arial" w:hAnsi="Arial" w:cs="Arial"/>
          <w:sz w:val="20"/>
          <w:szCs w:val="20"/>
          <w:lang w:eastAsia="en-US" w:bidi="en-US"/>
        </w:rPr>
        <w:t>Directory</w:t>
      </w:r>
      <w:proofErr w:type="spellEnd"/>
      <w:r w:rsidRPr="00530C5D">
        <w:rPr>
          <w:rFonts w:ascii="Arial" w:hAnsi="Arial" w:cs="Arial"/>
          <w:sz w:val="20"/>
          <w:szCs w:val="20"/>
          <w:lang w:eastAsia="en-US" w:bidi="en-US"/>
        </w:rPr>
        <w:t xml:space="preserve"> pro uživatelské objekty, pracovní stanice a servery</w:t>
      </w:r>
    </w:p>
    <w:p w:rsidR="0059499F" w:rsidRPr="00530C5D" w:rsidRDefault="0059499F" w:rsidP="00530C5D">
      <w:pPr>
        <w:numPr>
          <w:ilvl w:val="0"/>
          <w:numId w:val="32"/>
        </w:num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do této domény (nebo do těchto domén) migrovat uživatelské identity a skupiny se zachováním původních </w:t>
      </w:r>
      <w:proofErr w:type="spellStart"/>
      <w:r w:rsidRPr="00530C5D">
        <w:rPr>
          <w:rFonts w:ascii="Arial" w:hAnsi="Arial" w:cs="Arial"/>
          <w:sz w:val="20"/>
          <w:szCs w:val="20"/>
          <w:lang w:eastAsia="en-US" w:bidi="en-US"/>
        </w:rPr>
        <w:t>SIDů</w:t>
      </w:r>
      <w:proofErr w:type="spellEnd"/>
      <w:r w:rsidRPr="00530C5D">
        <w:rPr>
          <w:rFonts w:ascii="Arial" w:hAnsi="Arial" w:cs="Arial"/>
          <w:sz w:val="20"/>
          <w:szCs w:val="20"/>
          <w:lang w:eastAsia="en-US" w:bidi="en-US"/>
        </w:rPr>
        <w:t xml:space="preserve"> do atributu </w:t>
      </w:r>
      <w:proofErr w:type="spellStart"/>
      <w:r w:rsidRPr="00530C5D">
        <w:rPr>
          <w:rFonts w:ascii="Arial" w:hAnsi="Arial" w:cs="Arial"/>
          <w:sz w:val="20"/>
          <w:szCs w:val="20"/>
          <w:lang w:eastAsia="en-US" w:bidi="en-US"/>
        </w:rPr>
        <w:t>sIDHistory</w:t>
      </w:r>
      <w:proofErr w:type="spellEnd"/>
    </w:p>
    <w:p w:rsidR="0059499F" w:rsidRPr="00530C5D" w:rsidRDefault="0059499F" w:rsidP="00530C5D">
      <w:pPr>
        <w:numPr>
          <w:ilvl w:val="0"/>
          <w:numId w:val="32"/>
        </w:num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Zadavatel negarantuje možnost získání administrátorských oprávnění pro dodavatele  ve zdrojových doménách x1.mpsv.cz až x4.mpsv.cz</w:t>
      </w:r>
    </w:p>
    <w:p w:rsidR="0059499F" w:rsidRPr="00530C5D" w:rsidRDefault="0059499F"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Pokud výše uvedené platí současně, nelze migraci v rámci dané technologie realizovat tak, jak požaduje Zadavatel. </w:t>
      </w:r>
      <w:proofErr w:type="spellStart"/>
      <w:r w:rsidRPr="00530C5D">
        <w:rPr>
          <w:rFonts w:ascii="Arial" w:hAnsi="Arial" w:cs="Arial"/>
          <w:sz w:val="20"/>
          <w:szCs w:val="20"/>
          <w:lang w:eastAsia="en-US" w:bidi="en-US"/>
        </w:rPr>
        <w:t>SIDy</w:t>
      </w:r>
      <w:proofErr w:type="spellEnd"/>
      <w:r w:rsidRPr="00530C5D">
        <w:rPr>
          <w:rFonts w:ascii="Arial" w:hAnsi="Arial" w:cs="Arial"/>
          <w:sz w:val="20"/>
          <w:szCs w:val="20"/>
          <w:lang w:eastAsia="en-US" w:bidi="en-US"/>
        </w:rPr>
        <w:t xml:space="preserve"> objektů lze migrovat pouze v režimu online (propojené domény pomocí vztahu důvěry) a s využitím administrátorských oprávnění ve zdrojové doméně (vyplývá z vysoké úrovně zabezpečení těchto údajů v rámci </w:t>
      </w:r>
      <w:proofErr w:type="spellStart"/>
      <w:r w:rsidRPr="00530C5D">
        <w:rPr>
          <w:rFonts w:ascii="Arial" w:hAnsi="Arial" w:cs="Arial"/>
          <w:sz w:val="20"/>
          <w:szCs w:val="20"/>
          <w:lang w:eastAsia="en-US" w:bidi="en-US"/>
        </w:rPr>
        <w:t>Active</w:t>
      </w:r>
      <w:proofErr w:type="spellEnd"/>
      <w:r w:rsidRPr="00530C5D">
        <w:rPr>
          <w:rFonts w:ascii="Arial" w:hAnsi="Arial" w:cs="Arial"/>
          <w:sz w:val="20"/>
          <w:szCs w:val="20"/>
          <w:lang w:eastAsia="en-US" w:bidi="en-US"/>
        </w:rPr>
        <w:t xml:space="preserve"> </w:t>
      </w:r>
      <w:proofErr w:type="spellStart"/>
      <w:r w:rsidRPr="00530C5D">
        <w:rPr>
          <w:rFonts w:ascii="Arial" w:hAnsi="Arial" w:cs="Arial"/>
          <w:sz w:val="20"/>
          <w:szCs w:val="20"/>
          <w:lang w:eastAsia="en-US" w:bidi="en-US"/>
        </w:rPr>
        <w:t>Directory</w:t>
      </w:r>
      <w:proofErr w:type="spellEnd"/>
      <w:r w:rsidRPr="00530C5D">
        <w:rPr>
          <w:rFonts w:ascii="Arial" w:hAnsi="Arial" w:cs="Arial"/>
          <w:sz w:val="20"/>
          <w:szCs w:val="20"/>
          <w:lang w:eastAsia="en-US" w:bidi="en-US"/>
        </w:rPr>
        <w:t xml:space="preserve">). Export a import </w:t>
      </w:r>
      <w:proofErr w:type="spellStart"/>
      <w:r w:rsidRPr="00530C5D">
        <w:rPr>
          <w:rFonts w:ascii="Arial" w:hAnsi="Arial" w:cs="Arial"/>
          <w:sz w:val="20"/>
          <w:szCs w:val="20"/>
          <w:lang w:eastAsia="en-US" w:bidi="en-US"/>
        </w:rPr>
        <w:t>SIDů</w:t>
      </w:r>
      <w:proofErr w:type="spellEnd"/>
      <w:r w:rsidRPr="00530C5D">
        <w:rPr>
          <w:rFonts w:ascii="Arial" w:hAnsi="Arial" w:cs="Arial"/>
          <w:sz w:val="20"/>
          <w:szCs w:val="20"/>
          <w:lang w:eastAsia="en-US" w:bidi="en-US"/>
        </w:rPr>
        <w:t xml:space="preserve"> v </w:t>
      </w:r>
      <w:proofErr w:type="spellStart"/>
      <w:r w:rsidRPr="00530C5D">
        <w:rPr>
          <w:rFonts w:ascii="Arial" w:hAnsi="Arial" w:cs="Arial"/>
          <w:sz w:val="20"/>
          <w:szCs w:val="20"/>
          <w:lang w:eastAsia="en-US" w:bidi="en-US"/>
        </w:rPr>
        <w:t>offline</w:t>
      </w:r>
      <w:proofErr w:type="spellEnd"/>
      <w:r w:rsidRPr="00530C5D">
        <w:rPr>
          <w:rFonts w:ascii="Arial" w:hAnsi="Arial" w:cs="Arial"/>
          <w:sz w:val="20"/>
          <w:szCs w:val="20"/>
          <w:lang w:eastAsia="en-US" w:bidi="en-US"/>
        </w:rPr>
        <w:t xml:space="preserve"> režimu nebo bez administrátorských oprávnění ke zdroji není možný. V tomto případě by byly nově vytvořené objekty v nových doménách vytvořené na základě exportovaných dat bez jakékoli vazby na objekty původní.</w:t>
      </w:r>
    </w:p>
    <w:p w:rsidR="00A26581"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lang w:eastAsia="en-US" w:bidi="en-US"/>
        </w:rPr>
        <w:t>Připouští tedy Zadavatel skutečnost, že za současné platnosti všech výše uvedených požadavků, není možné splnit zadání beze zbytku?</w:t>
      </w:r>
    </w:p>
    <w:p w:rsidR="009E78D9" w:rsidRPr="00530C5D" w:rsidRDefault="009E78D9" w:rsidP="00530C5D">
      <w:pPr>
        <w:spacing w:before="120" w:after="120" w:line="320" w:lineRule="atLeast"/>
        <w:jc w:val="both"/>
        <w:rPr>
          <w:rFonts w:ascii="Arial" w:hAnsi="Arial" w:cs="Arial"/>
          <w:sz w:val="20"/>
          <w:szCs w:val="20"/>
          <w:u w:val="single"/>
        </w:rPr>
      </w:pPr>
      <w:r w:rsidRPr="00530C5D">
        <w:rPr>
          <w:rFonts w:ascii="Arial" w:hAnsi="Arial" w:cs="Arial"/>
          <w:sz w:val="20"/>
          <w:szCs w:val="20"/>
          <w:u w:val="single"/>
        </w:rPr>
        <w:t>Odpověď zadavatele:</w:t>
      </w:r>
    </w:p>
    <w:p w:rsidR="00A9079D" w:rsidRPr="00530C5D" w:rsidRDefault="001C5D53" w:rsidP="00530C5D">
      <w:pPr>
        <w:spacing w:before="120" w:after="120" w:line="320" w:lineRule="atLeast"/>
        <w:jc w:val="both"/>
        <w:rPr>
          <w:rFonts w:ascii="Arial" w:hAnsi="Arial" w:cs="Arial"/>
          <w:sz w:val="20"/>
          <w:szCs w:val="20"/>
        </w:rPr>
      </w:pPr>
      <w:r w:rsidRPr="00530C5D">
        <w:rPr>
          <w:rFonts w:ascii="Arial" w:hAnsi="Arial" w:cs="Arial"/>
          <w:sz w:val="20"/>
          <w:szCs w:val="20"/>
        </w:rPr>
        <w:t>Zadavatel poskytne</w:t>
      </w:r>
      <w:r w:rsidR="00A9079D" w:rsidRPr="00530C5D">
        <w:rPr>
          <w:rFonts w:ascii="Arial" w:hAnsi="Arial" w:cs="Arial"/>
          <w:sz w:val="20"/>
          <w:szCs w:val="20"/>
        </w:rPr>
        <w:t xml:space="preserve"> potřebnou součinnost </w:t>
      </w:r>
      <w:r w:rsidRPr="00530C5D">
        <w:rPr>
          <w:rFonts w:ascii="Arial" w:hAnsi="Arial" w:cs="Arial"/>
          <w:sz w:val="20"/>
          <w:szCs w:val="20"/>
        </w:rPr>
        <w:t>při migraci SID</w:t>
      </w:r>
      <w:r w:rsidR="00A9079D" w:rsidRPr="00530C5D">
        <w:rPr>
          <w:rFonts w:ascii="Arial" w:hAnsi="Arial" w:cs="Arial"/>
          <w:sz w:val="20"/>
          <w:szCs w:val="20"/>
        </w:rPr>
        <w:t xml:space="preserve">. </w:t>
      </w:r>
      <w:r w:rsidR="00146CBC" w:rsidRPr="00530C5D">
        <w:rPr>
          <w:rFonts w:ascii="Arial" w:hAnsi="Arial" w:cs="Arial"/>
          <w:sz w:val="20"/>
          <w:szCs w:val="20"/>
        </w:rPr>
        <w:t xml:space="preserve">Pokud Zadavatel nebude schopen zajistit </w:t>
      </w:r>
      <w:r w:rsidRPr="00530C5D">
        <w:rPr>
          <w:rFonts w:ascii="Arial" w:hAnsi="Arial" w:cs="Arial"/>
          <w:sz w:val="20"/>
          <w:szCs w:val="20"/>
        </w:rPr>
        <w:t>takovou</w:t>
      </w:r>
      <w:r w:rsidR="00146CBC" w:rsidRPr="00530C5D">
        <w:rPr>
          <w:rFonts w:ascii="Arial" w:hAnsi="Arial" w:cs="Arial"/>
          <w:sz w:val="20"/>
          <w:szCs w:val="20"/>
        </w:rPr>
        <w:t xml:space="preserve"> součinnost, nebude se jednat o nesplnění požadavků na straně Uchazeče</w:t>
      </w:r>
      <w:r w:rsidR="008D4968" w:rsidRPr="00530C5D">
        <w:rPr>
          <w:rFonts w:ascii="Arial" w:hAnsi="Arial" w:cs="Arial"/>
          <w:sz w:val="20"/>
          <w:szCs w:val="20"/>
        </w:rPr>
        <w:t>.</w:t>
      </w:r>
      <w:r w:rsidR="00146CBC" w:rsidRPr="00530C5D">
        <w:rPr>
          <w:rFonts w:ascii="Arial" w:hAnsi="Arial" w:cs="Arial"/>
          <w:sz w:val="20"/>
          <w:szCs w:val="20"/>
        </w:rPr>
        <w:t xml:space="preserve"> </w:t>
      </w:r>
    </w:p>
    <w:p w:rsidR="001C5D53" w:rsidRPr="00530C5D" w:rsidRDefault="001C5D53" w:rsidP="00530C5D">
      <w:pPr>
        <w:spacing w:before="120" w:after="120" w:line="320" w:lineRule="atLeast"/>
        <w:jc w:val="both"/>
        <w:rPr>
          <w:rFonts w:ascii="Arial" w:hAnsi="Arial" w:cs="Arial"/>
          <w:b/>
          <w:sz w:val="20"/>
          <w:szCs w:val="20"/>
        </w:rPr>
      </w:pPr>
    </w:p>
    <w:p w:rsidR="00A26581" w:rsidRPr="00530C5D" w:rsidRDefault="0059499F" w:rsidP="00530C5D">
      <w:pPr>
        <w:spacing w:before="120" w:after="120" w:line="320" w:lineRule="atLeast"/>
        <w:jc w:val="both"/>
        <w:rPr>
          <w:rFonts w:ascii="Arial" w:hAnsi="Arial" w:cs="Arial"/>
          <w:b/>
          <w:sz w:val="20"/>
          <w:szCs w:val="20"/>
        </w:rPr>
      </w:pPr>
      <w:r w:rsidRPr="00530C5D">
        <w:rPr>
          <w:rFonts w:ascii="Arial" w:hAnsi="Arial" w:cs="Arial"/>
          <w:b/>
          <w:sz w:val="20"/>
          <w:szCs w:val="20"/>
        </w:rPr>
        <w:t>Úvod k dotazům 2 – 4</w:t>
      </w:r>
    </w:p>
    <w:p w:rsidR="0059499F" w:rsidRPr="00530C5D" w:rsidRDefault="0059499F" w:rsidP="00530C5D">
      <w:pPr>
        <w:pStyle w:val="Nadpis20"/>
        <w:keepNext w:val="0"/>
        <w:spacing w:before="120" w:after="120" w:line="320" w:lineRule="atLeast"/>
        <w:jc w:val="both"/>
        <w:rPr>
          <w:b w:val="0"/>
          <w:i/>
          <w:smallCaps/>
          <w:sz w:val="20"/>
          <w:szCs w:val="20"/>
        </w:rPr>
      </w:pPr>
      <w:bookmarkStart w:id="1" w:name="_Toc407705358"/>
      <w:r w:rsidRPr="00530C5D">
        <w:rPr>
          <w:b w:val="0"/>
          <w:i/>
          <w:sz w:val="20"/>
          <w:szCs w:val="20"/>
        </w:rPr>
        <w:t xml:space="preserve">Kontext dotazu uchazeče </w:t>
      </w:r>
    </w:p>
    <w:p w:rsidR="0059499F" w:rsidRPr="00530C5D" w:rsidRDefault="0059499F" w:rsidP="00530C5D">
      <w:pPr>
        <w:pStyle w:val="Nadpis20"/>
        <w:keepNext w:val="0"/>
        <w:spacing w:before="120" w:after="120" w:line="320" w:lineRule="atLeast"/>
        <w:ind w:left="709"/>
        <w:jc w:val="both"/>
        <w:rPr>
          <w:b w:val="0"/>
          <w:smallCaps/>
          <w:sz w:val="20"/>
          <w:szCs w:val="20"/>
        </w:rPr>
      </w:pPr>
      <w:r w:rsidRPr="00530C5D">
        <w:rPr>
          <w:b w:val="0"/>
          <w:sz w:val="20"/>
          <w:szCs w:val="20"/>
        </w:rPr>
        <w:t>2.4.2 Certifikační autorita a čipové karty</w:t>
      </w:r>
      <w:bookmarkEnd w:id="1"/>
    </w:p>
    <w:p w:rsidR="0059499F" w:rsidRPr="00530C5D" w:rsidRDefault="0059499F" w:rsidP="00530C5D">
      <w:pPr>
        <w:spacing w:before="120" w:after="120" w:line="320" w:lineRule="atLeast"/>
        <w:ind w:left="709"/>
        <w:jc w:val="both"/>
        <w:rPr>
          <w:rFonts w:ascii="Arial" w:hAnsi="Arial" w:cs="Arial"/>
          <w:b/>
          <w:sz w:val="20"/>
          <w:szCs w:val="20"/>
        </w:rPr>
      </w:pPr>
      <w:r w:rsidRPr="00530C5D">
        <w:rPr>
          <w:rFonts w:ascii="Arial" w:hAnsi="Arial" w:cs="Arial"/>
          <w:b/>
          <w:sz w:val="20"/>
          <w:szCs w:val="20"/>
        </w:rPr>
        <w:t>Požadavek MPSV je implementace jediné certifikační autority provozované na bázi produktu Microsoft. Certifikační autorita bude určena zejména k vydávání certifikátů:</w:t>
      </w:r>
    </w:p>
    <w:p w:rsidR="0059499F" w:rsidRPr="00530C5D" w:rsidRDefault="0059499F" w:rsidP="00530C5D">
      <w:pPr>
        <w:pStyle w:val="Odstavecseseznamem"/>
        <w:numPr>
          <w:ilvl w:val="0"/>
          <w:numId w:val="33"/>
        </w:numPr>
        <w:spacing w:before="120" w:after="120" w:line="320" w:lineRule="atLeast"/>
        <w:ind w:left="1429"/>
        <w:jc w:val="both"/>
        <w:rPr>
          <w:rFonts w:ascii="Arial" w:hAnsi="Arial" w:cs="Arial"/>
          <w:sz w:val="20"/>
          <w:szCs w:val="20"/>
        </w:rPr>
      </w:pPr>
      <w:r w:rsidRPr="00530C5D">
        <w:rPr>
          <w:rFonts w:ascii="Arial" w:hAnsi="Arial" w:cs="Arial"/>
          <w:sz w:val="20"/>
          <w:szCs w:val="20"/>
        </w:rPr>
        <w:t xml:space="preserve">Certifikáty pro servery (a aplikace na nich provozované) </w:t>
      </w:r>
    </w:p>
    <w:p w:rsidR="0059499F" w:rsidRPr="00530C5D" w:rsidRDefault="0059499F" w:rsidP="00530C5D">
      <w:pPr>
        <w:pStyle w:val="Odstavecseseznamem"/>
        <w:numPr>
          <w:ilvl w:val="0"/>
          <w:numId w:val="33"/>
        </w:numPr>
        <w:spacing w:before="120" w:after="120" w:line="320" w:lineRule="atLeast"/>
        <w:ind w:left="1429"/>
        <w:jc w:val="both"/>
        <w:rPr>
          <w:rFonts w:ascii="Arial" w:hAnsi="Arial" w:cs="Arial"/>
          <w:sz w:val="20"/>
          <w:szCs w:val="20"/>
        </w:rPr>
      </w:pPr>
      <w:r w:rsidRPr="00530C5D">
        <w:rPr>
          <w:rFonts w:ascii="Arial" w:hAnsi="Arial" w:cs="Arial"/>
          <w:sz w:val="20"/>
          <w:szCs w:val="20"/>
        </w:rPr>
        <w:t>Certifikáty pro uživatele</w:t>
      </w:r>
    </w:p>
    <w:p w:rsidR="0059499F" w:rsidRPr="00530C5D" w:rsidRDefault="0059499F" w:rsidP="00530C5D">
      <w:pPr>
        <w:pStyle w:val="Odstavecseseznamem"/>
        <w:numPr>
          <w:ilvl w:val="0"/>
          <w:numId w:val="33"/>
        </w:numPr>
        <w:spacing w:before="120" w:after="120" w:line="320" w:lineRule="atLeast"/>
        <w:ind w:left="1429"/>
        <w:jc w:val="both"/>
        <w:rPr>
          <w:rFonts w:ascii="Arial" w:hAnsi="Arial" w:cs="Arial"/>
          <w:sz w:val="20"/>
          <w:szCs w:val="20"/>
        </w:rPr>
      </w:pPr>
      <w:r w:rsidRPr="00530C5D">
        <w:rPr>
          <w:rFonts w:ascii="Arial" w:hAnsi="Arial" w:cs="Arial"/>
          <w:sz w:val="20"/>
          <w:szCs w:val="20"/>
        </w:rPr>
        <w:t>Certifikáty pro stanice</w:t>
      </w:r>
    </w:p>
    <w:p w:rsidR="0059499F" w:rsidRPr="00530C5D" w:rsidRDefault="0059499F" w:rsidP="00530C5D">
      <w:pPr>
        <w:pStyle w:val="Odstavecseseznamem"/>
        <w:numPr>
          <w:ilvl w:val="0"/>
          <w:numId w:val="33"/>
        </w:numPr>
        <w:spacing w:before="120" w:after="120" w:line="320" w:lineRule="atLeast"/>
        <w:ind w:left="1429"/>
        <w:jc w:val="both"/>
        <w:rPr>
          <w:rFonts w:ascii="Arial" w:hAnsi="Arial" w:cs="Arial"/>
          <w:sz w:val="20"/>
          <w:szCs w:val="20"/>
        </w:rPr>
      </w:pPr>
      <w:r w:rsidRPr="00530C5D">
        <w:rPr>
          <w:rFonts w:ascii="Arial" w:hAnsi="Arial" w:cs="Arial"/>
          <w:sz w:val="20"/>
          <w:szCs w:val="20"/>
        </w:rPr>
        <w:t>Certifikáty užité pro účely interního elektronického podpisu (případně časového razítka)</w:t>
      </w:r>
    </w:p>
    <w:p w:rsidR="0059499F" w:rsidRPr="00530C5D" w:rsidRDefault="0059499F" w:rsidP="00530C5D">
      <w:pPr>
        <w:pStyle w:val="Odstavecseseznamem"/>
        <w:numPr>
          <w:ilvl w:val="0"/>
          <w:numId w:val="33"/>
        </w:numPr>
        <w:spacing w:before="120" w:after="120" w:line="320" w:lineRule="atLeast"/>
        <w:ind w:left="1429"/>
        <w:jc w:val="both"/>
        <w:rPr>
          <w:rFonts w:ascii="Arial" w:hAnsi="Arial" w:cs="Arial"/>
          <w:sz w:val="20"/>
          <w:szCs w:val="20"/>
        </w:rPr>
      </w:pPr>
      <w:r w:rsidRPr="00530C5D">
        <w:rPr>
          <w:rFonts w:ascii="Arial" w:hAnsi="Arial" w:cs="Arial"/>
          <w:sz w:val="20"/>
          <w:szCs w:val="20"/>
        </w:rPr>
        <w:t>Certifikáty užité pro šifrování elektronické pošty (email)</w:t>
      </w:r>
    </w:p>
    <w:p w:rsidR="0059499F" w:rsidRPr="00530C5D" w:rsidRDefault="0059499F" w:rsidP="00530C5D">
      <w:pPr>
        <w:pStyle w:val="Odstavecseseznamem"/>
        <w:numPr>
          <w:ilvl w:val="0"/>
          <w:numId w:val="33"/>
        </w:numPr>
        <w:spacing w:before="120" w:after="120" w:line="320" w:lineRule="atLeast"/>
        <w:ind w:left="1429"/>
        <w:jc w:val="both"/>
        <w:rPr>
          <w:rFonts w:ascii="Arial" w:hAnsi="Arial" w:cs="Arial"/>
          <w:sz w:val="20"/>
          <w:szCs w:val="20"/>
        </w:rPr>
      </w:pPr>
      <w:r w:rsidRPr="00530C5D">
        <w:rPr>
          <w:rFonts w:ascii="Arial" w:hAnsi="Arial" w:cs="Arial"/>
          <w:sz w:val="20"/>
          <w:szCs w:val="20"/>
        </w:rPr>
        <w:lastRenderedPageBreak/>
        <w:t xml:space="preserve">Certifikáty užité pro šifrování dokumentů </w:t>
      </w:r>
    </w:p>
    <w:p w:rsidR="0059499F" w:rsidRPr="00530C5D" w:rsidRDefault="0059499F" w:rsidP="00530C5D">
      <w:pPr>
        <w:spacing w:before="120" w:after="120" w:line="320" w:lineRule="atLeast"/>
        <w:ind w:left="709"/>
        <w:jc w:val="both"/>
        <w:rPr>
          <w:rFonts w:ascii="Arial" w:hAnsi="Arial" w:cs="Arial"/>
          <w:sz w:val="20"/>
          <w:szCs w:val="20"/>
        </w:rPr>
      </w:pPr>
      <w:r w:rsidRPr="00530C5D">
        <w:rPr>
          <w:rFonts w:ascii="Arial" w:hAnsi="Arial" w:cs="Arial"/>
          <w:sz w:val="20"/>
          <w:szCs w:val="20"/>
        </w:rPr>
        <w:t>Certifikáty budou používat algoritmus SHA-2 a budou délky 2048 bitů. Pokud vyplyne z analýzy nutnost zachovat ještě po omezenou dobu certifikáty s algoritmem SHA-1, bude zřízena druhá CA s tímto algoritmem.</w:t>
      </w:r>
    </w:p>
    <w:p w:rsidR="0059499F" w:rsidRPr="00530C5D" w:rsidRDefault="0059499F" w:rsidP="00530C5D">
      <w:pPr>
        <w:spacing w:before="120" w:after="120" w:line="320" w:lineRule="atLeast"/>
        <w:ind w:left="709"/>
        <w:jc w:val="both"/>
        <w:rPr>
          <w:rFonts w:ascii="Arial" w:hAnsi="Arial" w:cs="Arial"/>
          <w:sz w:val="20"/>
          <w:szCs w:val="20"/>
        </w:rPr>
      </w:pPr>
      <w:r w:rsidRPr="00530C5D">
        <w:rPr>
          <w:rFonts w:ascii="Arial" w:hAnsi="Arial" w:cs="Arial"/>
          <w:bCs/>
          <w:sz w:val="20"/>
          <w:szCs w:val="20"/>
          <w:u w:val="single"/>
        </w:rPr>
        <w:t>Odpovědi na dotazy uchazeče k veřejné zakázce JIS-PIP, Dodatečné informace k zadávacím podmínkám č. 1</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8:</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Je požadována jediná CA, která tedy bude zároveň kořenová (</w:t>
      </w:r>
      <w:proofErr w:type="spellStart"/>
      <w:r w:rsidRPr="00530C5D">
        <w:rPr>
          <w:rFonts w:ascii="Arial" w:hAnsi="Arial" w:cs="Arial"/>
          <w:sz w:val="20"/>
          <w:szCs w:val="20"/>
        </w:rPr>
        <w:t>self-signed</w:t>
      </w:r>
      <w:proofErr w:type="spellEnd"/>
      <w:r w:rsidRPr="00530C5D">
        <w:rPr>
          <w:rFonts w:ascii="Arial" w:hAnsi="Arial" w:cs="Arial"/>
          <w:sz w:val="20"/>
          <w:szCs w:val="20"/>
        </w:rPr>
        <w:t>). Předpokládáme, že bude mít např. pro servery aplikovánu politiku automatického vydávání certifikátů a pro uživatele politiku off-line vydávání certifikátů prostřednictvím certifikačních autorit. Může toto Zadavatel potvrdit?</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Ano, Zadavatel toto potvrzuje.</w:t>
      </w:r>
    </w:p>
    <w:p w:rsidR="0059499F" w:rsidRPr="00530C5D" w:rsidRDefault="0059499F" w:rsidP="00530C5D">
      <w:pPr>
        <w:autoSpaceDE w:val="0"/>
        <w:autoSpaceDN w:val="0"/>
        <w:adjustRightInd w:val="0"/>
        <w:spacing w:before="120" w:after="120" w:line="320" w:lineRule="atLeast"/>
        <w:ind w:left="709"/>
        <w:jc w:val="both"/>
        <w:rPr>
          <w:rFonts w:ascii="Arial" w:hAnsi="Arial" w:cs="Arial"/>
          <w:bCs/>
          <w:sz w:val="20"/>
          <w:szCs w:val="20"/>
          <w:u w:val="single"/>
        </w:rPr>
      </w:pPr>
      <w:r w:rsidRPr="00530C5D">
        <w:rPr>
          <w:rFonts w:ascii="Arial" w:hAnsi="Arial" w:cs="Arial"/>
          <w:bCs/>
          <w:sz w:val="20"/>
          <w:szCs w:val="20"/>
          <w:u w:val="single"/>
        </w:rPr>
        <w:t>Odpovědi na dotazy uchazeče k veřejné zakázce JIS-PIP, Dodatečné informace k zadávacím podmínkám č. 5</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15:</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Příloha 6 – Kapitola 2.4.2</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Očekává Zadavatel v rámci implementace vybudování nové kořenové Certifikační Autority? Pokud ano, bude požadováno pro ochranu klíče HW ochrana pomocí HSM modulu? Pokud ano, bude požadována implementace kořenové CA z pohledu procesní ochrany na určeném typu HW (PC, fyzický server, virtuální server …)?</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Ano, Zadavatel očekává v rámci Implementace vybudování nové kořenové Certifikační Autority</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u w:val="single"/>
        </w:rPr>
        <w:t>Zadavatel přepokládá využití HSM modulu z důvodu zajištění potřebné bezpečnosti</w:t>
      </w:r>
      <w:r w:rsidRPr="00530C5D">
        <w:rPr>
          <w:rFonts w:ascii="Arial" w:hAnsi="Arial" w:cs="Arial"/>
          <w:sz w:val="20"/>
          <w:szCs w:val="20"/>
        </w:rPr>
        <w:t>. Umístění kořenové CA (virtuální server, fyzický server) bude výstupem Bezpečnostního projektu.</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18:</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Příloha 6 – Kapitola 2.4.2</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 xml:space="preserve">Jsou stávající CA </w:t>
      </w:r>
      <w:proofErr w:type="spellStart"/>
      <w:r w:rsidRPr="00530C5D">
        <w:rPr>
          <w:rFonts w:ascii="Arial" w:hAnsi="Arial" w:cs="Arial"/>
          <w:sz w:val="20"/>
          <w:szCs w:val="20"/>
        </w:rPr>
        <w:t>clusterovány</w:t>
      </w:r>
      <w:proofErr w:type="spellEnd"/>
      <w:r w:rsidRPr="00530C5D">
        <w:rPr>
          <w:rFonts w:ascii="Arial" w:hAnsi="Arial" w:cs="Arial"/>
          <w:sz w:val="20"/>
          <w:szCs w:val="20"/>
        </w:rPr>
        <w:t xml:space="preserve"> přes obě datová centra? Jaký je přibližně průměrný počet vydaných certifikátů denně?</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 xml:space="preserve">Ano, stávající CA jsou </w:t>
      </w:r>
      <w:proofErr w:type="spellStart"/>
      <w:r w:rsidRPr="00530C5D">
        <w:rPr>
          <w:rFonts w:ascii="Arial" w:hAnsi="Arial" w:cs="Arial"/>
          <w:sz w:val="20"/>
          <w:szCs w:val="20"/>
        </w:rPr>
        <w:t>clusterovány</w:t>
      </w:r>
      <w:proofErr w:type="spellEnd"/>
      <w:r w:rsidRPr="00530C5D">
        <w:rPr>
          <w:rFonts w:ascii="Arial" w:hAnsi="Arial" w:cs="Arial"/>
          <w:sz w:val="20"/>
          <w:szCs w:val="20"/>
        </w:rPr>
        <w:t xml:space="preserve"> přes obě datová centra. Zadavatel ze stávající statistiky odhaduje průměrný počet vydaných certifikátu denně na 200 ks.</w:t>
      </w:r>
    </w:p>
    <w:p w:rsidR="0059499F" w:rsidRPr="00530C5D" w:rsidRDefault="0059499F" w:rsidP="00530C5D">
      <w:pPr>
        <w:autoSpaceDE w:val="0"/>
        <w:autoSpaceDN w:val="0"/>
        <w:adjustRightInd w:val="0"/>
        <w:spacing w:before="120" w:after="120" w:line="320" w:lineRule="atLeast"/>
        <w:ind w:left="709"/>
        <w:jc w:val="both"/>
        <w:rPr>
          <w:rFonts w:ascii="Arial" w:hAnsi="Arial" w:cs="Arial"/>
          <w:bCs/>
          <w:sz w:val="20"/>
          <w:szCs w:val="20"/>
          <w:u w:val="single"/>
        </w:rPr>
      </w:pPr>
      <w:r w:rsidRPr="00530C5D">
        <w:rPr>
          <w:rFonts w:ascii="Arial" w:hAnsi="Arial" w:cs="Arial"/>
          <w:bCs/>
          <w:sz w:val="20"/>
          <w:szCs w:val="20"/>
          <w:u w:val="single"/>
        </w:rPr>
        <w:t>Odpovědi na dotazy uchazeče k veřejné zakázce JIS-PIP, Dodatečné informace k zadávacím podmínkám č. 6</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13:</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lastRenderedPageBreak/>
        <w:t>Má být řešení koncipované tak aby:</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 xml:space="preserve">a) Splňovalo v maximální možné míře implementované </w:t>
      </w:r>
      <w:proofErr w:type="spellStart"/>
      <w:r w:rsidRPr="00530C5D">
        <w:rPr>
          <w:rFonts w:ascii="Arial" w:hAnsi="Arial" w:cs="Arial"/>
          <w:sz w:val="20"/>
          <w:szCs w:val="20"/>
        </w:rPr>
        <w:t>možnej</w:t>
      </w:r>
      <w:proofErr w:type="spellEnd"/>
      <w:r w:rsidRPr="00530C5D">
        <w:rPr>
          <w:rFonts w:ascii="Arial" w:hAnsi="Arial" w:cs="Arial"/>
          <w:sz w:val="20"/>
          <w:szCs w:val="20"/>
        </w:rPr>
        <w:t xml:space="preserve"> </w:t>
      </w:r>
      <w:proofErr w:type="spellStart"/>
      <w:r w:rsidRPr="00530C5D">
        <w:rPr>
          <w:rFonts w:ascii="Arial" w:hAnsi="Arial" w:cs="Arial"/>
          <w:sz w:val="20"/>
          <w:szCs w:val="20"/>
        </w:rPr>
        <w:t>miere</w:t>
      </w:r>
      <w:proofErr w:type="spellEnd"/>
      <w:r w:rsidRPr="00530C5D">
        <w:rPr>
          <w:rFonts w:ascii="Arial" w:hAnsi="Arial" w:cs="Arial"/>
          <w:sz w:val="20"/>
          <w:szCs w:val="20"/>
        </w:rPr>
        <w:t xml:space="preserve"> </w:t>
      </w:r>
      <w:proofErr w:type="spellStart"/>
      <w:r w:rsidRPr="00530C5D">
        <w:rPr>
          <w:rFonts w:ascii="Arial" w:hAnsi="Arial" w:cs="Arial"/>
          <w:sz w:val="20"/>
          <w:szCs w:val="20"/>
        </w:rPr>
        <w:t>implementovanie</w:t>
      </w:r>
      <w:proofErr w:type="spellEnd"/>
      <w:r w:rsidRPr="00530C5D">
        <w:rPr>
          <w:rFonts w:ascii="Arial" w:hAnsi="Arial" w:cs="Arial"/>
          <w:sz w:val="20"/>
          <w:szCs w:val="20"/>
        </w:rPr>
        <w:t xml:space="preserve"> bezpečné</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podnikové certifikační autority?</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 xml:space="preserve">B) </w:t>
      </w:r>
      <w:r w:rsidRPr="00530C5D">
        <w:rPr>
          <w:rFonts w:ascii="Arial" w:hAnsi="Arial" w:cs="Arial"/>
          <w:sz w:val="20"/>
          <w:szCs w:val="20"/>
          <w:u w:val="single"/>
        </w:rPr>
        <w:t>Splňuje podmínky na akreditaci ve smyslu zákona 227/2000 Sb.?</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A) Ano</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 xml:space="preserve">B) </w:t>
      </w:r>
      <w:r w:rsidRPr="00530C5D">
        <w:rPr>
          <w:rFonts w:ascii="Arial" w:hAnsi="Arial" w:cs="Arial"/>
          <w:sz w:val="20"/>
          <w:szCs w:val="20"/>
          <w:u w:val="single"/>
        </w:rPr>
        <w:t>Ano</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14:</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Má být součástí řešení zdokumentování procesů správy a vydávání certifikátů? Tzn. má být součástí dodávky vypracování „</w:t>
      </w:r>
      <w:proofErr w:type="spellStart"/>
      <w:r w:rsidRPr="00530C5D">
        <w:rPr>
          <w:rFonts w:ascii="Arial" w:hAnsi="Arial" w:cs="Arial"/>
          <w:sz w:val="20"/>
          <w:szCs w:val="20"/>
        </w:rPr>
        <w:t>certificate</w:t>
      </w:r>
      <w:proofErr w:type="spellEnd"/>
      <w:r w:rsidRPr="00530C5D">
        <w:rPr>
          <w:rFonts w:ascii="Arial" w:hAnsi="Arial" w:cs="Arial"/>
          <w:sz w:val="20"/>
          <w:szCs w:val="20"/>
        </w:rPr>
        <w:t xml:space="preserve"> </w:t>
      </w:r>
      <w:proofErr w:type="spellStart"/>
      <w:r w:rsidRPr="00530C5D">
        <w:rPr>
          <w:rFonts w:ascii="Arial" w:hAnsi="Arial" w:cs="Arial"/>
          <w:sz w:val="20"/>
          <w:szCs w:val="20"/>
        </w:rPr>
        <w:t>policy</w:t>
      </w:r>
      <w:proofErr w:type="spellEnd"/>
      <w:r w:rsidRPr="00530C5D">
        <w:rPr>
          <w:rFonts w:ascii="Arial" w:hAnsi="Arial" w:cs="Arial"/>
          <w:sz w:val="20"/>
          <w:szCs w:val="20"/>
        </w:rPr>
        <w:t>” resp. pravidel na výkon certifikačních činností („</w:t>
      </w:r>
      <w:proofErr w:type="spellStart"/>
      <w:r w:rsidRPr="00530C5D">
        <w:rPr>
          <w:rFonts w:ascii="Arial" w:hAnsi="Arial" w:cs="Arial"/>
          <w:sz w:val="20"/>
          <w:szCs w:val="20"/>
        </w:rPr>
        <w:t>certificate</w:t>
      </w:r>
      <w:proofErr w:type="spellEnd"/>
      <w:r w:rsidRPr="00530C5D">
        <w:rPr>
          <w:rFonts w:ascii="Arial" w:hAnsi="Arial" w:cs="Arial"/>
          <w:sz w:val="20"/>
          <w:szCs w:val="20"/>
        </w:rPr>
        <w:t xml:space="preserve"> </w:t>
      </w:r>
      <w:proofErr w:type="spellStart"/>
      <w:r w:rsidRPr="00530C5D">
        <w:rPr>
          <w:rFonts w:ascii="Arial" w:hAnsi="Arial" w:cs="Arial"/>
          <w:sz w:val="20"/>
          <w:szCs w:val="20"/>
        </w:rPr>
        <w:t>practice</w:t>
      </w:r>
      <w:proofErr w:type="spellEnd"/>
      <w:r w:rsidRPr="00530C5D">
        <w:rPr>
          <w:rFonts w:ascii="Arial" w:hAnsi="Arial" w:cs="Arial"/>
          <w:sz w:val="20"/>
          <w:szCs w:val="20"/>
        </w:rPr>
        <w:t xml:space="preserve"> </w:t>
      </w:r>
      <w:proofErr w:type="spellStart"/>
      <w:r w:rsidRPr="00530C5D">
        <w:rPr>
          <w:rFonts w:ascii="Arial" w:hAnsi="Arial" w:cs="Arial"/>
          <w:sz w:val="20"/>
          <w:szCs w:val="20"/>
        </w:rPr>
        <w:t>statement</w:t>
      </w:r>
      <w:proofErr w:type="spellEnd"/>
      <w:r w:rsidRPr="00530C5D">
        <w:rPr>
          <w:rFonts w:ascii="Arial" w:hAnsi="Arial" w:cs="Arial"/>
          <w:sz w:val="20"/>
          <w:szCs w:val="20"/>
        </w:rPr>
        <w:t>”)?</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Ano</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15:</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Má být v rámci řešení implementovaná služba časových razítek (TSA)? (pozn. Microsoft nemá produkt který by implementoval TSA konformní s RFC 3161), řešení je však možné doplnit o produkt třetí strany (komerční resp. FOSS).</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Ano, v rámci řešení má být implementována služba časových razítek.</w:t>
      </w:r>
    </w:p>
    <w:p w:rsidR="0059499F" w:rsidRPr="00530C5D" w:rsidRDefault="0059499F" w:rsidP="00530C5D">
      <w:pPr>
        <w:autoSpaceDE w:val="0"/>
        <w:autoSpaceDN w:val="0"/>
        <w:adjustRightInd w:val="0"/>
        <w:spacing w:before="120" w:after="120" w:line="320" w:lineRule="atLeast"/>
        <w:ind w:left="709"/>
        <w:jc w:val="both"/>
        <w:rPr>
          <w:rFonts w:ascii="Arial" w:hAnsi="Arial" w:cs="Arial"/>
          <w:bCs/>
          <w:sz w:val="20"/>
          <w:szCs w:val="20"/>
          <w:u w:val="single"/>
        </w:rPr>
      </w:pPr>
      <w:r w:rsidRPr="00530C5D">
        <w:rPr>
          <w:rFonts w:ascii="Arial" w:hAnsi="Arial" w:cs="Arial"/>
          <w:bCs/>
          <w:sz w:val="20"/>
          <w:szCs w:val="20"/>
          <w:u w:val="single"/>
        </w:rPr>
        <w:t>Odpovědi na dotazy uchazeče k veřejné zakázce JIS-PIP, Dodatečné informace k zadávacím podmínkám č. 9</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b/>
          <w:bCs/>
          <w:sz w:val="20"/>
          <w:szCs w:val="20"/>
        </w:rPr>
        <w:t>Původní dotaz č. 1</w:t>
      </w:r>
      <w:r w:rsidRPr="00530C5D">
        <w:rPr>
          <w:rFonts w:ascii="Arial" w:hAnsi="Arial" w:cs="Arial"/>
          <w:sz w:val="20"/>
          <w:szCs w:val="20"/>
        </w:rPr>
        <w:t>:</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Příloha 6 – kapitola 2.4.2</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V zadání se požaduje vydávání interních časových razítek.</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Otázka:</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Předpokládá Zadavatel použití svých stávajících nástrojů na generování časových razítek, nebo má</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být součástí implementace také dodávka a implementace nástroje generování časových razítek?</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Zadavatel odkazuje na odpověď č. 13 v Dodatečných informacích č. V a odpověď č. 15 v rámci Dodatečných informací č. VI.</w:t>
      </w:r>
    </w:p>
    <w:p w:rsidR="0059499F" w:rsidRPr="00530C5D" w:rsidRDefault="0059499F" w:rsidP="00530C5D">
      <w:pPr>
        <w:autoSpaceDE w:val="0"/>
        <w:autoSpaceDN w:val="0"/>
        <w:adjustRightInd w:val="0"/>
        <w:spacing w:before="120" w:after="120" w:line="320" w:lineRule="atLeast"/>
        <w:ind w:left="709"/>
        <w:jc w:val="both"/>
        <w:rPr>
          <w:rFonts w:ascii="Arial" w:hAnsi="Arial" w:cs="Arial"/>
          <w:b/>
          <w:bCs/>
          <w:sz w:val="20"/>
          <w:szCs w:val="20"/>
        </w:rPr>
      </w:pPr>
      <w:r w:rsidRPr="00530C5D">
        <w:rPr>
          <w:rFonts w:ascii="Arial" w:hAnsi="Arial" w:cs="Arial"/>
          <w:b/>
          <w:bCs/>
          <w:sz w:val="20"/>
          <w:szCs w:val="20"/>
        </w:rPr>
        <w:t>Původní dotaz č. 2:</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Příloha 6</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lastRenderedPageBreak/>
        <w:t xml:space="preserve">Hardware </w:t>
      </w:r>
      <w:proofErr w:type="spellStart"/>
      <w:r w:rsidRPr="00530C5D">
        <w:rPr>
          <w:rFonts w:ascii="Arial" w:hAnsi="Arial" w:cs="Arial"/>
          <w:sz w:val="20"/>
          <w:szCs w:val="20"/>
        </w:rPr>
        <w:t>Security</w:t>
      </w:r>
      <w:proofErr w:type="spellEnd"/>
      <w:r w:rsidRPr="00530C5D">
        <w:rPr>
          <w:rFonts w:ascii="Arial" w:hAnsi="Arial" w:cs="Arial"/>
          <w:sz w:val="20"/>
          <w:szCs w:val="20"/>
        </w:rPr>
        <w:t xml:space="preserve"> modul – HSM</w:t>
      </w:r>
    </w:p>
    <w:p w:rsidR="0059499F" w:rsidRPr="00530C5D" w:rsidRDefault="0059499F" w:rsidP="00530C5D">
      <w:pPr>
        <w:autoSpaceDE w:val="0"/>
        <w:autoSpaceDN w:val="0"/>
        <w:adjustRightInd w:val="0"/>
        <w:spacing w:before="120" w:after="120" w:line="320" w:lineRule="atLeast"/>
        <w:ind w:left="709"/>
        <w:jc w:val="both"/>
        <w:rPr>
          <w:rFonts w:ascii="Arial" w:hAnsi="Arial" w:cs="Arial"/>
          <w:b/>
          <w:sz w:val="20"/>
          <w:szCs w:val="20"/>
        </w:rPr>
      </w:pPr>
      <w:r w:rsidRPr="00530C5D">
        <w:rPr>
          <w:rFonts w:ascii="Arial" w:hAnsi="Arial" w:cs="Arial"/>
          <w:b/>
          <w:sz w:val="20"/>
          <w:szCs w:val="20"/>
        </w:rPr>
        <w:t>Otázka:</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Předpokládá Zadavatel použití svých vlastních HSM modulů nebo má být součástí implementace také dodávka HSM modulů?</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Odpověď zadavatele:</w:t>
      </w:r>
    </w:p>
    <w:p w:rsidR="0059499F" w:rsidRPr="00530C5D" w:rsidRDefault="0059499F" w:rsidP="00530C5D">
      <w:pPr>
        <w:autoSpaceDE w:val="0"/>
        <w:autoSpaceDN w:val="0"/>
        <w:adjustRightInd w:val="0"/>
        <w:spacing w:before="120" w:after="120" w:line="320" w:lineRule="atLeast"/>
        <w:ind w:left="709"/>
        <w:jc w:val="both"/>
        <w:rPr>
          <w:rFonts w:ascii="Arial" w:hAnsi="Arial" w:cs="Arial"/>
          <w:sz w:val="20"/>
          <w:szCs w:val="20"/>
        </w:rPr>
      </w:pPr>
      <w:r w:rsidRPr="00530C5D">
        <w:rPr>
          <w:rFonts w:ascii="Arial" w:hAnsi="Arial" w:cs="Arial"/>
          <w:sz w:val="20"/>
          <w:szCs w:val="20"/>
        </w:rPr>
        <w:t>Zadavatel odkazuje na odpověď č.15 Dodatečných informací V.</w:t>
      </w:r>
    </w:p>
    <w:p w:rsidR="0059499F" w:rsidRPr="00530C5D" w:rsidRDefault="0059499F" w:rsidP="00530C5D">
      <w:pPr>
        <w:spacing w:before="120" w:after="120" w:line="320" w:lineRule="atLeast"/>
        <w:jc w:val="both"/>
        <w:rPr>
          <w:rFonts w:ascii="Arial" w:hAnsi="Arial" w:cs="Arial"/>
          <w:i/>
          <w:sz w:val="20"/>
          <w:szCs w:val="20"/>
        </w:rPr>
      </w:pPr>
      <w:r w:rsidRPr="00530C5D">
        <w:rPr>
          <w:rFonts w:ascii="Arial" w:hAnsi="Arial" w:cs="Arial"/>
          <w:i/>
          <w:sz w:val="20"/>
          <w:szCs w:val="20"/>
        </w:rPr>
        <w:t>Konec kontextu dotazu</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rPr>
        <w:t>Z výše uvedených dotazů vyplývají dle názoru uchazeče následující skutečnosti:</w:t>
      </w:r>
    </w:p>
    <w:p w:rsidR="0059499F" w:rsidRPr="00530C5D" w:rsidRDefault="0059499F" w:rsidP="00530C5D">
      <w:pPr>
        <w:numPr>
          <w:ilvl w:val="0"/>
          <w:numId w:val="34"/>
        </w:numPr>
        <w:spacing w:before="120" w:after="120" w:line="320" w:lineRule="atLeast"/>
        <w:jc w:val="both"/>
        <w:rPr>
          <w:rFonts w:ascii="Arial" w:hAnsi="Arial" w:cs="Arial"/>
          <w:sz w:val="20"/>
          <w:szCs w:val="20"/>
        </w:rPr>
      </w:pPr>
      <w:r w:rsidRPr="00530C5D">
        <w:rPr>
          <w:rFonts w:ascii="Arial" w:hAnsi="Arial" w:cs="Arial"/>
          <w:sz w:val="20"/>
          <w:szCs w:val="20"/>
        </w:rPr>
        <w:t xml:space="preserve">Původní požadavek zadavatele, vyjádřený v Příloze č. 6 Funkční a technické požadavky k veřejné zakázce JIS-PIP v odstavci 2.4.2  byl následující: </w:t>
      </w:r>
      <w:r w:rsidRPr="00530C5D">
        <w:rPr>
          <w:rFonts w:ascii="Arial" w:hAnsi="Arial" w:cs="Arial"/>
          <w:b/>
          <w:sz w:val="20"/>
          <w:szCs w:val="20"/>
        </w:rPr>
        <w:t>Požadavek MPSV je implementace jediné certifikační autority provozované na bázi produktu Microsoft.</w:t>
      </w:r>
    </w:p>
    <w:p w:rsidR="0059499F" w:rsidRPr="00530C5D" w:rsidRDefault="0059499F" w:rsidP="00530C5D">
      <w:pPr>
        <w:numPr>
          <w:ilvl w:val="0"/>
          <w:numId w:val="34"/>
        </w:numPr>
        <w:spacing w:before="120" w:after="120" w:line="320" w:lineRule="atLeast"/>
        <w:jc w:val="both"/>
        <w:rPr>
          <w:rFonts w:ascii="Arial" w:hAnsi="Arial" w:cs="Arial"/>
          <w:sz w:val="20"/>
          <w:szCs w:val="20"/>
        </w:rPr>
      </w:pPr>
      <w:r w:rsidRPr="00530C5D">
        <w:rPr>
          <w:rFonts w:ascii="Arial" w:hAnsi="Arial" w:cs="Arial"/>
          <w:sz w:val="20"/>
          <w:szCs w:val="20"/>
        </w:rPr>
        <w:t xml:space="preserve">Původní požadavek zadavatele, vyjádřený v Příloze č. 6 Funkční a technické požadavky k veřejné zakázce JIS-PIP v odstavci 2.4.2 požadoval vydávat </w:t>
      </w:r>
      <w:r w:rsidRPr="00530C5D">
        <w:rPr>
          <w:rFonts w:ascii="Arial" w:hAnsi="Arial" w:cs="Arial"/>
          <w:sz w:val="20"/>
          <w:szCs w:val="20"/>
          <w:u w:val="single"/>
        </w:rPr>
        <w:t>certifikáty</w:t>
      </w:r>
      <w:r w:rsidRPr="00530C5D">
        <w:rPr>
          <w:rFonts w:ascii="Arial" w:hAnsi="Arial" w:cs="Arial"/>
          <w:sz w:val="20"/>
          <w:szCs w:val="20"/>
        </w:rPr>
        <w:t xml:space="preserve"> užité pro účely interního elektronického podpisu (případně časového razítka), </w:t>
      </w:r>
      <w:r w:rsidRPr="00530C5D">
        <w:rPr>
          <w:rFonts w:ascii="Arial" w:hAnsi="Arial" w:cs="Arial"/>
          <w:b/>
          <w:sz w:val="20"/>
          <w:szCs w:val="20"/>
        </w:rPr>
        <w:t xml:space="preserve">nikoli vydávat vlastní časová razítka </w:t>
      </w:r>
      <w:r w:rsidRPr="00530C5D">
        <w:rPr>
          <w:rFonts w:ascii="Arial" w:hAnsi="Arial" w:cs="Arial"/>
          <w:sz w:val="20"/>
          <w:szCs w:val="20"/>
        </w:rPr>
        <w:t xml:space="preserve">(časové razítko není certifikát, certifikát slouží k ověření časového razítka). Požadavek na vydávání časových razítek není v kapitole 2, příloha č. 6 zadávací dokumentace uveden, a současně informace uvedené v kapitole 1 přílohy č. 6 netvoří soubor požadavků kladených na poptávané systémy. Pokud bylo záměrem Zadavatele vydávat časová razítka prostřednictvím certifikační autority provozované na bázi produktu Microsoft, pak tento požadavek ani splnit nelze, neboť příslušná certifikační autorita časová razítka nevydává. </w:t>
      </w:r>
    </w:p>
    <w:p w:rsidR="0059499F" w:rsidRPr="00530C5D" w:rsidRDefault="0059499F" w:rsidP="00530C5D">
      <w:pPr>
        <w:numPr>
          <w:ilvl w:val="0"/>
          <w:numId w:val="34"/>
        </w:numPr>
        <w:spacing w:before="120" w:after="120" w:line="320" w:lineRule="atLeast"/>
        <w:jc w:val="both"/>
        <w:rPr>
          <w:rFonts w:ascii="Arial" w:hAnsi="Arial" w:cs="Arial"/>
          <w:sz w:val="20"/>
          <w:szCs w:val="20"/>
        </w:rPr>
      </w:pPr>
      <w:r w:rsidRPr="00530C5D">
        <w:rPr>
          <w:rFonts w:ascii="Arial" w:hAnsi="Arial" w:cs="Arial"/>
          <w:sz w:val="20"/>
          <w:szCs w:val="20"/>
        </w:rPr>
        <w:t xml:space="preserve">V odpovědi na dotaz č. 15 v dokumentu </w:t>
      </w:r>
      <w:r w:rsidRPr="00530C5D">
        <w:rPr>
          <w:rFonts w:ascii="Arial" w:hAnsi="Arial" w:cs="Arial"/>
          <w:bCs/>
          <w:sz w:val="20"/>
          <w:szCs w:val="20"/>
        </w:rPr>
        <w:t>Dodatečné informace k zadávacím podmínkám č. 5</w:t>
      </w:r>
      <w:r w:rsidRPr="00530C5D">
        <w:rPr>
          <w:rFonts w:ascii="Arial" w:hAnsi="Arial" w:cs="Arial"/>
          <w:sz w:val="20"/>
          <w:szCs w:val="20"/>
        </w:rPr>
        <w:t xml:space="preserve"> Zadavatel přepokládá využití HSM modulu z důvodu zajištění potřebné bezpečnosti. Tento požadavek není v Zadávací dokumentaci uveden, a tudíž mění a rozšiřuje Zadávací dokumentaci.</w:t>
      </w:r>
    </w:p>
    <w:p w:rsidR="0059499F" w:rsidRPr="00530C5D" w:rsidRDefault="0059499F" w:rsidP="00530C5D">
      <w:pPr>
        <w:numPr>
          <w:ilvl w:val="0"/>
          <w:numId w:val="34"/>
        </w:numPr>
        <w:spacing w:before="120" w:after="120" w:line="320" w:lineRule="atLeast"/>
        <w:jc w:val="both"/>
        <w:rPr>
          <w:rFonts w:ascii="Arial" w:hAnsi="Arial" w:cs="Arial"/>
          <w:sz w:val="20"/>
          <w:szCs w:val="20"/>
        </w:rPr>
      </w:pPr>
      <w:r w:rsidRPr="00530C5D">
        <w:rPr>
          <w:rFonts w:ascii="Arial" w:hAnsi="Arial" w:cs="Arial"/>
          <w:sz w:val="20"/>
          <w:szCs w:val="20"/>
        </w:rPr>
        <w:t xml:space="preserve">V odpovědi na dotaz č. 18 v dokumentu </w:t>
      </w:r>
      <w:r w:rsidRPr="00530C5D">
        <w:rPr>
          <w:rFonts w:ascii="Arial" w:hAnsi="Arial" w:cs="Arial"/>
          <w:bCs/>
          <w:sz w:val="20"/>
          <w:szCs w:val="20"/>
        </w:rPr>
        <w:t>Dodatečné informace k zadávacím podmínkám č. 5</w:t>
      </w:r>
      <w:r w:rsidRPr="00530C5D">
        <w:rPr>
          <w:rFonts w:ascii="Arial" w:hAnsi="Arial" w:cs="Arial"/>
          <w:sz w:val="20"/>
          <w:szCs w:val="20"/>
        </w:rPr>
        <w:t xml:space="preserve"> Zadavatel upřesňuje, že stávající CA jsou </w:t>
      </w:r>
      <w:proofErr w:type="spellStart"/>
      <w:r w:rsidRPr="00530C5D">
        <w:rPr>
          <w:rFonts w:ascii="Arial" w:hAnsi="Arial" w:cs="Arial"/>
          <w:sz w:val="20"/>
          <w:szCs w:val="20"/>
        </w:rPr>
        <w:t>clusterovány</w:t>
      </w:r>
      <w:proofErr w:type="spellEnd"/>
      <w:r w:rsidRPr="00530C5D">
        <w:rPr>
          <w:rFonts w:ascii="Arial" w:hAnsi="Arial" w:cs="Arial"/>
          <w:sz w:val="20"/>
          <w:szCs w:val="20"/>
        </w:rPr>
        <w:t xml:space="preserve"> přes obě datová centra. Z této odpovědi není jasné, zdali se požaduje vytvořit cluster CA i v novém systému.</w:t>
      </w:r>
    </w:p>
    <w:p w:rsidR="009B7A21" w:rsidRPr="00530C5D" w:rsidRDefault="009B7A21" w:rsidP="00530C5D">
      <w:pPr>
        <w:spacing w:before="120" w:after="120" w:line="320" w:lineRule="atLeast"/>
        <w:jc w:val="both"/>
        <w:rPr>
          <w:rFonts w:ascii="Arial" w:hAnsi="Arial" w:cs="Arial"/>
          <w:sz w:val="20"/>
          <w:szCs w:val="20"/>
        </w:rPr>
      </w:pPr>
    </w:p>
    <w:p w:rsidR="00074B09" w:rsidRPr="00530C5D" w:rsidRDefault="009E78D9" w:rsidP="00530C5D">
      <w:pPr>
        <w:spacing w:before="120" w:after="120" w:line="320" w:lineRule="atLeast"/>
        <w:jc w:val="both"/>
        <w:rPr>
          <w:rFonts w:ascii="Arial" w:hAnsi="Arial" w:cs="Arial"/>
          <w:b/>
          <w:sz w:val="20"/>
          <w:szCs w:val="20"/>
        </w:rPr>
      </w:pPr>
      <w:r w:rsidRPr="00530C5D">
        <w:rPr>
          <w:rFonts w:ascii="Arial" w:hAnsi="Arial" w:cs="Arial"/>
          <w:b/>
          <w:sz w:val="20"/>
          <w:szCs w:val="20"/>
        </w:rPr>
        <w:t xml:space="preserve">Dotaz č. 2: </w:t>
      </w:r>
    </w:p>
    <w:p w:rsidR="00A26581" w:rsidRPr="00530C5D" w:rsidRDefault="0059499F"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Potvrzuje Zadavatel změnu zadávacích podmínek rozšířením zadávací dokumentace o požadavek na vybavení certifikační autority provozované na bázi produktů Microsoft o HSM?</w:t>
      </w:r>
    </w:p>
    <w:p w:rsidR="008D4968" w:rsidRPr="00530C5D" w:rsidRDefault="00074B09"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A64FCD" w:rsidRPr="00530C5D" w:rsidRDefault="008D4968"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Ne, Zadavatel </w:t>
      </w:r>
      <w:r w:rsidR="004128DE" w:rsidRPr="00530C5D">
        <w:rPr>
          <w:rFonts w:ascii="Arial" w:hAnsi="Arial" w:cs="Arial"/>
          <w:sz w:val="20"/>
          <w:szCs w:val="20"/>
          <w:lang w:eastAsia="en-US" w:bidi="en-US"/>
        </w:rPr>
        <w:t>nepotvrzuje změnu zadávacích podmínek.</w:t>
      </w:r>
    </w:p>
    <w:p w:rsidR="004128DE" w:rsidRPr="00530C5D" w:rsidRDefault="004128DE"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Zadavatel se dále vyjadřuje k uchazečem </w:t>
      </w:r>
      <w:r w:rsidR="00FD063F" w:rsidRPr="00530C5D">
        <w:rPr>
          <w:rFonts w:ascii="Arial" w:hAnsi="Arial" w:cs="Arial"/>
          <w:sz w:val="20"/>
          <w:szCs w:val="20"/>
          <w:lang w:eastAsia="en-US" w:bidi="en-US"/>
        </w:rPr>
        <w:t>uvedeným</w:t>
      </w:r>
      <w:r w:rsidRPr="00530C5D">
        <w:rPr>
          <w:rFonts w:ascii="Arial" w:hAnsi="Arial" w:cs="Arial"/>
          <w:sz w:val="20"/>
          <w:szCs w:val="20"/>
          <w:lang w:eastAsia="en-US" w:bidi="en-US"/>
        </w:rPr>
        <w:t xml:space="preserve"> skutečnostem b) – d):</w:t>
      </w:r>
    </w:p>
    <w:p w:rsidR="00B1213A" w:rsidRPr="00530C5D" w:rsidRDefault="004128DE" w:rsidP="00530C5D">
      <w:pPr>
        <w:spacing w:before="120" w:after="120" w:line="320" w:lineRule="atLeast"/>
        <w:jc w:val="both"/>
        <w:rPr>
          <w:rFonts w:ascii="Arial" w:hAnsi="Arial" w:cs="Arial"/>
          <w:b/>
          <w:sz w:val="20"/>
          <w:szCs w:val="20"/>
          <w:lang w:eastAsia="en-US" w:bidi="en-US"/>
        </w:rPr>
      </w:pPr>
      <w:r w:rsidRPr="00530C5D">
        <w:rPr>
          <w:rFonts w:ascii="Arial" w:hAnsi="Arial" w:cs="Arial"/>
          <w:b/>
          <w:sz w:val="20"/>
          <w:szCs w:val="20"/>
          <w:lang w:eastAsia="en-US" w:bidi="en-US"/>
        </w:rPr>
        <w:t>Ad b):</w:t>
      </w:r>
    </w:p>
    <w:p w:rsidR="00146CBC" w:rsidRPr="00530C5D" w:rsidRDefault="00A9079D"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Zadavatel požaduje v příloze č. 6 – bod 2.4.2 implementaci </w:t>
      </w:r>
      <w:r w:rsidR="00146CBC" w:rsidRPr="00530C5D">
        <w:rPr>
          <w:rFonts w:ascii="Arial" w:hAnsi="Arial" w:cs="Arial"/>
          <w:sz w:val="20"/>
          <w:szCs w:val="20"/>
          <w:lang w:eastAsia="en-US" w:bidi="en-US"/>
        </w:rPr>
        <w:t>certifikační autority</w:t>
      </w:r>
      <w:r w:rsidR="003B605C" w:rsidRPr="00530C5D">
        <w:rPr>
          <w:rFonts w:ascii="Arial" w:hAnsi="Arial" w:cs="Arial"/>
          <w:sz w:val="20"/>
          <w:szCs w:val="20"/>
          <w:lang w:eastAsia="en-US" w:bidi="en-US"/>
        </w:rPr>
        <w:t xml:space="preserve"> a uvádí: </w:t>
      </w:r>
      <w:r w:rsidR="00146CBC" w:rsidRPr="00530C5D">
        <w:rPr>
          <w:rFonts w:ascii="Arial" w:hAnsi="Arial" w:cs="Arial"/>
          <w:sz w:val="20"/>
          <w:szCs w:val="20"/>
          <w:lang w:eastAsia="en-US" w:bidi="en-US"/>
        </w:rPr>
        <w:t xml:space="preserve"> </w:t>
      </w:r>
    </w:p>
    <w:p w:rsidR="003B605C" w:rsidRPr="00530C5D" w:rsidRDefault="003B605C" w:rsidP="00530C5D">
      <w:pPr>
        <w:spacing w:before="120" w:after="120" w:line="320" w:lineRule="atLeast"/>
        <w:jc w:val="both"/>
        <w:rPr>
          <w:rFonts w:ascii="Arial" w:hAnsi="Arial" w:cs="Arial"/>
          <w:i/>
          <w:sz w:val="20"/>
          <w:szCs w:val="20"/>
        </w:rPr>
      </w:pPr>
      <w:r w:rsidRPr="00530C5D">
        <w:rPr>
          <w:rFonts w:ascii="Arial" w:hAnsi="Arial" w:cs="Arial"/>
          <w:i/>
          <w:sz w:val="20"/>
          <w:szCs w:val="20"/>
          <w:lang w:eastAsia="en-US"/>
        </w:rPr>
        <w:lastRenderedPageBreak/>
        <w:t>Požadavek MPSV je implementace jediné certifikační autority provozované na bázi produktu Microsoft. Certifikační autorita bude určena zejména k vydávání certifikátů:</w:t>
      </w:r>
    </w:p>
    <w:p w:rsidR="00B1213A" w:rsidRPr="00530C5D" w:rsidRDefault="00146CBC" w:rsidP="00530C5D">
      <w:pPr>
        <w:pStyle w:val="Odstavecseseznamem"/>
        <w:numPr>
          <w:ilvl w:val="0"/>
          <w:numId w:val="33"/>
        </w:numPr>
        <w:spacing w:before="120" w:after="120" w:line="320" w:lineRule="atLeast"/>
        <w:jc w:val="both"/>
        <w:rPr>
          <w:rFonts w:ascii="Arial" w:hAnsi="Arial" w:cs="Arial"/>
          <w:i/>
          <w:sz w:val="20"/>
          <w:szCs w:val="20"/>
        </w:rPr>
      </w:pPr>
      <w:r w:rsidRPr="00530C5D">
        <w:rPr>
          <w:rFonts w:ascii="Arial" w:hAnsi="Arial" w:cs="Arial"/>
          <w:i/>
          <w:sz w:val="20"/>
          <w:szCs w:val="20"/>
        </w:rPr>
        <w:t>Certifikáty užité pro účely interního elektronického podpisu (</w:t>
      </w:r>
      <w:r w:rsidRPr="00530C5D">
        <w:rPr>
          <w:rFonts w:ascii="Arial" w:hAnsi="Arial" w:cs="Arial"/>
          <w:b/>
          <w:i/>
          <w:sz w:val="20"/>
          <w:szCs w:val="20"/>
        </w:rPr>
        <w:t>případně časového razítka</w:t>
      </w:r>
      <w:r w:rsidRPr="00530C5D">
        <w:rPr>
          <w:rFonts w:ascii="Arial" w:hAnsi="Arial" w:cs="Arial"/>
          <w:i/>
          <w:sz w:val="20"/>
          <w:szCs w:val="20"/>
        </w:rPr>
        <w:t>)</w:t>
      </w:r>
    </w:p>
    <w:p w:rsidR="00B1213A" w:rsidRPr="00530C5D" w:rsidRDefault="003B605C"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Výše uvedeným Zadavatel vznesl požadavek na funkcionalitu časových razítek v rámci vlastní CA. </w:t>
      </w:r>
      <w:r w:rsidR="004128DE" w:rsidRPr="00530C5D">
        <w:rPr>
          <w:rFonts w:ascii="Arial" w:hAnsi="Arial" w:cs="Arial"/>
          <w:sz w:val="20"/>
          <w:szCs w:val="20"/>
          <w:lang w:eastAsia="en-US" w:bidi="en-US"/>
        </w:rPr>
        <w:t>Zadavatel shledává závěr uchazeče za nesprávný, neboť v rámci certifikační autority Microsoft lze zajistit službu časového razítka software</w:t>
      </w:r>
      <w:r w:rsidR="00FD063F" w:rsidRPr="00530C5D">
        <w:rPr>
          <w:rFonts w:ascii="Arial" w:hAnsi="Arial" w:cs="Arial"/>
          <w:sz w:val="20"/>
          <w:szCs w:val="20"/>
          <w:lang w:eastAsia="en-US" w:bidi="en-US"/>
        </w:rPr>
        <w:t>m</w:t>
      </w:r>
      <w:r w:rsidR="004128DE" w:rsidRPr="00530C5D">
        <w:rPr>
          <w:rFonts w:ascii="Arial" w:hAnsi="Arial" w:cs="Arial"/>
          <w:sz w:val="20"/>
          <w:szCs w:val="20"/>
          <w:lang w:eastAsia="en-US" w:bidi="en-US"/>
        </w:rPr>
        <w:t xml:space="preserve"> třetí strany. </w:t>
      </w:r>
    </w:p>
    <w:p w:rsidR="00B1213A" w:rsidRPr="00530C5D" w:rsidRDefault="00FD063F" w:rsidP="00530C5D">
      <w:pPr>
        <w:spacing w:before="120" w:after="120" w:line="320" w:lineRule="atLeast"/>
        <w:jc w:val="both"/>
        <w:rPr>
          <w:rFonts w:ascii="Arial" w:hAnsi="Arial" w:cs="Arial"/>
          <w:b/>
          <w:sz w:val="20"/>
          <w:szCs w:val="20"/>
          <w:lang w:eastAsia="en-US" w:bidi="en-US"/>
        </w:rPr>
      </w:pPr>
      <w:r w:rsidRPr="00530C5D">
        <w:rPr>
          <w:rFonts w:ascii="Arial" w:hAnsi="Arial" w:cs="Arial"/>
          <w:b/>
          <w:sz w:val="20"/>
          <w:szCs w:val="20"/>
          <w:lang w:eastAsia="en-US" w:bidi="en-US"/>
        </w:rPr>
        <w:t>Ad c:</w:t>
      </w:r>
    </w:p>
    <w:p w:rsidR="00B1213A" w:rsidRPr="00530C5D" w:rsidRDefault="00A64FCD"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Zadavatel uvedl u otázky číslo 15 Dodatečných informací V, že </w:t>
      </w:r>
      <w:r w:rsidRPr="00530C5D">
        <w:rPr>
          <w:rFonts w:ascii="Arial" w:hAnsi="Arial" w:cs="Arial"/>
          <w:b/>
          <w:sz w:val="20"/>
          <w:szCs w:val="20"/>
          <w:u w:val="single"/>
          <w:lang w:eastAsia="en-US" w:bidi="en-US"/>
        </w:rPr>
        <w:t xml:space="preserve">předpokládá </w:t>
      </w:r>
      <w:r w:rsidRPr="00530C5D">
        <w:rPr>
          <w:rFonts w:ascii="Arial" w:hAnsi="Arial" w:cs="Arial"/>
          <w:sz w:val="20"/>
          <w:szCs w:val="20"/>
          <w:lang w:eastAsia="en-US" w:bidi="en-US"/>
        </w:rPr>
        <w:t xml:space="preserve">využití HSM modulu pro zajištění potřebné bezpečnosti. Zadavatel uvedl pouze předpoklad (nikoliv požadavek).  Je na zvážení Uchazeče, zdali z důvodu zajištění potřebné bezpečnosti specifikované v rámci zadávací dokumentaci HSM modul použije nebo využije jiné alternativy (např. ukládání klíčů na šifrovaném </w:t>
      </w:r>
      <w:r w:rsidR="00B1213A" w:rsidRPr="00530C5D">
        <w:rPr>
          <w:rFonts w:ascii="Arial" w:hAnsi="Arial" w:cs="Arial"/>
          <w:sz w:val="20"/>
          <w:szCs w:val="20"/>
          <w:lang w:eastAsia="en-US" w:bidi="en-US"/>
        </w:rPr>
        <w:t xml:space="preserve">úložišti) bez užití HSM modulu. </w:t>
      </w:r>
    </w:p>
    <w:p w:rsidR="00B1213A" w:rsidRPr="00530C5D" w:rsidRDefault="00FD063F" w:rsidP="00530C5D">
      <w:pPr>
        <w:spacing w:before="120" w:after="120" w:line="320" w:lineRule="atLeast"/>
        <w:jc w:val="both"/>
        <w:rPr>
          <w:rFonts w:ascii="Arial" w:hAnsi="Arial" w:cs="Arial"/>
          <w:b/>
          <w:sz w:val="20"/>
          <w:szCs w:val="20"/>
          <w:lang w:eastAsia="en-US" w:bidi="en-US"/>
        </w:rPr>
      </w:pPr>
      <w:r w:rsidRPr="00530C5D">
        <w:rPr>
          <w:rFonts w:ascii="Arial" w:hAnsi="Arial" w:cs="Arial"/>
          <w:b/>
          <w:sz w:val="20"/>
          <w:szCs w:val="20"/>
          <w:lang w:eastAsia="en-US" w:bidi="en-US"/>
        </w:rPr>
        <w:t>Ad d:</w:t>
      </w:r>
    </w:p>
    <w:p w:rsidR="00A64FCD" w:rsidRPr="00530C5D" w:rsidRDefault="00A64FCD"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Z</w:t>
      </w:r>
      <w:r w:rsidR="00B1213A" w:rsidRPr="00530C5D">
        <w:rPr>
          <w:rFonts w:ascii="Arial" w:hAnsi="Arial" w:cs="Arial"/>
          <w:sz w:val="20"/>
          <w:szCs w:val="20"/>
          <w:lang w:eastAsia="en-US" w:bidi="en-US"/>
        </w:rPr>
        <w:t xml:space="preserve">adavatel v odpovědi na dotaz č. 18 Dodatečných informací </w:t>
      </w:r>
      <w:r w:rsidR="00FD063F" w:rsidRPr="00530C5D">
        <w:rPr>
          <w:rFonts w:ascii="Arial" w:hAnsi="Arial" w:cs="Arial"/>
          <w:sz w:val="20"/>
          <w:szCs w:val="20"/>
          <w:lang w:eastAsia="en-US" w:bidi="en-US"/>
        </w:rPr>
        <w:t xml:space="preserve">č. V </w:t>
      </w:r>
      <w:r w:rsidR="00B1213A" w:rsidRPr="00530C5D">
        <w:rPr>
          <w:rFonts w:ascii="Arial" w:hAnsi="Arial" w:cs="Arial"/>
          <w:sz w:val="20"/>
          <w:szCs w:val="20"/>
          <w:lang w:eastAsia="en-US" w:bidi="en-US"/>
        </w:rPr>
        <w:t>pouze odpověděl na dotaz Uchazeče</w:t>
      </w:r>
      <w:r w:rsidR="00FD063F" w:rsidRPr="00530C5D">
        <w:rPr>
          <w:rFonts w:ascii="Arial" w:hAnsi="Arial" w:cs="Arial"/>
          <w:sz w:val="20"/>
          <w:szCs w:val="20"/>
          <w:lang w:eastAsia="en-US" w:bidi="en-US"/>
        </w:rPr>
        <w:t xml:space="preserve"> směřující ke </w:t>
      </w:r>
      <w:r w:rsidR="00FD063F" w:rsidRPr="00530C5D">
        <w:rPr>
          <w:rFonts w:ascii="Arial" w:hAnsi="Arial" w:cs="Arial"/>
          <w:b/>
          <w:sz w:val="20"/>
          <w:szCs w:val="20"/>
          <w:u w:val="single"/>
          <w:lang w:eastAsia="en-US" w:bidi="en-US"/>
        </w:rPr>
        <w:t>stávajícímu řešení CA</w:t>
      </w:r>
      <w:r w:rsidR="00FD063F" w:rsidRPr="00530C5D">
        <w:rPr>
          <w:rFonts w:ascii="Arial" w:hAnsi="Arial" w:cs="Arial"/>
          <w:sz w:val="20"/>
          <w:szCs w:val="20"/>
          <w:lang w:eastAsia="en-US" w:bidi="en-US"/>
        </w:rPr>
        <w:t>, nicméně v</w:t>
      </w:r>
      <w:r w:rsidR="00B1213A" w:rsidRPr="00530C5D">
        <w:rPr>
          <w:rFonts w:ascii="Arial" w:hAnsi="Arial" w:cs="Arial"/>
          <w:sz w:val="20"/>
          <w:szCs w:val="20"/>
          <w:lang w:eastAsia="en-US" w:bidi="en-US"/>
        </w:rPr>
        <w:t> rámci zadávací dokumentace není zmíněn požadavek na CA cluster a CA cluster není tedy vyžadován</w:t>
      </w:r>
      <w:r w:rsidR="00FD063F" w:rsidRPr="00530C5D">
        <w:rPr>
          <w:rFonts w:ascii="Arial" w:hAnsi="Arial" w:cs="Arial"/>
          <w:sz w:val="20"/>
          <w:szCs w:val="20"/>
          <w:lang w:eastAsia="en-US" w:bidi="en-US"/>
        </w:rPr>
        <w:t>.</w:t>
      </w:r>
    </w:p>
    <w:p w:rsidR="00FD063F" w:rsidRPr="00530C5D" w:rsidRDefault="00FD063F" w:rsidP="00530C5D">
      <w:pPr>
        <w:spacing w:before="120" w:after="120" w:line="320" w:lineRule="atLeast"/>
        <w:jc w:val="both"/>
        <w:rPr>
          <w:rFonts w:ascii="Arial" w:hAnsi="Arial" w:cs="Arial"/>
          <w:b/>
          <w:sz w:val="20"/>
          <w:szCs w:val="20"/>
          <w:highlight w:val="green"/>
        </w:rPr>
      </w:pPr>
    </w:p>
    <w:p w:rsidR="00074B09" w:rsidRPr="00530C5D" w:rsidRDefault="009E78D9" w:rsidP="00530C5D">
      <w:pPr>
        <w:spacing w:before="120" w:after="120" w:line="320" w:lineRule="atLeast"/>
        <w:jc w:val="both"/>
        <w:rPr>
          <w:rFonts w:ascii="Arial" w:hAnsi="Arial" w:cs="Arial"/>
          <w:sz w:val="20"/>
          <w:szCs w:val="20"/>
        </w:rPr>
      </w:pPr>
      <w:r w:rsidRPr="00530C5D">
        <w:rPr>
          <w:rFonts w:ascii="Arial" w:hAnsi="Arial" w:cs="Arial"/>
          <w:b/>
          <w:sz w:val="20"/>
          <w:szCs w:val="20"/>
        </w:rPr>
        <w:t>Dotaz č. 3:</w:t>
      </w:r>
      <w:r w:rsidRPr="00530C5D">
        <w:rPr>
          <w:rFonts w:ascii="Arial" w:hAnsi="Arial" w:cs="Arial"/>
          <w:sz w:val="20"/>
          <w:szCs w:val="20"/>
        </w:rPr>
        <w:t xml:space="preserve"> </w:t>
      </w:r>
    </w:p>
    <w:p w:rsidR="00A26581"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lang w:eastAsia="en-US"/>
        </w:rPr>
        <w:t>Potvrzuje Zadavatel, že požaduje cluster certifikačních autorit provozovaných na bázi produktů Microsoft přes obě datová centra?</w:t>
      </w:r>
    </w:p>
    <w:p w:rsidR="00074B09" w:rsidRPr="00530C5D" w:rsidRDefault="00074B09"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074B09" w:rsidRPr="00530C5D" w:rsidRDefault="00601FFA" w:rsidP="00530C5D">
      <w:pPr>
        <w:spacing w:before="120" w:after="120" w:line="320" w:lineRule="atLeast"/>
        <w:jc w:val="both"/>
        <w:rPr>
          <w:rFonts w:ascii="Arial" w:hAnsi="Arial" w:cs="Arial"/>
          <w:sz w:val="20"/>
          <w:szCs w:val="20"/>
        </w:rPr>
      </w:pPr>
      <w:r w:rsidRPr="00530C5D">
        <w:rPr>
          <w:rFonts w:ascii="Arial" w:hAnsi="Arial" w:cs="Arial"/>
          <w:sz w:val="20"/>
          <w:szCs w:val="20"/>
          <w:lang w:eastAsia="en-US" w:bidi="en-US"/>
        </w:rPr>
        <w:t xml:space="preserve">Zadavatel odkazuje na odpověď č. 2 těchto Dodatečných informací. </w:t>
      </w:r>
    </w:p>
    <w:p w:rsidR="00FD063F" w:rsidRPr="00530C5D" w:rsidRDefault="00FD063F" w:rsidP="00530C5D">
      <w:pPr>
        <w:keepNext/>
        <w:spacing w:before="120" w:after="120" w:line="320" w:lineRule="atLeast"/>
        <w:jc w:val="both"/>
        <w:rPr>
          <w:rFonts w:ascii="Arial" w:hAnsi="Arial" w:cs="Arial"/>
          <w:b/>
          <w:sz w:val="20"/>
          <w:szCs w:val="20"/>
          <w:highlight w:val="green"/>
        </w:rPr>
      </w:pPr>
    </w:p>
    <w:p w:rsidR="00074B09" w:rsidRPr="00530C5D" w:rsidRDefault="009E78D9" w:rsidP="00530C5D">
      <w:pPr>
        <w:keepNext/>
        <w:spacing w:before="120" w:after="120" w:line="320" w:lineRule="atLeast"/>
        <w:jc w:val="both"/>
        <w:rPr>
          <w:rFonts w:ascii="Arial" w:hAnsi="Arial" w:cs="Arial"/>
          <w:sz w:val="20"/>
          <w:szCs w:val="20"/>
        </w:rPr>
      </w:pPr>
      <w:r w:rsidRPr="00530C5D">
        <w:rPr>
          <w:rFonts w:ascii="Arial" w:hAnsi="Arial" w:cs="Arial"/>
          <w:b/>
          <w:sz w:val="20"/>
          <w:szCs w:val="20"/>
        </w:rPr>
        <w:t>Dotaz č. 4:</w:t>
      </w:r>
    </w:p>
    <w:p w:rsidR="00A26581" w:rsidRPr="00530C5D" w:rsidRDefault="0059499F" w:rsidP="00530C5D">
      <w:pPr>
        <w:keepNext/>
        <w:spacing w:before="120" w:after="120" w:line="320" w:lineRule="atLeast"/>
        <w:jc w:val="both"/>
        <w:rPr>
          <w:rFonts w:ascii="Arial" w:hAnsi="Arial" w:cs="Arial"/>
          <w:sz w:val="20"/>
          <w:szCs w:val="20"/>
          <w:u w:val="single"/>
        </w:rPr>
      </w:pPr>
      <w:r w:rsidRPr="00530C5D">
        <w:rPr>
          <w:rFonts w:ascii="Arial" w:hAnsi="Arial" w:cs="Arial"/>
          <w:sz w:val="20"/>
          <w:szCs w:val="20"/>
          <w:lang w:eastAsia="en-US"/>
        </w:rPr>
        <w:t>Potvrzuje Zadavatel změnu zadávacích podmínek rozšířením zadávací dokumentace o požadavek na vydávání časových razítek?</w:t>
      </w:r>
    </w:p>
    <w:p w:rsidR="00074B09" w:rsidRPr="00530C5D" w:rsidRDefault="00074B09"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601FFA" w:rsidRPr="00530C5D" w:rsidRDefault="00601FFA" w:rsidP="00530C5D">
      <w:pPr>
        <w:spacing w:before="120" w:after="120" w:line="320" w:lineRule="atLeast"/>
        <w:jc w:val="both"/>
        <w:rPr>
          <w:rFonts w:ascii="Arial" w:hAnsi="Arial" w:cs="Arial"/>
          <w:sz w:val="20"/>
          <w:szCs w:val="20"/>
        </w:rPr>
      </w:pPr>
      <w:r w:rsidRPr="00530C5D">
        <w:rPr>
          <w:rFonts w:ascii="Arial" w:hAnsi="Arial" w:cs="Arial"/>
          <w:sz w:val="20"/>
          <w:szCs w:val="20"/>
          <w:lang w:eastAsia="en-US" w:bidi="en-US"/>
        </w:rPr>
        <w:t xml:space="preserve">Zadavatel odkazuje na odpověď č. 2 těchto Dodatečných informací. </w:t>
      </w:r>
    </w:p>
    <w:p w:rsidR="00FD063F" w:rsidRPr="00530C5D" w:rsidRDefault="00FD063F" w:rsidP="00530C5D">
      <w:pPr>
        <w:spacing w:before="120" w:after="120" w:line="320" w:lineRule="atLeast"/>
        <w:rPr>
          <w:rFonts w:ascii="Arial" w:hAnsi="Arial" w:cs="Arial"/>
          <w:b/>
          <w:sz w:val="20"/>
          <w:szCs w:val="20"/>
        </w:rPr>
      </w:pPr>
    </w:p>
    <w:p w:rsidR="0059499F" w:rsidRPr="00530C5D" w:rsidRDefault="0059499F" w:rsidP="00530C5D">
      <w:pPr>
        <w:spacing w:before="120" w:after="120" w:line="320" w:lineRule="atLeast"/>
        <w:rPr>
          <w:rFonts w:ascii="Arial" w:hAnsi="Arial" w:cs="Arial"/>
          <w:b/>
          <w:sz w:val="20"/>
          <w:szCs w:val="20"/>
        </w:rPr>
      </w:pPr>
      <w:r w:rsidRPr="00530C5D">
        <w:rPr>
          <w:rFonts w:ascii="Arial" w:hAnsi="Arial" w:cs="Arial"/>
          <w:b/>
          <w:sz w:val="20"/>
          <w:szCs w:val="20"/>
        </w:rPr>
        <w:t>Úvod k dotazům 5 a 6</w:t>
      </w:r>
    </w:p>
    <w:p w:rsidR="0059499F" w:rsidRPr="00530C5D" w:rsidRDefault="0059499F" w:rsidP="00530C5D">
      <w:pPr>
        <w:spacing w:before="120" w:after="120" w:line="320" w:lineRule="atLeast"/>
        <w:jc w:val="both"/>
        <w:rPr>
          <w:rFonts w:ascii="Arial" w:hAnsi="Arial" w:cs="Arial"/>
          <w:bCs/>
          <w:sz w:val="20"/>
          <w:szCs w:val="20"/>
        </w:rPr>
      </w:pPr>
      <w:r w:rsidRPr="00530C5D">
        <w:rPr>
          <w:rFonts w:ascii="Arial" w:hAnsi="Arial" w:cs="Arial"/>
          <w:sz w:val="20"/>
          <w:szCs w:val="20"/>
        </w:rPr>
        <w:t xml:space="preserve">V odpovědi na dotaz č. 13 v dokumentu </w:t>
      </w:r>
      <w:r w:rsidRPr="00530C5D">
        <w:rPr>
          <w:rFonts w:ascii="Arial" w:hAnsi="Arial" w:cs="Arial"/>
          <w:bCs/>
          <w:sz w:val="20"/>
          <w:szCs w:val="20"/>
        </w:rPr>
        <w:t>Dodatečné informace k zadávacím podmínkám č. 6 Zadavatel požaduje, aby řešení splňovalo podmínky na akreditaci podle zákona 227/2000 Sb. Uchazeč upozorňuje, že tento nově vznesený požadavek, kromě podstatného rozšíření původních požadavků, má podstatné souvislosti, na které upozorňuje:</w:t>
      </w:r>
    </w:p>
    <w:p w:rsidR="0059499F" w:rsidRPr="00530C5D" w:rsidRDefault="0059499F" w:rsidP="00530C5D">
      <w:pPr>
        <w:numPr>
          <w:ilvl w:val="0"/>
          <w:numId w:val="35"/>
        </w:numPr>
        <w:spacing w:before="120" w:after="120" w:line="320" w:lineRule="atLeast"/>
        <w:jc w:val="both"/>
        <w:rPr>
          <w:rFonts w:ascii="Arial" w:hAnsi="Arial" w:cs="Arial"/>
          <w:sz w:val="20"/>
          <w:szCs w:val="20"/>
        </w:rPr>
      </w:pPr>
      <w:r w:rsidRPr="00530C5D">
        <w:rPr>
          <w:rFonts w:ascii="Arial" w:hAnsi="Arial" w:cs="Arial"/>
          <w:color w:val="000000"/>
          <w:sz w:val="20"/>
          <w:szCs w:val="20"/>
        </w:rPr>
        <w:t xml:space="preserve">Splnění podmínek pro akreditaci tvoří komplexní soubor organizačních, personálních, technických, provozních a implementačních činností, jejichž rozsah a náklady jsou podle </w:t>
      </w:r>
      <w:r w:rsidRPr="00530C5D">
        <w:rPr>
          <w:rFonts w:ascii="Arial" w:hAnsi="Arial" w:cs="Arial"/>
          <w:color w:val="000000"/>
          <w:sz w:val="20"/>
          <w:szCs w:val="20"/>
        </w:rPr>
        <w:lastRenderedPageBreak/>
        <w:t>zkušeností stávajících akreditovaných poskytovatelů certifikačních služeb srovnatelné s odhadovanou cenou celé zakázky.</w:t>
      </w:r>
    </w:p>
    <w:p w:rsidR="0059499F" w:rsidRPr="00530C5D" w:rsidRDefault="0059499F" w:rsidP="00530C5D">
      <w:pPr>
        <w:numPr>
          <w:ilvl w:val="0"/>
          <w:numId w:val="35"/>
        </w:numPr>
        <w:spacing w:before="120" w:after="120" w:line="320" w:lineRule="atLeast"/>
        <w:jc w:val="both"/>
        <w:rPr>
          <w:rFonts w:ascii="Arial" w:hAnsi="Arial" w:cs="Arial"/>
          <w:sz w:val="20"/>
          <w:szCs w:val="20"/>
        </w:rPr>
      </w:pPr>
      <w:r w:rsidRPr="00530C5D">
        <w:rPr>
          <w:rFonts w:ascii="Arial" w:hAnsi="Arial" w:cs="Arial"/>
          <w:bCs/>
          <w:sz w:val="20"/>
          <w:szCs w:val="20"/>
        </w:rPr>
        <w:t xml:space="preserve">Akreditovány mohou být pouze kvalifikované služby, což není použitelné pro většinu certifikátů uvedených v požadavku </w:t>
      </w:r>
      <w:r w:rsidRPr="00530C5D">
        <w:rPr>
          <w:rFonts w:ascii="Arial" w:hAnsi="Arial" w:cs="Arial"/>
          <w:b/>
          <w:smallCaps/>
          <w:sz w:val="20"/>
          <w:szCs w:val="20"/>
        </w:rPr>
        <w:t>2.4.2 Certifikační autorita a čipové karty</w:t>
      </w:r>
    </w:p>
    <w:p w:rsidR="008D6D82" w:rsidRPr="00530C5D" w:rsidRDefault="0059499F" w:rsidP="00530C5D">
      <w:pPr>
        <w:numPr>
          <w:ilvl w:val="0"/>
          <w:numId w:val="35"/>
        </w:numPr>
        <w:spacing w:before="120" w:after="120" w:line="320" w:lineRule="atLeast"/>
        <w:jc w:val="both"/>
        <w:rPr>
          <w:rFonts w:ascii="Arial" w:hAnsi="Arial" w:cs="Arial"/>
          <w:sz w:val="20"/>
          <w:szCs w:val="20"/>
        </w:rPr>
      </w:pPr>
      <w:r w:rsidRPr="00530C5D">
        <w:rPr>
          <w:rFonts w:ascii="Arial" w:hAnsi="Arial" w:cs="Arial"/>
          <w:bCs/>
          <w:sz w:val="20"/>
          <w:szCs w:val="20"/>
        </w:rPr>
        <w:t>MPSV nemůže být akreditováno podle zákona o elektronickém podpisu, neboť nesplňuje požadavky zákona (kromě jiného §10 odst. (2) b).</w:t>
      </w:r>
    </w:p>
    <w:p w:rsidR="0059499F" w:rsidRPr="00530C5D" w:rsidRDefault="0059499F" w:rsidP="00530C5D">
      <w:pPr>
        <w:numPr>
          <w:ilvl w:val="0"/>
          <w:numId w:val="35"/>
        </w:numPr>
        <w:spacing w:before="120" w:after="120" w:line="320" w:lineRule="atLeast"/>
        <w:jc w:val="both"/>
        <w:rPr>
          <w:rFonts w:ascii="Arial" w:hAnsi="Arial" w:cs="Arial"/>
          <w:sz w:val="20"/>
          <w:szCs w:val="20"/>
        </w:rPr>
      </w:pPr>
      <w:r w:rsidRPr="00530C5D">
        <w:rPr>
          <w:rFonts w:ascii="Arial" w:hAnsi="Arial" w:cs="Arial"/>
          <w:color w:val="000000"/>
          <w:sz w:val="20"/>
          <w:szCs w:val="20"/>
        </w:rPr>
        <w:t xml:space="preserve">Přímo vykonatelné Nařízení Evropského parlamentu a Rady č. 910/2014, ze dne 23.7. 2014 (tzv. </w:t>
      </w:r>
      <w:proofErr w:type="spellStart"/>
      <w:r w:rsidRPr="00530C5D">
        <w:rPr>
          <w:rFonts w:ascii="Arial" w:hAnsi="Arial" w:cs="Arial"/>
          <w:color w:val="000000"/>
          <w:sz w:val="20"/>
          <w:szCs w:val="20"/>
        </w:rPr>
        <w:t>eIDAS</w:t>
      </w:r>
      <w:proofErr w:type="spellEnd"/>
      <w:r w:rsidRPr="00530C5D">
        <w:rPr>
          <w:rFonts w:ascii="Arial" w:hAnsi="Arial" w:cs="Arial"/>
          <w:color w:val="000000"/>
          <w:sz w:val="20"/>
          <w:szCs w:val="20"/>
        </w:rPr>
        <w:t>) zrušilo</w:t>
      </w:r>
      <w:r w:rsidRPr="00530C5D">
        <w:rPr>
          <w:rFonts w:ascii="Arial" w:hAnsi="Arial" w:cs="Arial"/>
          <w:sz w:val="20"/>
          <w:szCs w:val="20"/>
        </w:rPr>
        <w:t xml:space="preserve"> směrnici 1999/93/ES, na jejímž základě byl zaveden Zákon o</w:t>
      </w:r>
      <w:r w:rsidR="008D6D82" w:rsidRPr="00530C5D">
        <w:rPr>
          <w:rFonts w:ascii="Arial" w:hAnsi="Arial" w:cs="Arial"/>
          <w:sz w:val="20"/>
          <w:szCs w:val="20"/>
        </w:rPr>
        <w:t xml:space="preserve"> </w:t>
      </w:r>
      <w:r w:rsidRPr="00530C5D">
        <w:rPr>
          <w:rFonts w:ascii="Arial" w:hAnsi="Arial" w:cs="Arial"/>
          <w:sz w:val="20"/>
          <w:szCs w:val="20"/>
        </w:rPr>
        <w:t xml:space="preserve">elektronickém podpisu a související legislativa v členských státech EU, speciálně český zákon 227/2000 Sb. v platném znění a související vyhlášky a akreditace kvalifikovaných poskytovatelů certifikačních služeb. </w:t>
      </w:r>
      <w:r w:rsidRPr="00530C5D">
        <w:rPr>
          <w:rFonts w:ascii="Arial" w:hAnsi="Arial" w:cs="Arial"/>
          <w:bCs/>
          <w:sz w:val="20"/>
          <w:szCs w:val="20"/>
        </w:rPr>
        <w:t>Nařízení EIDAS definuje</w:t>
      </w:r>
      <w:r w:rsidRPr="00530C5D">
        <w:rPr>
          <w:rFonts w:ascii="Arial" w:hAnsi="Arial" w:cs="Arial"/>
          <w:sz w:val="20"/>
          <w:szCs w:val="20"/>
        </w:rPr>
        <w:t xml:space="preserve"> rámec pro tzv. důvěryhodné služby v oblasti identifikace, autentizace, elektronického podpisu, elektronického doručování a ověřování webových stránek, ú</w:t>
      </w:r>
      <w:r w:rsidRPr="00530C5D">
        <w:rPr>
          <w:rFonts w:ascii="Arial" w:hAnsi="Arial" w:cs="Arial"/>
          <w:color w:val="000000"/>
          <w:sz w:val="20"/>
          <w:szCs w:val="20"/>
        </w:rPr>
        <w:t xml:space="preserve">činnost většiny opatření EIDAS nastává 1. 7. 2016. </w:t>
      </w:r>
      <w:r w:rsidRPr="00530C5D">
        <w:rPr>
          <w:rFonts w:ascii="Arial" w:hAnsi="Arial" w:cs="Arial"/>
          <w:color w:val="000000"/>
          <w:sz w:val="20"/>
          <w:szCs w:val="20"/>
          <w:u w:val="single"/>
        </w:rPr>
        <w:t>Požadavek na akreditaci dle zákona 227/2000 Sb. je tudíž pro nový systém irelevantní</w:t>
      </w:r>
      <w:r w:rsidRPr="00530C5D">
        <w:rPr>
          <w:rFonts w:ascii="Arial" w:hAnsi="Arial" w:cs="Arial"/>
          <w:color w:val="000000"/>
          <w:sz w:val="20"/>
          <w:szCs w:val="20"/>
        </w:rPr>
        <w:t>.</w:t>
      </w:r>
    </w:p>
    <w:p w:rsidR="0059499F" w:rsidRPr="00530C5D" w:rsidRDefault="0059499F" w:rsidP="00530C5D">
      <w:pPr>
        <w:spacing w:before="120" w:after="120" w:line="320" w:lineRule="atLeast"/>
        <w:rPr>
          <w:rFonts w:ascii="Arial" w:hAnsi="Arial" w:cs="Arial"/>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5</w:t>
      </w:r>
      <w:r w:rsidRPr="00530C5D">
        <w:rPr>
          <w:rFonts w:ascii="Arial" w:hAnsi="Arial" w:cs="Arial"/>
          <w:sz w:val="20"/>
          <w:szCs w:val="20"/>
        </w:rPr>
        <w:t>:</w:t>
      </w:r>
    </w:p>
    <w:p w:rsidR="0059499F"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lang w:eastAsia="en-US"/>
        </w:rPr>
        <w:t>Potvrzuje Zadavatel změnu zadávacích podmínek</w:t>
      </w:r>
      <w:r w:rsidRPr="00530C5D">
        <w:rPr>
          <w:rFonts w:ascii="Arial" w:hAnsi="Arial" w:cs="Arial"/>
          <w:color w:val="000000"/>
          <w:sz w:val="20"/>
          <w:szCs w:val="20"/>
          <w:lang w:eastAsia="en-US"/>
        </w:rPr>
        <w:t xml:space="preserve"> </w:t>
      </w:r>
      <w:r w:rsidRPr="00530C5D">
        <w:rPr>
          <w:rFonts w:ascii="Arial" w:hAnsi="Arial" w:cs="Arial"/>
          <w:sz w:val="20"/>
          <w:szCs w:val="20"/>
          <w:lang w:eastAsia="en-US"/>
        </w:rPr>
        <w:t>rozšířením zadávací dokumentace</w:t>
      </w:r>
      <w:r w:rsidRPr="00530C5D">
        <w:rPr>
          <w:rFonts w:ascii="Arial" w:hAnsi="Arial" w:cs="Arial"/>
          <w:color w:val="000000"/>
          <w:sz w:val="20"/>
          <w:szCs w:val="20"/>
          <w:lang w:eastAsia="en-US"/>
        </w:rPr>
        <w:t xml:space="preserve">, ve smyslu požadavku </w:t>
      </w:r>
      <w:r w:rsidRPr="00530C5D">
        <w:rPr>
          <w:rFonts w:ascii="Arial" w:hAnsi="Arial" w:cs="Arial"/>
          <w:bCs/>
          <w:sz w:val="20"/>
          <w:szCs w:val="20"/>
        </w:rPr>
        <w:t>aby řešení splňovalo podmínky na akreditaci podle zákona 227/2000 Sb.?</w:t>
      </w:r>
    </w:p>
    <w:p w:rsidR="0059499F"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u w:val="single"/>
        </w:rPr>
        <w:t>Odpověď zadavatele:</w:t>
      </w:r>
    </w:p>
    <w:p w:rsidR="001C5D53" w:rsidRPr="00530C5D" w:rsidRDefault="00FD063F"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Zadavatel uvádí</w:t>
      </w:r>
      <w:r w:rsidR="00A6501A" w:rsidRPr="00530C5D">
        <w:rPr>
          <w:rFonts w:ascii="Arial" w:hAnsi="Arial" w:cs="Arial"/>
          <w:sz w:val="20"/>
          <w:szCs w:val="20"/>
          <w:lang w:eastAsia="en-US" w:bidi="en-US"/>
        </w:rPr>
        <w:t>,</w:t>
      </w:r>
      <w:r w:rsidRPr="00530C5D">
        <w:rPr>
          <w:rFonts w:ascii="Arial" w:hAnsi="Arial" w:cs="Arial"/>
          <w:sz w:val="20"/>
          <w:szCs w:val="20"/>
          <w:lang w:eastAsia="en-US" w:bidi="en-US"/>
        </w:rPr>
        <w:t xml:space="preserve"> </w:t>
      </w:r>
      <w:r w:rsidR="00A6501A" w:rsidRPr="00530C5D">
        <w:rPr>
          <w:rFonts w:ascii="Arial" w:hAnsi="Arial" w:cs="Arial"/>
          <w:sz w:val="20"/>
          <w:szCs w:val="20"/>
          <w:lang w:eastAsia="en-US" w:bidi="en-US"/>
        </w:rPr>
        <w:t>že došlo vino</w:t>
      </w:r>
      <w:r w:rsidRPr="00530C5D">
        <w:rPr>
          <w:rFonts w:ascii="Arial" w:hAnsi="Arial" w:cs="Arial"/>
          <w:sz w:val="20"/>
          <w:szCs w:val="20"/>
          <w:lang w:eastAsia="en-US" w:bidi="en-US"/>
        </w:rPr>
        <w:t>u nesrozumitelně položeného p</w:t>
      </w:r>
      <w:r w:rsidR="00A6501A" w:rsidRPr="00530C5D">
        <w:rPr>
          <w:rFonts w:ascii="Arial" w:hAnsi="Arial" w:cs="Arial"/>
          <w:sz w:val="20"/>
          <w:szCs w:val="20"/>
          <w:lang w:eastAsia="en-US" w:bidi="en-US"/>
        </w:rPr>
        <w:t>ůvodního dotazu</w:t>
      </w:r>
      <w:r w:rsidR="00464263" w:rsidRPr="00530C5D">
        <w:rPr>
          <w:rFonts w:ascii="Arial" w:hAnsi="Arial" w:cs="Arial"/>
          <w:sz w:val="20"/>
          <w:szCs w:val="20"/>
          <w:lang w:eastAsia="en-US" w:bidi="en-US"/>
        </w:rPr>
        <w:t xml:space="preserve"> Uchazeče</w:t>
      </w:r>
      <w:r w:rsidR="00A6501A" w:rsidRPr="00530C5D">
        <w:rPr>
          <w:rFonts w:ascii="Arial" w:hAnsi="Arial" w:cs="Arial"/>
          <w:sz w:val="20"/>
          <w:szCs w:val="20"/>
          <w:lang w:eastAsia="en-US" w:bidi="en-US"/>
        </w:rPr>
        <w:t xml:space="preserve"> č. 13 DI VI k</w:t>
      </w:r>
      <w:r w:rsidRPr="00530C5D">
        <w:rPr>
          <w:rFonts w:ascii="Arial" w:hAnsi="Arial" w:cs="Arial"/>
          <w:sz w:val="20"/>
          <w:szCs w:val="20"/>
          <w:lang w:eastAsia="en-US" w:bidi="en-US"/>
        </w:rPr>
        <w:t xml:space="preserve"> mylnému pochopení </w:t>
      </w:r>
      <w:r w:rsidR="00A6501A" w:rsidRPr="00530C5D">
        <w:rPr>
          <w:rFonts w:ascii="Arial" w:hAnsi="Arial" w:cs="Arial"/>
          <w:sz w:val="20"/>
          <w:szCs w:val="20"/>
          <w:lang w:eastAsia="en-US" w:bidi="en-US"/>
        </w:rPr>
        <w:t>kontextu dotazu ze strany Zadavatele a následné mylné interpretaci odpovědi Zadavatele</w:t>
      </w:r>
      <w:r w:rsidR="001A0370" w:rsidRPr="00530C5D">
        <w:rPr>
          <w:rFonts w:ascii="Arial" w:hAnsi="Arial" w:cs="Arial"/>
          <w:sz w:val="20"/>
          <w:szCs w:val="20"/>
          <w:lang w:eastAsia="en-US" w:bidi="en-US"/>
        </w:rPr>
        <w:t xml:space="preserve"> Uchazečem</w:t>
      </w:r>
      <w:r w:rsidR="00A6501A" w:rsidRPr="00530C5D">
        <w:rPr>
          <w:rFonts w:ascii="Arial" w:hAnsi="Arial" w:cs="Arial"/>
          <w:sz w:val="20"/>
          <w:szCs w:val="20"/>
          <w:lang w:eastAsia="en-US" w:bidi="en-US"/>
        </w:rPr>
        <w:t xml:space="preserve">. </w:t>
      </w:r>
      <w:r w:rsidR="001C5D53" w:rsidRPr="00530C5D">
        <w:rPr>
          <w:rFonts w:ascii="Arial" w:hAnsi="Arial" w:cs="Arial"/>
          <w:sz w:val="20"/>
          <w:szCs w:val="20"/>
          <w:lang w:eastAsia="en-US" w:bidi="en-US"/>
        </w:rPr>
        <w:t>Zadavatel v kontextu otázky a) u otázky b) předpokládal, že jde o dotaz směřující k otázce, zda řešení má být koncipováno tak, aby „</w:t>
      </w:r>
      <w:r w:rsidR="001C5D53" w:rsidRPr="00530C5D">
        <w:rPr>
          <w:rFonts w:ascii="Arial" w:hAnsi="Arial" w:cs="Arial"/>
          <w:sz w:val="20"/>
          <w:szCs w:val="20"/>
        </w:rPr>
        <w:t>Splňovalo v </w:t>
      </w:r>
      <w:r w:rsidR="001C5D53" w:rsidRPr="00530C5D">
        <w:rPr>
          <w:rFonts w:ascii="Arial" w:hAnsi="Arial" w:cs="Arial"/>
          <w:b/>
          <w:sz w:val="20"/>
          <w:szCs w:val="20"/>
        </w:rPr>
        <w:t>maximální možné míře</w:t>
      </w:r>
      <w:r w:rsidR="001C5D53" w:rsidRPr="00530C5D">
        <w:rPr>
          <w:rFonts w:ascii="Arial" w:hAnsi="Arial" w:cs="Arial"/>
          <w:sz w:val="20"/>
          <w:szCs w:val="20"/>
        </w:rPr>
        <w:t xml:space="preserve"> implementované </w:t>
      </w:r>
      <w:proofErr w:type="spellStart"/>
      <w:r w:rsidR="001C5D53" w:rsidRPr="00530C5D">
        <w:rPr>
          <w:rFonts w:ascii="Arial" w:hAnsi="Arial" w:cs="Arial"/>
          <w:sz w:val="20"/>
          <w:szCs w:val="20"/>
        </w:rPr>
        <w:t>možnej</w:t>
      </w:r>
      <w:proofErr w:type="spellEnd"/>
      <w:r w:rsidR="001C5D53" w:rsidRPr="00530C5D">
        <w:rPr>
          <w:rFonts w:ascii="Arial" w:hAnsi="Arial" w:cs="Arial"/>
          <w:sz w:val="20"/>
          <w:szCs w:val="20"/>
        </w:rPr>
        <w:t xml:space="preserve"> </w:t>
      </w:r>
      <w:proofErr w:type="spellStart"/>
      <w:r w:rsidR="001C5D53" w:rsidRPr="00530C5D">
        <w:rPr>
          <w:rFonts w:ascii="Arial" w:hAnsi="Arial" w:cs="Arial"/>
          <w:sz w:val="20"/>
          <w:szCs w:val="20"/>
        </w:rPr>
        <w:t>miere</w:t>
      </w:r>
      <w:proofErr w:type="spellEnd"/>
      <w:r w:rsidR="001C5D53" w:rsidRPr="00530C5D">
        <w:rPr>
          <w:rFonts w:ascii="Arial" w:hAnsi="Arial" w:cs="Arial"/>
          <w:sz w:val="20"/>
          <w:szCs w:val="20"/>
        </w:rPr>
        <w:t xml:space="preserve"> </w:t>
      </w:r>
      <w:proofErr w:type="spellStart"/>
      <w:r w:rsidR="001C5D53" w:rsidRPr="00530C5D">
        <w:rPr>
          <w:rFonts w:ascii="Arial" w:hAnsi="Arial" w:cs="Arial"/>
          <w:sz w:val="20"/>
          <w:szCs w:val="20"/>
        </w:rPr>
        <w:t>implementovanie</w:t>
      </w:r>
      <w:proofErr w:type="spellEnd"/>
      <w:r w:rsidR="001C5D53" w:rsidRPr="00530C5D">
        <w:rPr>
          <w:rFonts w:ascii="Arial" w:hAnsi="Arial" w:cs="Arial"/>
          <w:sz w:val="20"/>
          <w:szCs w:val="20"/>
        </w:rPr>
        <w:t xml:space="preserve"> bezpečné podnikové certifikační autority</w:t>
      </w:r>
      <w:r w:rsidR="001C5D53" w:rsidRPr="00530C5D">
        <w:rPr>
          <w:rFonts w:ascii="Arial" w:hAnsi="Arial" w:cs="Arial"/>
          <w:sz w:val="20"/>
          <w:szCs w:val="20"/>
          <w:lang w:eastAsia="en-US" w:bidi="en-US"/>
        </w:rPr>
        <w:t>“ podmínky na akreditaci ve smyslu zákona 227/2000 Sb.</w:t>
      </w:r>
    </w:p>
    <w:p w:rsidR="0059499F" w:rsidRPr="00530C5D" w:rsidRDefault="001A0370" w:rsidP="00530C5D">
      <w:pPr>
        <w:spacing w:before="120" w:after="120" w:line="320" w:lineRule="atLeast"/>
        <w:jc w:val="both"/>
        <w:rPr>
          <w:rFonts w:ascii="Arial" w:hAnsi="Arial" w:cs="Arial"/>
          <w:sz w:val="20"/>
          <w:szCs w:val="20"/>
        </w:rPr>
      </w:pPr>
      <w:r w:rsidRPr="00530C5D">
        <w:rPr>
          <w:rFonts w:ascii="Arial" w:hAnsi="Arial" w:cs="Arial"/>
          <w:sz w:val="20"/>
          <w:szCs w:val="20"/>
          <w:lang w:eastAsia="en-US" w:bidi="en-US"/>
        </w:rPr>
        <w:t xml:space="preserve">Pro upřesnění - </w:t>
      </w:r>
      <w:r w:rsidR="00A6501A" w:rsidRPr="00530C5D">
        <w:rPr>
          <w:rFonts w:ascii="Arial" w:hAnsi="Arial" w:cs="Arial"/>
          <w:sz w:val="20"/>
          <w:szCs w:val="20"/>
          <w:lang w:eastAsia="en-US" w:bidi="en-US"/>
        </w:rPr>
        <w:t xml:space="preserve">pokud </w:t>
      </w:r>
      <w:r w:rsidR="00464263" w:rsidRPr="00530C5D">
        <w:rPr>
          <w:rFonts w:ascii="Arial" w:hAnsi="Arial" w:cs="Arial"/>
          <w:sz w:val="20"/>
          <w:szCs w:val="20"/>
          <w:lang w:eastAsia="en-US" w:bidi="en-US"/>
        </w:rPr>
        <w:t>U</w:t>
      </w:r>
      <w:r w:rsidRPr="00530C5D">
        <w:rPr>
          <w:rFonts w:ascii="Arial" w:hAnsi="Arial" w:cs="Arial"/>
          <w:sz w:val="20"/>
          <w:szCs w:val="20"/>
          <w:lang w:eastAsia="en-US" w:bidi="en-US"/>
        </w:rPr>
        <w:t xml:space="preserve">chazeč </w:t>
      </w:r>
      <w:r w:rsidR="00A6501A" w:rsidRPr="00530C5D">
        <w:rPr>
          <w:rFonts w:ascii="Arial" w:hAnsi="Arial" w:cs="Arial"/>
          <w:sz w:val="20"/>
          <w:szCs w:val="20"/>
          <w:lang w:eastAsia="en-US" w:bidi="en-US"/>
        </w:rPr>
        <w:t>původním dotazem č. 13 DI VI  měl na mysli</w:t>
      </w:r>
      <w:r w:rsidRPr="00530C5D">
        <w:rPr>
          <w:rFonts w:ascii="Arial" w:hAnsi="Arial" w:cs="Arial"/>
          <w:sz w:val="20"/>
          <w:szCs w:val="20"/>
          <w:lang w:eastAsia="en-US" w:bidi="en-US"/>
        </w:rPr>
        <w:t>,</w:t>
      </w:r>
      <w:r w:rsidR="00A6501A" w:rsidRPr="00530C5D">
        <w:rPr>
          <w:rFonts w:ascii="Arial" w:hAnsi="Arial" w:cs="Arial"/>
          <w:sz w:val="20"/>
          <w:szCs w:val="20"/>
          <w:lang w:eastAsia="en-US" w:bidi="en-US"/>
        </w:rPr>
        <w:t xml:space="preserve"> zda Zadavatel</w:t>
      </w:r>
      <w:r w:rsidR="00464263" w:rsidRPr="00530C5D">
        <w:rPr>
          <w:rFonts w:ascii="Arial" w:hAnsi="Arial" w:cs="Arial"/>
          <w:sz w:val="20"/>
          <w:szCs w:val="20"/>
          <w:lang w:eastAsia="en-US" w:bidi="en-US"/>
        </w:rPr>
        <w:t xml:space="preserve"> </w:t>
      </w:r>
      <w:r w:rsidR="00464263" w:rsidRPr="00530C5D">
        <w:rPr>
          <w:rFonts w:ascii="Arial" w:hAnsi="Arial" w:cs="Arial"/>
          <w:b/>
          <w:sz w:val="20"/>
          <w:szCs w:val="20"/>
          <w:lang w:eastAsia="en-US" w:bidi="en-US"/>
        </w:rPr>
        <w:t>striktně</w:t>
      </w:r>
      <w:r w:rsidR="00A6501A" w:rsidRPr="00530C5D">
        <w:rPr>
          <w:rFonts w:ascii="Arial" w:hAnsi="Arial" w:cs="Arial"/>
          <w:sz w:val="20"/>
          <w:szCs w:val="20"/>
          <w:lang w:eastAsia="en-US" w:bidi="en-US"/>
        </w:rPr>
        <w:t xml:space="preserve"> požaduje</w:t>
      </w:r>
      <w:r w:rsidRPr="00530C5D">
        <w:rPr>
          <w:rFonts w:ascii="Arial" w:hAnsi="Arial" w:cs="Arial"/>
          <w:sz w:val="20"/>
          <w:szCs w:val="20"/>
          <w:lang w:eastAsia="en-US" w:bidi="en-US"/>
        </w:rPr>
        <w:t>,</w:t>
      </w:r>
      <w:r w:rsidR="00A6501A" w:rsidRPr="00530C5D">
        <w:rPr>
          <w:rFonts w:ascii="Arial" w:hAnsi="Arial" w:cs="Arial"/>
          <w:sz w:val="20"/>
          <w:szCs w:val="20"/>
          <w:lang w:eastAsia="en-US" w:bidi="en-US"/>
        </w:rPr>
        <w:t xml:space="preserve"> </w:t>
      </w:r>
      <w:r w:rsidR="00464263" w:rsidRPr="00530C5D">
        <w:rPr>
          <w:rFonts w:ascii="Arial" w:hAnsi="Arial" w:cs="Arial"/>
          <w:sz w:val="20"/>
          <w:szCs w:val="20"/>
          <w:lang w:eastAsia="en-US" w:bidi="en-US"/>
        </w:rPr>
        <w:t>aby celé řešení „</w:t>
      </w:r>
      <w:r w:rsidR="00464263" w:rsidRPr="00530C5D">
        <w:rPr>
          <w:rFonts w:ascii="Arial" w:hAnsi="Arial" w:cs="Arial"/>
          <w:b/>
          <w:sz w:val="20"/>
          <w:szCs w:val="20"/>
          <w:lang w:eastAsia="en-US" w:bidi="en-US"/>
        </w:rPr>
        <w:t>splňovalo</w:t>
      </w:r>
      <w:r w:rsidR="00464263" w:rsidRPr="00530C5D">
        <w:rPr>
          <w:rFonts w:ascii="Arial" w:hAnsi="Arial" w:cs="Arial"/>
          <w:sz w:val="20"/>
          <w:szCs w:val="20"/>
          <w:lang w:eastAsia="en-US" w:bidi="en-US"/>
        </w:rPr>
        <w:t xml:space="preserve">“ </w:t>
      </w:r>
      <w:r w:rsidR="00464263" w:rsidRPr="00530C5D">
        <w:rPr>
          <w:rFonts w:ascii="Arial" w:hAnsi="Arial" w:cs="Arial"/>
          <w:sz w:val="20"/>
          <w:szCs w:val="20"/>
        </w:rPr>
        <w:t>ve smyslu zákona 227/2000 Sb</w:t>
      </w:r>
      <w:r w:rsidRPr="00530C5D">
        <w:rPr>
          <w:rFonts w:ascii="Arial" w:hAnsi="Arial" w:cs="Arial"/>
          <w:sz w:val="20"/>
          <w:szCs w:val="20"/>
        </w:rPr>
        <w:t>.</w:t>
      </w:r>
      <w:r w:rsidR="00464263" w:rsidRPr="00530C5D">
        <w:rPr>
          <w:rFonts w:ascii="Arial" w:hAnsi="Arial" w:cs="Arial"/>
          <w:sz w:val="20"/>
          <w:szCs w:val="20"/>
        </w:rPr>
        <w:t xml:space="preserve"> podmínky pro akreditaci</w:t>
      </w:r>
      <w:r w:rsidRPr="00530C5D">
        <w:rPr>
          <w:rFonts w:ascii="Arial" w:hAnsi="Arial" w:cs="Arial"/>
          <w:sz w:val="20"/>
          <w:szCs w:val="20"/>
        </w:rPr>
        <w:t>,</w:t>
      </w:r>
      <w:r w:rsidR="00464263" w:rsidRPr="00530C5D">
        <w:rPr>
          <w:rFonts w:ascii="Arial" w:hAnsi="Arial" w:cs="Arial"/>
          <w:sz w:val="20"/>
          <w:szCs w:val="20"/>
        </w:rPr>
        <w:t xml:space="preserve"> pak Zadavatel uvádí</w:t>
      </w:r>
      <w:r w:rsidRPr="00530C5D">
        <w:rPr>
          <w:rFonts w:ascii="Arial" w:hAnsi="Arial" w:cs="Arial"/>
          <w:sz w:val="20"/>
          <w:szCs w:val="20"/>
        </w:rPr>
        <w:t>,</w:t>
      </w:r>
      <w:r w:rsidR="00464263" w:rsidRPr="00530C5D">
        <w:rPr>
          <w:rFonts w:ascii="Arial" w:hAnsi="Arial" w:cs="Arial"/>
          <w:sz w:val="20"/>
          <w:szCs w:val="20"/>
        </w:rPr>
        <w:t xml:space="preserve"> že nikoliv.</w:t>
      </w:r>
      <w:r w:rsidRPr="00530C5D">
        <w:rPr>
          <w:rFonts w:ascii="Arial" w:hAnsi="Arial" w:cs="Arial"/>
          <w:sz w:val="20"/>
          <w:szCs w:val="20"/>
        </w:rPr>
        <w:t xml:space="preserve"> </w:t>
      </w:r>
    </w:p>
    <w:p w:rsidR="001C5D53" w:rsidRPr="00530C5D" w:rsidRDefault="001C5D53" w:rsidP="00530C5D">
      <w:pPr>
        <w:keepNext/>
        <w:spacing w:before="120" w:after="120" w:line="320" w:lineRule="atLeast"/>
        <w:jc w:val="both"/>
        <w:rPr>
          <w:rFonts w:ascii="Arial" w:hAnsi="Arial" w:cs="Arial"/>
          <w:b/>
          <w:sz w:val="20"/>
          <w:szCs w:val="20"/>
        </w:rPr>
      </w:pPr>
    </w:p>
    <w:p w:rsidR="0059499F" w:rsidRPr="00530C5D" w:rsidRDefault="0059499F" w:rsidP="00530C5D">
      <w:pPr>
        <w:keepNext/>
        <w:spacing w:before="120" w:after="120" w:line="320" w:lineRule="atLeast"/>
        <w:jc w:val="both"/>
        <w:rPr>
          <w:rFonts w:ascii="Arial" w:hAnsi="Arial" w:cs="Arial"/>
          <w:b/>
          <w:sz w:val="20"/>
          <w:szCs w:val="20"/>
        </w:rPr>
      </w:pPr>
      <w:r w:rsidRPr="00530C5D">
        <w:rPr>
          <w:rFonts w:ascii="Arial" w:hAnsi="Arial" w:cs="Arial"/>
          <w:b/>
          <w:sz w:val="20"/>
          <w:szCs w:val="20"/>
        </w:rPr>
        <w:t xml:space="preserve">Dotaz č. 6: </w:t>
      </w:r>
    </w:p>
    <w:p w:rsidR="0059499F" w:rsidRPr="00530C5D" w:rsidRDefault="008D6D82" w:rsidP="00530C5D">
      <w:pPr>
        <w:keepNext/>
        <w:spacing w:before="120" w:after="120" w:line="320" w:lineRule="atLeast"/>
        <w:jc w:val="both"/>
        <w:rPr>
          <w:rFonts w:ascii="Arial" w:hAnsi="Arial" w:cs="Arial"/>
          <w:sz w:val="20"/>
          <w:szCs w:val="20"/>
          <w:u w:val="single"/>
        </w:rPr>
      </w:pPr>
      <w:r w:rsidRPr="00530C5D">
        <w:rPr>
          <w:rFonts w:ascii="Arial" w:hAnsi="Arial" w:cs="Arial"/>
          <w:sz w:val="20"/>
          <w:szCs w:val="20"/>
          <w:lang w:eastAsia="en-US"/>
        </w:rPr>
        <w:t xml:space="preserve">Pokud Zadavatel trvá na dodatečném </w:t>
      </w:r>
      <w:r w:rsidRPr="00530C5D">
        <w:rPr>
          <w:rFonts w:ascii="Arial" w:hAnsi="Arial" w:cs="Arial"/>
          <w:color w:val="000000"/>
          <w:sz w:val="20"/>
          <w:szCs w:val="20"/>
          <w:lang w:eastAsia="en-US"/>
        </w:rPr>
        <w:t xml:space="preserve">požadavku, </w:t>
      </w:r>
      <w:r w:rsidRPr="00530C5D">
        <w:rPr>
          <w:rFonts w:ascii="Arial" w:hAnsi="Arial" w:cs="Arial"/>
          <w:bCs/>
          <w:sz w:val="20"/>
          <w:szCs w:val="20"/>
        </w:rPr>
        <w:t>aby řešení splňovalo podmínky na akreditaci podle zákona 227/2000 Sb., přestože Zadavatel nemůže být akreditován a současně zákon 227/2000 nebude od 1. 7. 2016 relevantní, žádáme o doplnění informací, které povinnosti kvalifikovaného poskytovatele certifikačních služeb uvedené v zákonu 227/200. Sb. a ve vyhlášce  378/2006 Sb. požaduje zadavatel splnit?</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59499F" w:rsidRPr="00530C5D" w:rsidRDefault="00896EA9" w:rsidP="00530C5D">
      <w:pPr>
        <w:spacing w:before="120" w:after="120" w:line="320" w:lineRule="atLeast"/>
        <w:jc w:val="both"/>
        <w:rPr>
          <w:rFonts w:ascii="Arial" w:hAnsi="Arial" w:cs="Arial"/>
          <w:sz w:val="20"/>
          <w:szCs w:val="20"/>
        </w:rPr>
      </w:pPr>
      <w:r w:rsidRPr="00530C5D">
        <w:rPr>
          <w:rFonts w:ascii="Arial" w:hAnsi="Arial" w:cs="Arial"/>
          <w:sz w:val="20"/>
          <w:szCs w:val="20"/>
          <w:lang w:eastAsia="en-US" w:bidi="en-US"/>
        </w:rPr>
        <w:t>Vzhledem k</w:t>
      </w:r>
      <w:r w:rsidR="00464263" w:rsidRPr="00530C5D">
        <w:rPr>
          <w:rFonts w:ascii="Arial" w:hAnsi="Arial" w:cs="Arial"/>
          <w:sz w:val="20"/>
          <w:szCs w:val="20"/>
          <w:lang w:eastAsia="en-US" w:bidi="en-US"/>
        </w:rPr>
        <w:t> odpovědi na dotaz č. 5</w:t>
      </w:r>
      <w:r w:rsidRPr="00530C5D">
        <w:rPr>
          <w:rFonts w:ascii="Arial" w:hAnsi="Arial" w:cs="Arial"/>
          <w:sz w:val="20"/>
          <w:szCs w:val="20"/>
          <w:lang w:eastAsia="en-US" w:bidi="en-US"/>
        </w:rPr>
        <w:t xml:space="preserve"> t</w:t>
      </w:r>
      <w:r w:rsidR="00464263" w:rsidRPr="00530C5D">
        <w:rPr>
          <w:rFonts w:ascii="Arial" w:hAnsi="Arial" w:cs="Arial"/>
          <w:sz w:val="20"/>
          <w:szCs w:val="20"/>
          <w:lang w:eastAsia="en-US" w:bidi="en-US"/>
        </w:rPr>
        <w:t>ěchto dodatečných informací je tento dotaz</w:t>
      </w:r>
      <w:r w:rsidRPr="00530C5D">
        <w:rPr>
          <w:rFonts w:ascii="Arial" w:hAnsi="Arial" w:cs="Arial"/>
          <w:sz w:val="20"/>
          <w:szCs w:val="20"/>
          <w:lang w:eastAsia="en-US" w:bidi="en-US"/>
        </w:rPr>
        <w:t xml:space="preserve"> irelevantní. </w:t>
      </w:r>
    </w:p>
    <w:p w:rsidR="000D5157" w:rsidRPr="00530C5D" w:rsidRDefault="000D5157" w:rsidP="00530C5D">
      <w:pPr>
        <w:spacing w:before="120" w:after="120" w:line="320" w:lineRule="atLeast"/>
        <w:jc w:val="both"/>
        <w:rPr>
          <w:rFonts w:ascii="Arial" w:hAnsi="Arial" w:cs="Arial"/>
          <w:b/>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lastRenderedPageBreak/>
        <w:t>Dotaz č. 7:</w:t>
      </w:r>
      <w:r w:rsidRPr="00530C5D">
        <w:rPr>
          <w:rFonts w:ascii="Arial" w:hAnsi="Arial" w:cs="Arial"/>
          <w:sz w:val="20"/>
          <w:szCs w:val="20"/>
        </w:rPr>
        <w:t xml:space="preserve"> </w:t>
      </w:r>
    </w:p>
    <w:p w:rsidR="00AC2209" w:rsidRPr="00530C5D" w:rsidRDefault="00AC2209" w:rsidP="00530C5D">
      <w:pPr>
        <w:spacing w:before="120" w:after="120" w:line="320" w:lineRule="atLeast"/>
        <w:rPr>
          <w:rFonts w:ascii="Arial" w:hAnsi="Arial" w:cs="Arial"/>
          <w:sz w:val="20"/>
          <w:szCs w:val="20"/>
          <w:u w:val="single"/>
        </w:rPr>
      </w:pPr>
      <w:r w:rsidRPr="00530C5D">
        <w:rPr>
          <w:rFonts w:ascii="Arial" w:hAnsi="Arial" w:cs="Arial"/>
          <w:sz w:val="20"/>
          <w:szCs w:val="20"/>
          <w:u w:val="single"/>
        </w:rPr>
        <w:t>Příloha č. 6 kapitola 1.2.5.1 Popis zobrazených systémů</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 Jakým serverům bude poskytovat vzdálenou správu systém centrální distribuce aplikací? </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Kde jsou tyto servery umístěné? </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Je požadováno, aby tyto servery byly migrovány podobně jako stanice?</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 O jaké aplikace, jejichž vzdálenou distribuci má systém zajistit, se jedná?</w:t>
      </w:r>
    </w:p>
    <w:p w:rsidR="0059499F"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u w:val="single"/>
        </w:rPr>
        <w:t>Odpověď zadavatele:</w:t>
      </w:r>
    </w:p>
    <w:p w:rsidR="000D5157" w:rsidRPr="00530C5D" w:rsidRDefault="000D5157" w:rsidP="00530C5D">
      <w:pPr>
        <w:spacing w:before="120" w:after="120" w:line="320" w:lineRule="atLeast"/>
        <w:jc w:val="both"/>
        <w:rPr>
          <w:rFonts w:ascii="Arial" w:hAnsi="Arial" w:cs="Arial"/>
          <w:sz w:val="20"/>
          <w:szCs w:val="20"/>
        </w:rPr>
      </w:pPr>
      <w:r w:rsidRPr="00530C5D">
        <w:rPr>
          <w:rFonts w:ascii="Arial" w:hAnsi="Arial" w:cs="Arial"/>
          <w:sz w:val="20"/>
          <w:szCs w:val="20"/>
        </w:rPr>
        <w:t>Zadavatel upozorňuje Uchazeče, že kapitola 1 přílohy č. 6 zadávací dokumentace, ze které ve svém dotazu primárně vychází, pouze poskytuje kontext globální architektury JISPSV za účelem vyjasnění role poptávaného řešení. Požadavky na poptávané řešení jsou sumarizovány v kapitole 2 přílohy č. 6 zadávací dokumentace. Dotaz uchazeče je proto irelevantní.</w:t>
      </w:r>
    </w:p>
    <w:p w:rsidR="000D5157" w:rsidRPr="00530C5D" w:rsidRDefault="000D5157" w:rsidP="00530C5D">
      <w:pPr>
        <w:spacing w:before="120" w:after="120" w:line="320" w:lineRule="atLeast"/>
        <w:jc w:val="both"/>
        <w:rPr>
          <w:rFonts w:ascii="Arial" w:hAnsi="Arial" w:cs="Arial"/>
          <w:b/>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8:</w:t>
      </w:r>
    </w:p>
    <w:p w:rsidR="00AC2209" w:rsidRPr="00530C5D" w:rsidRDefault="00AC2209" w:rsidP="00530C5D">
      <w:pPr>
        <w:spacing w:before="120" w:after="120" w:line="320" w:lineRule="atLeast"/>
        <w:rPr>
          <w:rFonts w:ascii="Arial" w:hAnsi="Arial" w:cs="Arial"/>
          <w:sz w:val="20"/>
          <w:szCs w:val="20"/>
          <w:u w:val="single"/>
        </w:rPr>
      </w:pPr>
      <w:r w:rsidRPr="00530C5D">
        <w:rPr>
          <w:rFonts w:ascii="Arial" w:hAnsi="Arial" w:cs="Arial"/>
          <w:sz w:val="20"/>
          <w:szCs w:val="20"/>
          <w:u w:val="single"/>
        </w:rPr>
        <w:t xml:space="preserve">Příloha č. 6 Kapitola 2.4.1.1 </w:t>
      </w:r>
      <w:proofErr w:type="spellStart"/>
      <w:r w:rsidRPr="00530C5D">
        <w:rPr>
          <w:rFonts w:ascii="Arial" w:hAnsi="Arial" w:cs="Arial"/>
          <w:sz w:val="20"/>
          <w:szCs w:val="20"/>
          <w:u w:val="single"/>
        </w:rPr>
        <w:t>Active</w:t>
      </w:r>
      <w:proofErr w:type="spellEnd"/>
      <w:r w:rsidRPr="00530C5D">
        <w:rPr>
          <w:rFonts w:ascii="Arial" w:hAnsi="Arial" w:cs="Arial"/>
          <w:sz w:val="20"/>
          <w:szCs w:val="20"/>
          <w:u w:val="single"/>
        </w:rPr>
        <w:t xml:space="preserve"> </w:t>
      </w:r>
      <w:proofErr w:type="spellStart"/>
      <w:r w:rsidRPr="00530C5D">
        <w:rPr>
          <w:rFonts w:ascii="Arial" w:hAnsi="Arial" w:cs="Arial"/>
          <w:sz w:val="20"/>
          <w:szCs w:val="20"/>
          <w:u w:val="single"/>
        </w:rPr>
        <w:t>Directory</w:t>
      </w:r>
      <w:proofErr w:type="spellEnd"/>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Bude pro migraci umožněno přímé propojení stávajícího a budovaného systému? </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Bude pro potřeby migrace umožněno vytvoření obousměrného vztahu důvěry (trust) s existujícími adresáři AD? </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Bude pro potřeby migrace stanic možné získat přístup úrovně doménového administrátora do zdrojových domén? </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 Požaduje zadavatel migrovat uživatelská hesla?</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463E38" w:rsidRPr="00530C5D" w:rsidRDefault="00896EA9"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Zadavatel odkazuje na </w:t>
      </w:r>
      <w:r w:rsidR="00463E38" w:rsidRPr="00530C5D">
        <w:rPr>
          <w:rFonts w:ascii="Arial" w:hAnsi="Arial" w:cs="Arial"/>
          <w:sz w:val="20"/>
          <w:szCs w:val="20"/>
          <w:lang w:eastAsia="en-US" w:bidi="en-US"/>
        </w:rPr>
        <w:t xml:space="preserve">odpověď č. </w:t>
      </w:r>
      <w:r w:rsidR="002853CC" w:rsidRPr="00530C5D">
        <w:rPr>
          <w:rFonts w:ascii="Arial" w:hAnsi="Arial" w:cs="Arial"/>
          <w:sz w:val="20"/>
          <w:szCs w:val="20"/>
          <w:lang w:eastAsia="en-US" w:bidi="en-US"/>
        </w:rPr>
        <w:t xml:space="preserve">25 v rámci dodatečných informací č. </w:t>
      </w:r>
      <w:r w:rsidR="000D5157" w:rsidRPr="00530C5D">
        <w:rPr>
          <w:rFonts w:ascii="Arial" w:hAnsi="Arial" w:cs="Arial"/>
          <w:sz w:val="20"/>
          <w:szCs w:val="20"/>
          <w:lang w:eastAsia="en-US" w:bidi="en-US"/>
        </w:rPr>
        <w:t>VI</w:t>
      </w:r>
      <w:r w:rsidR="002853CC" w:rsidRPr="00530C5D">
        <w:rPr>
          <w:rFonts w:ascii="Arial" w:hAnsi="Arial" w:cs="Arial"/>
          <w:sz w:val="20"/>
          <w:szCs w:val="20"/>
          <w:lang w:eastAsia="en-US" w:bidi="en-US"/>
        </w:rPr>
        <w:t xml:space="preserve">. </w:t>
      </w:r>
    </w:p>
    <w:p w:rsidR="000D5157" w:rsidRPr="00530C5D" w:rsidRDefault="000D5157" w:rsidP="00530C5D">
      <w:pPr>
        <w:spacing w:before="120" w:after="120" w:line="320" w:lineRule="atLeast"/>
        <w:jc w:val="both"/>
        <w:rPr>
          <w:rFonts w:ascii="Arial" w:hAnsi="Arial" w:cs="Arial"/>
          <w:b/>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9</w:t>
      </w:r>
      <w:r w:rsidRPr="00530C5D">
        <w:rPr>
          <w:rFonts w:ascii="Arial" w:hAnsi="Arial" w:cs="Arial"/>
          <w:sz w:val="20"/>
          <w:szCs w:val="20"/>
        </w:rPr>
        <w:t>:</w:t>
      </w:r>
    </w:p>
    <w:p w:rsidR="00AC2209" w:rsidRPr="00530C5D" w:rsidRDefault="00AC2209" w:rsidP="00530C5D">
      <w:pPr>
        <w:spacing w:before="120" w:after="120" w:line="320" w:lineRule="atLeast"/>
        <w:rPr>
          <w:rFonts w:ascii="Arial" w:hAnsi="Arial" w:cs="Arial"/>
          <w:sz w:val="20"/>
          <w:szCs w:val="20"/>
          <w:u w:val="single"/>
        </w:rPr>
      </w:pPr>
      <w:r w:rsidRPr="00530C5D">
        <w:rPr>
          <w:rFonts w:ascii="Arial" w:hAnsi="Arial" w:cs="Arial"/>
          <w:sz w:val="20"/>
          <w:szCs w:val="20"/>
          <w:u w:val="single"/>
        </w:rPr>
        <w:t>Příloha č. 6 Kapitola 2.4.1.2 Microsoft Exchange</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V jaké formě budou data poskytnuta? </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Bude možné přímé propojení stávajícího a nově budovaného systému? </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 xml:space="preserve">- Bude možné pro potřeby migrace </w:t>
      </w:r>
      <w:proofErr w:type="spellStart"/>
      <w:r w:rsidRPr="00530C5D">
        <w:rPr>
          <w:rFonts w:ascii="Arial" w:hAnsi="Arial" w:cs="Arial"/>
          <w:sz w:val="20"/>
          <w:szCs w:val="20"/>
        </w:rPr>
        <w:t>exchange</w:t>
      </w:r>
      <w:proofErr w:type="spellEnd"/>
      <w:r w:rsidRPr="00530C5D">
        <w:rPr>
          <w:rFonts w:ascii="Arial" w:hAnsi="Arial" w:cs="Arial"/>
          <w:sz w:val="20"/>
          <w:szCs w:val="20"/>
        </w:rPr>
        <w:t xml:space="preserve"> </w:t>
      </w:r>
      <w:proofErr w:type="spellStart"/>
      <w:r w:rsidRPr="00530C5D">
        <w:rPr>
          <w:rFonts w:ascii="Arial" w:hAnsi="Arial" w:cs="Arial"/>
          <w:sz w:val="20"/>
          <w:szCs w:val="20"/>
        </w:rPr>
        <w:t>mailboxů</w:t>
      </w:r>
      <w:proofErr w:type="spellEnd"/>
      <w:r w:rsidRPr="00530C5D">
        <w:rPr>
          <w:rFonts w:ascii="Arial" w:hAnsi="Arial" w:cs="Arial"/>
          <w:sz w:val="20"/>
          <w:szCs w:val="20"/>
        </w:rPr>
        <w:t xml:space="preserve"> a veřejných složek získat přístup úrovně </w:t>
      </w:r>
      <w:proofErr w:type="spellStart"/>
      <w:r w:rsidRPr="00530C5D">
        <w:rPr>
          <w:rFonts w:ascii="Arial" w:hAnsi="Arial" w:cs="Arial"/>
          <w:sz w:val="20"/>
          <w:szCs w:val="20"/>
        </w:rPr>
        <w:t>exchange</w:t>
      </w:r>
      <w:proofErr w:type="spellEnd"/>
      <w:r w:rsidRPr="00530C5D">
        <w:rPr>
          <w:rFonts w:ascii="Arial" w:hAnsi="Arial" w:cs="Arial"/>
          <w:sz w:val="20"/>
          <w:szCs w:val="20"/>
        </w:rPr>
        <w:t xml:space="preserve"> </w:t>
      </w:r>
      <w:proofErr w:type="spellStart"/>
      <w:r w:rsidRPr="00530C5D">
        <w:rPr>
          <w:rFonts w:ascii="Arial" w:hAnsi="Arial" w:cs="Arial"/>
          <w:sz w:val="20"/>
          <w:szCs w:val="20"/>
        </w:rPr>
        <w:t>ogranization</w:t>
      </w:r>
      <w:proofErr w:type="spellEnd"/>
      <w:r w:rsidRPr="00530C5D">
        <w:rPr>
          <w:rFonts w:ascii="Arial" w:hAnsi="Arial" w:cs="Arial"/>
          <w:sz w:val="20"/>
          <w:szCs w:val="20"/>
        </w:rPr>
        <w:t xml:space="preserve"> </w:t>
      </w:r>
      <w:proofErr w:type="spellStart"/>
      <w:r w:rsidRPr="00530C5D">
        <w:rPr>
          <w:rFonts w:ascii="Arial" w:hAnsi="Arial" w:cs="Arial"/>
          <w:sz w:val="20"/>
          <w:szCs w:val="20"/>
        </w:rPr>
        <w:t>administrators</w:t>
      </w:r>
      <w:proofErr w:type="spellEnd"/>
      <w:r w:rsidRPr="00530C5D">
        <w:rPr>
          <w:rFonts w:ascii="Arial" w:hAnsi="Arial" w:cs="Arial"/>
          <w:sz w:val="20"/>
          <w:szCs w:val="20"/>
        </w:rPr>
        <w:t xml:space="preserve"> do zdrojové Exchange organizace?</w:t>
      </w:r>
    </w:p>
    <w:p w:rsidR="0059499F"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u w:val="single"/>
        </w:rPr>
        <w:t>Odpověď zadavatele:</w:t>
      </w:r>
    </w:p>
    <w:p w:rsidR="0059499F" w:rsidRPr="00530C5D" w:rsidRDefault="00DE5495"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Zadavatel požaduje migraci nezbytných dat</w:t>
      </w:r>
      <w:r w:rsidR="002853CC" w:rsidRPr="00530C5D">
        <w:rPr>
          <w:rFonts w:ascii="Arial" w:hAnsi="Arial" w:cs="Arial"/>
          <w:sz w:val="20"/>
          <w:szCs w:val="20"/>
          <w:lang w:eastAsia="en-US" w:bidi="en-US"/>
        </w:rPr>
        <w:t>, z</w:t>
      </w:r>
      <w:r w:rsidRPr="00530C5D">
        <w:rPr>
          <w:rFonts w:ascii="Arial" w:hAnsi="Arial" w:cs="Arial"/>
          <w:sz w:val="20"/>
          <w:szCs w:val="20"/>
          <w:lang w:eastAsia="en-US" w:bidi="en-US"/>
        </w:rPr>
        <w:t xml:space="preserve">ejména se jedná o obsah datových schránek uživatelů a veřejné složky. Data budou poskytnuta ve formě exportních PST souborů nebo obdobným způsobem. </w:t>
      </w:r>
    </w:p>
    <w:p w:rsidR="00DE5495" w:rsidRPr="00530C5D" w:rsidRDefault="00DE5495"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 xml:space="preserve">Zadavatel nemůže garantovat propojení stávajícího a nově budovaného systému. </w:t>
      </w:r>
    </w:p>
    <w:p w:rsidR="00DE5495" w:rsidRPr="00530C5D" w:rsidRDefault="00DE5495" w:rsidP="00530C5D">
      <w:pPr>
        <w:spacing w:before="120" w:after="120" w:line="320" w:lineRule="atLeast"/>
        <w:jc w:val="both"/>
        <w:rPr>
          <w:rFonts w:ascii="Arial" w:hAnsi="Arial" w:cs="Arial"/>
          <w:sz w:val="20"/>
          <w:szCs w:val="20"/>
        </w:rPr>
      </w:pPr>
      <w:r w:rsidRPr="00530C5D">
        <w:rPr>
          <w:rFonts w:ascii="Arial" w:hAnsi="Arial" w:cs="Arial"/>
          <w:sz w:val="20"/>
          <w:szCs w:val="20"/>
        </w:rPr>
        <w:t xml:space="preserve">Zadavatel nemůže garantovat přístup se zmíněnými právy do zdrojové Exchange organizace. </w:t>
      </w:r>
    </w:p>
    <w:p w:rsidR="00DE5495" w:rsidRPr="00530C5D" w:rsidRDefault="00DE5495" w:rsidP="00530C5D">
      <w:pPr>
        <w:spacing w:before="120" w:after="120" w:line="320" w:lineRule="atLeast"/>
        <w:jc w:val="both"/>
        <w:rPr>
          <w:rFonts w:ascii="Arial" w:hAnsi="Arial" w:cs="Arial"/>
          <w:sz w:val="20"/>
          <w:szCs w:val="20"/>
        </w:rPr>
      </w:pPr>
    </w:p>
    <w:p w:rsidR="0059499F" w:rsidRPr="00530C5D" w:rsidRDefault="0059499F" w:rsidP="00530C5D">
      <w:pPr>
        <w:keepNext/>
        <w:spacing w:before="120" w:after="120" w:line="320" w:lineRule="atLeast"/>
        <w:jc w:val="both"/>
        <w:rPr>
          <w:rFonts w:ascii="Arial" w:hAnsi="Arial" w:cs="Arial"/>
          <w:b/>
          <w:sz w:val="20"/>
          <w:szCs w:val="20"/>
        </w:rPr>
      </w:pPr>
      <w:r w:rsidRPr="00530C5D">
        <w:rPr>
          <w:rFonts w:ascii="Arial" w:hAnsi="Arial" w:cs="Arial"/>
          <w:b/>
          <w:sz w:val="20"/>
          <w:szCs w:val="20"/>
        </w:rPr>
        <w:t xml:space="preserve">Dotaz č. 10: </w:t>
      </w:r>
    </w:p>
    <w:p w:rsidR="00AC2209" w:rsidRPr="00530C5D" w:rsidRDefault="00AC2209" w:rsidP="00530C5D">
      <w:pPr>
        <w:keepNext/>
        <w:spacing w:before="120" w:after="120" w:line="320" w:lineRule="atLeast"/>
        <w:rPr>
          <w:rFonts w:ascii="Arial" w:hAnsi="Arial" w:cs="Arial"/>
          <w:sz w:val="20"/>
          <w:szCs w:val="20"/>
          <w:u w:val="single"/>
        </w:rPr>
      </w:pPr>
      <w:r w:rsidRPr="00530C5D">
        <w:rPr>
          <w:rFonts w:ascii="Arial" w:hAnsi="Arial" w:cs="Arial"/>
          <w:sz w:val="20"/>
          <w:szCs w:val="20"/>
          <w:u w:val="single"/>
        </w:rPr>
        <w:t xml:space="preserve">Příloha č. 6 Kapitola 2.4.6.1  SCCM – Microsoft </w:t>
      </w:r>
      <w:proofErr w:type="spellStart"/>
      <w:r w:rsidRPr="00530C5D">
        <w:rPr>
          <w:rFonts w:ascii="Arial" w:hAnsi="Arial" w:cs="Arial"/>
          <w:sz w:val="20"/>
          <w:szCs w:val="20"/>
          <w:u w:val="single"/>
        </w:rPr>
        <w:t>System</w:t>
      </w:r>
      <w:proofErr w:type="spellEnd"/>
      <w:r w:rsidRPr="00530C5D">
        <w:rPr>
          <w:rFonts w:ascii="Arial" w:hAnsi="Arial" w:cs="Arial"/>
          <w:sz w:val="20"/>
          <w:szCs w:val="20"/>
          <w:u w:val="single"/>
        </w:rPr>
        <w:t xml:space="preserve"> Center </w:t>
      </w:r>
      <w:proofErr w:type="spellStart"/>
      <w:r w:rsidRPr="00530C5D">
        <w:rPr>
          <w:rFonts w:ascii="Arial" w:hAnsi="Arial" w:cs="Arial"/>
          <w:sz w:val="20"/>
          <w:szCs w:val="20"/>
          <w:u w:val="single"/>
        </w:rPr>
        <w:t>Configuration</w:t>
      </w:r>
      <w:proofErr w:type="spellEnd"/>
      <w:r w:rsidRPr="00530C5D">
        <w:rPr>
          <w:rFonts w:ascii="Arial" w:hAnsi="Arial" w:cs="Arial"/>
          <w:sz w:val="20"/>
          <w:szCs w:val="20"/>
          <w:u w:val="single"/>
        </w:rPr>
        <w:t xml:space="preserve"> </w:t>
      </w:r>
      <w:proofErr w:type="spellStart"/>
      <w:r w:rsidRPr="00530C5D">
        <w:rPr>
          <w:rFonts w:ascii="Arial" w:hAnsi="Arial" w:cs="Arial"/>
          <w:sz w:val="20"/>
          <w:szCs w:val="20"/>
          <w:u w:val="single"/>
        </w:rPr>
        <w:t>manager</w:t>
      </w:r>
      <w:proofErr w:type="spellEnd"/>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Jaké příslušné dohledové nástroje požaduje zadavatel implementovat a integrovat do JIS?</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59499F" w:rsidRPr="00530C5D" w:rsidRDefault="00DE5495" w:rsidP="00530C5D">
      <w:pPr>
        <w:spacing w:before="120" w:after="120" w:line="320" w:lineRule="atLeast"/>
        <w:jc w:val="both"/>
        <w:rPr>
          <w:rFonts w:ascii="Arial" w:hAnsi="Arial" w:cs="Arial"/>
          <w:sz w:val="20"/>
          <w:szCs w:val="20"/>
        </w:rPr>
      </w:pPr>
      <w:r w:rsidRPr="00530C5D">
        <w:rPr>
          <w:rFonts w:ascii="Arial" w:hAnsi="Arial" w:cs="Arial"/>
          <w:sz w:val="20"/>
          <w:szCs w:val="20"/>
          <w:lang w:eastAsia="en-US" w:bidi="en-US"/>
        </w:rPr>
        <w:t>Zadavatel přepokládá maximální využití Microsoft SCCM. Stanovení příslušných dohledových nástrojů proběhne v rámci Návrhu realizace.</w:t>
      </w:r>
    </w:p>
    <w:p w:rsidR="00B41E4F" w:rsidRPr="00530C5D" w:rsidRDefault="00B41E4F" w:rsidP="00530C5D">
      <w:pPr>
        <w:spacing w:before="120" w:after="120" w:line="320" w:lineRule="atLeast"/>
        <w:jc w:val="both"/>
        <w:rPr>
          <w:rFonts w:ascii="Arial" w:hAnsi="Arial" w:cs="Arial"/>
          <w:b/>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11:</w:t>
      </w:r>
      <w:r w:rsidRPr="00530C5D">
        <w:rPr>
          <w:rFonts w:ascii="Arial" w:hAnsi="Arial" w:cs="Arial"/>
          <w:sz w:val="20"/>
          <w:szCs w:val="20"/>
        </w:rPr>
        <w:t xml:space="preserve"> </w:t>
      </w:r>
    </w:p>
    <w:p w:rsidR="00AC2209" w:rsidRPr="00530C5D" w:rsidRDefault="00AC2209" w:rsidP="00530C5D">
      <w:pPr>
        <w:spacing w:before="120" w:after="120" w:line="320" w:lineRule="atLeast"/>
        <w:rPr>
          <w:rFonts w:ascii="Arial" w:hAnsi="Arial" w:cs="Arial"/>
          <w:sz w:val="20"/>
          <w:szCs w:val="20"/>
          <w:u w:val="single"/>
        </w:rPr>
      </w:pPr>
      <w:r w:rsidRPr="00530C5D">
        <w:rPr>
          <w:rFonts w:ascii="Arial" w:hAnsi="Arial" w:cs="Arial"/>
          <w:sz w:val="20"/>
          <w:szCs w:val="20"/>
          <w:u w:val="single"/>
        </w:rPr>
        <w:t>Příloha č. 6 kapitola 2.4.6.3  Správa koncových stanic a mobilních zařízení.</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Je myšleno rozčleněním systému do jednotlivých částí také jeho fyzické geografické rozčlenění?</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B41E4F" w:rsidRPr="00530C5D" w:rsidRDefault="00DE5495"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Zadavatel</w:t>
      </w:r>
      <w:r w:rsidR="00B41E4F" w:rsidRPr="00530C5D">
        <w:rPr>
          <w:rFonts w:ascii="Arial" w:hAnsi="Arial" w:cs="Arial"/>
          <w:sz w:val="20"/>
          <w:szCs w:val="20"/>
          <w:lang w:eastAsia="en-US" w:bidi="en-US"/>
        </w:rPr>
        <w:t xml:space="preserve"> považuje položený dotaz za nesrozumitelný, resp. připouštějící rozdílný výklad, proto nelze na Zadavateli požadovat, aby na něj kvalifikovaně odpověděl.</w:t>
      </w:r>
      <w:r w:rsidR="000D5157" w:rsidRPr="00530C5D">
        <w:rPr>
          <w:rFonts w:ascii="Arial" w:hAnsi="Arial" w:cs="Arial"/>
          <w:sz w:val="20"/>
          <w:szCs w:val="20"/>
          <w:lang w:eastAsia="en-US" w:bidi="en-US"/>
        </w:rPr>
        <w:t xml:space="preserve"> Zadavatel nerozumí v kontextu otázky pojmu fyzické geografické rozčlenění. </w:t>
      </w:r>
    </w:p>
    <w:p w:rsidR="000D5157" w:rsidRPr="00530C5D" w:rsidRDefault="000D5157" w:rsidP="00530C5D">
      <w:pPr>
        <w:spacing w:before="120" w:after="120" w:line="320" w:lineRule="atLeast"/>
        <w:jc w:val="both"/>
        <w:rPr>
          <w:rFonts w:ascii="Arial" w:hAnsi="Arial" w:cs="Arial"/>
          <w:b/>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12:</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u w:val="single"/>
        </w:rPr>
        <w:t>Příloha č. 6 kapitola 2.5.1.19 Kontaktní místo Uchazeče</w:t>
      </w:r>
      <w:r w:rsidRPr="00530C5D">
        <w:rPr>
          <w:rFonts w:ascii="Arial" w:hAnsi="Arial" w:cs="Arial"/>
          <w:sz w:val="20"/>
          <w:szCs w:val="20"/>
        </w:rPr>
        <w:t>.</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Předpokládá zadavatel integraci aplikací </w:t>
      </w:r>
      <w:proofErr w:type="spellStart"/>
      <w:r w:rsidRPr="00530C5D">
        <w:rPr>
          <w:rFonts w:ascii="Arial" w:hAnsi="Arial" w:cs="Arial"/>
          <w:sz w:val="20"/>
          <w:szCs w:val="20"/>
        </w:rPr>
        <w:t>Service</w:t>
      </w:r>
      <w:proofErr w:type="spellEnd"/>
      <w:r w:rsidRPr="00530C5D">
        <w:rPr>
          <w:rFonts w:ascii="Arial" w:hAnsi="Arial" w:cs="Arial"/>
          <w:sz w:val="20"/>
          <w:szCs w:val="20"/>
        </w:rPr>
        <w:t xml:space="preserve"> </w:t>
      </w:r>
      <w:proofErr w:type="spellStart"/>
      <w:r w:rsidRPr="00530C5D">
        <w:rPr>
          <w:rFonts w:ascii="Arial" w:hAnsi="Arial" w:cs="Arial"/>
          <w:sz w:val="20"/>
          <w:szCs w:val="20"/>
        </w:rPr>
        <w:t>Desk</w:t>
      </w:r>
      <w:proofErr w:type="spellEnd"/>
      <w:r w:rsidRPr="00530C5D">
        <w:rPr>
          <w:rFonts w:ascii="Arial" w:hAnsi="Arial" w:cs="Arial"/>
          <w:sz w:val="20"/>
          <w:szCs w:val="20"/>
        </w:rPr>
        <w:t xml:space="preserve"> Zadavatele a Uchazeče? </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 xml:space="preserve">- Pokud ano, jakou aplikaci pro </w:t>
      </w:r>
      <w:proofErr w:type="spellStart"/>
      <w:r w:rsidRPr="00530C5D">
        <w:rPr>
          <w:rFonts w:ascii="Arial" w:hAnsi="Arial" w:cs="Arial"/>
          <w:sz w:val="20"/>
          <w:szCs w:val="20"/>
        </w:rPr>
        <w:t>Service</w:t>
      </w:r>
      <w:proofErr w:type="spellEnd"/>
      <w:r w:rsidRPr="00530C5D">
        <w:rPr>
          <w:rFonts w:ascii="Arial" w:hAnsi="Arial" w:cs="Arial"/>
          <w:sz w:val="20"/>
          <w:szCs w:val="20"/>
        </w:rPr>
        <w:t xml:space="preserve"> </w:t>
      </w:r>
      <w:proofErr w:type="spellStart"/>
      <w:r w:rsidRPr="00530C5D">
        <w:rPr>
          <w:rFonts w:ascii="Arial" w:hAnsi="Arial" w:cs="Arial"/>
          <w:sz w:val="20"/>
          <w:szCs w:val="20"/>
        </w:rPr>
        <w:t>Desk</w:t>
      </w:r>
      <w:proofErr w:type="spellEnd"/>
      <w:r w:rsidRPr="00530C5D">
        <w:rPr>
          <w:rFonts w:ascii="Arial" w:hAnsi="Arial" w:cs="Arial"/>
          <w:sz w:val="20"/>
          <w:szCs w:val="20"/>
        </w:rPr>
        <w:t xml:space="preserve"> Zadavatel provozuje?</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59499F" w:rsidRPr="00530C5D" w:rsidRDefault="006A5F18" w:rsidP="00530C5D">
      <w:pPr>
        <w:spacing w:before="120" w:after="120" w:line="320" w:lineRule="atLeast"/>
        <w:jc w:val="both"/>
        <w:rPr>
          <w:rFonts w:ascii="Arial" w:hAnsi="Arial" w:cs="Arial"/>
          <w:sz w:val="20"/>
          <w:szCs w:val="20"/>
        </w:rPr>
      </w:pPr>
      <w:r w:rsidRPr="00530C5D">
        <w:rPr>
          <w:rFonts w:ascii="Arial" w:hAnsi="Arial" w:cs="Arial"/>
          <w:sz w:val="20"/>
          <w:szCs w:val="20"/>
          <w:lang w:eastAsia="en-US" w:bidi="en-US"/>
        </w:rPr>
        <w:t xml:space="preserve">Zadavatel odkazuje na odpověď č. 20 Dodatečných informací XII. </w:t>
      </w:r>
    </w:p>
    <w:p w:rsidR="00457B1C" w:rsidRPr="00530C5D" w:rsidRDefault="00457B1C" w:rsidP="00530C5D">
      <w:pPr>
        <w:spacing w:before="120" w:after="120" w:line="320" w:lineRule="atLeast"/>
        <w:rPr>
          <w:rFonts w:ascii="Arial" w:hAnsi="Arial" w:cs="Arial"/>
          <w:sz w:val="20"/>
          <w:szCs w:val="20"/>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13</w:t>
      </w:r>
      <w:r w:rsidRPr="00530C5D">
        <w:rPr>
          <w:rFonts w:ascii="Arial" w:hAnsi="Arial" w:cs="Arial"/>
          <w:sz w:val="20"/>
          <w:szCs w:val="20"/>
        </w:rPr>
        <w:t>:</w:t>
      </w:r>
    </w:p>
    <w:p w:rsidR="00AC2209" w:rsidRPr="00530C5D" w:rsidRDefault="00AC2209" w:rsidP="00530C5D">
      <w:pPr>
        <w:spacing w:before="120" w:after="120" w:line="320" w:lineRule="atLeast"/>
        <w:rPr>
          <w:rFonts w:ascii="Arial" w:hAnsi="Arial" w:cs="Arial"/>
          <w:sz w:val="20"/>
          <w:szCs w:val="20"/>
          <w:u w:val="single"/>
        </w:rPr>
      </w:pPr>
      <w:r w:rsidRPr="00530C5D">
        <w:rPr>
          <w:rFonts w:ascii="Arial" w:hAnsi="Arial" w:cs="Arial"/>
          <w:sz w:val="20"/>
          <w:szCs w:val="20"/>
          <w:u w:val="single"/>
        </w:rPr>
        <w:t>Příloha č. 6, kapitola 2.3.1 Obecné požadavky</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Je požadována implementace </w:t>
      </w:r>
      <w:proofErr w:type="spellStart"/>
      <w:r w:rsidRPr="00530C5D">
        <w:rPr>
          <w:rFonts w:ascii="Arial" w:hAnsi="Arial" w:cs="Arial"/>
          <w:sz w:val="20"/>
          <w:szCs w:val="20"/>
        </w:rPr>
        <w:t>File</w:t>
      </w:r>
      <w:proofErr w:type="spellEnd"/>
      <w:r w:rsidRPr="00530C5D">
        <w:rPr>
          <w:rFonts w:ascii="Arial" w:hAnsi="Arial" w:cs="Arial"/>
          <w:sz w:val="20"/>
          <w:szCs w:val="20"/>
        </w:rPr>
        <w:t xml:space="preserve"> a </w:t>
      </w:r>
      <w:proofErr w:type="spellStart"/>
      <w:r w:rsidRPr="00530C5D">
        <w:rPr>
          <w:rFonts w:ascii="Arial" w:hAnsi="Arial" w:cs="Arial"/>
          <w:sz w:val="20"/>
          <w:szCs w:val="20"/>
        </w:rPr>
        <w:t>Print</w:t>
      </w:r>
      <w:proofErr w:type="spellEnd"/>
      <w:r w:rsidRPr="00530C5D">
        <w:rPr>
          <w:rFonts w:ascii="Arial" w:hAnsi="Arial" w:cs="Arial"/>
          <w:sz w:val="20"/>
          <w:szCs w:val="20"/>
        </w:rPr>
        <w:t xml:space="preserve"> serverů ve vzdálených lokalitách?  </w:t>
      </w:r>
    </w:p>
    <w:p w:rsidR="00AC2209" w:rsidRPr="00530C5D" w:rsidRDefault="00AC2209" w:rsidP="00530C5D">
      <w:pPr>
        <w:spacing w:before="120" w:after="120" w:line="320" w:lineRule="atLeast"/>
        <w:rPr>
          <w:rFonts w:ascii="Arial" w:hAnsi="Arial" w:cs="Arial"/>
          <w:sz w:val="20"/>
          <w:szCs w:val="20"/>
        </w:rPr>
      </w:pPr>
      <w:r w:rsidRPr="00530C5D">
        <w:rPr>
          <w:rFonts w:ascii="Arial" w:hAnsi="Arial" w:cs="Arial"/>
          <w:sz w:val="20"/>
          <w:szCs w:val="20"/>
        </w:rPr>
        <w:t xml:space="preserve">-  Pokud ano, ve kterých lokalitách budou provozovány, a je požadována implementace nových nebo budou migrovány stávající? </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 V jakém prostředí tyto servery poběží (virtuální nebo fyzický server)?</w:t>
      </w:r>
    </w:p>
    <w:p w:rsidR="0059499F" w:rsidRPr="00530C5D" w:rsidRDefault="0059499F" w:rsidP="00530C5D">
      <w:pPr>
        <w:spacing w:before="120" w:after="120" w:line="320" w:lineRule="atLeast"/>
        <w:jc w:val="both"/>
        <w:rPr>
          <w:rFonts w:ascii="Arial" w:hAnsi="Arial" w:cs="Arial"/>
          <w:sz w:val="20"/>
          <w:szCs w:val="20"/>
          <w:u w:val="single"/>
        </w:rPr>
      </w:pPr>
      <w:r w:rsidRPr="00530C5D">
        <w:rPr>
          <w:rFonts w:ascii="Arial" w:hAnsi="Arial" w:cs="Arial"/>
          <w:sz w:val="20"/>
          <w:szCs w:val="20"/>
          <w:u w:val="single"/>
        </w:rPr>
        <w:t>Odpověď zadavatele:</w:t>
      </w:r>
    </w:p>
    <w:p w:rsidR="007D5440" w:rsidRPr="00530C5D" w:rsidRDefault="00B41E4F" w:rsidP="00530C5D">
      <w:pPr>
        <w:spacing w:before="120" w:after="120" w:line="320" w:lineRule="atLeast"/>
        <w:jc w:val="both"/>
        <w:rPr>
          <w:rFonts w:ascii="Arial" w:hAnsi="Arial" w:cs="Arial"/>
          <w:sz w:val="20"/>
          <w:szCs w:val="20"/>
        </w:rPr>
      </w:pPr>
      <w:r w:rsidRPr="00530C5D">
        <w:rPr>
          <w:rFonts w:ascii="Arial" w:hAnsi="Arial" w:cs="Arial"/>
          <w:sz w:val="20"/>
          <w:szCs w:val="20"/>
        </w:rPr>
        <w:t xml:space="preserve">Ne, Zadavatel nepožaduje implementaci </w:t>
      </w:r>
      <w:proofErr w:type="spellStart"/>
      <w:r w:rsidRPr="00530C5D">
        <w:rPr>
          <w:rFonts w:ascii="Arial" w:hAnsi="Arial" w:cs="Arial"/>
          <w:sz w:val="20"/>
          <w:szCs w:val="20"/>
        </w:rPr>
        <w:t>File</w:t>
      </w:r>
      <w:proofErr w:type="spellEnd"/>
      <w:r w:rsidRPr="00530C5D">
        <w:rPr>
          <w:rFonts w:ascii="Arial" w:hAnsi="Arial" w:cs="Arial"/>
          <w:sz w:val="20"/>
          <w:szCs w:val="20"/>
        </w:rPr>
        <w:t xml:space="preserve"> a </w:t>
      </w:r>
      <w:proofErr w:type="spellStart"/>
      <w:r w:rsidRPr="00530C5D">
        <w:rPr>
          <w:rFonts w:ascii="Arial" w:hAnsi="Arial" w:cs="Arial"/>
          <w:sz w:val="20"/>
          <w:szCs w:val="20"/>
        </w:rPr>
        <w:t>Print</w:t>
      </w:r>
      <w:proofErr w:type="spellEnd"/>
      <w:r w:rsidRPr="00530C5D">
        <w:rPr>
          <w:rFonts w:ascii="Arial" w:hAnsi="Arial" w:cs="Arial"/>
          <w:sz w:val="20"/>
          <w:szCs w:val="20"/>
        </w:rPr>
        <w:t xml:space="preserve"> serverů ve vzdálených lokalitách.</w:t>
      </w:r>
    </w:p>
    <w:p w:rsidR="007D5440" w:rsidRPr="00530C5D" w:rsidRDefault="007D5440" w:rsidP="00530C5D">
      <w:pPr>
        <w:spacing w:before="120" w:after="120" w:line="320" w:lineRule="atLeast"/>
        <w:jc w:val="both"/>
        <w:rPr>
          <w:rFonts w:ascii="Arial" w:hAnsi="Arial" w:cs="Arial"/>
          <w:i/>
          <w:color w:val="FF0000"/>
          <w:sz w:val="20"/>
          <w:szCs w:val="20"/>
        </w:rPr>
      </w:pPr>
    </w:p>
    <w:p w:rsidR="0059499F" w:rsidRPr="00530C5D" w:rsidRDefault="0059499F" w:rsidP="00530C5D">
      <w:pPr>
        <w:keepNext/>
        <w:spacing w:before="120" w:after="120" w:line="320" w:lineRule="atLeast"/>
        <w:jc w:val="both"/>
        <w:rPr>
          <w:rFonts w:ascii="Arial" w:hAnsi="Arial" w:cs="Arial"/>
          <w:b/>
          <w:sz w:val="20"/>
          <w:szCs w:val="20"/>
        </w:rPr>
      </w:pPr>
      <w:r w:rsidRPr="00530C5D">
        <w:rPr>
          <w:rFonts w:ascii="Arial" w:hAnsi="Arial" w:cs="Arial"/>
          <w:b/>
          <w:sz w:val="20"/>
          <w:szCs w:val="20"/>
        </w:rPr>
        <w:lastRenderedPageBreak/>
        <w:t xml:space="preserve">Dotaz č. 14: </w:t>
      </w:r>
    </w:p>
    <w:p w:rsidR="00AC2209" w:rsidRPr="00530C5D" w:rsidRDefault="00AC2209" w:rsidP="00530C5D">
      <w:pPr>
        <w:keepNext/>
        <w:tabs>
          <w:tab w:val="center" w:pos="4536"/>
          <w:tab w:val="right" w:pos="9072"/>
        </w:tabs>
        <w:spacing w:before="120" w:after="120" w:line="320" w:lineRule="atLeast"/>
        <w:rPr>
          <w:rFonts w:ascii="Arial" w:hAnsi="Arial" w:cs="Arial"/>
          <w:sz w:val="20"/>
          <w:szCs w:val="20"/>
          <w:u w:val="single"/>
        </w:rPr>
      </w:pPr>
      <w:r w:rsidRPr="00530C5D">
        <w:rPr>
          <w:rFonts w:ascii="Arial" w:hAnsi="Arial" w:cs="Arial"/>
          <w:sz w:val="20"/>
          <w:szCs w:val="20"/>
          <w:u w:val="single"/>
        </w:rPr>
        <w:t>Příloha 6, kapitola 2.4.6.3 Správa koncových stanic a mobilních zařízení.</w:t>
      </w:r>
    </w:p>
    <w:p w:rsidR="00AC2209" w:rsidRPr="00530C5D" w:rsidRDefault="00AC2209" w:rsidP="00530C5D">
      <w:pPr>
        <w:keepNext/>
        <w:tabs>
          <w:tab w:val="center" w:pos="4536"/>
          <w:tab w:val="right" w:pos="9072"/>
        </w:tabs>
        <w:spacing w:before="120" w:after="120" w:line="320" w:lineRule="atLeast"/>
        <w:rPr>
          <w:rFonts w:ascii="Arial" w:hAnsi="Arial" w:cs="Arial"/>
          <w:sz w:val="20"/>
          <w:szCs w:val="20"/>
        </w:rPr>
      </w:pPr>
      <w:r w:rsidRPr="00530C5D">
        <w:rPr>
          <w:rFonts w:ascii="Arial" w:hAnsi="Arial" w:cs="Arial"/>
          <w:sz w:val="20"/>
          <w:szCs w:val="20"/>
        </w:rPr>
        <w:t>- Je požadována implementace WSUS serverů ve vzdálených lokalitách?</w:t>
      </w:r>
    </w:p>
    <w:p w:rsidR="00AC2209" w:rsidRPr="00530C5D" w:rsidRDefault="006135FD" w:rsidP="00530C5D">
      <w:pPr>
        <w:keepNext/>
        <w:tabs>
          <w:tab w:val="center" w:pos="4536"/>
          <w:tab w:val="right" w:pos="9072"/>
        </w:tabs>
        <w:spacing w:before="120" w:after="120" w:line="320" w:lineRule="atLeast"/>
        <w:rPr>
          <w:rFonts w:ascii="Arial" w:hAnsi="Arial" w:cs="Arial"/>
          <w:sz w:val="20"/>
          <w:szCs w:val="20"/>
        </w:rPr>
      </w:pPr>
      <w:r w:rsidRPr="00530C5D">
        <w:rPr>
          <w:rFonts w:ascii="Arial" w:hAnsi="Arial" w:cs="Arial"/>
          <w:sz w:val="20"/>
          <w:szCs w:val="20"/>
        </w:rPr>
        <w:t xml:space="preserve">- </w:t>
      </w:r>
      <w:r w:rsidR="00AC2209" w:rsidRPr="00530C5D">
        <w:rPr>
          <w:rFonts w:ascii="Arial" w:hAnsi="Arial" w:cs="Arial"/>
          <w:sz w:val="20"/>
          <w:szCs w:val="20"/>
        </w:rPr>
        <w:t xml:space="preserve">V případě, že ano, budou implementovány nové nebo použity stávající a v jakém prostředí poběží (virtuální nebo fyzický server)? </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z w:val="20"/>
          <w:szCs w:val="20"/>
        </w:rPr>
        <w:t>- V kolika lokalitách budou umístěny a jaký bude celkový počet WSUS serverů?</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2C7ECE" w:rsidRPr="00530C5D" w:rsidRDefault="002C7ECE" w:rsidP="00530C5D">
      <w:pPr>
        <w:spacing w:before="120" w:after="120" w:line="320" w:lineRule="atLeast"/>
        <w:jc w:val="both"/>
        <w:rPr>
          <w:rFonts w:ascii="Arial" w:hAnsi="Arial" w:cs="Arial"/>
          <w:sz w:val="20"/>
          <w:szCs w:val="20"/>
          <w:lang w:eastAsia="en-US" w:bidi="en-US"/>
        </w:rPr>
      </w:pPr>
      <w:r w:rsidRPr="00530C5D">
        <w:rPr>
          <w:rFonts w:ascii="Arial" w:hAnsi="Arial" w:cs="Arial"/>
          <w:sz w:val="20"/>
          <w:szCs w:val="20"/>
          <w:lang w:eastAsia="en-US" w:bidi="en-US"/>
        </w:rPr>
        <w:t>Zadavatel nepředjímá rozmístění instalace WSUS serverů</w:t>
      </w:r>
      <w:r w:rsidR="00B41E4F" w:rsidRPr="00530C5D">
        <w:rPr>
          <w:rFonts w:ascii="Arial" w:hAnsi="Arial" w:cs="Arial"/>
          <w:sz w:val="20"/>
          <w:szCs w:val="20"/>
          <w:lang w:eastAsia="en-US" w:bidi="en-US"/>
        </w:rPr>
        <w:t xml:space="preserve">, to je součástí </w:t>
      </w:r>
      <w:r w:rsidRPr="00530C5D">
        <w:rPr>
          <w:rFonts w:ascii="Arial" w:hAnsi="Arial" w:cs="Arial"/>
          <w:sz w:val="20"/>
          <w:szCs w:val="20"/>
          <w:lang w:eastAsia="en-US" w:bidi="en-US"/>
        </w:rPr>
        <w:t>Návrhu realizace s přihlédnutím k ostatním podmínkám (počet stanic v dané lokalitě, kapacita komunikační infrastruktury)</w:t>
      </w:r>
      <w:r w:rsidR="007D5440" w:rsidRPr="00530C5D">
        <w:rPr>
          <w:rFonts w:ascii="Arial" w:hAnsi="Arial" w:cs="Arial"/>
          <w:sz w:val="20"/>
          <w:szCs w:val="20"/>
          <w:lang w:eastAsia="en-US" w:bidi="en-US"/>
        </w:rPr>
        <w:t xml:space="preserve"> a návrhu architektury Uchazeče.</w:t>
      </w:r>
      <w:r w:rsidRPr="00530C5D">
        <w:rPr>
          <w:rFonts w:ascii="Arial" w:hAnsi="Arial" w:cs="Arial"/>
          <w:sz w:val="20"/>
          <w:szCs w:val="20"/>
          <w:lang w:eastAsia="en-US" w:bidi="en-US"/>
        </w:rPr>
        <w:t xml:space="preserve">  </w:t>
      </w:r>
    </w:p>
    <w:p w:rsidR="002C7ECE" w:rsidRPr="00530C5D" w:rsidRDefault="002C7ECE" w:rsidP="00530C5D">
      <w:pPr>
        <w:spacing w:before="120" w:after="120" w:line="320" w:lineRule="atLeast"/>
        <w:jc w:val="both"/>
        <w:rPr>
          <w:rFonts w:ascii="Arial" w:hAnsi="Arial" w:cs="Arial"/>
          <w:sz w:val="20"/>
          <w:szCs w:val="20"/>
          <w:lang w:eastAsia="en-US" w:bidi="en-US"/>
        </w:rPr>
      </w:pP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b/>
          <w:sz w:val="20"/>
          <w:szCs w:val="20"/>
        </w:rPr>
        <w:t>Dotaz č. 15:</w:t>
      </w:r>
      <w:r w:rsidRPr="00530C5D">
        <w:rPr>
          <w:rFonts w:ascii="Arial" w:hAnsi="Arial" w:cs="Arial"/>
          <w:sz w:val="20"/>
          <w:szCs w:val="20"/>
        </w:rPr>
        <w:t xml:space="preserve"> </w:t>
      </w:r>
    </w:p>
    <w:p w:rsidR="0059499F" w:rsidRPr="00530C5D" w:rsidRDefault="00AC2209" w:rsidP="00530C5D">
      <w:pPr>
        <w:spacing w:before="120" w:after="120" w:line="320" w:lineRule="atLeast"/>
        <w:jc w:val="both"/>
        <w:rPr>
          <w:rFonts w:ascii="Arial" w:hAnsi="Arial" w:cs="Arial"/>
          <w:sz w:val="20"/>
          <w:szCs w:val="20"/>
          <w:u w:val="single"/>
        </w:rPr>
      </w:pPr>
      <w:r w:rsidRPr="00530C5D">
        <w:rPr>
          <w:rFonts w:ascii="Arial" w:hAnsi="Arial" w:cs="Arial"/>
          <w:spacing w:val="2"/>
          <w:sz w:val="20"/>
          <w:szCs w:val="20"/>
        </w:rPr>
        <w:t xml:space="preserve">Bude umožněno pro zajištění vysoké dostupnosti poskytovaných služeb využívat vysokou dostupnost </w:t>
      </w:r>
      <w:proofErr w:type="spellStart"/>
      <w:r w:rsidRPr="00530C5D">
        <w:rPr>
          <w:rFonts w:ascii="Arial" w:hAnsi="Arial" w:cs="Arial"/>
          <w:spacing w:val="2"/>
          <w:sz w:val="20"/>
          <w:szCs w:val="20"/>
        </w:rPr>
        <w:t>virtualizovaných</w:t>
      </w:r>
      <w:proofErr w:type="spellEnd"/>
      <w:r w:rsidRPr="00530C5D">
        <w:rPr>
          <w:rFonts w:ascii="Arial" w:hAnsi="Arial" w:cs="Arial"/>
          <w:spacing w:val="2"/>
          <w:sz w:val="20"/>
          <w:szCs w:val="20"/>
        </w:rPr>
        <w:t xml:space="preserve"> serverů včetně jejich disků v rámci i mezi oběma datovými centry (Hyper-V live </w:t>
      </w:r>
      <w:proofErr w:type="spellStart"/>
      <w:r w:rsidRPr="00530C5D">
        <w:rPr>
          <w:rFonts w:ascii="Arial" w:hAnsi="Arial" w:cs="Arial"/>
          <w:spacing w:val="2"/>
          <w:sz w:val="20"/>
          <w:szCs w:val="20"/>
        </w:rPr>
        <w:t>migration</w:t>
      </w:r>
      <w:proofErr w:type="spellEnd"/>
      <w:r w:rsidRPr="00530C5D">
        <w:rPr>
          <w:rFonts w:ascii="Arial" w:hAnsi="Arial" w:cs="Arial"/>
          <w:spacing w:val="2"/>
          <w:sz w:val="20"/>
          <w:szCs w:val="20"/>
        </w:rPr>
        <w:t xml:space="preserve"> a replikace na úrovni diskového pole)?</w:t>
      </w:r>
    </w:p>
    <w:p w:rsidR="0059499F" w:rsidRPr="00530C5D" w:rsidRDefault="0059499F" w:rsidP="00530C5D">
      <w:pPr>
        <w:spacing w:before="120" w:after="120" w:line="320" w:lineRule="atLeast"/>
        <w:jc w:val="both"/>
        <w:rPr>
          <w:rFonts w:ascii="Arial" w:hAnsi="Arial" w:cs="Arial"/>
          <w:sz w:val="20"/>
          <w:szCs w:val="20"/>
        </w:rPr>
      </w:pPr>
      <w:r w:rsidRPr="00530C5D">
        <w:rPr>
          <w:rFonts w:ascii="Arial" w:hAnsi="Arial" w:cs="Arial"/>
          <w:sz w:val="20"/>
          <w:szCs w:val="20"/>
          <w:u w:val="single"/>
        </w:rPr>
        <w:t>Odpověď zadavatele:</w:t>
      </w:r>
    </w:p>
    <w:p w:rsidR="0059499F" w:rsidRPr="00530C5D" w:rsidRDefault="00262B5D" w:rsidP="00530C5D">
      <w:pPr>
        <w:spacing w:before="120" w:after="120" w:line="320" w:lineRule="atLeast"/>
        <w:jc w:val="both"/>
        <w:rPr>
          <w:rFonts w:ascii="Arial" w:hAnsi="Arial" w:cs="Arial"/>
          <w:sz w:val="20"/>
          <w:szCs w:val="20"/>
        </w:rPr>
      </w:pPr>
      <w:r w:rsidRPr="00530C5D">
        <w:rPr>
          <w:rFonts w:ascii="Arial" w:hAnsi="Arial" w:cs="Arial"/>
          <w:sz w:val="20"/>
          <w:szCs w:val="20"/>
        </w:rPr>
        <w:t xml:space="preserve">Zadavatel nepředjímá návrh architektury Uchazeče. </w:t>
      </w:r>
    </w:p>
    <w:p w:rsidR="00031131" w:rsidRPr="00530C5D" w:rsidRDefault="00031131" w:rsidP="00A31705">
      <w:pPr>
        <w:rPr>
          <w:rFonts w:ascii="Arial" w:hAnsi="Arial" w:cs="Arial"/>
          <w:sz w:val="20"/>
          <w:szCs w:val="20"/>
        </w:rPr>
      </w:pPr>
    </w:p>
    <w:p w:rsidR="00DC595F" w:rsidRPr="00530C5D" w:rsidRDefault="00DC595F" w:rsidP="00A31705">
      <w:pPr>
        <w:rPr>
          <w:rFonts w:ascii="Arial" w:hAnsi="Arial" w:cs="Arial"/>
          <w:sz w:val="20"/>
          <w:szCs w:val="20"/>
        </w:rPr>
      </w:pPr>
    </w:p>
    <w:p w:rsidR="00DC595F" w:rsidRPr="00530C5D" w:rsidRDefault="00DC595F" w:rsidP="00A31705">
      <w:pPr>
        <w:rPr>
          <w:rFonts w:ascii="Arial" w:hAnsi="Arial" w:cs="Arial"/>
          <w:sz w:val="20"/>
          <w:szCs w:val="20"/>
        </w:rPr>
      </w:pPr>
    </w:p>
    <w:p w:rsidR="000D5157" w:rsidRPr="00530C5D" w:rsidRDefault="000D5157" w:rsidP="00A31705">
      <w:pPr>
        <w:rPr>
          <w:rFonts w:ascii="Arial" w:hAnsi="Arial" w:cs="Arial"/>
          <w:sz w:val="20"/>
          <w:szCs w:val="20"/>
        </w:rPr>
      </w:pPr>
    </w:p>
    <w:p w:rsidR="00331330" w:rsidRPr="00530C5D" w:rsidRDefault="00886EB0" w:rsidP="001D5F52">
      <w:pPr>
        <w:rPr>
          <w:rFonts w:ascii="Arial" w:hAnsi="Arial" w:cs="Arial"/>
          <w:b/>
          <w:sz w:val="20"/>
          <w:szCs w:val="20"/>
        </w:rPr>
      </w:pPr>
      <w:r w:rsidRPr="00530C5D">
        <w:rPr>
          <w:rFonts w:ascii="Arial" w:hAnsi="Arial" w:cs="Arial"/>
          <w:sz w:val="20"/>
          <w:szCs w:val="20"/>
        </w:rPr>
        <w:t xml:space="preserve">V Praze dne </w:t>
      </w:r>
      <w:r w:rsidR="00DC595F" w:rsidRPr="00530C5D">
        <w:rPr>
          <w:rFonts w:ascii="Arial" w:hAnsi="Arial" w:cs="Arial"/>
          <w:sz w:val="20"/>
          <w:szCs w:val="20"/>
          <w:lang w:eastAsia="en-US" w:bidi="en-US"/>
        </w:rPr>
        <w:t>10. 2. 2015</w:t>
      </w:r>
    </w:p>
    <w:sectPr w:rsidR="00331330" w:rsidRPr="00530C5D"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5D6" w:rsidRDefault="002C15D6">
      <w:r>
        <w:separator/>
      </w:r>
    </w:p>
  </w:endnote>
  <w:endnote w:type="continuationSeparator" w:id="0">
    <w:p w:rsidR="002C15D6" w:rsidRDefault="002C15D6">
      <w:r>
        <w:continuationSeparator/>
      </w:r>
    </w:p>
  </w:endnote>
  <w:endnote w:type="continuationNotice" w:id="1">
    <w:p w:rsidR="002C15D6" w:rsidRDefault="002C15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73537D">
      <w:rPr>
        <w:rStyle w:val="slostrnky"/>
        <w:rFonts w:ascii="Arial" w:hAnsi="Arial" w:cs="Arial"/>
        <w:noProof/>
        <w:sz w:val="20"/>
        <w:szCs w:val="20"/>
      </w:rPr>
      <w:t>10</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73537D">
      <w:rPr>
        <w:rStyle w:val="slostrnky"/>
        <w:rFonts w:ascii="Arial" w:hAnsi="Arial" w:cs="Arial"/>
        <w:noProof/>
        <w:sz w:val="20"/>
        <w:szCs w:val="20"/>
      </w:rPr>
      <w:t>10</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5D6" w:rsidRDefault="002C15D6">
      <w:r>
        <w:separator/>
      </w:r>
    </w:p>
  </w:footnote>
  <w:footnote w:type="continuationSeparator" w:id="0">
    <w:p w:rsidR="002C15D6" w:rsidRDefault="002C15D6">
      <w:r>
        <w:continuationSeparator/>
      </w:r>
    </w:p>
  </w:footnote>
  <w:footnote w:type="continuationNotice" w:id="1">
    <w:p w:rsidR="002C15D6" w:rsidRDefault="002C15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2EDD"/>
    <w:multiLevelType w:val="hybridMultilevel"/>
    <w:tmpl w:val="395AB5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nsid w:val="04F7276C"/>
    <w:multiLevelType w:val="hybridMultilevel"/>
    <w:tmpl w:val="470E36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5">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18BD3B07"/>
    <w:multiLevelType w:val="hybridMultilevel"/>
    <w:tmpl w:val="362ECB88"/>
    <w:lvl w:ilvl="0" w:tplc="9648C72A">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1C09AC"/>
    <w:multiLevelType w:val="hybridMultilevel"/>
    <w:tmpl w:val="D14E52A6"/>
    <w:lvl w:ilvl="0" w:tplc="B0F415F6">
      <w:start w:val="1"/>
      <w:numFmt w:val="lowerLetter"/>
      <w:lvlText w:val="%1)"/>
      <w:lvlJc w:val="left"/>
      <w:pPr>
        <w:ind w:left="720" w:hanging="360"/>
      </w:pPr>
      <w:rPr>
        <w:rFonts w:ascii="Arial,Bold" w:hAnsi="Arial,Bold" w:cs="Arial,Bold"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5">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5453859"/>
    <w:multiLevelType w:val="hybridMultilevel"/>
    <w:tmpl w:val="6C2AF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8">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6">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ED225A"/>
    <w:multiLevelType w:val="hybridMultilevel"/>
    <w:tmpl w:val="600AFA80"/>
    <w:lvl w:ilvl="0" w:tplc="BD3A1256">
      <w:start w:val="1"/>
      <w:numFmt w:val="lowerLetter"/>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3">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4"/>
  </w:num>
  <w:num w:numId="3">
    <w:abstractNumId w:val="18"/>
  </w:num>
  <w:num w:numId="4">
    <w:abstractNumId w:val="15"/>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2"/>
  </w:num>
  <w:num w:numId="11">
    <w:abstractNumId w:val="8"/>
  </w:num>
  <w:num w:numId="12">
    <w:abstractNumId w:val="14"/>
  </w:num>
  <w:num w:numId="13">
    <w:abstractNumId w:val="19"/>
  </w:num>
  <w:num w:numId="14">
    <w:abstractNumId w:val="31"/>
  </w:num>
  <w:num w:numId="15">
    <w:abstractNumId w:val="29"/>
  </w:num>
  <w:num w:numId="16">
    <w:abstractNumId w:val="23"/>
  </w:num>
  <w:num w:numId="17">
    <w:abstractNumId w:val="1"/>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4"/>
  </w:num>
  <w:num w:numId="21">
    <w:abstractNumId w:val="17"/>
  </w:num>
  <w:num w:numId="22">
    <w:abstractNumId w:val="20"/>
  </w:num>
  <w:num w:numId="23">
    <w:abstractNumId w:val="33"/>
  </w:num>
  <w:num w:numId="24">
    <w:abstractNumId w:val="12"/>
  </w:num>
  <w:num w:numId="25">
    <w:abstractNumId w:val="11"/>
  </w:num>
  <w:num w:numId="26">
    <w:abstractNumId w:val="25"/>
  </w:num>
  <w:num w:numId="27">
    <w:abstractNumId w:val="27"/>
  </w:num>
  <w:num w:numId="28">
    <w:abstractNumId w:val="6"/>
  </w:num>
  <w:num w:numId="29">
    <w:abstractNumId w:val="9"/>
  </w:num>
  <w:num w:numId="30">
    <w:abstractNumId w:val="22"/>
  </w:num>
  <w:num w:numId="31">
    <w:abstractNumId w:val="30"/>
  </w:num>
  <w:num w:numId="32">
    <w:abstractNumId w:val="2"/>
  </w:num>
  <w:num w:numId="33">
    <w:abstractNumId w:val="0"/>
  </w:num>
  <w:num w:numId="34">
    <w:abstractNumId w:val="16"/>
  </w:num>
  <w:num w:numId="35">
    <w:abstractNumId w:val="28"/>
  </w:num>
  <w:num w:numId="36">
    <w:abstractNumId w:val="10"/>
  </w:num>
  <w:num w:numId="3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872"/>
    <w:rsid w:val="00070DF4"/>
    <w:rsid w:val="00072205"/>
    <w:rsid w:val="00074B09"/>
    <w:rsid w:val="000772E9"/>
    <w:rsid w:val="00080DD8"/>
    <w:rsid w:val="0008486A"/>
    <w:rsid w:val="00087412"/>
    <w:rsid w:val="000A474C"/>
    <w:rsid w:val="000A4EB9"/>
    <w:rsid w:val="000C24DF"/>
    <w:rsid w:val="000C404D"/>
    <w:rsid w:val="000D19F1"/>
    <w:rsid w:val="000D5157"/>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46CBC"/>
    <w:rsid w:val="0015012C"/>
    <w:rsid w:val="0015673B"/>
    <w:rsid w:val="00163920"/>
    <w:rsid w:val="001672AD"/>
    <w:rsid w:val="001718BD"/>
    <w:rsid w:val="00174079"/>
    <w:rsid w:val="001772A5"/>
    <w:rsid w:val="00183D7E"/>
    <w:rsid w:val="001923A5"/>
    <w:rsid w:val="00194D42"/>
    <w:rsid w:val="0019794C"/>
    <w:rsid w:val="001A0370"/>
    <w:rsid w:val="001A0D69"/>
    <w:rsid w:val="001A58FD"/>
    <w:rsid w:val="001A72BB"/>
    <w:rsid w:val="001B21DD"/>
    <w:rsid w:val="001B4294"/>
    <w:rsid w:val="001C436E"/>
    <w:rsid w:val="001C4EBC"/>
    <w:rsid w:val="001C5030"/>
    <w:rsid w:val="001C5D53"/>
    <w:rsid w:val="001C6EC1"/>
    <w:rsid w:val="001C780F"/>
    <w:rsid w:val="001D5F52"/>
    <w:rsid w:val="001D7BD8"/>
    <w:rsid w:val="001D7D3D"/>
    <w:rsid w:val="001E516A"/>
    <w:rsid w:val="001F0E98"/>
    <w:rsid w:val="001F4650"/>
    <w:rsid w:val="001F74DA"/>
    <w:rsid w:val="001F76D5"/>
    <w:rsid w:val="00203002"/>
    <w:rsid w:val="00206B56"/>
    <w:rsid w:val="002307F9"/>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2B5D"/>
    <w:rsid w:val="0026306E"/>
    <w:rsid w:val="00264057"/>
    <w:rsid w:val="002641E6"/>
    <w:rsid w:val="00264446"/>
    <w:rsid w:val="00277FC1"/>
    <w:rsid w:val="00281B56"/>
    <w:rsid w:val="00284563"/>
    <w:rsid w:val="002853CC"/>
    <w:rsid w:val="00287671"/>
    <w:rsid w:val="00287CB4"/>
    <w:rsid w:val="00290595"/>
    <w:rsid w:val="002964A1"/>
    <w:rsid w:val="002A5D36"/>
    <w:rsid w:val="002B1CAA"/>
    <w:rsid w:val="002B304F"/>
    <w:rsid w:val="002B4110"/>
    <w:rsid w:val="002C15D6"/>
    <w:rsid w:val="002C2462"/>
    <w:rsid w:val="002C7ECE"/>
    <w:rsid w:val="002D09D7"/>
    <w:rsid w:val="002D4DB5"/>
    <w:rsid w:val="002D75C0"/>
    <w:rsid w:val="002E4C77"/>
    <w:rsid w:val="002F339F"/>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B605C"/>
    <w:rsid w:val="003B6310"/>
    <w:rsid w:val="003B7BF5"/>
    <w:rsid w:val="003C500C"/>
    <w:rsid w:val="003C57B9"/>
    <w:rsid w:val="003C5EAA"/>
    <w:rsid w:val="003C74FC"/>
    <w:rsid w:val="003D75D2"/>
    <w:rsid w:val="003E0E93"/>
    <w:rsid w:val="003E433B"/>
    <w:rsid w:val="003F1619"/>
    <w:rsid w:val="003F5539"/>
    <w:rsid w:val="003F559B"/>
    <w:rsid w:val="00411C96"/>
    <w:rsid w:val="004128DE"/>
    <w:rsid w:val="00413353"/>
    <w:rsid w:val="00422308"/>
    <w:rsid w:val="004231EA"/>
    <w:rsid w:val="0042427C"/>
    <w:rsid w:val="00426730"/>
    <w:rsid w:val="00432436"/>
    <w:rsid w:val="00432729"/>
    <w:rsid w:val="00432BA0"/>
    <w:rsid w:val="00441BDA"/>
    <w:rsid w:val="004436C9"/>
    <w:rsid w:val="0045115E"/>
    <w:rsid w:val="004511C8"/>
    <w:rsid w:val="00456F78"/>
    <w:rsid w:val="00457B1C"/>
    <w:rsid w:val="00463E38"/>
    <w:rsid w:val="00464263"/>
    <w:rsid w:val="004661DC"/>
    <w:rsid w:val="00473079"/>
    <w:rsid w:val="00473D8E"/>
    <w:rsid w:val="00485A07"/>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1E11"/>
    <w:rsid w:val="004E3DE6"/>
    <w:rsid w:val="004F181D"/>
    <w:rsid w:val="004F2E22"/>
    <w:rsid w:val="004F5505"/>
    <w:rsid w:val="004F6095"/>
    <w:rsid w:val="004F66BA"/>
    <w:rsid w:val="004F75B1"/>
    <w:rsid w:val="00502A92"/>
    <w:rsid w:val="005060A3"/>
    <w:rsid w:val="00510DA5"/>
    <w:rsid w:val="00520AA9"/>
    <w:rsid w:val="005224F3"/>
    <w:rsid w:val="00525147"/>
    <w:rsid w:val="00530C5D"/>
    <w:rsid w:val="00535533"/>
    <w:rsid w:val="005376E8"/>
    <w:rsid w:val="00541A05"/>
    <w:rsid w:val="00553E00"/>
    <w:rsid w:val="00570526"/>
    <w:rsid w:val="00575442"/>
    <w:rsid w:val="005759CB"/>
    <w:rsid w:val="0058198F"/>
    <w:rsid w:val="005919BE"/>
    <w:rsid w:val="0059229E"/>
    <w:rsid w:val="0059499F"/>
    <w:rsid w:val="005B0057"/>
    <w:rsid w:val="005B1F33"/>
    <w:rsid w:val="005C0B94"/>
    <w:rsid w:val="005C2358"/>
    <w:rsid w:val="005C7575"/>
    <w:rsid w:val="005D6560"/>
    <w:rsid w:val="005E0712"/>
    <w:rsid w:val="005E07F9"/>
    <w:rsid w:val="005F2E15"/>
    <w:rsid w:val="005F41FB"/>
    <w:rsid w:val="005F4274"/>
    <w:rsid w:val="005F6D73"/>
    <w:rsid w:val="00600D11"/>
    <w:rsid w:val="00601FFA"/>
    <w:rsid w:val="00602B3C"/>
    <w:rsid w:val="00604E3D"/>
    <w:rsid w:val="00607F2C"/>
    <w:rsid w:val="006135FD"/>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25BC"/>
    <w:rsid w:val="0067413C"/>
    <w:rsid w:val="006856A7"/>
    <w:rsid w:val="006873B5"/>
    <w:rsid w:val="00690E6E"/>
    <w:rsid w:val="006A5F18"/>
    <w:rsid w:val="006A7274"/>
    <w:rsid w:val="006B057B"/>
    <w:rsid w:val="006C0C11"/>
    <w:rsid w:val="006C0FBA"/>
    <w:rsid w:val="006C1477"/>
    <w:rsid w:val="006C6AFC"/>
    <w:rsid w:val="006D7C6E"/>
    <w:rsid w:val="006E0EAB"/>
    <w:rsid w:val="006F038F"/>
    <w:rsid w:val="007011B0"/>
    <w:rsid w:val="0070230A"/>
    <w:rsid w:val="007024B7"/>
    <w:rsid w:val="0070458F"/>
    <w:rsid w:val="0072020C"/>
    <w:rsid w:val="0072278A"/>
    <w:rsid w:val="00734BC2"/>
    <w:rsid w:val="0073537D"/>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5440"/>
    <w:rsid w:val="007D7AC5"/>
    <w:rsid w:val="007F1C05"/>
    <w:rsid w:val="007F36C3"/>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1C94"/>
    <w:rsid w:val="0084529C"/>
    <w:rsid w:val="00853AC8"/>
    <w:rsid w:val="0085796D"/>
    <w:rsid w:val="008620D3"/>
    <w:rsid w:val="0086514C"/>
    <w:rsid w:val="00866140"/>
    <w:rsid w:val="00866372"/>
    <w:rsid w:val="00876E33"/>
    <w:rsid w:val="00881769"/>
    <w:rsid w:val="00886EB0"/>
    <w:rsid w:val="0089235D"/>
    <w:rsid w:val="00895AFD"/>
    <w:rsid w:val="00895C84"/>
    <w:rsid w:val="00896EA9"/>
    <w:rsid w:val="008A0E06"/>
    <w:rsid w:val="008A5370"/>
    <w:rsid w:val="008A6EF4"/>
    <w:rsid w:val="008A6F42"/>
    <w:rsid w:val="008B0852"/>
    <w:rsid w:val="008B585D"/>
    <w:rsid w:val="008B6D80"/>
    <w:rsid w:val="008C2175"/>
    <w:rsid w:val="008C38EF"/>
    <w:rsid w:val="008D4968"/>
    <w:rsid w:val="008D6D82"/>
    <w:rsid w:val="008D723D"/>
    <w:rsid w:val="008F1269"/>
    <w:rsid w:val="008F60B7"/>
    <w:rsid w:val="008F7441"/>
    <w:rsid w:val="009326FB"/>
    <w:rsid w:val="00937265"/>
    <w:rsid w:val="009406BA"/>
    <w:rsid w:val="00942B06"/>
    <w:rsid w:val="00942DF9"/>
    <w:rsid w:val="009562EA"/>
    <w:rsid w:val="0095733F"/>
    <w:rsid w:val="00962220"/>
    <w:rsid w:val="00962703"/>
    <w:rsid w:val="009704B3"/>
    <w:rsid w:val="00977432"/>
    <w:rsid w:val="00983A1B"/>
    <w:rsid w:val="00985BA8"/>
    <w:rsid w:val="00987119"/>
    <w:rsid w:val="0098784B"/>
    <w:rsid w:val="009907C0"/>
    <w:rsid w:val="00993289"/>
    <w:rsid w:val="00995A18"/>
    <w:rsid w:val="009A3A84"/>
    <w:rsid w:val="009A4175"/>
    <w:rsid w:val="009B13CD"/>
    <w:rsid w:val="009B7A21"/>
    <w:rsid w:val="009C106D"/>
    <w:rsid w:val="009C1911"/>
    <w:rsid w:val="009C6C7F"/>
    <w:rsid w:val="009C77CA"/>
    <w:rsid w:val="009D0033"/>
    <w:rsid w:val="009D0B81"/>
    <w:rsid w:val="009E2A12"/>
    <w:rsid w:val="009E5D6D"/>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64FCD"/>
    <w:rsid w:val="00A6501A"/>
    <w:rsid w:val="00A76FCF"/>
    <w:rsid w:val="00A81154"/>
    <w:rsid w:val="00A87173"/>
    <w:rsid w:val="00A879A7"/>
    <w:rsid w:val="00A90207"/>
    <w:rsid w:val="00A90339"/>
    <w:rsid w:val="00A9079D"/>
    <w:rsid w:val="00A9475D"/>
    <w:rsid w:val="00AB3DBC"/>
    <w:rsid w:val="00AC2209"/>
    <w:rsid w:val="00AD0E88"/>
    <w:rsid w:val="00AD4124"/>
    <w:rsid w:val="00AD61F2"/>
    <w:rsid w:val="00AD66BC"/>
    <w:rsid w:val="00AD7530"/>
    <w:rsid w:val="00AD7FB8"/>
    <w:rsid w:val="00AE1526"/>
    <w:rsid w:val="00AE1BBF"/>
    <w:rsid w:val="00AF30BF"/>
    <w:rsid w:val="00B04356"/>
    <w:rsid w:val="00B0564B"/>
    <w:rsid w:val="00B1213A"/>
    <w:rsid w:val="00B14BF4"/>
    <w:rsid w:val="00B14FA8"/>
    <w:rsid w:val="00B169AF"/>
    <w:rsid w:val="00B216F1"/>
    <w:rsid w:val="00B263C2"/>
    <w:rsid w:val="00B30EF1"/>
    <w:rsid w:val="00B31E07"/>
    <w:rsid w:val="00B33912"/>
    <w:rsid w:val="00B341E2"/>
    <w:rsid w:val="00B41E4F"/>
    <w:rsid w:val="00B54570"/>
    <w:rsid w:val="00B623F0"/>
    <w:rsid w:val="00B632D0"/>
    <w:rsid w:val="00B656CD"/>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33B03"/>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21DE"/>
    <w:rsid w:val="00CC538A"/>
    <w:rsid w:val="00CD0676"/>
    <w:rsid w:val="00CE4549"/>
    <w:rsid w:val="00D045AE"/>
    <w:rsid w:val="00D04AA1"/>
    <w:rsid w:val="00D05DB2"/>
    <w:rsid w:val="00D06B0E"/>
    <w:rsid w:val="00D127E1"/>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C595F"/>
    <w:rsid w:val="00DD310C"/>
    <w:rsid w:val="00DD3FAB"/>
    <w:rsid w:val="00DD4D49"/>
    <w:rsid w:val="00DD78FB"/>
    <w:rsid w:val="00DE5495"/>
    <w:rsid w:val="00DE616E"/>
    <w:rsid w:val="00DE7302"/>
    <w:rsid w:val="00DF2FD1"/>
    <w:rsid w:val="00DF38A9"/>
    <w:rsid w:val="00DF5417"/>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3E08"/>
    <w:rsid w:val="00E6724F"/>
    <w:rsid w:val="00E7041A"/>
    <w:rsid w:val="00E80656"/>
    <w:rsid w:val="00E8145A"/>
    <w:rsid w:val="00E83A69"/>
    <w:rsid w:val="00E83DC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E73F0"/>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063F"/>
    <w:rsid w:val="00FD7EBA"/>
    <w:rsid w:val="00FE1B6E"/>
    <w:rsid w:val="00FE1D0D"/>
    <w:rsid w:val="00FE2698"/>
    <w:rsid w:val="00FE55BF"/>
    <w:rsid w:val="00FE722C"/>
    <w:rsid w:val="00FE73A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499F"/>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link w:val="ProsttextChar"/>
    <w:uiPriority w:val="99"/>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0A474C"/>
    <w:pPr>
      <w:ind w:left="720"/>
      <w:contextualSpacing/>
    </w:pPr>
  </w:style>
  <w:style w:type="character" w:customStyle="1" w:styleId="OdstavecseseznamemChar">
    <w:name w:val="Odstavec se seznamem Char"/>
    <w:link w:val="Odstavecseseznamem"/>
    <w:uiPriority w:val="34"/>
    <w:locked/>
    <w:rsid w:val="0059499F"/>
    <w:rPr>
      <w:sz w:val="24"/>
      <w:szCs w:val="24"/>
    </w:rPr>
  </w:style>
  <w:style w:type="character" w:customStyle="1" w:styleId="ProsttextChar">
    <w:name w:val="Prostý text Char"/>
    <w:basedOn w:val="Standardnpsmoodstavce"/>
    <w:link w:val="Prosttext"/>
    <w:uiPriority w:val="99"/>
    <w:rsid w:val="009E5D6D"/>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499F"/>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link w:val="ProsttextChar"/>
    <w:uiPriority w:val="99"/>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0A474C"/>
    <w:pPr>
      <w:ind w:left="720"/>
      <w:contextualSpacing/>
    </w:pPr>
  </w:style>
  <w:style w:type="character" w:customStyle="1" w:styleId="OdstavecseseznamemChar">
    <w:name w:val="Odstavec se seznamem Char"/>
    <w:link w:val="Odstavecseseznamem"/>
    <w:uiPriority w:val="34"/>
    <w:locked/>
    <w:rsid w:val="0059499F"/>
    <w:rPr>
      <w:sz w:val="24"/>
      <w:szCs w:val="24"/>
    </w:rPr>
  </w:style>
  <w:style w:type="character" w:customStyle="1" w:styleId="ProsttextChar">
    <w:name w:val="Prostý text Char"/>
    <w:basedOn w:val="Standardnpsmoodstavce"/>
    <w:link w:val="Prosttext"/>
    <w:uiPriority w:val="99"/>
    <w:rsid w:val="009E5D6D"/>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siikwYjVh0iDSrKojs/2yYiFdI4=</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4SiaUDgjnqsceJoXJYiCNqldMG8=</DigestValue>
    </Reference>
  </SignedInfo>
  <SignatureValue>TI/gCJpnISt3KdbNYYgLv95NXs+YdyRb4StmMjjszzOGm0DP6fDa12Zo5KOa36RfzneR7ksKuCnO
zUFJbeItVCQFDDqrSyCOWCNwnKVNDKVtfuFx/NOGOTEUMnmkk31sIbGz/v/8jY/or8yx5EafQn2T
hr/4+3Npi2gb4AmM5mOqhwLXg6snYYgmLnlarJrZzKoUie7lVwdP3KC7ehpL2ChpTdlYAaTMWqF+
+88XfahHYe7EBAKrn8JAEKPSmyw2YZa7DedA8H0GJcT6YzVT2KwF1B3XPKoaSxqbSl66RxQDVlo6
cKgmeWqm49K8Zq4oyidXPt6SA536hzLtaowuVg==</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d27amR/CFhrngZs2l8Ni5aGLdQ0=</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sfiPSbdxnoIjBNDbP1sYd33+BtQ=</DigestValue>
      </Reference>
      <Reference URI="/word/webSettings.xml?ContentType=application/vnd.openxmlformats-officedocument.wordprocessingml.webSettings+xml">
        <DigestMethod Algorithm="http://www.w3.org/2000/09/xmldsig#sha1"/>
        <DigestValue>GpZs8ofOvDRBBXu7QKgyQI30qDw=</DigestValue>
      </Reference>
      <Reference URI="/word/numbering.xml?ContentType=application/vnd.openxmlformats-officedocument.wordprocessingml.numbering+xml">
        <DigestMethod Algorithm="http://www.w3.org/2000/09/xmldsig#sha1"/>
        <DigestValue>KwVER6JhLrUEYxE4R11DrIpGld4=</DigestValue>
      </Reference>
      <Reference URI="/word/styles.xml?ContentType=application/vnd.openxmlformats-officedocument.wordprocessingml.styles+xml">
        <DigestMethod Algorithm="http://www.w3.org/2000/09/xmldsig#sha1"/>
        <DigestValue>NdqoavhWDHryHOTU/dmxxfbKUlk=</DigestValue>
      </Reference>
      <Reference URI="/word/fontTable.xml?ContentType=application/vnd.openxmlformats-officedocument.wordprocessingml.fontTable+xml">
        <DigestMethod Algorithm="http://www.w3.org/2000/09/xmldsig#sha1"/>
        <DigestValue>k1gZ3DRLsdp/JmrMFW469vfsAwA=</DigestValue>
      </Reference>
      <Reference URI="/word/footer2.xml?ContentType=application/vnd.openxmlformats-officedocument.wordprocessingml.footer+xml">
        <DigestMethod Algorithm="http://www.w3.org/2000/09/xmldsig#sha1"/>
        <DigestValue>hiZD1HIjyqKQSDW5H4EAegPZO1s=</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oecGctNgO4ttErynvgvV995Y//Q=</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mHcLOcvtJ4STNYWK5WUKpdJBCBA=</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VccuxYqH5Rp6A4JhXMelQII6x9Y=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2015-02-10T16:17:59Z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2015-02-10T16:17:59Z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19843B2-52AB-469A-979B-C10D7B757441}">
  <ds:schemaRefs>
    <ds:schemaRef ds:uri="http://purl.org/dc/terms/"/>
    <ds:schemaRef ds:uri="4085a4f5-5f40-4143-b221-75ee5dde648a"/>
    <ds:schemaRef ds:uri="http://www.w3.org/XML/1998/namespace"/>
    <ds:schemaRef ds:uri="http://purl.org/dc/dcmitype/"/>
    <ds:schemaRef ds:uri="http://schemas.openxmlformats.org/package/2006/metadata/core-properties"/>
    <ds:schemaRef ds:uri="5e6c6c5c-474c-4ef7-b7d6-59a0e77cc256"/>
    <ds:schemaRef ds:uri="http://purl.org/dc/elements/1.1/"/>
    <ds:schemaRef ds:uri="http://schemas.microsoft.com/office/2006/documentManagement/types"/>
    <ds:schemaRef ds:uri="8662c659-72ab-411b-b755-fbef5cbbde18"/>
    <ds:schemaRef ds:uri="http://schemas.microsoft.com/office/2006/metadata/properties"/>
  </ds:schemaRefs>
</ds:datastoreItem>
</file>

<file path=customXml/itemProps4.xml><?xml version="1.0" encoding="utf-8"?>
<ds:datastoreItem xmlns:ds="http://schemas.openxmlformats.org/officeDocument/2006/customXml" ds:itemID="{BBA97077-6E0C-4706-A836-D783560D7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2409</Words>
  <Characters>15093</Characters>
  <Application>Microsoft Office Word</Application>
  <DocSecurity>0</DocSecurity>
  <Lines>125</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17468</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3</cp:revision>
  <cp:lastPrinted>2015-02-10T16:17:00Z</cp:lastPrinted>
  <dcterms:created xsi:type="dcterms:W3CDTF">2015-02-10T15:37:00Z</dcterms:created>
  <dcterms:modified xsi:type="dcterms:W3CDTF">2015-02-10T16:17:00Z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