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1D706" w14:textId="77777777" w:rsidR="00E53DF6" w:rsidRDefault="00057D12" w:rsidP="00057D12">
      <w:pPr>
        <w:jc w:val="center"/>
        <w:rPr>
          <w:b/>
          <w:sz w:val="48"/>
          <w:szCs w:val="48"/>
        </w:rPr>
      </w:pPr>
      <w:bookmarkStart w:id="0" w:name="_GoBack"/>
      <w:bookmarkEnd w:id="0"/>
      <w:r w:rsidRPr="00057D12">
        <w:rPr>
          <w:b/>
          <w:sz w:val="48"/>
          <w:szCs w:val="48"/>
        </w:rPr>
        <w:t>ZADÁVACÍ DOKUMENTACE</w:t>
      </w:r>
      <w:r>
        <w:rPr>
          <w:b/>
          <w:sz w:val="48"/>
          <w:szCs w:val="48"/>
        </w:rPr>
        <w:t xml:space="preserve"> </w:t>
      </w:r>
    </w:p>
    <w:p w14:paraId="3862D03B" w14:textId="77777777" w:rsidR="00A749C4" w:rsidRPr="00057D12" w:rsidRDefault="00057D12" w:rsidP="00057D12">
      <w:pPr>
        <w:jc w:val="center"/>
        <w:rPr>
          <w:b/>
          <w:sz w:val="48"/>
          <w:szCs w:val="48"/>
        </w:rPr>
      </w:pPr>
      <w:r w:rsidRPr="00057D12">
        <w:rPr>
          <w:b/>
          <w:sz w:val="48"/>
          <w:szCs w:val="48"/>
        </w:rPr>
        <w:t>A POKYNY PRO ZPRACOVÁNÍ NABÍDKY</w:t>
      </w:r>
    </w:p>
    <w:p w14:paraId="41DB331D" w14:textId="77777777" w:rsidR="00A749C4" w:rsidRDefault="00A749C4">
      <w:pPr>
        <w:autoSpaceDE w:val="0"/>
        <w:autoSpaceDN w:val="0"/>
        <w:adjustRightInd w:val="0"/>
        <w:spacing w:before="120" w:after="120" w:line="280" w:lineRule="atLeast"/>
        <w:jc w:val="center"/>
        <w:rPr>
          <w:rFonts w:cs="Arial"/>
          <w:b/>
          <w:sz w:val="22"/>
          <w:szCs w:val="22"/>
        </w:rPr>
      </w:pPr>
    </w:p>
    <w:p w14:paraId="1144A48C" w14:textId="77777777" w:rsidR="00A749C4" w:rsidRPr="002363F2" w:rsidRDefault="00C57D08">
      <w:pPr>
        <w:autoSpaceDE w:val="0"/>
        <w:autoSpaceDN w:val="0"/>
        <w:adjustRightInd w:val="0"/>
        <w:spacing w:before="120" w:after="120" w:line="280" w:lineRule="atLeast"/>
        <w:jc w:val="center"/>
        <w:rPr>
          <w:rFonts w:cs="Arial"/>
          <w:b/>
          <w:sz w:val="22"/>
          <w:szCs w:val="22"/>
        </w:rPr>
      </w:pPr>
      <w:r w:rsidRPr="002363F2">
        <w:rPr>
          <w:rFonts w:cs="Arial"/>
          <w:b/>
          <w:sz w:val="22"/>
          <w:szCs w:val="22"/>
        </w:rPr>
        <w:t>k veřejné zakázce</w:t>
      </w:r>
    </w:p>
    <w:p w14:paraId="11694D81" w14:textId="77777777" w:rsidR="00A749C4" w:rsidRPr="002363F2" w:rsidRDefault="00A749C4">
      <w:pPr>
        <w:autoSpaceDE w:val="0"/>
        <w:autoSpaceDN w:val="0"/>
        <w:adjustRightInd w:val="0"/>
        <w:spacing w:before="120" w:after="120" w:line="280" w:lineRule="atLeast"/>
        <w:jc w:val="center"/>
        <w:rPr>
          <w:rFonts w:cs="Arial"/>
          <w:b/>
          <w:sz w:val="22"/>
          <w:szCs w:val="22"/>
        </w:rPr>
      </w:pPr>
    </w:p>
    <w:p w14:paraId="0FCEFBA6" w14:textId="77777777" w:rsidR="00934442" w:rsidRPr="002363F2" w:rsidRDefault="00972BCF"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972BCF">
        <w:rPr>
          <w:rFonts w:cs="Arial"/>
          <w:b/>
          <w:bCs/>
          <w:color w:val="FFFFFF"/>
          <w:sz w:val="32"/>
          <w:szCs w:val="32"/>
        </w:rPr>
        <w:t>Resortní ele</w:t>
      </w:r>
      <w:r>
        <w:rPr>
          <w:rFonts w:cs="Arial"/>
          <w:b/>
          <w:bCs/>
          <w:color w:val="FFFFFF"/>
          <w:sz w:val="32"/>
          <w:szCs w:val="32"/>
        </w:rPr>
        <w:t>ktronický systém spisové služby</w:t>
      </w:r>
    </w:p>
    <w:p w14:paraId="1298C21C" w14:textId="70D748A3" w:rsidR="00A6416A" w:rsidRPr="00045097" w:rsidRDefault="003B7C6F" w:rsidP="00B32EAF">
      <w:pPr>
        <w:spacing w:before="240" w:after="240" w:line="280" w:lineRule="atLeast"/>
        <w:jc w:val="center"/>
        <w:rPr>
          <w:rFonts w:cs="Arial"/>
          <w:szCs w:val="20"/>
        </w:rPr>
      </w:pPr>
      <w:r>
        <w:rPr>
          <w:rFonts w:cs="Arial"/>
          <w:szCs w:val="20"/>
        </w:rPr>
        <w:t>e</w:t>
      </w:r>
      <w:r w:rsidR="00C57D08" w:rsidRPr="00263856">
        <w:rPr>
          <w:rFonts w:cs="Arial"/>
          <w:szCs w:val="20"/>
        </w:rPr>
        <w:t>v</w:t>
      </w:r>
      <w:r>
        <w:rPr>
          <w:rFonts w:cs="Arial"/>
          <w:szCs w:val="20"/>
        </w:rPr>
        <w:t xml:space="preserve">idenční číslo dle Věstníku veřejných </w:t>
      </w:r>
      <w:r w:rsidRPr="00045097">
        <w:rPr>
          <w:rFonts w:cs="Arial"/>
          <w:szCs w:val="20"/>
        </w:rPr>
        <w:t>zakázek</w:t>
      </w:r>
      <w:r w:rsidR="00112182" w:rsidRPr="00045097">
        <w:rPr>
          <w:rFonts w:cs="Arial"/>
          <w:szCs w:val="20"/>
        </w:rPr>
        <w:t>:</w:t>
      </w:r>
      <w:r w:rsidR="00C57D08" w:rsidRPr="00045097">
        <w:rPr>
          <w:rFonts w:cs="Arial"/>
          <w:szCs w:val="20"/>
        </w:rPr>
        <w:t xml:space="preserve"> </w:t>
      </w:r>
      <w:r w:rsidR="00045097" w:rsidRPr="009F5DE8">
        <w:rPr>
          <w:rFonts w:cs="Arial"/>
          <w:szCs w:val="20"/>
        </w:rPr>
        <w:t>359615</w:t>
      </w:r>
    </w:p>
    <w:p w14:paraId="095B657F" w14:textId="77777777" w:rsidR="00A749C4" w:rsidRPr="002363F2" w:rsidRDefault="00C57D08">
      <w:pPr>
        <w:pStyle w:val="Normln11"/>
        <w:spacing w:line="280" w:lineRule="atLeast"/>
        <w:jc w:val="center"/>
        <w:rPr>
          <w:rFonts w:cs="Arial"/>
          <w:b/>
          <w:sz w:val="20"/>
          <w:szCs w:val="20"/>
        </w:rPr>
      </w:pPr>
      <w:r w:rsidRPr="002363F2">
        <w:rPr>
          <w:rFonts w:cs="Arial"/>
          <w:b/>
          <w:sz w:val="20"/>
          <w:szCs w:val="20"/>
        </w:rPr>
        <w:t xml:space="preserve">zadávané </w:t>
      </w:r>
      <w:r w:rsidR="003579A4" w:rsidRPr="002363F2">
        <w:rPr>
          <w:rFonts w:cs="Arial"/>
          <w:b/>
          <w:sz w:val="20"/>
          <w:szCs w:val="20"/>
        </w:rPr>
        <w:t>v</w:t>
      </w:r>
      <w:r w:rsidR="008075E1">
        <w:rPr>
          <w:rFonts w:cs="Arial"/>
          <w:b/>
          <w:sz w:val="20"/>
          <w:szCs w:val="20"/>
        </w:rPr>
        <w:t xml:space="preserve"> nadlimitním </w:t>
      </w:r>
      <w:r w:rsidR="003579A4" w:rsidRPr="002363F2">
        <w:rPr>
          <w:rFonts w:cs="Arial"/>
          <w:b/>
          <w:sz w:val="20"/>
          <w:szCs w:val="20"/>
        </w:rPr>
        <w:t xml:space="preserve">otevřeném </w:t>
      </w:r>
      <w:r w:rsidR="00A749C4" w:rsidRPr="002363F2">
        <w:rPr>
          <w:rFonts w:cs="Arial"/>
          <w:b/>
          <w:sz w:val="20"/>
          <w:szCs w:val="20"/>
        </w:rPr>
        <w:t>řízení dle zákona č. 137/2006 Sb.,</w:t>
      </w:r>
    </w:p>
    <w:p w14:paraId="12516AE4" w14:textId="77777777" w:rsidR="00A749C4" w:rsidRPr="002363F2" w:rsidRDefault="00A749C4">
      <w:pPr>
        <w:pStyle w:val="Normln11"/>
        <w:spacing w:line="280" w:lineRule="atLeast"/>
        <w:jc w:val="center"/>
        <w:rPr>
          <w:rFonts w:cs="Arial"/>
          <w:b/>
          <w:sz w:val="20"/>
          <w:szCs w:val="20"/>
        </w:rPr>
      </w:pPr>
      <w:r w:rsidRPr="002363F2">
        <w:rPr>
          <w:rFonts w:cs="Arial"/>
          <w:b/>
          <w:sz w:val="20"/>
          <w:szCs w:val="20"/>
        </w:rPr>
        <w:t xml:space="preserve">o veřejných zakázkách, </w:t>
      </w:r>
      <w:r w:rsidR="00C57D08" w:rsidRPr="002363F2">
        <w:rPr>
          <w:rFonts w:cs="Arial"/>
          <w:b/>
          <w:sz w:val="20"/>
          <w:szCs w:val="20"/>
        </w:rPr>
        <w:t>ve znění pozdějších předpisů</w:t>
      </w:r>
      <w:r w:rsidRPr="002363F2">
        <w:rPr>
          <w:rFonts w:cs="Arial"/>
          <w:b/>
          <w:sz w:val="20"/>
          <w:szCs w:val="20"/>
        </w:rPr>
        <w:t xml:space="preserve"> </w:t>
      </w:r>
      <w:r w:rsidRPr="0057315B">
        <w:rPr>
          <w:rFonts w:cs="Arial"/>
          <w:sz w:val="20"/>
          <w:szCs w:val="20"/>
        </w:rPr>
        <w:t xml:space="preserve">(dále jen </w:t>
      </w:r>
      <w:r w:rsidR="00AC59B2" w:rsidRPr="0057315B">
        <w:rPr>
          <w:rFonts w:cs="Arial"/>
          <w:sz w:val="20"/>
          <w:szCs w:val="20"/>
        </w:rPr>
        <w:t>„</w:t>
      </w:r>
      <w:r w:rsidR="000C2623">
        <w:rPr>
          <w:rFonts w:cs="Arial"/>
          <w:b/>
          <w:i/>
          <w:sz w:val="20"/>
          <w:szCs w:val="20"/>
        </w:rPr>
        <w:t>ZVZ</w:t>
      </w:r>
      <w:r w:rsidR="00AC59B2" w:rsidRPr="0057315B">
        <w:rPr>
          <w:rFonts w:cs="Arial"/>
          <w:sz w:val="20"/>
          <w:szCs w:val="20"/>
        </w:rPr>
        <w:t>“</w:t>
      </w:r>
      <w:r w:rsidRPr="0057315B">
        <w:rPr>
          <w:rFonts w:cs="Arial"/>
          <w:sz w:val="20"/>
          <w:szCs w:val="20"/>
        </w:rPr>
        <w:t>)</w:t>
      </w:r>
    </w:p>
    <w:p w14:paraId="587E77AE" w14:textId="03F32058" w:rsidR="00C57D08" w:rsidRPr="002363F2" w:rsidRDefault="00C57D08">
      <w:pPr>
        <w:spacing w:before="120" w:after="120" w:line="280" w:lineRule="atLeast"/>
        <w:jc w:val="center"/>
        <w:rPr>
          <w:rFonts w:cs="Arial"/>
          <w:b/>
          <w:sz w:val="22"/>
          <w:szCs w:val="22"/>
        </w:rPr>
      </w:pPr>
    </w:p>
    <w:p w14:paraId="06C239A9" w14:textId="77777777" w:rsidR="00D15BCB" w:rsidRPr="006C6AFC" w:rsidRDefault="002B1488" w:rsidP="00E3248E">
      <w:pPr>
        <w:spacing w:line="280" w:lineRule="atLeast"/>
        <w:jc w:val="center"/>
        <w:rPr>
          <w:rFonts w:cs="Arial"/>
          <w:b/>
          <w:szCs w:val="20"/>
        </w:rPr>
      </w:pPr>
      <w:r>
        <w:rPr>
          <w:rFonts w:cs="Arial"/>
          <w:b/>
          <w:szCs w:val="20"/>
        </w:rPr>
        <w:t>Z</w:t>
      </w:r>
      <w:r w:rsidR="00D15BCB">
        <w:rPr>
          <w:rFonts w:cs="Arial"/>
          <w:b/>
          <w:szCs w:val="20"/>
        </w:rPr>
        <w:t>adavatel</w:t>
      </w:r>
      <w:r w:rsidR="00D15BCB" w:rsidRPr="006C6AFC">
        <w:rPr>
          <w:rFonts w:cs="Arial"/>
          <w:b/>
          <w:szCs w:val="20"/>
        </w:rPr>
        <w:t xml:space="preserve"> veřejné zakázky:</w:t>
      </w:r>
    </w:p>
    <w:p w14:paraId="642ACE00" w14:textId="77777777" w:rsidR="00D15BCB" w:rsidRPr="006C6AFC" w:rsidRDefault="00D15BCB" w:rsidP="00E3248E">
      <w:pPr>
        <w:spacing w:line="280" w:lineRule="atLeast"/>
        <w:jc w:val="center"/>
        <w:rPr>
          <w:rFonts w:cs="Arial"/>
          <w:szCs w:val="20"/>
        </w:rPr>
      </w:pPr>
      <w:r w:rsidRPr="006C6AFC">
        <w:rPr>
          <w:rFonts w:cs="Arial"/>
          <w:szCs w:val="20"/>
        </w:rPr>
        <w:t xml:space="preserve">Česká republika – Ministerstvo práce a sociálních věcí </w:t>
      </w:r>
    </w:p>
    <w:p w14:paraId="592DCC63" w14:textId="77777777" w:rsidR="00D15BCB" w:rsidRPr="006C6AFC" w:rsidRDefault="00D15BCB" w:rsidP="00E3248E">
      <w:pPr>
        <w:spacing w:line="280" w:lineRule="atLeast"/>
        <w:jc w:val="center"/>
        <w:rPr>
          <w:rFonts w:cs="Arial"/>
          <w:szCs w:val="20"/>
        </w:rPr>
      </w:pPr>
      <w:r w:rsidRPr="006C6AFC">
        <w:rPr>
          <w:rFonts w:cs="Arial"/>
          <w:szCs w:val="20"/>
        </w:rPr>
        <w:t>se sídlem Na Poříčním právu 376</w:t>
      </w:r>
      <w:r w:rsidR="00492AB4">
        <w:rPr>
          <w:rFonts w:cs="Arial"/>
          <w:szCs w:val="20"/>
        </w:rPr>
        <w:t>/1</w:t>
      </w:r>
      <w:r w:rsidRPr="006C6AFC">
        <w:rPr>
          <w:rFonts w:cs="Arial"/>
          <w:szCs w:val="20"/>
        </w:rPr>
        <w:t>, 128 01 Praha 2</w:t>
      </w:r>
    </w:p>
    <w:p w14:paraId="4D06CB81" w14:textId="77777777" w:rsidR="00D15BCB" w:rsidRDefault="00D15BCB" w:rsidP="00E3248E">
      <w:pPr>
        <w:spacing w:line="280" w:lineRule="atLeast"/>
        <w:jc w:val="center"/>
        <w:rPr>
          <w:rFonts w:cs="Arial"/>
          <w:szCs w:val="20"/>
        </w:rPr>
      </w:pPr>
      <w:r w:rsidRPr="006C6AFC">
        <w:rPr>
          <w:rFonts w:cs="Arial"/>
          <w:szCs w:val="20"/>
        </w:rPr>
        <w:t>IČ</w:t>
      </w:r>
      <w:r w:rsidR="008075E1">
        <w:rPr>
          <w:rFonts w:cs="Arial"/>
          <w:szCs w:val="20"/>
        </w:rPr>
        <w:t>O</w:t>
      </w:r>
      <w:r w:rsidRPr="006C6AFC">
        <w:rPr>
          <w:rFonts w:cs="Arial"/>
          <w:szCs w:val="20"/>
        </w:rPr>
        <w:t>: 00551023</w:t>
      </w:r>
    </w:p>
    <w:p w14:paraId="18B9F007" w14:textId="77777777" w:rsidR="00492AB4" w:rsidRPr="006C6AFC" w:rsidRDefault="00492AB4" w:rsidP="00E3248E">
      <w:pPr>
        <w:spacing w:line="280" w:lineRule="atLeast"/>
        <w:jc w:val="center"/>
        <w:rPr>
          <w:rFonts w:cs="Arial"/>
          <w:szCs w:val="20"/>
        </w:rPr>
      </w:pPr>
    </w:p>
    <w:p w14:paraId="303A000E" w14:textId="77777777" w:rsidR="00E20139" w:rsidRDefault="00E20139" w:rsidP="00E3248E">
      <w:pPr>
        <w:spacing w:line="280" w:lineRule="atLeast"/>
        <w:jc w:val="center"/>
        <w:rPr>
          <w:rFonts w:cs="Arial"/>
          <w:szCs w:val="20"/>
        </w:rPr>
      </w:pPr>
      <w:r w:rsidRPr="002363F2">
        <w:rPr>
          <w:rFonts w:cs="Arial"/>
          <w:szCs w:val="20"/>
        </w:rPr>
        <w:t>(dále jen „</w:t>
      </w:r>
      <w:r w:rsidRPr="0057315B">
        <w:rPr>
          <w:rFonts w:cs="Arial"/>
          <w:b/>
          <w:i/>
          <w:szCs w:val="20"/>
        </w:rPr>
        <w:t>zadavatel</w:t>
      </w:r>
      <w:r w:rsidRPr="0057315B">
        <w:rPr>
          <w:rFonts w:cs="Arial"/>
          <w:i/>
          <w:szCs w:val="20"/>
        </w:rPr>
        <w:t>“</w:t>
      </w:r>
      <w:r w:rsidRPr="002363F2">
        <w:rPr>
          <w:rFonts w:cs="Arial"/>
          <w:szCs w:val="20"/>
        </w:rPr>
        <w:t xml:space="preserve"> nebo „</w:t>
      </w:r>
      <w:r w:rsidRPr="0057315B">
        <w:rPr>
          <w:rFonts w:cs="Arial"/>
          <w:b/>
          <w:i/>
          <w:szCs w:val="20"/>
        </w:rPr>
        <w:t>MPSV</w:t>
      </w:r>
      <w:r w:rsidRPr="0057315B">
        <w:rPr>
          <w:rFonts w:cs="Arial"/>
          <w:i/>
          <w:szCs w:val="20"/>
        </w:rPr>
        <w:t>“)</w:t>
      </w:r>
    </w:p>
    <w:p w14:paraId="3C20E5D0" w14:textId="77777777" w:rsidR="00E3248E" w:rsidRPr="002363F2" w:rsidRDefault="00E3248E" w:rsidP="00E3248E">
      <w:pPr>
        <w:spacing w:line="280" w:lineRule="atLeast"/>
        <w:jc w:val="center"/>
        <w:rPr>
          <w:rFonts w:cs="Arial"/>
          <w:szCs w:val="20"/>
        </w:rPr>
      </w:pPr>
    </w:p>
    <w:p w14:paraId="551D3667" w14:textId="77777777" w:rsidR="004C5E50" w:rsidRDefault="00E3248E" w:rsidP="00492AB4">
      <w:pPr>
        <w:tabs>
          <w:tab w:val="left" w:pos="0"/>
        </w:tabs>
        <w:spacing w:line="280" w:lineRule="atLeast"/>
        <w:jc w:val="center"/>
        <w:rPr>
          <w:rFonts w:cs="Arial"/>
          <w:szCs w:val="20"/>
        </w:rPr>
      </w:pPr>
      <w:r>
        <w:rPr>
          <w:rFonts w:cs="Arial"/>
          <w:noProof/>
          <w:szCs w:val="20"/>
        </w:rPr>
        <w:drawing>
          <wp:anchor distT="0" distB="0" distL="114300" distR="114300" simplePos="0" relativeHeight="251659264" behindDoc="1" locked="0" layoutInCell="1" allowOverlap="1" wp14:anchorId="13C98AA9" wp14:editId="35D92FFD">
            <wp:simplePos x="0" y="0"/>
            <wp:positionH relativeFrom="column">
              <wp:posOffset>3024505</wp:posOffset>
            </wp:positionH>
            <wp:positionV relativeFrom="paragraph">
              <wp:posOffset>5725160</wp:posOffset>
            </wp:positionV>
            <wp:extent cx="1438275" cy="1476375"/>
            <wp:effectExtent l="0" t="0" r="0" b="0"/>
            <wp:wrapNone/>
            <wp:docPr id="5" name="Obrázek 5"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Pr>
          <w:rFonts w:cs="Arial"/>
          <w:noProof/>
          <w:szCs w:val="20"/>
        </w:rPr>
        <w:drawing>
          <wp:anchor distT="0" distB="0" distL="114300" distR="114300" simplePos="0" relativeHeight="251658240" behindDoc="1" locked="0" layoutInCell="1" allowOverlap="1" wp14:anchorId="6812D865" wp14:editId="36049294">
            <wp:simplePos x="0" y="0"/>
            <wp:positionH relativeFrom="column">
              <wp:posOffset>3024505</wp:posOffset>
            </wp:positionH>
            <wp:positionV relativeFrom="paragraph">
              <wp:posOffset>5725160</wp:posOffset>
            </wp:positionV>
            <wp:extent cx="1438275" cy="1476375"/>
            <wp:effectExtent l="0" t="0" r="0" b="0"/>
            <wp:wrapNone/>
            <wp:docPr id="4" name="Obrázek 4"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r>
        <w:rPr>
          <w:rFonts w:cs="Arial"/>
          <w:noProof/>
          <w:szCs w:val="20"/>
        </w:rPr>
        <w:drawing>
          <wp:inline distT="0" distB="0" distL="0" distR="0" wp14:anchorId="68780337" wp14:editId="719533DA">
            <wp:extent cx="1333500" cy="1368592"/>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68592"/>
                    </a:xfrm>
                    <a:prstGeom prst="rect">
                      <a:avLst/>
                    </a:prstGeom>
                    <a:noFill/>
                  </pic:spPr>
                </pic:pic>
              </a:graphicData>
            </a:graphic>
          </wp:inline>
        </w:drawing>
      </w:r>
    </w:p>
    <w:p w14:paraId="5CBCDF17" w14:textId="77777777" w:rsidR="00FA331D" w:rsidRDefault="00FA331D" w:rsidP="003579A4">
      <w:pPr>
        <w:tabs>
          <w:tab w:val="left" w:pos="0"/>
        </w:tabs>
        <w:spacing w:line="280" w:lineRule="atLeast"/>
        <w:rPr>
          <w:rFonts w:cs="Arial"/>
          <w:szCs w:val="20"/>
          <w:u w:val="single"/>
        </w:rPr>
      </w:pPr>
    </w:p>
    <w:p w14:paraId="7D24C39C" w14:textId="77777777" w:rsidR="00E53DF6" w:rsidRPr="006C6AFC" w:rsidRDefault="00E53DF6" w:rsidP="00E53DF6">
      <w:pPr>
        <w:tabs>
          <w:tab w:val="left" w:pos="0"/>
        </w:tabs>
        <w:spacing w:before="120" w:after="120" w:line="280" w:lineRule="atLeast"/>
        <w:rPr>
          <w:rFonts w:cs="Arial"/>
          <w:szCs w:val="20"/>
        </w:rPr>
      </w:pPr>
      <w:r w:rsidRPr="006C6AFC">
        <w:rPr>
          <w:rFonts w:cs="Arial"/>
          <w:szCs w:val="20"/>
        </w:rPr>
        <w:t>_____________________________________________</w:t>
      </w:r>
    </w:p>
    <w:p w14:paraId="067129CB" w14:textId="77777777" w:rsidR="00E53DF6" w:rsidRPr="002B1488" w:rsidRDefault="00E53DF6" w:rsidP="00E53DF6">
      <w:pPr>
        <w:tabs>
          <w:tab w:val="left" w:pos="0"/>
        </w:tabs>
        <w:spacing w:line="280" w:lineRule="atLeast"/>
        <w:rPr>
          <w:rFonts w:cs="Arial"/>
          <w:szCs w:val="20"/>
          <w:u w:val="single"/>
        </w:rPr>
      </w:pPr>
      <w:r w:rsidRPr="002B1488">
        <w:rPr>
          <w:rFonts w:cs="Arial"/>
          <w:szCs w:val="20"/>
          <w:u w:val="single"/>
        </w:rPr>
        <w:t>Osoba oprávněná zastupovat zadavatele</w:t>
      </w:r>
    </w:p>
    <w:p w14:paraId="5FB5E972" w14:textId="77777777" w:rsidR="00045097" w:rsidRDefault="00A833D7" w:rsidP="00E53DF6">
      <w:pPr>
        <w:tabs>
          <w:tab w:val="left" w:pos="0"/>
        </w:tabs>
        <w:spacing w:line="280" w:lineRule="atLeast"/>
        <w:rPr>
          <w:rFonts w:cs="Arial"/>
          <w:szCs w:val="20"/>
        </w:rPr>
      </w:pPr>
      <w:r>
        <w:rPr>
          <w:rFonts w:cs="Arial"/>
          <w:szCs w:val="20"/>
        </w:rPr>
        <w:t xml:space="preserve">Mgr. Bc. et Bc. Robert Baxa, </w:t>
      </w:r>
    </w:p>
    <w:p w14:paraId="367EB320" w14:textId="5E87C12D" w:rsidR="00045097" w:rsidRDefault="00045097" w:rsidP="00E53DF6">
      <w:pPr>
        <w:tabs>
          <w:tab w:val="left" w:pos="0"/>
        </w:tabs>
        <w:spacing w:line="280" w:lineRule="atLeast"/>
        <w:rPr>
          <w:rFonts w:cs="Arial"/>
          <w:szCs w:val="20"/>
        </w:rPr>
      </w:pPr>
      <w:r>
        <w:rPr>
          <w:rFonts w:cs="Arial"/>
          <w:szCs w:val="20"/>
        </w:rPr>
        <w:t>první náměstek ministryně,</w:t>
      </w:r>
    </w:p>
    <w:p w14:paraId="3E5CF66F" w14:textId="0E0A7A39" w:rsidR="00E53DF6" w:rsidRPr="0065517D" w:rsidRDefault="00A833D7" w:rsidP="00E53DF6">
      <w:pPr>
        <w:tabs>
          <w:tab w:val="left" w:pos="0"/>
        </w:tabs>
        <w:spacing w:line="280" w:lineRule="atLeast"/>
        <w:rPr>
          <w:rFonts w:cs="Arial"/>
          <w:szCs w:val="20"/>
          <w:u w:val="single"/>
        </w:rPr>
      </w:pPr>
      <w:r>
        <w:rPr>
          <w:rFonts w:cs="Arial"/>
          <w:szCs w:val="20"/>
        </w:rPr>
        <w:t>náměstek pro řízení sekce informačních technologií</w:t>
      </w:r>
    </w:p>
    <w:p w14:paraId="0F66E82E" w14:textId="77777777" w:rsidR="00E53DF6" w:rsidRPr="0065517D" w:rsidRDefault="00E53DF6" w:rsidP="00E53DF6">
      <w:pPr>
        <w:tabs>
          <w:tab w:val="left" w:pos="0"/>
        </w:tabs>
        <w:spacing w:line="280" w:lineRule="atLeast"/>
        <w:rPr>
          <w:rFonts w:cs="Arial"/>
          <w:szCs w:val="20"/>
          <w:u w:val="single"/>
        </w:rPr>
      </w:pPr>
    </w:p>
    <w:p w14:paraId="79E5D6BE" w14:textId="77777777" w:rsidR="00E53DF6" w:rsidRDefault="00E53DF6" w:rsidP="00E53DF6">
      <w:pPr>
        <w:spacing w:before="60" w:line="280" w:lineRule="atLeast"/>
        <w:rPr>
          <w:rFonts w:cs="Arial"/>
          <w:szCs w:val="20"/>
          <w:u w:val="single"/>
        </w:rPr>
      </w:pPr>
      <w:r w:rsidRPr="00E84E61">
        <w:rPr>
          <w:rFonts w:cs="Arial"/>
          <w:szCs w:val="20"/>
          <w:u w:val="single"/>
        </w:rPr>
        <w:t>Zástupce zadavatele</w:t>
      </w:r>
      <w:r w:rsidR="009F4E84">
        <w:rPr>
          <w:rFonts w:cs="Arial"/>
          <w:szCs w:val="20"/>
          <w:u w:val="single"/>
        </w:rPr>
        <w:t xml:space="preserve"> dle </w:t>
      </w:r>
      <w:r w:rsidR="008075E1">
        <w:rPr>
          <w:rFonts w:cs="Arial"/>
          <w:szCs w:val="20"/>
          <w:u w:val="single"/>
        </w:rPr>
        <w:t xml:space="preserve">ustanovení </w:t>
      </w:r>
      <w:r w:rsidR="000C2623">
        <w:rPr>
          <w:rFonts w:cs="Arial"/>
          <w:szCs w:val="20"/>
          <w:u w:val="single"/>
        </w:rPr>
        <w:t>§ 151 ZVZ</w:t>
      </w:r>
      <w:r w:rsidR="009F4E84">
        <w:rPr>
          <w:rFonts w:cs="Arial"/>
          <w:szCs w:val="20"/>
          <w:u w:val="single"/>
        </w:rPr>
        <w:t xml:space="preserve"> (zastoupení zadavatele v řízení)</w:t>
      </w:r>
      <w:r>
        <w:rPr>
          <w:rFonts w:cs="Arial"/>
          <w:szCs w:val="20"/>
          <w:u w:val="single"/>
        </w:rPr>
        <w:t>:</w:t>
      </w:r>
      <w:r w:rsidRPr="00E84E61">
        <w:rPr>
          <w:rFonts w:cs="Arial"/>
          <w:szCs w:val="20"/>
          <w:u w:val="single"/>
        </w:rPr>
        <w:t xml:space="preserve"> </w:t>
      </w:r>
    </w:p>
    <w:p w14:paraId="016C3369" w14:textId="77777777" w:rsidR="00DA7340" w:rsidRDefault="003B592D">
      <w:pPr>
        <w:spacing w:line="280" w:lineRule="atLeast"/>
        <w:rPr>
          <w:rFonts w:cs="Arial"/>
          <w:szCs w:val="20"/>
        </w:rPr>
      </w:pPr>
      <w:r w:rsidRPr="007E5406">
        <w:rPr>
          <w:rFonts w:cs="Arial"/>
          <w:szCs w:val="20"/>
        </w:rPr>
        <w:t xml:space="preserve">Kontaktní osobou ve věcech souvisejících se zadáváním této veřejné zakázky je MT Legal s.r.o., advokátní kancelář, Karoliny Světlé 25, 110 00 Praha 1, e-mail: </w:t>
      </w:r>
      <w:hyperlink r:id="rId15" w:history="1"/>
      <w:hyperlink r:id="rId16" w:history="1">
        <w:r w:rsidRPr="007E5406">
          <w:rPr>
            <w:rStyle w:val="Hypertextovodkaz"/>
            <w:rFonts w:ascii="Arial" w:hAnsi="Arial" w:cs="Arial"/>
            <w:szCs w:val="20"/>
          </w:rPr>
          <w:t>vz@mt-legal.com</w:t>
        </w:r>
      </w:hyperlink>
      <w:r w:rsidRPr="007E5406">
        <w:rPr>
          <w:rFonts w:cs="Arial"/>
          <w:szCs w:val="20"/>
        </w:rPr>
        <w:t>. Kontaktní osoba zajišťuje veškerou komunikaci zadavatele s dodavateli (tím není dotčeno oprávnění statutárního orgánu či jiné pověřené osoby zadavatele)</w:t>
      </w:r>
      <w:r>
        <w:rPr>
          <w:rFonts w:cs="Arial"/>
          <w:szCs w:val="20"/>
        </w:rPr>
        <w:t xml:space="preserve"> a </w:t>
      </w:r>
      <w:r w:rsidR="000C2623">
        <w:rPr>
          <w:rFonts w:cs="Arial"/>
          <w:szCs w:val="20"/>
        </w:rPr>
        <w:t>je v souladu s ust. § 151 ZVZ</w:t>
      </w:r>
      <w:r w:rsidRPr="007E5406">
        <w:rPr>
          <w:rFonts w:cs="Arial"/>
          <w:szCs w:val="20"/>
        </w:rPr>
        <w:t xml:space="preserve"> pověřena výkonem zadavatelských činností v tomto zadávacím řízení. Kontaktní osoba je pověřena také k přijímání případných námite</w:t>
      </w:r>
      <w:r>
        <w:rPr>
          <w:rFonts w:cs="Arial"/>
          <w:szCs w:val="20"/>
        </w:rPr>
        <w:t xml:space="preserve">k </w:t>
      </w:r>
      <w:r w:rsidR="000C2623">
        <w:rPr>
          <w:rFonts w:cs="Arial"/>
          <w:szCs w:val="20"/>
        </w:rPr>
        <w:t>dodavatelů dle ust. § 110 ZVZ</w:t>
      </w:r>
      <w:r>
        <w:rPr>
          <w:rFonts w:cs="Arial"/>
          <w:szCs w:val="20"/>
        </w:rPr>
        <w:t>.</w:t>
      </w:r>
    </w:p>
    <w:p w14:paraId="2EFCE457" w14:textId="77777777" w:rsidR="00A749C4" w:rsidRPr="003B7C6F" w:rsidRDefault="00A749C4" w:rsidP="003E1864">
      <w:pPr>
        <w:tabs>
          <w:tab w:val="left" w:pos="0"/>
        </w:tabs>
        <w:spacing w:before="120" w:line="280" w:lineRule="atLeast"/>
        <w:rPr>
          <w:rFonts w:cs="Arial"/>
          <w:b/>
          <w:caps/>
          <w:szCs w:val="20"/>
          <w:u w:val="single"/>
        </w:rPr>
      </w:pPr>
      <w:r w:rsidRPr="002363F2">
        <w:rPr>
          <w:rFonts w:cs="Arial"/>
          <w:szCs w:val="20"/>
        </w:rPr>
        <w:br w:type="page"/>
      </w:r>
      <w:r w:rsidR="00E53DF6" w:rsidRPr="003B7C6F">
        <w:rPr>
          <w:rFonts w:cs="Arial"/>
          <w:b/>
          <w:caps/>
          <w:szCs w:val="20"/>
          <w:u w:val="single"/>
        </w:rPr>
        <w:lastRenderedPageBreak/>
        <w:t>Obsah:</w:t>
      </w:r>
    </w:p>
    <w:p w14:paraId="36D0A2FE" w14:textId="77777777" w:rsidR="00E53DF6" w:rsidRPr="00E70EDE" w:rsidRDefault="00E53DF6" w:rsidP="003E1864">
      <w:pPr>
        <w:tabs>
          <w:tab w:val="left" w:pos="0"/>
        </w:tabs>
        <w:spacing w:before="120" w:line="280" w:lineRule="atLeast"/>
        <w:rPr>
          <w:rFonts w:cs="Arial"/>
          <w:szCs w:val="20"/>
        </w:rPr>
      </w:pPr>
    </w:p>
    <w:p w14:paraId="65941C1C" w14:textId="77777777" w:rsidR="0055780B" w:rsidRPr="009F5DE8" w:rsidRDefault="007B7D41">
      <w:pPr>
        <w:pStyle w:val="Obsah1"/>
        <w:rPr>
          <w:rFonts w:eastAsiaTheme="minorEastAsia" w:cs="Arial"/>
          <w:b w:val="0"/>
          <w:bCs w:val="0"/>
          <w:caps w:val="0"/>
          <w:noProof/>
          <w:sz w:val="20"/>
        </w:rPr>
      </w:pPr>
      <w:r w:rsidRPr="0055780B">
        <w:rPr>
          <w:rFonts w:cs="Arial"/>
          <w:color w:val="FF0000"/>
          <w:sz w:val="20"/>
        </w:rPr>
        <w:fldChar w:fldCharType="begin"/>
      </w:r>
      <w:r w:rsidR="00A749C4" w:rsidRPr="0055780B">
        <w:rPr>
          <w:rFonts w:cs="Arial"/>
          <w:color w:val="FF0000"/>
          <w:sz w:val="20"/>
        </w:rPr>
        <w:instrText xml:space="preserve"> TOC \h \z \t "Nadpis 1;1" </w:instrText>
      </w:r>
      <w:r w:rsidRPr="0055780B">
        <w:rPr>
          <w:rFonts w:cs="Arial"/>
          <w:color w:val="FF0000"/>
          <w:sz w:val="20"/>
        </w:rPr>
        <w:fldChar w:fldCharType="separate"/>
      </w:r>
      <w:hyperlink w:anchor="_Toc449095085" w:history="1">
        <w:r w:rsidR="0055780B" w:rsidRPr="009F5DE8">
          <w:rPr>
            <w:rStyle w:val="Hypertextovodkaz"/>
            <w:rFonts w:ascii="Arial" w:hAnsi="Arial" w:cs="Arial"/>
            <w:noProof/>
            <w:sz w:val="20"/>
          </w:rPr>
          <w:t>1.</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KLASIFIKACE PŘEDMĚTU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_Toc449095085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3</w:t>
        </w:r>
        <w:r w:rsidR="0055780B" w:rsidRPr="009F5DE8">
          <w:rPr>
            <w:rFonts w:cs="Arial"/>
            <w:noProof/>
            <w:webHidden/>
            <w:sz w:val="20"/>
          </w:rPr>
          <w:fldChar w:fldCharType="end"/>
        </w:r>
      </w:hyperlink>
    </w:p>
    <w:p w14:paraId="7E074CEA" w14:textId="77777777" w:rsidR="0055780B" w:rsidRPr="009F5DE8" w:rsidRDefault="004425CC">
      <w:pPr>
        <w:pStyle w:val="Obsah1"/>
        <w:rPr>
          <w:rFonts w:eastAsiaTheme="minorEastAsia" w:cs="Arial"/>
          <w:b w:val="0"/>
          <w:bCs w:val="0"/>
          <w:caps w:val="0"/>
          <w:noProof/>
          <w:sz w:val="20"/>
        </w:rPr>
      </w:pPr>
      <w:hyperlink w:anchor="_Toc449095086" w:history="1">
        <w:r w:rsidR="0055780B" w:rsidRPr="009F5DE8">
          <w:rPr>
            <w:rStyle w:val="Hypertextovodkaz"/>
            <w:rFonts w:ascii="Arial" w:hAnsi="Arial" w:cs="Arial"/>
            <w:noProof/>
            <w:sz w:val="20"/>
          </w:rPr>
          <w:t>2.</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PŘEDMĚT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_Toc449095086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3</w:t>
        </w:r>
        <w:r w:rsidR="0055780B" w:rsidRPr="009F5DE8">
          <w:rPr>
            <w:rFonts w:cs="Arial"/>
            <w:noProof/>
            <w:webHidden/>
            <w:sz w:val="20"/>
          </w:rPr>
          <w:fldChar w:fldCharType="end"/>
        </w:r>
      </w:hyperlink>
    </w:p>
    <w:p w14:paraId="791EA424" w14:textId="77777777" w:rsidR="0055780B" w:rsidRPr="009F5DE8" w:rsidRDefault="004425CC">
      <w:pPr>
        <w:pStyle w:val="Obsah1"/>
        <w:rPr>
          <w:rFonts w:eastAsiaTheme="minorEastAsia" w:cs="Arial"/>
          <w:b w:val="0"/>
          <w:bCs w:val="0"/>
          <w:caps w:val="0"/>
          <w:noProof/>
          <w:sz w:val="20"/>
        </w:rPr>
      </w:pPr>
      <w:hyperlink w:anchor="_Toc449095087" w:history="1">
        <w:r w:rsidR="0055780B" w:rsidRPr="009F5DE8">
          <w:rPr>
            <w:rStyle w:val="Hypertextovodkaz"/>
            <w:rFonts w:ascii="Arial" w:hAnsi="Arial" w:cs="Arial"/>
            <w:noProof/>
            <w:sz w:val="20"/>
          </w:rPr>
          <w:t>3.</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VARIANTY NABÍDKY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_Toc449095087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4</w:t>
        </w:r>
        <w:r w:rsidR="0055780B" w:rsidRPr="009F5DE8">
          <w:rPr>
            <w:rFonts w:cs="Arial"/>
            <w:noProof/>
            <w:webHidden/>
            <w:sz w:val="20"/>
          </w:rPr>
          <w:fldChar w:fldCharType="end"/>
        </w:r>
      </w:hyperlink>
    </w:p>
    <w:p w14:paraId="278BF217" w14:textId="77777777" w:rsidR="0055780B" w:rsidRPr="009F5DE8" w:rsidRDefault="004425CC">
      <w:pPr>
        <w:pStyle w:val="Obsah1"/>
        <w:rPr>
          <w:rFonts w:eastAsiaTheme="minorEastAsia" w:cs="Arial"/>
          <w:b w:val="0"/>
          <w:bCs w:val="0"/>
          <w:caps w:val="0"/>
          <w:noProof/>
          <w:sz w:val="20"/>
        </w:rPr>
      </w:pPr>
      <w:hyperlink w:anchor="_Toc449095088" w:history="1">
        <w:r w:rsidR="0055780B" w:rsidRPr="009F5DE8">
          <w:rPr>
            <w:rStyle w:val="Hypertextovodkaz"/>
            <w:rFonts w:ascii="Arial" w:hAnsi="Arial" w:cs="Arial"/>
            <w:noProof/>
            <w:sz w:val="20"/>
          </w:rPr>
          <w:t>4.</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DOBA A MÍSTO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_Toc449095088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3ED31D52" w14:textId="77777777" w:rsidR="0055780B" w:rsidRPr="009F5DE8" w:rsidRDefault="004425CC">
      <w:pPr>
        <w:pStyle w:val="Obsah1"/>
        <w:rPr>
          <w:rFonts w:eastAsiaTheme="minorEastAsia" w:cs="Arial"/>
          <w:b w:val="0"/>
          <w:bCs w:val="0"/>
          <w:caps w:val="0"/>
          <w:noProof/>
          <w:sz w:val="20"/>
        </w:rPr>
      </w:pPr>
      <w:hyperlink w:anchor="_Toc449095089" w:history="1">
        <w:r w:rsidR="0055780B" w:rsidRPr="009F5DE8">
          <w:rPr>
            <w:rStyle w:val="Hypertextovodkaz"/>
            <w:rFonts w:ascii="Arial" w:hAnsi="Arial" w:cs="Arial"/>
            <w:noProof/>
            <w:sz w:val="20"/>
          </w:rPr>
          <w:t>5.</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PROKÁZÁNÍ SPLNĚNÍ KVALIFIKACE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_Toc449095089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441898C6" w14:textId="77777777" w:rsidR="0055780B" w:rsidRPr="009F5DE8" w:rsidRDefault="004425CC">
      <w:pPr>
        <w:pStyle w:val="Obsah1"/>
        <w:rPr>
          <w:rFonts w:eastAsiaTheme="minorEastAsia" w:cs="Arial"/>
          <w:b w:val="0"/>
          <w:bCs w:val="0"/>
          <w:caps w:val="0"/>
          <w:noProof/>
          <w:sz w:val="20"/>
        </w:rPr>
      </w:pPr>
      <w:hyperlink w:anchor="_Toc449095090" w:history="1">
        <w:r w:rsidR="0055780B" w:rsidRPr="009F5DE8">
          <w:rPr>
            <w:rStyle w:val="Hypertextovodkaz"/>
            <w:rFonts w:ascii="Arial" w:hAnsi="Arial" w:cs="Arial"/>
            <w:noProof/>
            <w:sz w:val="20"/>
          </w:rPr>
          <w:t>6.</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POŽADAVKY NA ZPŮSOB ZPRACOVÁNÍ NABÍDKOVÉ CENY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_Toc449095090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5</w:t>
        </w:r>
        <w:r w:rsidR="0055780B" w:rsidRPr="009F5DE8">
          <w:rPr>
            <w:rFonts w:cs="Arial"/>
            <w:noProof/>
            <w:webHidden/>
            <w:sz w:val="20"/>
          </w:rPr>
          <w:fldChar w:fldCharType="end"/>
        </w:r>
      </w:hyperlink>
    </w:p>
    <w:p w14:paraId="7EA9B06E" w14:textId="77777777" w:rsidR="0055780B" w:rsidRPr="009F5DE8" w:rsidRDefault="004425CC">
      <w:pPr>
        <w:pStyle w:val="Obsah1"/>
        <w:rPr>
          <w:rFonts w:eastAsiaTheme="minorEastAsia" w:cs="Arial"/>
          <w:b w:val="0"/>
          <w:bCs w:val="0"/>
          <w:caps w:val="0"/>
          <w:noProof/>
          <w:sz w:val="20"/>
        </w:rPr>
      </w:pPr>
      <w:hyperlink w:anchor="_Toc449095091" w:history="1">
        <w:r w:rsidR="0055780B" w:rsidRPr="009F5DE8">
          <w:rPr>
            <w:rStyle w:val="Hypertextovodkaz"/>
            <w:rFonts w:ascii="Arial" w:hAnsi="Arial" w:cs="Arial"/>
            <w:noProof/>
            <w:sz w:val="20"/>
          </w:rPr>
          <w:t>7.</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NÁVRH RÁMCOVÉ SMLOUVY, PLATEBNÍ A OBCHODNÍ PODMÍNKY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_Toc449095091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6</w:t>
        </w:r>
        <w:r w:rsidR="0055780B" w:rsidRPr="009F5DE8">
          <w:rPr>
            <w:rFonts w:cs="Arial"/>
            <w:noProof/>
            <w:webHidden/>
            <w:sz w:val="20"/>
          </w:rPr>
          <w:fldChar w:fldCharType="end"/>
        </w:r>
      </w:hyperlink>
    </w:p>
    <w:p w14:paraId="4EE25742" w14:textId="77777777" w:rsidR="0055780B" w:rsidRPr="009F5DE8" w:rsidRDefault="004425CC">
      <w:pPr>
        <w:pStyle w:val="Obsah1"/>
        <w:rPr>
          <w:rFonts w:eastAsiaTheme="minorEastAsia" w:cs="Arial"/>
          <w:b w:val="0"/>
          <w:bCs w:val="0"/>
          <w:caps w:val="0"/>
          <w:noProof/>
          <w:sz w:val="20"/>
        </w:rPr>
      </w:pPr>
      <w:hyperlink w:anchor="_Toc449095092" w:history="1">
        <w:r w:rsidR="0055780B" w:rsidRPr="009F5DE8">
          <w:rPr>
            <w:rStyle w:val="Hypertextovodkaz"/>
            <w:rFonts w:ascii="Arial" w:hAnsi="Arial" w:cs="Arial"/>
            <w:noProof/>
            <w:sz w:val="20"/>
          </w:rPr>
          <w:t>8.</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JINÉ POŽADAVKY ZADAVATELE NA PLNĚNÍ VEŘEJNÉ ZAKÁZKY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_Toc449095092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7</w:t>
        </w:r>
        <w:r w:rsidR="0055780B" w:rsidRPr="009F5DE8">
          <w:rPr>
            <w:rFonts w:cs="Arial"/>
            <w:noProof/>
            <w:webHidden/>
            <w:sz w:val="20"/>
          </w:rPr>
          <w:fldChar w:fldCharType="end"/>
        </w:r>
      </w:hyperlink>
    </w:p>
    <w:p w14:paraId="5C3A5D03" w14:textId="77777777" w:rsidR="0055780B" w:rsidRPr="009F5DE8" w:rsidRDefault="004425CC">
      <w:pPr>
        <w:pStyle w:val="Obsah1"/>
        <w:rPr>
          <w:rFonts w:eastAsiaTheme="minorEastAsia" w:cs="Arial"/>
          <w:b w:val="0"/>
          <w:bCs w:val="0"/>
          <w:caps w:val="0"/>
          <w:noProof/>
          <w:sz w:val="20"/>
        </w:rPr>
      </w:pPr>
      <w:hyperlink w:anchor="_Toc449095093" w:history="1">
        <w:r w:rsidR="0055780B" w:rsidRPr="009F5DE8">
          <w:rPr>
            <w:rStyle w:val="Hypertextovodkaz"/>
            <w:rFonts w:ascii="Arial" w:hAnsi="Arial" w:cs="Arial"/>
            <w:noProof/>
            <w:sz w:val="20"/>
          </w:rPr>
          <w:t>9.</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ZPŮSOB HODNOCENÍ NABÍDEK</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_Toc449095093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7</w:t>
        </w:r>
        <w:r w:rsidR="0055780B" w:rsidRPr="009F5DE8">
          <w:rPr>
            <w:rFonts w:cs="Arial"/>
            <w:noProof/>
            <w:webHidden/>
            <w:sz w:val="20"/>
          </w:rPr>
          <w:fldChar w:fldCharType="end"/>
        </w:r>
      </w:hyperlink>
    </w:p>
    <w:p w14:paraId="460F145B" w14:textId="77777777" w:rsidR="0055780B" w:rsidRPr="009F5DE8" w:rsidRDefault="004425CC">
      <w:pPr>
        <w:pStyle w:val="Obsah1"/>
        <w:rPr>
          <w:rFonts w:eastAsiaTheme="minorEastAsia" w:cs="Arial"/>
          <w:b w:val="0"/>
          <w:bCs w:val="0"/>
          <w:caps w:val="0"/>
          <w:noProof/>
          <w:sz w:val="20"/>
        </w:rPr>
      </w:pPr>
      <w:hyperlink w:anchor="_Toc449095094" w:history="1">
        <w:r w:rsidR="0055780B" w:rsidRPr="009F5DE8">
          <w:rPr>
            <w:rStyle w:val="Hypertextovodkaz"/>
            <w:rFonts w:ascii="Arial" w:hAnsi="Arial" w:cs="Arial"/>
            <w:noProof/>
            <w:sz w:val="20"/>
          </w:rPr>
          <w:t>10.</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POSKYTNUTÍ JISTOTY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_Toc449095094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14</w:t>
        </w:r>
        <w:r w:rsidR="0055780B" w:rsidRPr="009F5DE8">
          <w:rPr>
            <w:rFonts w:cs="Arial"/>
            <w:noProof/>
            <w:webHidden/>
            <w:sz w:val="20"/>
          </w:rPr>
          <w:fldChar w:fldCharType="end"/>
        </w:r>
      </w:hyperlink>
    </w:p>
    <w:p w14:paraId="4B8CBFD9" w14:textId="77777777" w:rsidR="0055780B" w:rsidRPr="009F5DE8" w:rsidRDefault="004425CC">
      <w:pPr>
        <w:pStyle w:val="Obsah1"/>
        <w:rPr>
          <w:rFonts w:eastAsiaTheme="minorEastAsia" w:cs="Arial"/>
          <w:b w:val="0"/>
          <w:bCs w:val="0"/>
          <w:caps w:val="0"/>
          <w:noProof/>
          <w:sz w:val="20"/>
        </w:rPr>
      </w:pPr>
      <w:hyperlink w:anchor="_Toc449095095" w:history="1">
        <w:r w:rsidR="0055780B" w:rsidRPr="009F5DE8">
          <w:rPr>
            <w:rStyle w:val="Hypertextovodkaz"/>
            <w:rFonts w:ascii="Arial" w:hAnsi="Arial" w:cs="Arial"/>
            <w:noProof/>
            <w:sz w:val="20"/>
          </w:rPr>
          <w:t>11.</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Pokyny pro zpracování nabídky</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_Toc449095095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16</w:t>
        </w:r>
        <w:r w:rsidR="0055780B" w:rsidRPr="009F5DE8">
          <w:rPr>
            <w:rFonts w:cs="Arial"/>
            <w:noProof/>
            <w:webHidden/>
            <w:sz w:val="20"/>
          </w:rPr>
          <w:fldChar w:fldCharType="end"/>
        </w:r>
      </w:hyperlink>
    </w:p>
    <w:p w14:paraId="71A8CB09" w14:textId="77777777" w:rsidR="0055780B" w:rsidRPr="009F5DE8" w:rsidRDefault="004425CC">
      <w:pPr>
        <w:pStyle w:val="Obsah1"/>
        <w:rPr>
          <w:rFonts w:eastAsiaTheme="minorEastAsia" w:cs="Arial"/>
          <w:b w:val="0"/>
          <w:bCs w:val="0"/>
          <w:caps w:val="0"/>
          <w:noProof/>
          <w:sz w:val="20"/>
        </w:rPr>
      </w:pPr>
      <w:hyperlink w:anchor="_Toc449095096" w:history="1">
        <w:r w:rsidR="0055780B" w:rsidRPr="009F5DE8">
          <w:rPr>
            <w:rStyle w:val="Hypertextovodkaz"/>
            <w:rFonts w:ascii="Arial" w:hAnsi="Arial" w:cs="Arial"/>
            <w:noProof/>
            <w:sz w:val="20"/>
          </w:rPr>
          <w:t>12.</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zadávací dokumentace a podmínky přístupu či poskytnutí zadávací dokumentace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_Toc449095096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738204FD" w14:textId="77777777" w:rsidR="0055780B" w:rsidRPr="009F5DE8" w:rsidRDefault="004425CC">
      <w:pPr>
        <w:pStyle w:val="Obsah1"/>
        <w:rPr>
          <w:rFonts w:eastAsiaTheme="minorEastAsia" w:cs="Arial"/>
          <w:b w:val="0"/>
          <w:bCs w:val="0"/>
          <w:caps w:val="0"/>
          <w:noProof/>
          <w:sz w:val="20"/>
        </w:rPr>
      </w:pPr>
      <w:hyperlink w:anchor="_Toc449095097" w:history="1">
        <w:r w:rsidR="0055780B" w:rsidRPr="009F5DE8">
          <w:rPr>
            <w:rStyle w:val="Hypertextovodkaz"/>
            <w:rFonts w:ascii="Arial" w:hAnsi="Arial" w:cs="Arial"/>
            <w:noProof/>
            <w:sz w:val="20"/>
          </w:rPr>
          <w:t>13.</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DODATEČNÉ INFORMACE K ZADÁVACÍM PODMÍNKÁM a prohlídka místa plnění</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_Toc449095097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5E064D54" w14:textId="77777777" w:rsidR="0055780B" w:rsidRPr="009F5DE8" w:rsidRDefault="004425CC">
      <w:pPr>
        <w:pStyle w:val="Obsah1"/>
        <w:rPr>
          <w:rFonts w:eastAsiaTheme="minorEastAsia" w:cs="Arial"/>
          <w:b w:val="0"/>
          <w:bCs w:val="0"/>
          <w:caps w:val="0"/>
          <w:noProof/>
          <w:sz w:val="20"/>
        </w:rPr>
      </w:pPr>
      <w:hyperlink w:anchor="_Toc449095098" w:history="1">
        <w:r w:rsidR="0055780B" w:rsidRPr="009F5DE8">
          <w:rPr>
            <w:rStyle w:val="Hypertextovodkaz"/>
            <w:rFonts w:ascii="Arial" w:hAnsi="Arial" w:cs="Arial"/>
            <w:noProof/>
            <w:sz w:val="20"/>
          </w:rPr>
          <w:t>14.</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Lhůta, místo a způsob pro podání nabídek</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_Toc449095098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18</w:t>
        </w:r>
        <w:r w:rsidR="0055780B" w:rsidRPr="009F5DE8">
          <w:rPr>
            <w:rFonts w:cs="Arial"/>
            <w:noProof/>
            <w:webHidden/>
            <w:sz w:val="20"/>
          </w:rPr>
          <w:fldChar w:fldCharType="end"/>
        </w:r>
      </w:hyperlink>
    </w:p>
    <w:p w14:paraId="32D16D41" w14:textId="77777777" w:rsidR="0055780B" w:rsidRPr="009F5DE8" w:rsidRDefault="004425CC">
      <w:pPr>
        <w:pStyle w:val="Obsah1"/>
        <w:rPr>
          <w:rFonts w:eastAsiaTheme="minorEastAsia" w:cs="Arial"/>
          <w:b w:val="0"/>
          <w:bCs w:val="0"/>
          <w:caps w:val="0"/>
          <w:noProof/>
          <w:sz w:val="20"/>
        </w:rPr>
      </w:pPr>
      <w:hyperlink w:anchor="_Toc449095099" w:history="1">
        <w:r w:rsidR="0055780B" w:rsidRPr="009F5DE8">
          <w:rPr>
            <w:rStyle w:val="Hypertextovodkaz"/>
            <w:rFonts w:ascii="Arial" w:hAnsi="Arial" w:cs="Arial"/>
            <w:noProof/>
            <w:sz w:val="20"/>
          </w:rPr>
          <w:t>15.</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TERMÍN OTEVÍRÁNÍ OBÁLEK S NABÍDKAMI</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_Toc449095099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27591302" w14:textId="77777777" w:rsidR="0055780B" w:rsidRPr="009F5DE8" w:rsidRDefault="004425CC">
      <w:pPr>
        <w:pStyle w:val="Obsah1"/>
        <w:rPr>
          <w:rFonts w:eastAsiaTheme="minorEastAsia" w:cs="Arial"/>
          <w:b w:val="0"/>
          <w:bCs w:val="0"/>
          <w:caps w:val="0"/>
          <w:noProof/>
          <w:sz w:val="20"/>
        </w:rPr>
      </w:pPr>
      <w:hyperlink w:anchor="_Toc449095100" w:history="1">
        <w:r w:rsidR="0055780B" w:rsidRPr="009F5DE8">
          <w:rPr>
            <w:rStyle w:val="Hypertextovodkaz"/>
            <w:rFonts w:ascii="Arial" w:hAnsi="Arial" w:cs="Arial"/>
            <w:noProof/>
            <w:sz w:val="20"/>
          </w:rPr>
          <w:t>16.</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ZADÁVACÍ LHŮTA (LHŮTA, PO KTEROU JSOU UCHAZEČI SVÝMI NABÍDKAMI VÁZÁNI)</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_Toc449095100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1F3AF6A4" w14:textId="77777777" w:rsidR="0055780B" w:rsidRPr="009F5DE8" w:rsidRDefault="004425CC">
      <w:pPr>
        <w:pStyle w:val="Obsah1"/>
        <w:rPr>
          <w:rFonts w:eastAsiaTheme="minorEastAsia" w:cs="Arial"/>
          <w:b w:val="0"/>
          <w:bCs w:val="0"/>
          <w:caps w:val="0"/>
          <w:noProof/>
          <w:sz w:val="20"/>
        </w:rPr>
      </w:pPr>
      <w:hyperlink w:anchor="_Toc449095101" w:history="1">
        <w:r w:rsidR="0055780B" w:rsidRPr="009F5DE8">
          <w:rPr>
            <w:rStyle w:val="Hypertextovodkaz"/>
            <w:rFonts w:ascii="Arial" w:hAnsi="Arial" w:cs="Arial"/>
            <w:noProof/>
            <w:sz w:val="20"/>
          </w:rPr>
          <w:t>17.</w:t>
        </w:r>
        <w:r w:rsidR="0055780B" w:rsidRPr="009F5DE8">
          <w:rPr>
            <w:rFonts w:eastAsiaTheme="minorEastAsia" w:cs="Arial"/>
            <w:b w:val="0"/>
            <w:bCs w:val="0"/>
            <w:caps w:val="0"/>
            <w:noProof/>
            <w:sz w:val="20"/>
          </w:rPr>
          <w:tab/>
        </w:r>
        <w:r w:rsidR="0055780B" w:rsidRPr="009F5DE8">
          <w:rPr>
            <w:rStyle w:val="Hypertextovodkaz"/>
            <w:rFonts w:ascii="Arial" w:hAnsi="Arial" w:cs="Arial"/>
            <w:noProof/>
            <w:sz w:val="20"/>
          </w:rPr>
          <w:t>PŘÍLOHY ZADÁVACÍ DOKUMENTACE</w:t>
        </w:r>
        <w:r w:rsidR="0055780B" w:rsidRPr="009F5DE8">
          <w:rPr>
            <w:rFonts w:cs="Arial"/>
            <w:noProof/>
            <w:webHidden/>
            <w:sz w:val="20"/>
          </w:rPr>
          <w:tab/>
        </w:r>
        <w:r w:rsidR="0055780B" w:rsidRPr="009F5DE8">
          <w:rPr>
            <w:rFonts w:cs="Arial"/>
            <w:noProof/>
            <w:webHidden/>
            <w:sz w:val="20"/>
          </w:rPr>
          <w:fldChar w:fldCharType="begin"/>
        </w:r>
        <w:r w:rsidR="0055780B" w:rsidRPr="009F5DE8">
          <w:rPr>
            <w:rFonts w:cs="Arial"/>
            <w:noProof/>
            <w:webHidden/>
            <w:sz w:val="20"/>
          </w:rPr>
          <w:instrText xml:space="preserve"> PAGEREF _Toc449095101 \h </w:instrText>
        </w:r>
        <w:r w:rsidR="0055780B" w:rsidRPr="009F5DE8">
          <w:rPr>
            <w:rFonts w:cs="Arial"/>
            <w:noProof/>
            <w:webHidden/>
            <w:sz w:val="20"/>
          </w:rPr>
        </w:r>
        <w:r w:rsidR="0055780B" w:rsidRPr="009F5DE8">
          <w:rPr>
            <w:rFonts w:cs="Arial"/>
            <w:noProof/>
            <w:webHidden/>
            <w:sz w:val="20"/>
          </w:rPr>
          <w:fldChar w:fldCharType="separate"/>
        </w:r>
        <w:r w:rsidR="0055780B" w:rsidRPr="009F5DE8">
          <w:rPr>
            <w:rFonts w:cs="Arial"/>
            <w:noProof/>
            <w:webHidden/>
            <w:sz w:val="20"/>
          </w:rPr>
          <w:t>19</w:t>
        </w:r>
        <w:r w:rsidR="0055780B" w:rsidRPr="009F5DE8">
          <w:rPr>
            <w:rFonts w:cs="Arial"/>
            <w:noProof/>
            <w:webHidden/>
            <w:sz w:val="20"/>
          </w:rPr>
          <w:fldChar w:fldCharType="end"/>
        </w:r>
      </w:hyperlink>
    </w:p>
    <w:p w14:paraId="1F5E9CEB" w14:textId="77777777" w:rsidR="00A749C4" w:rsidRPr="00937F07" w:rsidRDefault="007B7D41">
      <w:pPr>
        <w:spacing w:before="240" w:after="240" w:line="280" w:lineRule="atLeast"/>
        <w:rPr>
          <w:rFonts w:cs="Arial"/>
          <w:b/>
          <w:bCs/>
          <w:caps/>
          <w:color w:val="FF0000"/>
          <w:szCs w:val="20"/>
        </w:rPr>
      </w:pPr>
      <w:r w:rsidRPr="0055780B">
        <w:rPr>
          <w:rFonts w:cs="Arial"/>
          <w:color w:val="FF0000"/>
          <w:szCs w:val="20"/>
        </w:rPr>
        <w:fldChar w:fldCharType="end"/>
      </w:r>
    </w:p>
    <w:p w14:paraId="0BB698B9" w14:textId="77777777" w:rsidR="00A749C4" w:rsidRPr="002363F2" w:rsidRDefault="00A749C4">
      <w:pPr>
        <w:spacing w:before="240" w:after="240" w:line="280" w:lineRule="atLeast"/>
        <w:rPr>
          <w:rFonts w:cs="Arial"/>
          <w:b/>
          <w:bCs/>
          <w:caps/>
          <w:color w:val="FF0000"/>
          <w:szCs w:val="20"/>
        </w:rPr>
      </w:pPr>
    </w:p>
    <w:p w14:paraId="770DB145" w14:textId="77777777" w:rsidR="00A749C4" w:rsidRPr="002363F2" w:rsidRDefault="00A749C4">
      <w:pPr>
        <w:spacing w:before="240" w:after="240" w:line="280" w:lineRule="atLeast"/>
        <w:rPr>
          <w:rFonts w:cs="Arial"/>
          <w:b/>
          <w:bCs/>
          <w:caps/>
          <w:color w:val="FF0000"/>
          <w:szCs w:val="20"/>
        </w:rPr>
      </w:pPr>
    </w:p>
    <w:p w14:paraId="63568984" w14:textId="77777777" w:rsidR="00A749C4" w:rsidRPr="002363F2" w:rsidRDefault="00A749C4">
      <w:pPr>
        <w:spacing w:before="240" w:after="240" w:line="280" w:lineRule="atLeast"/>
        <w:rPr>
          <w:rFonts w:cs="Arial"/>
          <w:b/>
          <w:bCs/>
          <w:caps/>
          <w:color w:val="FF0000"/>
          <w:szCs w:val="20"/>
        </w:rPr>
      </w:pPr>
    </w:p>
    <w:p w14:paraId="09E68B10" w14:textId="77777777" w:rsidR="007B4083" w:rsidRPr="002B1488" w:rsidRDefault="00A749C4" w:rsidP="002B1488">
      <w:pPr>
        <w:spacing w:line="280" w:lineRule="atLeast"/>
        <w:rPr>
          <w:rFonts w:cs="Arial"/>
          <w:bCs/>
          <w:caps/>
          <w:color w:val="FF0000"/>
          <w:szCs w:val="20"/>
        </w:rPr>
      </w:pPr>
      <w:r w:rsidRPr="002363F2">
        <w:rPr>
          <w:rFonts w:cs="Arial"/>
          <w:b/>
          <w:bCs/>
          <w:caps/>
          <w:color w:val="FF0000"/>
          <w:szCs w:val="20"/>
        </w:rPr>
        <w:br w:type="page"/>
      </w:r>
      <w:bookmarkStart w:id="1" w:name="_Toc274229179"/>
    </w:p>
    <w:p w14:paraId="5B345457" w14:textId="77777777" w:rsidR="00A749C4" w:rsidRPr="002363F2" w:rsidRDefault="002468BE">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2" w:name="_Toc449095085"/>
      <w:r w:rsidRPr="002363F2">
        <w:rPr>
          <w:color w:val="FFFFFF"/>
          <w:sz w:val="20"/>
          <w:szCs w:val="20"/>
        </w:rPr>
        <w:lastRenderedPageBreak/>
        <w:t>KLASIFIKACE PŘEDMĚTU PLNĚNÍ VEŘEJNÉ ZAKÁZKY</w:t>
      </w:r>
      <w:bookmarkEnd w:id="1"/>
      <w:bookmarkEnd w:id="2"/>
    </w:p>
    <w:p w14:paraId="019477C8" w14:textId="77777777" w:rsidR="00A749C4" w:rsidRPr="002363F2" w:rsidRDefault="00A749C4">
      <w:pPr>
        <w:widowControl w:val="0"/>
        <w:autoSpaceDE w:val="0"/>
        <w:autoSpaceDN w:val="0"/>
        <w:adjustRightInd w:val="0"/>
        <w:spacing w:line="280" w:lineRule="atLeast"/>
        <w:rPr>
          <w:rFonts w:cs="Arial"/>
          <w:b/>
          <w:bCs/>
          <w:szCs w:val="20"/>
        </w:rPr>
      </w:pPr>
      <w:r w:rsidRPr="002363F2">
        <w:rPr>
          <w:rFonts w:cs="Arial"/>
          <w:b/>
          <w:bCs/>
          <w:szCs w:val="20"/>
        </w:rPr>
        <w:t xml:space="preserve">Druh veřejné zakázky: </w:t>
      </w:r>
      <w:r w:rsidRPr="002363F2">
        <w:rPr>
          <w:rFonts w:cs="Arial"/>
          <w:b/>
          <w:bCs/>
          <w:szCs w:val="20"/>
        </w:rPr>
        <w:tab/>
      </w:r>
      <w:r w:rsidR="002B1488">
        <w:rPr>
          <w:rFonts w:cs="Arial"/>
          <w:bCs/>
          <w:szCs w:val="20"/>
        </w:rPr>
        <w:t>veřejná zakázka na služby</w:t>
      </w:r>
    </w:p>
    <w:p w14:paraId="37C3F5E5" w14:textId="77777777" w:rsidR="00A749C4" w:rsidRPr="002363F2" w:rsidRDefault="00A749C4" w:rsidP="00AC4AE3">
      <w:pPr>
        <w:widowControl w:val="0"/>
        <w:autoSpaceDE w:val="0"/>
        <w:autoSpaceDN w:val="0"/>
        <w:adjustRightInd w:val="0"/>
        <w:spacing w:line="280" w:lineRule="atLeast"/>
        <w:rPr>
          <w:rFonts w:cs="Arial"/>
          <w:bCs/>
          <w:szCs w:val="20"/>
        </w:rPr>
      </w:pPr>
      <w:r w:rsidRPr="002363F2">
        <w:rPr>
          <w:rFonts w:cs="Arial"/>
          <w:b/>
          <w:bCs/>
          <w:szCs w:val="20"/>
        </w:rPr>
        <w:t xml:space="preserve">Druh zadávacího řízení: </w:t>
      </w:r>
      <w:r w:rsidRPr="002363F2">
        <w:rPr>
          <w:rFonts w:cs="Arial"/>
          <w:b/>
          <w:bCs/>
          <w:szCs w:val="20"/>
        </w:rPr>
        <w:tab/>
      </w:r>
      <w:r w:rsidR="008E5123" w:rsidRPr="00A465A9">
        <w:rPr>
          <w:rFonts w:cs="Arial"/>
          <w:bCs/>
          <w:szCs w:val="20"/>
        </w:rPr>
        <w:t xml:space="preserve">nadlimitní </w:t>
      </w:r>
      <w:r w:rsidR="003579A4" w:rsidRPr="00A465A9">
        <w:rPr>
          <w:rFonts w:cs="Arial"/>
          <w:bCs/>
          <w:szCs w:val="20"/>
        </w:rPr>
        <w:t>otevřené</w:t>
      </w:r>
      <w:r w:rsidR="003579A4" w:rsidRPr="002363F2">
        <w:rPr>
          <w:rFonts w:cs="Arial"/>
          <w:bCs/>
          <w:szCs w:val="20"/>
        </w:rPr>
        <w:t xml:space="preserve"> </w:t>
      </w:r>
      <w:r w:rsidRPr="002363F2">
        <w:rPr>
          <w:rFonts w:cs="Arial"/>
          <w:bCs/>
          <w:szCs w:val="20"/>
        </w:rPr>
        <w:t>řízení</w:t>
      </w:r>
    </w:p>
    <w:p w14:paraId="73BD1B8B" w14:textId="77777777" w:rsidR="00934442" w:rsidRPr="002363F2" w:rsidRDefault="00934442" w:rsidP="00934442">
      <w:pPr>
        <w:widowControl w:val="0"/>
        <w:autoSpaceDE w:val="0"/>
        <w:autoSpaceDN w:val="0"/>
        <w:adjustRightInd w:val="0"/>
        <w:spacing w:line="280" w:lineRule="atLeast"/>
        <w:rPr>
          <w:rFonts w:cs="Arial"/>
          <w:bCs/>
          <w:szCs w:val="20"/>
        </w:rPr>
      </w:pP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6"/>
        <w:gridCol w:w="2918"/>
      </w:tblGrid>
      <w:tr w:rsidR="001B3B4D" w:rsidRPr="002363F2" w14:paraId="2060944B" w14:textId="77777777" w:rsidTr="006E4681">
        <w:trPr>
          <w:trHeight w:val="386"/>
          <w:jc w:val="center"/>
        </w:trPr>
        <w:tc>
          <w:tcPr>
            <w:tcW w:w="626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8D6A87F" w14:textId="77777777" w:rsidR="001B3B4D" w:rsidRPr="002363F2" w:rsidRDefault="001B3B4D">
            <w:pPr>
              <w:jc w:val="center"/>
              <w:rPr>
                <w:rFonts w:cs="Arial"/>
                <w:b/>
                <w:bCs/>
                <w:szCs w:val="20"/>
              </w:rPr>
            </w:pPr>
            <w:bookmarkStart w:id="3" w:name="_Toc245805748"/>
            <w:r w:rsidRPr="002363F2">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E0AD380" w14:textId="77777777" w:rsidR="001B3B4D" w:rsidRPr="002363F2" w:rsidRDefault="001B3B4D">
            <w:pPr>
              <w:jc w:val="center"/>
              <w:rPr>
                <w:rFonts w:cs="Arial"/>
                <w:b/>
                <w:bCs/>
                <w:szCs w:val="20"/>
              </w:rPr>
            </w:pPr>
            <w:r w:rsidRPr="002363F2">
              <w:rPr>
                <w:rFonts w:cs="Arial"/>
                <w:b/>
                <w:bCs/>
                <w:szCs w:val="20"/>
              </w:rPr>
              <w:t>CPV</w:t>
            </w:r>
          </w:p>
        </w:tc>
      </w:tr>
      <w:tr w:rsidR="00AD2C8B" w:rsidRPr="00AD2C8B" w14:paraId="73248719"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3425BCF7" w14:textId="77777777" w:rsidR="001B3B4D" w:rsidRPr="002B1488" w:rsidRDefault="002B1488" w:rsidP="00C450C9">
            <w:pPr>
              <w:spacing w:line="280" w:lineRule="atLeast"/>
              <w:jc w:val="left"/>
              <w:rPr>
                <w:rFonts w:cs="Arial"/>
                <w:bCs/>
                <w:szCs w:val="20"/>
              </w:rPr>
            </w:pPr>
            <w:r w:rsidRPr="002B1488">
              <w:rPr>
                <w:rFonts w:cs="Arial"/>
                <w:szCs w:val="22"/>
              </w:rPr>
              <w:t>Systémy pro správu dokumentů</w:t>
            </w:r>
          </w:p>
        </w:tc>
        <w:tc>
          <w:tcPr>
            <w:tcW w:w="2918" w:type="dxa"/>
            <w:tcBorders>
              <w:top w:val="single" w:sz="4" w:space="0" w:color="auto"/>
              <w:left w:val="single" w:sz="4" w:space="0" w:color="auto"/>
              <w:bottom w:val="single" w:sz="4" w:space="0" w:color="auto"/>
              <w:right w:val="single" w:sz="4" w:space="0" w:color="auto"/>
            </w:tcBorders>
            <w:vAlign w:val="center"/>
          </w:tcPr>
          <w:p w14:paraId="26CF20A8" w14:textId="77777777" w:rsidR="001B3B4D" w:rsidRPr="002B1488" w:rsidRDefault="002B1488" w:rsidP="00C450C9">
            <w:pPr>
              <w:spacing w:line="280" w:lineRule="atLeast"/>
              <w:jc w:val="center"/>
              <w:rPr>
                <w:rFonts w:cs="Arial"/>
                <w:bCs/>
                <w:szCs w:val="20"/>
              </w:rPr>
            </w:pPr>
            <w:r w:rsidRPr="002B1488">
              <w:rPr>
                <w:rFonts w:cs="Arial"/>
                <w:szCs w:val="22"/>
              </w:rPr>
              <w:t>48311100-2</w:t>
            </w:r>
          </w:p>
        </w:tc>
      </w:tr>
      <w:tr w:rsidR="002B1488" w:rsidRPr="00AD2C8B" w14:paraId="3FB09FB9"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5B5FC184" w14:textId="77777777" w:rsidR="002B1488" w:rsidRPr="002B1488" w:rsidRDefault="002B1488" w:rsidP="00C450C9">
            <w:pPr>
              <w:spacing w:line="280" w:lineRule="atLeast"/>
              <w:jc w:val="left"/>
              <w:rPr>
                <w:rFonts w:cs="Arial"/>
                <w:szCs w:val="20"/>
              </w:rPr>
            </w:pPr>
            <w:r w:rsidRPr="002B1488">
              <w:rPr>
                <w:rFonts w:cs="Arial"/>
                <w:szCs w:val="22"/>
              </w:rPr>
              <w:t>Implementace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038FD37A" w14:textId="77777777" w:rsidR="002B1488" w:rsidRPr="002B1488" w:rsidRDefault="002B1488" w:rsidP="00C450C9">
            <w:pPr>
              <w:spacing w:line="280" w:lineRule="atLeast"/>
              <w:jc w:val="center"/>
              <w:rPr>
                <w:rFonts w:cs="Arial"/>
                <w:bCs/>
                <w:szCs w:val="20"/>
              </w:rPr>
            </w:pPr>
            <w:r w:rsidRPr="002B1488">
              <w:rPr>
                <w:rFonts w:cs="Arial"/>
                <w:szCs w:val="22"/>
              </w:rPr>
              <w:t>72263000-6</w:t>
            </w:r>
          </w:p>
        </w:tc>
      </w:tr>
      <w:tr w:rsidR="002B1488" w:rsidRPr="00AD2C8B" w14:paraId="4ABAF145"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75EC6315" w14:textId="77777777" w:rsidR="002B1488" w:rsidRPr="002B1488" w:rsidRDefault="002B1488" w:rsidP="00C450C9">
            <w:pPr>
              <w:spacing w:line="280" w:lineRule="atLeast"/>
              <w:jc w:val="left"/>
              <w:rPr>
                <w:rFonts w:cs="Arial"/>
                <w:szCs w:val="20"/>
              </w:rPr>
            </w:pPr>
            <w:r w:rsidRPr="002B1488">
              <w:rPr>
                <w:rFonts w:cs="Arial"/>
                <w:szCs w:val="22"/>
              </w:rPr>
              <w:t>Dodávka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08A20588" w14:textId="77777777" w:rsidR="002B1488" w:rsidRPr="002B1488" w:rsidRDefault="002B1488" w:rsidP="00C450C9">
            <w:pPr>
              <w:spacing w:line="280" w:lineRule="atLeast"/>
              <w:jc w:val="center"/>
              <w:rPr>
                <w:rFonts w:cs="Arial"/>
                <w:bCs/>
                <w:szCs w:val="20"/>
              </w:rPr>
            </w:pPr>
            <w:r w:rsidRPr="002B1488">
              <w:rPr>
                <w:rFonts w:cs="Arial"/>
                <w:szCs w:val="22"/>
              </w:rPr>
              <w:t>72268000-1</w:t>
            </w:r>
          </w:p>
        </w:tc>
      </w:tr>
      <w:tr w:rsidR="00AD2C8B" w:rsidRPr="00AD2C8B" w14:paraId="5601E7D6"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00C6CD1F" w14:textId="77777777" w:rsidR="007B4083" w:rsidRPr="002B1488" w:rsidDel="009F4E84" w:rsidRDefault="002B1488" w:rsidP="00C450C9">
            <w:pPr>
              <w:spacing w:line="280" w:lineRule="atLeast"/>
              <w:jc w:val="left"/>
              <w:rPr>
                <w:rFonts w:cs="Arial"/>
                <w:bCs/>
                <w:szCs w:val="20"/>
              </w:rPr>
            </w:pPr>
            <w:r w:rsidRPr="002B1488">
              <w:rPr>
                <w:rFonts w:cs="Arial"/>
                <w:szCs w:val="22"/>
              </w:rPr>
              <w:t>Podpora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65B7C4B3" w14:textId="77777777" w:rsidR="007B4083" w:rsidRPr="002B1488" w:rsidDel="007B4083" w:rsidRDefault="002B1488" w:rsidP="00C450C9">
            <w:pPr>
              <w:spacing w:line="280" w:lineRule="atLeast"/>
              <w:jc w:val="center"/>
              <w:rPr>
                <w:rFonts w:cs="Arial"/>
                <w:bCs/>
                <w:szCs w:val="20"/>
              </w:rPr>
            </w:pPr>
            <w:r w:rsidRPr="002B1488">
              <w:rPr>
                <w:rFonts w:cs="Arial"/>
                <w:szCs w:val="22"/>
              </w:rPr>
              <w:t>72261000-2</w:t>
            </w:r>
          </w:p>
        </w:tc>
      </w:tr>
      <w:tr w:rsidR="00AD2C8B" w:rsidRPr="00AD2C8B" w14:paraId="55AC7C10" w14:textId="77777777" w:rsidTr="006E4681">
        <w:trPr>
          <w:trHeight w:val="262"/>
          <w:jc w:val="center"/>
        </w:trPr>
        <w:tc>
          <w:tcPr>
            <w:tcW w:w="6266" w:type="dxa"/>
            <w:tcBorders>
              <w:top w:val="single" w:sz="4" w:space="0" w:color="auto"/>
              <w:left w:val="single" w:sz="4" w:space="0" w:color="auto"/>
              <w:bottom w:val="single" w:sz="4" w:space="0" w:color="auto"/>
              <w:right w:val="single" w:sz="4" w:space="0" w:color="auto"/>
            </w:tcBorders>
            <w:vAlign w:val="center"/>
          </w:tcPr>
          <w:p w14:paraId="2227D5C2" w14:textId="77777777" w:rsidR="007B4083" w:rsidRPr="002B1488" w:rsidDel="009F4E84" w:rsidRDefault="002B1488" w:rsidP="00C450C9">
            <w:pPr>
              <w:spacing w:line="280" w:lineRule="atLeast"/>
              <w:jc w:val="left"/>
              <w:rPr>
                <w:rFonts w:cs="Arial"/>
                <w:bCs/>
                <w:szCs w:val="20"/>
              </w:rPr>
            </w:pPr>
            <w:r w:rsidRPr="002B1488">
              <w:rPr>
                <w:rFonts w:cs="Arial"/>
                <w:szCs w:val="22"/>
              </w:rPr>
              <w:t>Technická výpočetní podpora</w:t>
            </w:r>
          </w:p>
        </w:tc>
        <w:tc>
          <w:tcPr>
            <w:tcW w:w="2918" w:type="dxa"/>
            <w:tcBorders>
              <w:top w:val="single" w:sz="4" w:space="0" w:color="auto"/>
              <w:left w:val="single" w:sz="4" w:space="0" w:color="auto"/>
              <w:bottom w:val="single" w:sz="4" w:space="0" w:color="auto"/>
              <w:right w:val="single" w:sz="4" w:space="0" w:color="auto"/>
            </w:tcBorders>
            <w:vAlign w:val="center"/>
          </w:tcPr>
          <w:p w14:paraId="6D404539" w14:textId="773D38D4" w:rsidR="007B4083" w:rsidRPr="002B1488" w:rsidDel="007B4083" w:rsidRDefault="002B1488" w:rsidP="003B7C6F">
            <w:pPr>
              <w:spacing w:line="280" w:lineRule="atLeast"/>
              <w:jc w:val="center"/>
              <w:rPr>
                <w:rFonts w:cs="Arial"/>
                <w:bCs/>
                <w:szCs w:val="20"/>
              </w:rPr>
            </w:pPr>
            <w:r w:rsidRPr="002B1488">
              <w:rPr>
                <w:rFonts w:cs="Arial"/>
                <w:szCs w:val="22"/>
              </w:rPr>
              <w:t>72611000-</w:t>
            </w:r>
            <w:r w:rsidR="008E501A">
              <w:rPr>
                <w:rFonts w:cs="Arial"/>
                <w:szCs w:val="22"/>
              </w:rPr>
              <w:t>6</w:t>
            </w:r>
          </w:p>
        </w:tc>
      </w:tr>
    </w:tbl>
    <w:p w14:paraId="5520626E" w14:textId="77777777" w:rsidR="007B4083" w:rsidRPr="00AD2C8B" w:rsidRDefault="007B4083" w:rsidP="00A6416A">
      <w:pPr>
        <w:pStyle w:val="Normln11"/>
        <w:spacing w:before="120"/>
        <w:jc w:val="both"/>
        <w:rPr>
          <w:b/>
          <w:sz w:val="20"/>
          <w:szCs w:val="20"/>
          <w:u w:val="single"/>
        </w:rPr>
      </w:pPr>
      <w:bookmarkStart w:id="4" w:name="_Toc269749166"/>
      <w:bookmarkStart w:id="5" w:name="_Toc269749167"/>
      <w:bookmarkStart w:id="6" w:name="_Toc269749168"/>
      <w:bookmarkEnd w:id="3"/>
      <w:bookmarkEnd w:id="4"/>
      <w:bookmarkEnd w:id="5"/>
      <w:bookmarkEnd w:id="6"/>
    </w:p>
    <w:p w14:paraId="566CF006" w14:textId="77777777" w:rsidR="004E7C3E" w:rsidRDefault="004E7C3E" w:rsidP="00C96201">
      <w:pPr>
        <w:spacing w:line="280" w:lineRule="atLeast"/>
      </w:pPr>
      <w:r>
        <w:t xml:space="preserve">Předpokládaná hodnota veřejné zakázky </w:t>
      </w:r>
      <w:r w:rsidRPr="001618E8">
        <w:t xml:space="preserve">činí </w:t>
      </w:r>
      <w:r w:rsidR="001D36C7" w:rsidRPr="00EA47E2">
        <w:t>279.000.000,-</w:t>
      </w:r>
      <w:r w:rsidRPr="00EA47E2">
        <w:t xml:space="preserve"> Kč bez DPH</w:t>
      </w:r>
      <w:r w:rsidR="007377A1" w:rsidRPr="00EA47E2">
        <w:t>.</w:t>
      </w:r>
    </w:p>
    <w:p w14:paraId="2C40FCC2" w14:textId="77777777" w:rsidR="00A749C4" w:rsidRPr="002363F2" w:rsidRDefault="002468BE" w:rsidP="006E4681">
      <w:pPr>
        <w:pStyle w:val="Nadpis1"/>
        <w:pBdr>
          <w:top w:val="single" w:sz="4" w:space="1" w:color="auto"/>
          <w:left w:val="single" w:sz="4" w:space="4" w:color="auto"/>
          <w:bottom w:val="single" w:sz="4" w:space="1" w:color="auto"/>
          <w:right w:val="single" w:sz="4" w:space="0" w:color="auto"/>
        </w:pBdr>
        <w:shd w:val="clear" w:color="auto" w:fill="1F497D"/>
        <w:tabs>
          <w:tab w:val="num" w:pos="540"/>
        </w:tabs>
        <w:spacing w:before="600" w:line="280" w:lineRule="atLeast"/>
        <w:ind w:left="539" w:hanging="539"/>
        <w:rPr>
          <w:caps/>
          <w:color w:val="FFFFFF"/>
          <w:sz w:val="20"/>
          <w:szCs w:val="20"/>
        </w:rPr>
      </w:pPr>
      <w:bookmarkStart w:id="7" w:name="_Toc449095086"/>
      <w:r w:rsidRPr="002363F2">
        <w:rPr>
          <w:color w:val="FFFFFF"/>
          <w:sz w:val="20"/>
          <w:szCs w:val="20"/>
        </w:rPr>
        <w:t>PŘEDMĚT PLNĚNÍ VEŘEJNÉ ZAKÁZKY</w:t>
      </w:r>
      <w:bookmarkEnd w:id="7"/>
      <w:r w:rsidRPr="002363F2">
        <w:rPr>
          <w:color w:val="FFFFFF"/>
          <w:sz w:val="20"/>
          <w:szCs w:val="20"/>
        </w:rPr>
        <w:t xml:space="preserve"> </w:t>
      </w:r>
    </w:p>
    <w:p w14:paraId="542D6B80" w14:textId="77777777" w:rsidR="00934AB7" w:rsidRDefault="00AB4234" w:rsidP="00934AB7">
      <w:pPr>
        <w:spacing w:before="120" w:line="280" w:lineRule="atLeast"/>
        <w:rPr>
          <w:rFonts w:cs="Arial"/>
          <w:szCs w:val="20"/>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116536">
        <w:rPr>
          <w:rFonts w:cs="Arial"/>
        </w:rPr>
        <w:t xml:space="preserve">Účelem tohoto zadávacího řízení je v souladu s ustanovením § 11 a § 89 a násl. ZVZ </w:t>
      </w:r>
      <w:r w:rsidRPr="00116536">
        <w:rPr>
          <w:rFonts w:cs="Arial"/>
          <w:u w:val="single"/>
        </w:rPr>
        <w:t xml:space="preserve">uzavření rámcové smlouvy s jedním uchazečem na dobu </w:t>
      </w:r>
      <w:r w:rsidRPr="00B26DB4">
        <w:rPr>
          <w:rFonts w:cs="Arial"/>
          <w:u w:val="single"/>
        </w:rPr>
        <w:t xml:space="preserve">určitou </w:t>
      </w:r>
      <w:r w:rsidR="001D36C7" w:rsidRPr="00E873CA">
        <w:rPr>
          <w:rFonts w:cs="Arial"/>
          <w:u w:val="single"/>
        </w:rPr>
        <w:t>pěti</w:t>
      </w:r>
      <w:r w:rsidRPr="00116536">
        <w:rPr>
          <w:rFonts w:cs="Arial"/>
          <w:u w:val="single"/>
        </w:rPr>
        <w:t xml:space="preserve"> let</w:t>
      </w:r>
      <w:r w:rsidR="007C3779">
        <w:rPr>
          <w:rFonts w:cs="Arial"/>
          <w:u w:val="single"/>
        </w:rPr>
        <w:t xml:space="preserve"> </w:t>
      </w:r>
      <w:r w:rsidR="007C3779" w:rsidRPr="007C3779">
        <w:rPr>
          <w:rFonts w:cs="Arial"/>
          <w:szCs w:val="20"/>
          <w:u w:val="single"/>
        </w:rPr>
        <w:t xml:space="preserve">(dále jen </w:t>
      </w:r>
      <w:r w:rsidR="007C3779" w:rsidRPr="007C3779">
        <w:rPr>
          <w:rFonts w:cs="Arial"/>
          <w:b/>
          <w:i/>
          <w:szCs w:val="20"/>
          <w:u w:val="single"/>
        </w:rPr>
        <w:t>„Rámcová smlouva“</w:t>
      </w:r>
      <w:r w:rsidR="007C3779" w:rsidRPr="007C3779">
        <w:rPr>
          <w:rFonts w:cs="Arial"/>
          <w:szCs w:val="20"/>
          <w:u w:val="single"/>
        </w:rPr>
        <w:t>)</w:t>
      </w:r>
      <w:r w:rsidRPr="00116536">
        <w:rPr>
          <w:rFonts w:cs="Arial"/>
        </w:rPr>
        <w:t>, na jejímž základě budou uz</w:t>
      </w:r>
      <w:r w:rsidR="00116536" w:rsidRPr="00116536">
        <w:rPr>
          <w:rFonts w:cs="Arial"/>
        </w:rPr>
        <w:t xml:space="preserve">avírány dílčí prováděcí smlouvy, jejichž předmětem bude dodávka a implementace </w:t>
      </w:r>
      <w:r w:rsidR="00116536" w:rsidRPr="00116536">
        <w:rPr>
          <w:rFonts w:cs="Arial"/>
          <w:szCs w:val="20"/>
        </w:rPr>
        <w:t xml:space="preserve">komplexního SW řešení resortního elektronického systému spisové služby (dále jen </w:t>
      </w:r>
      <w:r w:rsidR="00116536" w:rsidRPr="007C3779">
        <w:rPr>
          <w:rFonts w:cs="Arial"/>
          <w:b/>
          <w:i/>
          <w:szCs w:val="20"/>
        </w:rPr>
        <w:t>„RESSS“</w:t>
      </w:r>
      <w:r w:rsidR="00116536" w:rsidRPr="00116536">
        <w:rPr>
          <w:rFonts w:cs="Arial"/>
          <w:szCs w:val="20"/>
        </w:rPr>
        <w:t xml:space="preserve">) a </w:t>
      </w:r>
      <w:r w:rsidR="00934AB7">
        <w:rPr>
          <w:rFonts w:cs="Arial"/>
          <w:szCs w:val="20"/>
        </w:rPr>
        <w:t>následná podpora, provoz a rozvoj RESSS v prostředí MPSV a jemu podřízených organizačních složek, včetně poskytování služeb školení, a to vše v rozsahu a souladu s těmito zadávacími podmínkami.</w:t>
      </w:r>
    </w:p>
    <w:p w14:paraId="6D820336" w14:textId="77777777" w:rsidR="00116536" w:rsidRPr="00116536" w:rsidRDefault="00116536" w:rsidP="00116536">
      <w:pPr>
        <w:spacing w:before="240" w:line="280" w:lineRule="atLeast"/>
        <w:rPr>
          <w:rFonts w:cs="Arial"/>
          <w:u w:val="single"/>
        </w:rPr>
      </w:pPr>
      <w:r w:rsidRPr="00116536">
        <w:rPr>
          <w:rFonts w:cs="Arial"/>
        </w:rPr>
        <w:t>K uzavírání jednotlivých dílčích smluv bude docházet způsobem uvedeným v ustanovení § 92 odst. 1 písm. b</w:t>
      </w:r>
      <w:r w:rsidR="007C3779">
        <w:rPr>
          <w:rFonts w:cs="Arial"/>
        </w:rPr>
        <w:t>) ZVZ</w:t>
      </w:r>
      <w:r w:rsidRPr="00116536">
        <w:rPr>
          <w:rFonts w:cs="Arial"/>
        </w:rPr>
        <w:t xml:space="preserve">, tj. na základě písemné výzvy k podání nabídky ze strany zadavatele. </w:t>
      </w:r>
      <w:r w:rsidRPr="00116536">
        <w:rPr>
          <w:rFonts w:cs="Arial"/>
          <w:szCs w:val="20"/>
        </w:rPr>
        <w:t xml:space="preserve">Konkrétní postup zadávání dílčích veřejných zakázek je </w:t>
      </w:r>
      <w:r w:rsidRPr="00BA6D02">
        <w:rPr>
          <w:rFonts w:cs="Arial"/>
          <w:szCs w:val="20"/>
        </w:rPr>
        <w:t>upraven v závazném vzoru Rámcové smlouvy, která tvoří přílohu č. 1 této zadávací dokum</w:t>
      </w:r>
      <w:r w:rsidRPr="00116536">
        <w:rPr>
          <w:rFonts w:cs="Arial"/>
          <w:szCs w:val="20"/>
        </w:rPr>
        <w:t xml:space="preserve">entace.  </w:t>
      </w:r>
    </w:p>
    <w:p w14:paraId="2FC2162B" w14:textId="2448D783" w:rsidR="00AB4234" w:rsidRPr="00116536" w:rsidRDefault="00AB4234" w:rsidP="00116536">
      <w:pPr>
        <w:spacing w:before="240" w:line="280" w:lineRule="atLeast"/>
        <w:rPr>
          <w:rFonts w:cs="Arial"/>
        </w:rPr>
      </w:pPr>
      <w:r w:rsidRPr="00116536">
        <w:rPr>
          <w:rFonts w:cs="Arial"/>
        </w:rPr>
        <w:t>Cílem</w:t>
      </w:r>
      <w:r w:rsidR="00934AB7">
        <w:rPr>
          <w:rFonts w:cs="Arial"/>
        </w:rPr>
        <w:t xml:space="preserve"> veřejné zakázky</w:t>
      </w:r>
      <w:r w:rsidRPr="00116536">
        <w:rPr>
          <w:rFonts w:cs="Arial"/>
        </w:rPr>
        <w:t xml:space="preserve"> je implementovat a v běžném provozu provo</w:t>
      </w:r>
      <w:r w:rsidR="00934AB7">
        <w:rPr>
          <w:rFonts w:cs="Arial"/>
        </w:rPr>
        <w:t>zovat a dle potřeb a požadavků z</w:t>
      </w:r>
      <w:r w:rsidRPr="00116536">
        <w:rPr>
          <w:rFonts w:cs="Arial"/>
        </w:rPr>
        <w:t xml:space="preserve">adavatele dále rozvíjet </w:t>
      </w:r>
      <w:r w:rsidR="00934AB7">
        <w:rPr>
          <w:rFonts w:cs="Arial"/>
        </w:rPr>
        <w:t>RESSS</w:t>
      </w:r>
      <w:r w:rsidRPr="00116536">
        <w:rPr>
          <w:rFonts w:cs="Arial"/>
        </w:rPr>
        <w:t>, který plně odpovídá všem legislativním požadavk</w:t>
      </w:r>
      <w:r w:rsidR="00934AB7">
        <w:rPr>
          <w:rFonts w:cs="Arial"/>
        </w:rPr>
        <w:t>ům a všem požadavkům z</w:t>
      </w:r>
      <w:r w:rsidRPr="00116536">
        <w:rPr>
          <w:rFonts w:cs="Arial"/>
        </w:rPr>
        <w:t>adavatele</w:t>
      </w:r>
      <w:r w:rsidR="00934AB7">
        <w:rPr>
          <w:rFonts w:cs="Arial"/>
        </w:rPr>
        <w:t xml:space="preserve"> a jemu podřízených organizačních složek</w:t>
      </w:r>
      <w:r w:rsidRPr="00116536">
        <w:rPr>
          <w:rFonts w:cs="Arial"/>
        </w:rPr>
        <w:t xml:space="preserve">. Cílem je sjednotit principy odborné správy dokumentů v analogové i digitální podobě s tím, že </w:t>
      </w:r>
      <w:r w:rsidR="00934AB7" w:rsidRPr="008412DB">
        <w:rPr>
          <w:rFonts w:cs="Arial"/>
        </w:rPr>
        <w:t>R</w:t>
      </w:r>
      <w:r w:rsidRPr="008412DB">
        <w:rPr>
          <w:rFonts w:cs="Arial"/>
        </w:rPr>
        <w:t>ESS</w:t>
      </w:r>
      <w:r w:rsidR="00934AB7" w:rsidRPr="008412DB">
        <w:rPr>
          <w:rFonts w:cs="Arial"/>
        </w:rPr>
        <w:t>S</w:t>
      </w:r>
      <w:r w:rsidRPr="008412DB">
        <w:rPr>
          <w:rFonts w:cs="Arial"/>
        </w:rPr>
        <w:t xml:space="preserve"> bude součástí </w:t>
      </w:r>
      <w:r w:rsidR="008412DB" w:rsidRPr="008412DB">
        <w:rPr>
          <w:rFonts w:cs="Arial"/>
        </w:rPr>
        <w:t>Jednotného informačního systému práce a sociálních věcí (JIS PSV)</w:t>
      </w:r>
      <w:r w:rsidRPr="00116536">
        <w:rPr>
          <w:rFonts w:cs="Arial"/>
        </w:rPr>
        <w:t>.</w:t>
      </w:r>
    </w:p>
    <w:p w14:paraId="43D94AA9" w14:textId="5D0CE3EA" w:rsidR="00207C51" w:rsidRPr="00207C51" w:rsidRDefault="00207C51" w:rsidP="00207C51">
      <w:pPr>
        <w:spacing w:before="120" w:line="280" w:lineRule="atLeast"/>
        <w:rPr>
          <w:rFonts w:cs="Arial"/>
          <w:szCs w:val="20"/>
        </w:rPr>
      </w:pPr>
      <w:r w:rsidRPr="00207C51">
        <w:rPr>
          <w:rFonts w:cs="Arial"/>
        </w:rPr>
        <w:t>Předmě</w:t>
      </w:r>
      <w:r w:rsidR="001A6F36">
        <w:rPr>
          <w:rFonts w:cs="Arial"/>
        </w:rPr>
        <w:t xml:space="preserve">t plnění </w:t>
      </w:r>
      <w:r>
        <w:rPr>
          <w:rFonts w:cs="Arial"/>
        </w:rPr>
        <w:t xml:space="preserve">veřejné zakázky je </w:t>
      </w:r>
      <w:r w:rsidRPr="001A6F36">
        <w:rPr>
          <w:rFonts w:cs="Arial"/>
          <w:u w:val="single"/>
        </w:rPr>
        <w:t>věcně rozčleněn</w:t>
      </w:r>
      <w:r>
        <w:rPr>
          <w:rFonts w:cs="Arial"/>
        </w:rPr>
        <w:t xml:space="preserve"> do následujících </w:t>
      </w:r>
      <w:r w:rsidRPr="00207C51">
        <w:rPr>
          <w:rFonts w:cs="Arial"/>
        </w:rPr>
        <w:t>základních oblastí plnění:</w:t>
      </w:r>
    </w:p>
    <w:p w14:paraId="02120379" w14:textId="77777777" w:rsidR="00207C51" w:rsidRPr="00207C51" w:rsidRDefault="00207C51" w:rsidP="00207C51">
      <w:pPr>
        <w:rPr>
          <w:rFonts w:cs="Arial"/>
          <w:b/>
          <w:u w:val="single"/>
        </w:rPr>
      </w:pPr>
    </w:p>
    <w:p w14:paraId="6BFDA262" w14:textId="1BB3C57B" w:rsidR="00BD349F" w:rsidRDefault="00BD349F" w:rsidP="00222D87">
      <w:pPr>
        <w:pStyle w:val="Odstavecseseznamem"/>
        <w:numPr>
          <w:ilvl w:val="0"/>
          <w:numId w:val="23"/>
        </w:numPr>
        <w:spacing w:before="120" w:line="280" w:lineRule="atLeast"/>
        <w:rPr>
          <w:rFonts w:cs="Arial"/>
          <w:szCs w:val="20"/>
        </w:rPr>
      </w:pPr>
      <w:r>
        <w:rPr>
          <w:rFonts w:cs="Arial"/>
          <w:szCs w:val="20"/>
        </w:rPr>
        <w:t>Provedení detailní analýzy a implementace</w:t>
      </w:r>
      <w:r w:rsidRPr="00BD349F">
        <w:rPr>
          <w:rFonts w:cs="Arial"/>
          <w:szCs w:val="20"/>
        </w:rPr>
        <w:t xml:space="preserve"> </w:t>
      </w:r>
      <w:r>
        <w:rPr>
          <w:rFonts w:cs="Arial"/>
          <w:szCs w:val="20"/>
        </w:rPr>
        <w:t>RESSS</w:t>
      </w:r>
      <w:r w:rsidR="00CC25C6">
        <w:rPr>
          <w:rFonts w:cs="Arial"/>
          <w:szCs w:val="20"/>
        </w:rPr>
        <w:t xml:space="preserve"> v souladu s </w:t>
      </w:r>
      <w:r w:rsidR="008412DB">
        <w:rPr>
          <w:rFonts w:cs="Arial"/>
          <w:szCs w:val="20"/>
        </w:rPr>
        <w:t xml:space="preserve">legislativní </w:t>
      </w:r>
      <w:r w:rsidR="00CC25C6">
        <w:rPr>
          <w:rFonts w:cs="Arial"/>
          <w:szCs w:val="20"/>
        </w:rPr>
        <w:t xml:space="preserve">základnou upravující výkon spisové služby a požadavky </w:t>
      </w:r>
      <w:r w:rsidR="008412DB">
        <w:rPr>
          <w:rFonts w:cs="Arial"/>
          <w:szCs w:val="20"/>
        </w:rPr>
        <w:t>z</w:t>
      </w:r>
      <w:r w:rsidR="00CC25C6">
        <w:rPr>
          <w:rFonts w:cs="Arial"/>
          <w:szCs w:val="20"/>
        </w:rPr>
        <w:t>adavatele</w:t>
      </w:r>
      <w:r>
        <w:rPr>
          <w:rFonts w:cs="Arial"/>
          <w:szCs w:val="20"/>
        </w:rPr>
        <w:t>; dodání</w:t>
      </w:r>
      <w:r w:rsidRPr="00BD349F">
        <w:rPr>
          <w:rFonts w:cs="Arial"/>
          <w:szCs w:val="20"/>
        </w:rPr>
        <w:t xml:space="preserve"> </w:t>
      </w:r>
      <w:r w:rsidR="00CC25C6">
        <w:rPr>
          <w:rFonts w:cs="Arial"/>
          <w:szCs w:val="20"/>
        </w:rPr>
        <w:t xml:space="preserve">vyhotoveného </w:t>
      </w:r>
      <w:r>
        <w:rPr>
          <w:rFonts w:cs="Arial"/>
          <w:szCs w:val="20"/>
        </w:rPr>
        <w:t xml:space="preserve">systému RESSS a poskytnutí užívacích práv (licencí); </w:t>
      </w:r>
      <w:r w:rsidRPr="0023606D">
        <w:rPr>
          <w:rFonts w:cs="Arial"/>
          <w:szCs w:val="20"/>
        </w:rPr>
        <w:t>dodání dokumentace a modelů</w:t>
      </w:r>
      <w:r>
        <w:rPr>
          <w:rFonts w:cs="Arial"/>
          <w:szCs w:val="20"/>
        </w:rPr>
        <w:t xml:space="preserve">; poskytnutí </w:t>
      </w:r>
      <w:r w:rsidRPr="00BD349F">
        <w:rPr>
          <w:rFonts w:cs="Arial"/>
          <w:szCs w:val="20"/>
        </w:rPr>
        <w:t>zdrojovýc</w:t>
      </w:r>
      <w:r>
        <w:rPr>
          <w:rFonts w:cs="Arial"/>
          <w:szCs w:val="20"/>
        </w:rPr>
        <w:t>h kódů;</w:t>
      </w:r>
      <w:r w:rsidRPr="00BD349F">
        <w:rPr>
          <w:rFonts w:cs="Arial"/>
          <w:szCs w:val="20"/>
        </w:rPr>
        <w:t xml:space="preserve"> </w:t>
      </w:r>
      <w:r>
        <w:rPr>
          <w:rFonts w:cs="Arial"/>
          <w:szCs w:val="20"/>
        </w:rPr>
        <w:t>vytvoření pracoviště vývojáře; nasazení pro účely testování; přípravu testování;</w:t>
      </w:r>
      <w:r w:rsidRPr="00BD349F">
        <w:rPr>
          <w:rFonts w:cs="Arial"/>
          <w:szCs w:val="20"/>
        </w:rPr>
        <w:t xml:space="preserve"> </w:t>
      </w:r>
      <w:r>
        <w:rPr>
          <w:rFonts w:cs="Arial"/>
          <w:szCs w:val="20"/>
        </w:rPr>
        <w:t xml:space="preserve">poskytnutí </w:t>
      </w:r>
      <w:r w:rsidRPr="00BD349F">
        <w:rPr>
          <w:rFonts w:cs="Arial"/>
          <w:szCs w:val="20"/>
        </w:rPr>
        <w:t>součinnost</w:t>
      </w:r>
      <w:r>
        <w:rPr>
          <w:rFonts w:cs="Arial"/>
          <w:szCs w:val="20"/>
        </w:rPr>
        <w:t>i</w:t>
      </w:r>
      <w:r w:rsidRPr="00BD349F">
        <w:rPr>
          <w:rFonts w:cs="Arial"/>
          <w:szCs w:val="20"/>
        </w:rPr>
        <w:t xml:space="preserve"> při provedení test</w:t>
      </w:r>
      <w:r>
        <w:rPr>
          <w:rFonts w:cs="Arial"/>
          <w:szCs w:val="20"/>
        </w:rPr>
        <w:t xml:space="preserve">ování; zaškolení metodiků; </w:t>
      </w:r>
      <w:r w:rsidRPr="00BD349F">
        <w:rPr>
          <w:rFonts w:cs="Arial"/>
          <w:szCs w:val="20"/>
        </w:rPr>
        <w:t xml:space="preserve">dodávka mobilních </w:t>
      </w:r>
      <w:r w:rsidR="00C16F6D">
        <w:rPr>
          <w:rFonts w:cs="Arial"/>
          <w:szCs w:val="20"/>
        </w:rPr>
        <w:t>testovacích</w:t>
      </w:r>
      <w:r>
        <w:rPr>
          <w:rFonts w:cs="Arial"/>
          <w:szCs w:val="20"/>
        </w:rPr>
        <w:t xml:space="preserve"> pracovišť</w:t>
      </w:r>
      <w:r w:rsidRPr="00BD349F">
        <w:rPr>
          <w:rFonts w:cs="Arial"/>
          <w:szCs w:val="20"/>
        </w:rPr>
        <w:t>.</w:t>
      </w:r>
    </w:p>
    <w:p w14:paraId="7C4B6E60" w14:textId="19599642" w:rsidR="000F7F62" w:rsidRDefault="00222D87" w:rsidP="00222D87">
      <w:pPr>
        <w:pStyle w:val="Odstavecseseznamem"/>
        <w:numPr>
          <w:ilvl w:val="0"/>
          <w:numId w:val="23"/>
        </w:numPr>
        <w:spacing w:before="120" w:line="280" w:lineRule="atLeast"/>
        <w:rPr>
          <w:rFonts w:cs="Arial"/>
          <w:szCs w:val="20"/>
        </w:rPr>
      </w:pPr>
      <w:r>
        <w:rPr>
          <w:rFonts w:cs="Arial"/>
          <w:szCs w:val="20"/>
        </w:rPr>
        <w:t xml:space="preserve">V MPSV a </w:t>
      </w:r>
      <w:r w:rsidR="00C16F6D">
        <w:rPr>
          <w:rFonts w:cs="Arial"/>
          <w:szCs w:val="20"/>
        </w:rPr>
        <w:t>v jeho</w:t>
      </w:r>
      <w:r>
        <w:rPr>
          <w:rFonts w:cs="Arial"/>
          <w:szCs w:val="20"/>
        </w:rPr>
        <w:t xml:space="preserve"> </w:t>
      </w:r>
      <w:r w:rsidR="00EA47E2">
        <w:rPr>
          <w:rFonts w:cs="Arial"/>
          <w:szCs w:val="20"/>
        </w:rPr>
        <w:t>podřízených organizačních složkách a příspěvkových organizacích (dále souhrnně též jen „</w:t>
      </w:r>
      <w:r w:rsidR="00EA47E2" w:rsidRPr="0023606D">
        <w:rPr>
          <w:rFonts w:cs="Arial"/>
          <w:b/>
          <w:i/>
          <w:szCs w:val="20"/>
        </w:rPr>
        <w:t>podřízené organizace</w:t>
      </w:r>
      <w:r w:rsidR="00EA47E2">
        <w:rPr>
          <w:rFonts w:cs="Arial"/>
          <w:szCs w:val="20"/>
        </w:rPr>
        <w:t>“)</w:t>
      </w:r>
      <w:r>
        <w:rPr>
          <w:rFonts w:cs="Arial"/>
          <w:szCs w:val="20"/>
        </w:rPr>
        <w:t xml:space="preserve"> provedení detailní analýzy a implementace</w:t>
      </w:r>
      <w:r w:rsidRPr="00222D87">
        <w:rPr>
          <w:rFonts w:cs="Arial"/>
          <w:szCs w:val="20"/>
        </w:rPr>
        <w:t xml:space="preserve"> specifických rozšíření</w:t>
      </w:r>
      <w:r>
        <w:rPr>
          <w:rFonts w:cs="Arial"/>
          <w:szCs w:val="20"/>
        </w:rPr>
        <w:t xml:space="preserve"> RESSS;</w:t>
      </w:r>
      <w:r w:rsidRPr="00222D87">
        <w:rPr>
          <w:rFonts w:cs="Arial"/>
          <w:szCs w:val="20"/>
        </w:rPr>
        <w:t xml:space="preserve"> nasazení</w:t>
      </w:r>
      <w:r>
        <w:rPr>
          <w:rFonts w:cs="Arial"/>
          <w:szCs w:val="20"/>
        </w:rPr>
        <w:t xml:space="preserve"> RESSS v jedné nebo více lokalitách pro účely provozu, testování a školení; provedení migrace; přípravu testování;</w:t>
      </w:r>
      <w:r w:rsidRPr="00222D87">
        <w:rPr>
          <w:rFonts w:cs="Arial"/>
          <w:szCs w:val="20"/>
        </w:rPr>
        <w:t xml:space="preserve"> provedení či</w:t>
      </w:r>
      <w:r>
        <w:rPr>
          <w:rFonts w:cs="Arial"/>
          <w:szCs w:val="20"/>
        </w:rPr>
        <w:t xml:space="preserve"> součinnost při provádění </w:t>
      </w:r>
      <w:r>
        <w:rPr>
          <w:rFonts w:cs="Arial"/>
          <w:szCs w:val="20"/>
        </w:rPr>
        <w:lastRenderedPageBreak/>
        <w:t>testů; provedení školení</w:t>
      </w:r>
      <w:r w:rsidR="00D70C05">
        <w:rPr>
          <w:rFonts w:cs="Arial"/>
          <w:szCs w:val="20"/>
        </w:rPr>
        <w:t xml:space="preserve"> uživatelů</w:t>
      </w:r>
      <w:r>
        <w:rPr>
          <w:rFonts w:cs="Arial"/>
          <w:szCs w:val="20"/>
        </w:rPr>
        <w:t>; dodání dokumentace a modelů;</w:t>
      </w:r>
      <w:r w:rsidRPr="00222D87">
        <w:rPr>
          <w:rFonts w:cs="Arial"/>
          <w:szCs w:val="20"/>
        </w:rPr>
        <w:t xml:space="preserve"> dodání zdrojových kódů </w:t>
      </w:r>
      <w:r>
        <w:rPr>
          <w:rFonts w:cs="Arial"/>
          <w:szCs w:val="20"/>
        </w:rPr>
        <w:t xml:space="preserve">specifických rozšíření; dodání </w:t>
      </w:r>
      <w:r w:rsidR="00C16F6D">
        <w:rPr>
          <w:rFonts w:cs="Arial"/>
          <w:szCs w:val="20"/>
        </w:rPr>
        <w:t>mobilních školících pracovišť.</w:t>
      </w:r>
    </w:p>
    <w:p w14:paraId="13160989" w14:textId="44B1B3B5" w:rsidR="00C16F6D" w:rsidRDefault="00D70C05" w:rsidP="00D70C05">
      <w:pPr>
        <w:pStyle w:val="Odstavecseseznamem"/>
        <w:numPr>
          <w:ilvl w:val="0"/>
          <w:numId w:val="23"/>
        </w:numPr>
        <w:spacing w:before="120" w:line="280" w:lineRule="atLeast"/>
        <w:rPr>
          <w:rFonts w:cs="Arial"/>
          <w:szCs w:val="20"/>
        </w:rPr>
      </w:pPr>
      <w:r>
        <w:rPr>
          <w:rFonts w:cs="Arial"/>
          <w:szCs w:val="20"/>
        </w:rPr>
        <w:t>V MPSV a v  jeho podřízených organiza</w:t>
      </w:r>
      <w:r w:rsidR="00EA47E2">
        <w:rPr>
          <w:rFonts w:cs="Arial"/>
          <w:szCs w:val="20"/>
        </w:rPr>
        <w:t>cích</w:t>
      </w:r>
      <w:r>
        <w:rPr>
          <w:rFonts w:cs="Arial"/>
          <w:szCs w:val="20"/>
        </w:rPr>
        <w:t xml:space="preserve"> </w:t>
      </w:r>
      <w:r w:rsidRPr="00D70C05">
        <w:rPr>
          <w:rFonts w:cs="Arial"/>
          <w:szCs w:val="20"/>
        </w:rPr>
        <w:t>průb</w:t>
      </w:r>
      <w:r>
        <w:rPr>
          <w:rFonts w:cs="Arial"/>
          <w:szCs w:val="20"/>
        </w:rPr>
        <w:t>ěžné poskytov</w:t>
      </w:r>
      <w:r w:rsidR="008412DB">
        <w:rPr>
          <w:rFonts w:cs="Arial"/>
          <w:szCs w:val="20"/>
        </w:rPr>
        <w:t>ání</w:t>
      </w:r>
      <w:r>
        <w:rPr>
          <w:rFonts w:cs="Arial"/>
          <w:szCs w:val="20"/>
        </w:rPr>
        <w:t xml:space="preserve"> služ</w:t>
      </w:r>
      <w:r w:rsidRPr="00D70C05">
        <w:rPr>
          <w:rFonts w:cs="Arial"/>
          <w:szCs w:val="20"/>
        </w:rPr>
        <w:t>b</w:t>
      </w:r>
      <w:r>
        <w:rPr>
          <w:rFonts w:cs="Arial"/>
          <w:szCs w:val="20"/>
        </w:rPr>
        <w:t>y</w:t>
      </w:r>
      <w:r w:rsidRPr="00D70C05">
        <w:rPr>
          <w:rFonts w:cs="Arial"/>
          <w:szCs w:val="20"/>
        </w:rPr>
        <w:t xml:space="preserve"> podpory, provozu, </w:t>
      </w:r>
      <w:r w:rsidRPr="0023606D">
        <w:rPr>
          <w:rFonts w:cs="Arial"/>
          <w:szCs w:val="20"/>
        </w:rPr>
        <w:t>architektury</w:t>
      </w:r>
      <w:r w:rsidRPr="00696744">
        <w:rPr>
          <w:rFonts w:cs="Arial"/>
          <w:szCs w:val="20"/>
        </w:rPr>
        <w:t xml:space="preserve">, rozvoje a školení v souvislosti se všemi nasazenými </w:t>
      </w:r>
      <w:r w:rsidRPr="0023606D">
        <w:rPr>
          <w:rFonts w:cs="Arial"/>
          <w:szCs w:val="20"/>
        </w:rPr>
        <w:t>instancemi</w:t>
      </w:r>
      <w:r>
        <w:rPr>
          <w:rFonts w:cs="Arial"/>
          <w:szCs w:val="20"/>
        </w:rPr>
        <w:t xml:space="preserve"> RESSS</w:t>
      </w:r>
      <w:r w:rsidRPr="00D70C05">
        <w:rPr>
          <w:rFonts w:cs="Arial"/>
          <w:szCs w:val="20"/>
        </w:rPr>
        <w:t>.</w:t>
      </w:r>
    </w:p>
    <w:p w14:paraId="0214B5E6" w14:textId="494F6FE5" w:rsidR="00D70C05" w:rsidRPr="00D70C05" w:rsidRDefault="00D70C05" w:rsidP="00D70C05">
      <w:pPr>
        <w:pStyle w:val="Odstavecseseznamem"/>
        <w:numPr>
          <w:ilvl w:val="0"/>
          <w:numId w:val="23"/>
        </w:numPr>
        <w:spacing w:before="120" w:line="280" w:lineRule="atLeast"/>
        <w:rPr>
          <w:rFonts w:cs="Arial"/>
          <w:szCs w:val="20"/>
        </w:rPr>
      </w:pPr>
      <w:r>
        <w:rPr>
          <w:rFonts w:cs="Arial"/>
          <w:szCs w:val="20"/>
        </w:rPr>
        <w:t>Poskytn</w:t>
      </w:r>
      <w:r w:rsidR="008412DB">
        <w:rPr>
          <w:rFonts w:cs="Arial"/>
          <w:szCs w:val="20"/>
        </w:rPr>
        <w:t>utí</w:t>
      </w:r>
      <w:r>
        <w:rPr>
          <w:rFonts w:cs="Arial"/>
          <w:szCs w:val="20"/>
        </w:rPr>
        <w:t xml:space="preserve"> služby </w:t>
      </w:r>
      <w:r w:rsidRPr="00D70C05">
        <w:rPr>
          <w:rFonts w:cs="Arial"/>
          <w:szCs w:val="20"/>
        </w:rPr>
        <w:t xml:space="preserve">specifického zakázkového rozvoje na základě specifikace </w:t>
      </w:r>
      <w:r w:rsidR="008412DB">
        <w:rPr>
          <w:rFonts w:cs="Arial"/>
          <w:szCs w:val="20"/>
        </w:rPr>
        <w:t>zadavatele</w:t>
      </w:r>
      <w:r w:rsidRPr="00D70C05">
        <w:rPr>
          <w:rFonts w:cs="Arial"/>
          <w:szCs w:val="20"/>
        </w:rPr>
        <w:t>, včetně činností související s nasazením nových funkcionalit.</w:t>
      </w:r>
    </w:p>
    <w:p w14:paraId="56A12AFB" w14:textId="7B618B6A" w:rsidR="00D70C05" w:rsidRPr="00222D87" w:rsidRDefault="00D70C05" w:rsidP="00D70C05">
      <w:pPr>
        <w:pStyle w:val="Odstavecseseznamem"/>
        <w:numPr>
          <w:ilvl w:val="0"/>
          <w:numId w:val="23"/>
        </w:numPr>
        <w:spacing w:before="120" w:line="280" w:lineRule="atLeast"/>
        <w:rPr>
          <w:rFonts w:cs="Arial"/>
          <w:szCs w:val="20"/>
        </w:rPr>
      </w:pPr>
      <w:r>
        <w:rPr>
          <w:rFonts w:cs="Arial"/>
          <w:szCs w:val="20"/>
        </w:rPr>
        <w:t>Poskytn</w:t>
      </w:r>
      <w:r w:rsidR="008412DB">
        <w:rPr>
          <w:rFonts w:cs="Arial"/>
          <w:szCs w:val="20"/>
        </w:rPr>
        <w:t>utí</w:t>
      </w:r>
      <w:r>
        <w:rPr>
          <w:rFonts w:cs="Arial"/>
          <w:szCs w:val="20"/>
        </w:rPr>
        <w:t xml:space="preserve"> služby </w:t>
      </w:r>
      <w:r w:rsidRPr="00D70C05">
        <w:rPr>
          <w:rFonts w:cs="Arial"/>
          <w:szCs w:val="20"/>
        </w:rPr>
        <w:t>dodatečného škole</w:t>
      </w:r>
      <w:r>
        <w:rPr>
          <w:rFonts w:cs="Arial"/>
          <w:szCs w:val="20"/>
        </w:rPr>
        <w:t xml:space="preserve">ní </w:t>
      </w:r>
      <w:r w:rsidR="008412DB">
        <w:rPr>
          <w:rFonts w:cs="Arial"/>
          <w:szCs w:val="20"/>
        </w:rPr>
        <w:t>v</w:t>
      </w:r>
      <w:r>
        <w:rPr>
          <w:rFonts w:cs="Arial"/>
          <w:szCs w:val="20"/>
        </w:rPr>
        <w:t xml:space="preserve"> rozsahu </w:t>
      </w:r>
      <w:r w:rsidR="008412DB">
        <w:rPr>
          <w:rFonts w:cs="Arial"/>
          <w:szCs w:val="20"/>
        </w:rPr>
        <w:t>požadovaném zadavatelem</w:t>
      </w:r>
      <w:r w:rsidRPr="00D70C05">
        <w:rPr>
          <w:rFonts w:cs="Arial"/>
          <w:szCs w:val="20"/>
        </w:rPr>
        <w:t>.</w:t>
      </w:r>
    </w:p>
    <w:p w14:paraId="74D664EA" w14:textId="28B0404B" w:rsidR="00207C51" w:rsidRPr="00BA6D02" w:rsidRDefault="00CA388D" w:rsidP="00207C51">
      <w:pPr>
        <w:spacing w:before="120" w:line="280" w:lineRule="atLeast"/>
        <w:rPr>
          <w:rFonts w:cs="Arial"/>
          <w:szCs w:val="20"/>
        </w:rPr>
      </w:pPr>
      <w:r w:rsidRPr="006E4681">
        <w:rPr>
          <w:rFonts w:cs="Arial"/>
          <w:szCs w:val="20"/>
        </w:rPr>
        <w:t xml:space="preserve">Předmět </w:t>
      </w:r>
      <w:r w:rsidR="000B1C2C" w:rsidRPr="006E4681">
        <w:rPr>
          <w:rFonts w:cs="Arial"/>
          <w:szCs w:val="20"/>
        </w:rPr>
        <w:t xml:space="preserve">veřejné zakázky a podmínky jeho </w:t>
      </w:r>
      <w:r w:rsidRPr="006E4681">
        <w:rPr>
          <w:rFonts w:cs="Arial"/>
          <w:szCs w:val="20"/>
        </w:rPr>
        <w:t xml:space="preserve">plnění </w:t>
      </w:r>
      <w:r w:rsidR="000B1C2C" w:rsidRPr="006E4681">
        <w:rPr>
          <w:rFonts w:cs="Arial"/>
          <w:szCs w:val="20"/>
        </w:rPr>
        <w:t>jsou</w:t>
      </w:r>
      <w:r w:rsidRPr="006E4681">
        <w:rPr>
          <w:rFonts w:cs="Arial"/>
          <w:szCs w:val="20"/>
        </w:rPr>
        <w:t xml:space="preserve"> dále blíže specifikován</w:t>
      </w:r>
      <w:r w:rsidR="000B1C2C" w:rsidRPr="006E4681">
        <w:rPr>
          <w:rFonts w:cs="Arial"/>
          <w:szCs w:val="20"/>
        </w:rPr>
        <w:t>y</w:t>
      </w:r>
      <w:r w:rsidRPr="006E4681">
        <w:rPr>
          <w:rFonts w:cs="Arial"/>
          <w:szCs w:val="20"/>
        </w:rPr>
        <w:t xml:space="preserve"> zejména v příloze </w:t>
      </w:r>
      <w:r w:rsidR="000B1C2C" w:rsidRPr="006E4681">
        <w:rPr>
          <w:rFonts w:cs="Arial"/>
          <w:szCs w:val="20"/>
        </w:rPr>
        <w:t xml:space="preserve">zadávací </w:t>
      </w:r>
      <w:r w:rsidR="000B1C2C" w:rsidRPr="00BA6D02">
        <w:rPr>
          <w:rFonts w:cs="Arial"/>
          <w:szCs w:val="20"/>
        </w:rPr>
        <w:t xml:space="preserve">dokumentace </w:t>
      </w:r>
      <w:r w:rsidRPr="00BA6D02">
        <w:rPr>
          <w:rFonts w:cs="Arial"/>
          <w:szCs w:val="20"/>
        </w:rPr>
        <w:t xml:space="preserve">č. </w:t>
      </w:r>
      <w:r w:rsidR="00151AB8" w:rsidRPr="00BA6D02">
        <w:rPr>
          <w:rFonts w:cs="Arial"/>
          <w:szCs w:val="20"/>
        </w:rPr>
        <w:t>1</w:t>
      </w:r>
      <w:r w:rsidRPr="00BA6D02">
        <w:rPr>
          <w:rFonts w:cs="Arial"/>
          <w:szCs w:val="20"/>
        </w:rPr>
        <w:t xml:space="preserve"> – </w:t>
      </w:r>
      <w:r w:rsidR="000B1C2C" w:rsidRPr="00BA6D02">
        <w:rPr>
          <w:rFonts w:cs="Arial"/>
          <w:i/>
          <w:szCs w:val="20"/>
        </w:rPr>
        <w:t xml:space="preserve">Závazný </w:t>
      </w:r>
      <w:r w:rsidR="007C3779" w:rsidRPr="00BA6D02">
        <w:rPr>
          <w:rFonts w:cs="Arial"/>
          <w:i/>
          <w:szCs w:val="20"/>
        </w:rPr>
        <w:t>vzor R</w:t>
      </w:r>
      <w:r w:rsidR="000B1C2C" w:rsidRPr="00BA6D02">
        <w:rPr>
          <w:rFonts w:cs="Arial"/>
          <w:i/>
          <w:szCs w:val="20"/>
        </w:rPr>
        <w:t>ámcové smlouvy</w:t>
      </w:r>
      <w:r w:rsidR="003A0258" w:rsidRPr="00BA6D02">
        <w:rPr>
          <w:rFonts w:cs="Arial"/>
          <w:i/>
          <w:szCs w:val="20"/>
        </w:rPr>
        <w:t xml:space="preserve"> </w:t>
      </w:r>
      <w:r w:rsidR="003A0258" w:rsidRPr="00BA6D02">
        <w:rPr>
          <w:rFonts w:cs="Arial"/>
          <w:szCs w:val="20"/>
        </w:rPr>
        <w:t>a jejích přílohách</w:t>
      </w:r>
      <w:r w:rsidRPr="00BA6D02">
        <w:rPr>
          <w:rFonts w:cs="Arial"/>
          <w:szCs w:val="20"/>
        </w:rPr>
        <w:t>.</w:t>
      </w:r>
    </w:p>
    <w:p w14:paraId="5FEA5194" w14:textId="171BA83D" w:rsidR="006A6330" w:rsidRDefault="007C3779" w:rsidP="00207C51">
      <w:pPr>
        <w:spacing w:before="120" w:line="280" w:lineRule="atLeast"/>
        <w:rPr>
          <w:rFonts w:cs="Arial"/>
          <w:szCs w:val="20"/>
        </w:rPr>
      </w:pPr>
      <w:r w:rsidRPr="00BA6D02">
        <w:rPr>
          <w:rFonts w:cs="Arial"/>
          <w:szCs w:val="20"/>
        </w:rPr>
        <w:t>Na základě uzavřené R</w:t>
      </w:r>
      <w:r w:rsidR="006A6330" w:rsidRPr="00BA6D02">
        <w:rPr>
          <w:rFonts w:cs="Arial"/>
          <w:szCs w:val="20"/>
        </w:rPr>
        <w:t>ámcové smlouvy budou po dobu její platnosti uzavírány jednotlivé prováděcí smlouvy, v jejichž rámci budou poptávány jednotlivé dodávky a služby</w:t>
      </w:r>
      <w:r w:rsidR="0037333E" w:rsidRPr="00BA6D02">
        <w:rPr>
          <w:rFonts w:cs="Arial"/>
          <w:szCs w:val="20"/>
        </w:rPr>
        <w:t xml:space="preserve"> (</w:t>
      </w:r>
      <w:r w:rsidR="0037333E" w:rsidRPr="00BA6D02">
        <w:rPr>
          <w:rFonts w:cs="Arial"/>
          <w:i/>
          <w:szCs w:val="20"/>
        </w:rPr>
        <w:t>„položky“</w:t>
      </w:r>
      <w:r w:rsidR="0037333E" w:rsidRPr="00BA6D02">
        <w:rPr>
          <w:rFonts w:cs="Arial"/>
          <w:szCs w:val="20"/>
        </w:rPr>
        <w:t>)</w:t>
      </w:r>
      <w:r w:rsidR="006A6330" w:rsidRPr="00BA6D02">
        <w:rPr>
          <w:rFonts w:cs="Arial"/>
          <w:szCs w:val="20"/>
        </w:rPr>
        <w:t xml:space="preserve">, tak jak jsou vymezeny </w:t>
      </w:r>
      <w:r w:rsidR="002B61E5" w:rsidRPr="00BA6D02">
        <w:rPr>
          <w:rFonts w:cs="Arial"/>
          <w:szCs w:val="20"/>
        </w:rPr>
        <w:t xml:space="preserve">v příloze zadávací dokumentace č. </w:t>
      </w:r>
      <w:r w:rsidR="003A0258" w:rsidRPr="00BA6D02">
        <w:rPr>
          <w:rFonts w:cs="Arial"/>
          <w:szCs w:val="20"/>
        </w:rPr>
        <w:t>7</w:t>
      </w:r>
      <w:r w:rsidR="002B61E5" w:rsidRPr="00BA6D02">
        <w:rPr>
          <w:rFonts w:cs="Arial"/>
          <w:szCs w:val="20"/>
        </w:rPr>
        <w:t xml:space="preserve"> – </w:t>
      </w:r>
      <w:r w:rsidR="003A0258" w:rsidRPr="00BA6D02">
        <w:rPr>
          <w:rFonts w:cs="Arial"/>
          <w:bCs/>
          <w:i/>
          <w:iCs/>
          <w:szCs w:val="20"/>
        </w:rPr>
        <w:t>Detailní specifikace Plnění</w:t>
      </w:r>
      <w:r w:rsidR="00F17D86" w:rsidRPr="00BA6D02">
        <w:rPr>
          <w:rFonts w:cs="Arial"/>
          <w:szCs w:val="20"/>
        </w:rPr>
        <w:t>.</w:t>
      </w:r>
      <w:r w:rsidR="0037333E" w:rsidRPr="00BA6D02">
        <w:rPr>
          <w:rFonts w:cs="Arial"/>
          <w:szCs w:val="20"/>
        </w:rPr>
        <w:t xml:space="preserve"> Jednotlivé položky mohou být v rámci každé prováděcí sm</w:t>
      </w:r>
      <w:r w:rsidR="0037333E" w:rsidRPr="00276FA2">
        <w:rPr>
          <w:rFonts w:cs="Arial"/>
          <w:szCs w:val="20"/>
        </w:rPr>
        <w:t>louvy poptávány buď jednotlivě, nebo více položek najednou s tím, že jednotlivé položky mohou být poptávány opakovaně v rámci několika postupně uzavíraných prováděcích smluv.</w:t>
      </w:r>
    </w:p>
    <w:p w14:paraId="3B487C3F" w14:textId="1B11EEA0" w:rsidR="002B61E5" w:rsidRDefault="0037333E" w:rsidP="002B61E5">
      <w:pPr>
        <w:spacing w:before="120" w:after="240" w:line="280" w:lineRule="atLeast"/>
        <w:rPr>
          <w:rFonts w:cs="Arial"/>
          <w:szCs w:val="20"/>
        </w:rPr>
      </w:pPr>
      <w:r>
        <w:rPr>
          <w:rFonts w:cs="Arial"/>
          <w:szCs w:val="20"/>
        </w:rPr>
        <w:t xml:space="preserve">Zadavatel předpokládá nasazení RESSS </w:t>
      </w:r>
      <w:r w:rsidR="002B61E5">
        <w:rPr>
          <w:rFonts w:cs="Arial"/>
          <w:szCs w:val="20"/>
        </w:rPr>
        <w:t xml:space="preserve">a poskytování souvisejících služeb podrobně vymezených v těchto zadávacích podmínkách </w:t>
      </w:r>
      <w:r w:rsidRPr="002B61E5">
        <w:rPr>
          <w:rFonts w:cs="Arial"/>
          <w:szCs w:val="20"/>
          <w:u w:val="single"/>
        </w:rPr>
        <w:t>minimálně</w:t>
      </w:r>
      <w:r>
        <w:rPr>
          <w:rFonts w:cs="Arial"/>
          <w:szCs w:val="20"/>
        </w:rPr>
        <w:t xml:space="preserve"> v</w:t>
      </w:r>
      <w:r w:rsidR="002B61E5">
        <w:rPr>
          <w:rFonts w:cs="Arial"/>
          <w:szCs w:val="20"/>
        </w:rPr>
        <w:t> </w:t>
      </w:r>
      <w:r>
        <w:rPr>
          <w:rFonts w:cs="Arial"/>
          <w:szCs w:val="20"/>
        </w:rPr>
        <w:t>prostředí</w:t>
      </w:r>
      <w:r w:rsidR="002B61E5">
        <w:rPr>
          <w:rFonts w:cs="Arial"/>
          <w:szCs w:val="20"/>
        </w:rPr>
        <w:t xml:space="preserve"> následujících</w:t>
      </w:r>
      <w:r w:rsidR="007C3779">
        <w:rPr>
          <w:rFonts w:cs="Arial"/>
          <w:szCs w:val="20"/>
        </w:rPr>
        <w:t xml:space="preserve"> zadavateli</w:t>
      </w:r>
      <w:r w:rsidR="002B61E5">
        <w:rPr>
          <w:rFonts w:cs="Arial"/>
          <w:szCs w:val="20"/>
        </w:rPr>
        <w:t xml:space="preserve"> </w:t>
      </w:r>
      <w:r w:rsidR="002B61E5" w:rsidRPr="007C3779">
        <w:rPr>
          <w:rFonts w:cs="Arial"/>
          <w:szCs w:val="20"/>
          <w:u w:val="single"/>
        </w:rPr>
        <w:t>podřízených organiza</w:t>
      </w:r>
      <w:r w:rsidR="007906B2">
        <w:rPr>
          <w:rFonts w:cs="Arial"/>
          <w:szCs w:val="20"/>
          <w:u w:val="single"/>
        </w:rPr>
        <w:t>cích</w:t>
      </w:r>
      <w:r w:rsidR="002B61E5">
        <w:rPr>
          <w:rFonts w:cs="Arial"/>
          <w:szCs w:val="20"/>
        </w:rPr>
        <w:t>:</w:t>
      </w:r>
    </w:p>
    <w:p w14:paraId="66D362CA" w14:textId="77777777" w:rsidR="00862DAD" w:rsidRDefault="00862DAD" w:rsidP="004523ED">
      <w:pPr>
        <w:pStyle w:val="Odstavecseseznamem"/>
        <w:numPr>
          <w:ilvl w:val="0"/>
          <w:numId w:val="16"/>
        </w:numPr>
        <w:spacing w:before="60" w:after="60" w:line="276" w:lineRule="auto"/>
      </w:pPr>
      <w:r>
        <w:t>Ministerstvo práce a sociálních věcí;</w:t>
      </w:r>
    </w:p>
    <w:p w14:paraId="5681BA6B" w14:textId="77777777" w:rsidR="002B61E5" w:rsidRDefault="002B61E5" w:rsidP="004523ED">
      <w:pPr>
        <w:pStyle w:val="Odstavecseseznamem"/>
        <w:numPr>
          <w:ilvl w:val="0"/>
          <w:numId w:val="16"/>
        </w:numPr>
        <w:spacing w:before="60" w:after="60" w:line="276" w:lineRule="auto"/>
      </w:pPr>
      <w:r>
        <w:t xml:space="preserve">Fond dalšího </w:t>
      </w:r>
      <w:r w:rsidR="00862DAD">
        <w:t>vzdělávání</w:t>
      </w:r>
      <w:r>
        <w:t>;</w:t>
      </w:r>
    </w:p>
    <w:p w14:paraId="49D98F4F" w14:textId="77777777" w:rsidR="002B61E5" w:rsidRDefault="002B61E5" w:rsidP="004523ED">
      <w:pPr>
        <w:pStyle w:val="Odstavecseseznamem"/>
        <w:numPr>
          <w:ilvl w:val="0"/>
          <w:numId w:val="15"/>
        </w:numPr>
        <w:spacing w:before="60" w:after="60" w:line="276" w:lineRule="auto"/>
      </w:pPr>
      <w:r>
        <w:t xml:space="preserve">Státní </w:t>
      </w:r>
      <w:r w:rsidR="00862DAD">
        <w:t>úřad</w:t>
      </w:r>
      <w:r>
        <w:t xml:space="preserve"> inspekce práce;</w:t>
      </w:r>
    </w:p>
    <w:p w14:paraId="3A5BADE1" w14:textId="77777777" w:rsidR="002B61E5" w:rsidRDefault="002B61E5" w:rsidP="004523ED">
      <w:pPr>
        <w:pStyle w:val="Odstavecseseznamem"/>
        <w:numPr>
          <w:ilvl w:val="0"/>
          <w:numId w:val="15"/>
        </w:numPr>
        <w:spacing w:before="60" w:after="60" w:line="276" w:lineRule="auto"/>
      </w:pPr>
      <w:r>
        <w:t>Technická inspekce ČR;</w:t>
      </w:r>
    </w:p>
    <w:p w14:paraId="6A2A64F5" w14:textId="77777777" w:rsidR="002B61E5" w:rsidRDefault="00862DAD" w:rsidP="004523ED">
      <w:pPr>
        <w:pStyle w:val="Odstavecseseznamem"/>
        <w:numPr>
          <w:ilvl w:val="0"/>
          <w:numId w:val="15"/>
        </w:numPr>
        <w:spacing w:before="60" w:after="60" w:line="276" w:lineRule="auto"/>
      </w:pPr>
      <w:r>
        <w:t>Úřad</w:t>
      </w:r>
      <w:r w:rsidR="002B61E5">
        <w:t xml:space="preserve"> pro </w:t>
      </w:r>
      <w:r>
        <w:t>mezinárodně</w:t>
      </w:r>
      <w:r w:rsidR="002B61E5">
        <w:t xml:space="preserve">̌ právní ochranu </w:t>
      </w:r>
      <w:r>
        <w:t>dětí</w:t>
      </w:r>
      <w:r w:rsidR="002B61E5">
        <w:t>;</w:t>
      </w:r>
    </w:p>
    <w:p w14:paraId="776FEB22" w14:textId="77777777" w:rsidR="002B61E5" w:rsidRDefault="00862DAD" w:rsidP="004523ED">
      <w:pPr>
        <w:pStyle w:val="Odstavecseseznamem"/>
        <w:numPr>
          <w:ilvl w:val="0"/>
          <w:numId w:val="15"/>
        </w:numPr>
        <w:spacing w:before="60" w:after="60" w:line="276" w:lineRule="auto"/>
      </w:pPr>
      <w:r>
        <w:t>Úřad práce České republiky;</w:t>
      </w:r>
    </w:p>
    <w:p w14:paraId="1B9C7948" w14:textId="77777777" w:rsidR="002B61E5" w:rsidRPr="002B61E5" w:rsidRDefault="002B61E5" w:rsidP="004523ED">
      <w:pPr>
        <w:pStyle w:val="Odstavecseseznamem"/>
        <w:numPr>
          <w:ilvl w:val="0"/>
          <w:numId w:val="15"/>
        </w:numPr>
        <w:spacing w:before="60" w:after="60" w:line="276" w:lineRule="auto"/>
      </w:pPr>
      <w:r>
        <w:t xml:space="preserve">Česká správa sociálního </w:t>
      </w:r>
      <w:r w:rsidR="00862DAD">
        <w:t>zabezpečení</w:t>
      </w:r>
      <w:r>
        <w:t>.</w:t>
      </w:r>
      <w:r w:rsidR="0037333E" w:rsidRPr="002B61E5">
        <w:rPr>
          <w:rFonts w:cs="Arial"/>
          <w:szCs w:val="20"/>
        </w:rPr>
        <w:t xml:space="preserve"> </w:t>
      </w:r>
    </w:p>
    <w:p w14:paraId="5CE5716F" w14:textId="77777777" w:rsidR="002B61E5" w:rsidRDefault="002B61E5" w:rsidP="002B61E5">
      <w:pPr>
        <w:spacing w:before="60" w:after="60" w:line="276" w:lineRule="auto"/>
        <w:rPr>
          <w:rFonts w:cs="Arial"/>
          <w:szCs w:val="20"/>
        </w:rPr>
      </w:pPr>
    </w:p>
    <w:p w14:paraId="693D8497" w14:textId="417F6776" w:rsidR="009E26DA" w:rsidRPr="009E26DA" w:rsidRDefault="00207C51" w:rsidP="002B61E5">
      <w:pPr>
        <w:spacing w:before="60" w:after="60" w:line="276" w:lineRule="auto"/>
        <w:rPr>
          <w:rFonts w:cs="Arial"/>
          <w:szCs w:val="20"/>
        </w:rPr>
      </w:pPr>
      <w:r w:rsidRPr="002B61E5">
        <w:rPr>
          <w:rFonts w:cs="Arial"/>
          <w:szCs w:val="20"/>
        </w:rPr>
        <w:t xml:space="preserve">Součástí plnění </w:t>
      </w:r>
      <w:r w:rsidRPr="00BA6D02">
        <w:rPr>
          <w:rFonts w:cs="Arial"/>
          <w:szCs w:val="20"/>
        </w:rPr>
        <w:t xml:space="preserve">předmětu veřejné zakázky </w:t>
      </w:r>
      <w:r w:rsidRPr="00BA6D02">
        <w:rPr>
          <w:rFonts w:cs="Arial"/>
          <w:b/>
          <w:szCs w:val="20"/>
        </w:rPr>
        <w:t>nejsou</w:t>
      </w:r>
      <w:r w:rsidR="00311551" w:rsidRPr="00BA6D02">
        <w:rPr>
          <w:rFonts w:cs="Arial"/>
          <w:szCs w:val="20"/>
        </w:rPr>
        <w:t>,</w:t>
      </w:r>
      <w:r w:rsidR="00426BE6" w:rsidRPr="00BA6D02">
        <w:rPr>
          <w:rFonts w:cs="Arial"/>
          <w:szCs w:val="20"/>
        </w:rPr>
        <w:t xml:space="preserve"> </w:t>
      </w:r>
      <w:r w:rsidR="00E224A0" w:rsidRPr="00BA6D02">
        <w:rPr>
          <w:rFonts w:cs="Arial"/>
          <w:szCs w:val="20"/>
        </w:rPr>
        <w:t>s výjimkou HW vybavení uvedeného </w:t>
      </w:r>
      <w:r w:rsidR="00276FA2" w:rsidRPr="00BA6D02">
        <w:rPr>
          <w:rFonts w:cs="Arial"/>
          <w:szCs w:val="20"/>
        </w:rPr>
        <w:t xml:space="preserve">výslovně </w:t>
      </w:r>
      <w:r w:rsidR="00E224A0" w:rsidRPr="00BA6D02">
        <w:rPr>
          <w:rFonts w:cs="Arial"/>
          <w:szCs w:val="20"/>
        </w:rPr>
        <w:t xml:space="preserve">v příloze zadávací dokumentace č. </w:t>
      </w:r>
      <w:r w:rsidR="003A0258" w:rsidRPr="00BA6D02">
        <w:rPr>
          <w:rFonts w:cs="Arial"/>
          <w:szCs w:val="20"/>
        </w:rPr>
        <w:t>6</w:t>
      </w:r>
      <w:r w:rsidR="00E224A0" w:rsidRPr="00BA6D02">
        <w:rPr>
          <w:rFonts w:cs="Arial"/>
          <w:szCs w:val="20"/>
        </w:rPr>
        <w:t xml:space="preserve"> – </w:t>
      </w:r>
      <w:r w:rsidR="003A0258" w:rsidRPr="00BA6D02">
        <w:rPr>
          <w:rFonts w:eastAsia="Calibri" w:cs="Arial"/>
          <w:i/>
          <w:szCs w:val="22"/>
          <w:lang w:eastAsia="en-US"/>
        </w:rPr>
        <w:t>Závazné funkční a technické požadavky zadavatele</w:t>
      </w:r>
      <w:r w:rsidR="00E224A0" w:rsidRPr="00BA6D02">
        <w:rPr>
          <w:rFonts w:cs="Arial"/>
          <w:szCs w:val="20"/>
        </w:rPr>
        <w:t xml:space="preserve"> (</w:t>
      </w:r>
      <w:r w:rsidR="003A0258" w:rsidRPr="00BA6D02">
        <w:t xml:space="preserve">požadavek </w:t>
      </w:r>
      <w:r w:rsidR="003A0258" w:rsidRPr="00BA6D02">
        <w:rPr>
          <w:rFonts w:cs="Calibri"/>
        </w:rPr>
        <w:t>SK</w:t>
      </w:r>
      <w:r w:rsidR="000F1C7C" w:rsidRPr="00BA6D02">
        <w:rPr>
          <w:rFonts w:cs="Calibri"/>
        </w:rPr>
        <w:t>O009 - Dodávka mobilních pracovišť</w:t>
      </w:r>
      <w:r w:rsidR="00E224A0" w:rsidRPr="00BA6D02">
        <w:rPr>
          <w:rFonts w:cs="Arial"/>
          <w:szCs w:val="20"/>
        </w:rPr>
        <w:t>)</w:t>
      </w:r>
      <w:r w:rsidR="00311551" w:rsidRPr="00BA6D02">
        <w:rPr>
          <w:rFonts w:cs="Arial"/>
          <w:szCs w:val="20"/>
        </w:rPr>
        <w:t>,</w:t>
      </w:r>
      <w:r w:rsidR="00E224A0" w:rsidRPr="00BA6D02">
        <w:rPr>
          <w:rFonts w:cs="Arial"/>
          <w:szCs w:val="20"/>
        </w:rPr>
        <w:t xml:space="preserve"> </w:t>
      </w:r>
      <w:r w:rsidRPr="00BA6D02">
        <w:rPr>
          <w:rFonts w:cs="Arial"/>
          <w:szCs w:val="20"/>
        </w:rPr>
        <w:t xml:space="preserve">dodávky HW infrastruktury ani základního SW vybavení jako je operační systém nebo </w:t>
      </w:r>
      <w:r w:rsidR="00E920E3" w:rsidRPr="00BA6D02">
        <w:rPr>
          <w:rFonts w:cs="Arial"/>
          <w:szCs w:val="20"/>
        </w:rPr>
        <w:t>tec</w:t>
      </w:r>
      <w:r w:rsidR="00E920E3" w:rsidRPr="00E920E3">
        <w:rPr>
          <w:rFonts w:cs="Arial"/>
          <w:szCs w:val="20"/>
        </w:rPr>
        <w:t>hnologie virtualizace či databázové prostředí</w:t>
      </w:r>
      <w:r w:rsidRPr="002B61E5">
        <w:rPr>
          <w:rFonts w:cs="Arial"/>
          <w:szCs w:val="20"/>
        </w:rPr>
        <w:t>. Tyto prostředky</w:t>
      </w:r>
      <w:r w:rsidR="00156D91" w:rsidRPr="002B61E5">
        <w:rPr>
          <w:rFonts w:cs="Arial"/>
          <w:szCs w:val="20"/>
        </w:rPr>
        <w:t xml:space="preserve"> budou poskytnuty ze strany zadavatele</w:t>
      </w:r>
      <w:r w:rsidRPr="002B61E5">
        <w:rPr>
          <w:rFonts w:cs="Arial"/>
          <w:szCs w:val="20"/>
        </w:rPr>
        <w:t>.</w:t>
      </w:r>
    </w:p>
    <w:p w14:paraId="781489D1"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7" w:name="_Toc411241916"/>
      <w:bookmarkStart w:id="18" w:name="_Toc449095087"/>
      <w:bookmarkEnd w:id="17"/>
      <w:r w:rsidRPr="002363F2">
        <w:rPr>
          <w:color w:val="FFFFFF"/>
          <w:sz w:val="20"/>
          <w:szCs w:val="20"/>
        </w:rPr>
        <w:t>POŽADAVKY NA VARIANTY NABÍDKY</w:t>
      </w:r>
      <w:bookmarkEnd w:id="18"/>
    </w:p>
    <w:p w14:paraId="46F80585" w14:textId="77777777" w:rsidR="00A749C4" w:rsidRPr="002363F2" w:rsidRDefault="00A749C4" w:rsidP="00F75DF0">
      <w:pPr>
        <w:pStyle w:val="Normln11"/>
        <w:spacing w:line="280" w:lineRule="atLeast"/>
        <w:jc w:val="both"/>
        <w:rPr>
          <w:rFonts w:cs="Arial"/>
          <w:sz w:val="20"/>
          <w:szCs w:val="20"/>
        </w:rPr>
      </w:pPr>
      <w:r w:rsidRPr="002363F2">
        <w:rPr>
          <w:rFonts w:cs="Arial"/>
          <w:sz w:val="20"/>
          <w:szCs w:val="20"/>
        </w:rPr>
        <w:t>Zadavatel nepřipouští variantní řešení nabídky.</w:t>
      </w:r>
    </w:p>
    <w:p w14:paraId="33F89D0E"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 w:name="_Toc449095088"/>
      <w:r w:rsidRPr="002363F2">
        <w:rPr>
          <w:color w:val="FFFFFF"/>
          <w:sz w:val="20"/>
          <w:szCs w:val="20"/>
        </w:rPr>
        <w:lastRenderedPageBreak/>
        <w:t>DOBA A MÍSTO PLNĚNÍ VEŘEJNÉ ZAKÁZKY</w:t>
      </w:r>
      <w:bookmarkEnd w:id="19"/>
    </w:p>
    <w:p w14:paraId="63ADDE7A" w14:textId="77777777" w:rsidR="00A749C4" w:rsidRPr="002363F2"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2363F2">
        <w:rPr>
          <w:sz w:val="20"/>
          <w:szCs w:val="20"/>
        </w:rPr>
        <w:t>Doba plnění veřejné zakázky</w:t>
      </w:r>
    </w:p>
    <w:p w14:paraId="203CD799" w14:textId="77777777" w:rsidR="00F17D86" w:rsidRDefault="00F17D86" w:rsidP="00F17D86">
      <w:pPr>
        <w:spacing w:before="120" w:line="280" w:lineRule="atLeast"/>
        <w:ind w:left="4245" w:hanging="4245"/>
        <w:rPr>
          <w:rFonts w:eastAsia="MS Mincho" w:cs="Arial"/>
          <w:bCs/>
          <w:iCs/>
          <w:szCs w:val="20"/>
        </w:rPr>
      </w:pPr>
      <w:r>
        <w:rPr>
          <w:rFonts w:cs="Arial"/>
          <w:b/>
          <w:bCs/>
          <w:szCs w:val="20"/>
        </w:rPr>
        <w:t xml:space="preserve">Termín zahájení plnění:     </w:t>
      </w:r>
      <w:r>
        <w:rPr>
          <w:rFonts w:cs="Arial"/>
          <w:b/>
          <w:bCs/>
          <w:szCs w:val="20"/>
        </w:rPr>
        <w:tab/>
      </w:r>
      <w:r w:rsidRPr="00F17D86">
        <w:rPr>
          <w:rFonts w:cs="Arial"/>
          <w:bCs/>
          <w:szCs w:val="20"/>
        </w:rPr>
        <w:t>Plnění bude zahájeno v termínech stanovených v jednotlivých prováděcích s</w:t>
      </w:r>
      <w:r>
        <w:rPr>
          <w:rFonts w:cs="Arial"/>
          <w:bCs/>
          <w:szCs w:val="20"/>
        </w:rPr>
        <w:t xml:space="preserve">mlouvách uzavřených na základě </w:t>
      </w:r>
      <w:r w:rsidR="00885955">
        <w:rPr>
          <w:rFonts w:cs="Arial"/>
          <w:bCs/>
          <w:szCs w:val="20"/>
        </w:rPr>
        <w:t>Rámcové</w:t>
      </w:r>
      <w:r w:rsidRPr="00F17D86">
        <w:rPr>
          <w:rFonts w:cs="Arial"/>
          <w:bCs/>
          <w:szCs w:val="20"/>
        </w:rPr>
        <w:t xml:space="preserve"> smlouvy.</w:t>
      </w:r>
      <w:r>
        <w:rPr>
          <w:rFonts w:cs="Arial"/>
          <w:b/>
          <w:bCs/>
          <w:szCs w:val="20"/>
        </w:rPr>
        <w:t xml:space="preserve"> </w:t>
      </w:r>
    </w:p>
    <w:p w14:paraId="5927C3ED" w14:textId="77777777" w:rsidR="00F17D86" w:rsidRPr="004560C7" w:rsidRDefault="00F17D86" w:rsidP="00F17D86">
      <w:pPr>
        <w:spacing w:before="120" w:line="280" w:lineRule="atLeast"/>
        <w:ind w:left="4253" w:hanging="4253"/>
        <w:rPr>
          <w:rFonts w:cs="Arial"/>
          <w:b/>
          <w:bCs/>
          <w:szCs w:val="20"/>
        </w:rPr>
      </w:pPr>
      <w:r>
        <w:rPr>
          <w:rFonts w:cs="Arial"/>
          <w:b/>
          <w:bCs/>
          <w:szCs w:val="20"/>
        </w:rPr>
        <w:t xml:space="preserve">Předpokládaný termín ukončení plnění:    </w:t>
      </w:r>
      <w:r>
        <w:rPr>
          <w:rFonts w:cs="Arial"/>
          <w:b/>
          <w:bCs/>
          <w:szCs w:val="20"/>
        </w:rPr>
        <w:tab/>
      </w:r>
      <w:r w:rsidRPr="00F17D86">
        <w:rPr>
          <w:rFonts w:cs="Arial"/>
          <w:bCs/>
          <w:szCs w:val="20"/>
        </w:rPr>
        <w:t>R</w:t>
      </w:r>
      <w:r w:rsidRPr="00F17D86">
        <w:rPr>
          <w:rFonts w:cs="Arial"/>
          <w:szCs w:val="20"/>
        </w:rPr>
        <w:t>ámcová smlouva bude uzavřena na dob</w:t>
      </w:r>
      <w:r w:rsidRPr="00B26DB4">
        <w:rPr>
          <w:rFonts w:cs="Arial"/>
          <w:szCs w:val="20"/>
        </w:rPr>
        <w:t xml:space="preserve">u </w:t>
      </w:r>
      <w:r w:rsidR="001D36C7" w:rsidRPr="009B7E67">
        <w:rPr>
          <w:rFonts w:cs="Arial"/>
          <w:szCs w:val="20"/>
        </w:rPr>
        <w:t>5</w:t>
      </w:r>
      <w:r w:rsidRPr="00B26DB4">
        <w:rPr>
          <w:rFonts w:cs="Arial"/>
          <w:szCs w:val="20"/>
        </w:rPr>
        <w:t xml:space="preserve"> let ode dne jejího uzavření.</w:t>
      </w:r>
    </w:p>
    <w:p w14:paraId="65942F8A" w14:textId="6F1D5B02" w:rsidR="00F17D86" w:rsidRDefault="00F17D86" w:rsidP="00F17D86">
      <w:pPr>
        <w:tabs>
          <w:tab w:val="left" w:pos="4253"/>
        </w:tabs>
        <w:spacing w:before="120" w:line="280" w:lineRule="atLeast"/>
        <w:jc w:val="left"/>
        <w:rPr>
          <w:rFonts w:cs="Arial"/>
          <w:b/>
          <w:bCs/>
          <w:szCs w:val="20"/>
        </w:rPr>
      </w:pPr>
      <w:r w:rsidRPr="004560C7">
        <w:rPr>
          <w:rFonts w:cs="Arial"/>
          <w:b/>
          <w:bCs/>
          <w:szCs w:val="20"/>
        </w:rPr>
        <w:t xml:space="preserve">Předpokládaný termín podpisu </w:t>
      </w:r>
      <w:r w:rsidRPr="004560C7">
        <w:rPr>
          <w:rFonts w:cs="Arial"/>
          <w:b/>
          <w:bCs/>
          <w:szCs w:val="20"/>
        </w:rPr>
        <w:br/>
        <w:t>Rámcové smlouvy:</w:t>
      </w:r>
      <w:r w:rsidRPr="004560C7">
        <w:rPr>
          <w:rFonts w:cs="Arial"/>
          <w:b/>
          <w:bCs/>
          <w:szCs w:val="20"/>
        </w:rPr>
        <w:tab/>
      </w:r>
      <w:r w:rsidR="002F5B57" w:rsidRPr="009B7E67">
        <w:rPr>
          <w:rFonts w:cs="Arial"/>
          <w:b/>
          <w:bCs/>
          <w:szCs w:val="20"/>
        </w:rPr>
        <w:t>1.</w:t>
      </w:r>
      <w:r w:rsidR="00AF27C9">
        <w:rPr>
          <w:rFonts w:cs="Arial"/>
          <w:b/>
          <w:bCs/>
          <w:szCs w:val="20"/>
        </w:rPr>
        <w:t xml:space="preserve"> </w:t>
      </w:r>
      <w:r w:rsidR="00016329">
        <w:rPr>
          <w:rFonts w:cs="Arial"/>
          <w:b/>
          <w:bCs/>
          <w:szCs w:val="20"/>
        </w:rPr>
        <w:t>4</w:t>
      </w:r>
      <w:r w:rsidR="002F5B57" w:rsidRPr="009B7E67">
        <w:rPr>
          <w:rFonts w:cs="Arial"/>
          <w:b/>
          <w:bCs/>
          <w:szCs w:val="20"/>
        </w:rPr>
        <w:t>.</w:t>
      </w:r>
      <w:r w:rsidRPr="009B7E67">
        <w:rPr>
          <w:rFonts w:cs="Arial"/>
          <w:b/>
          <w:bCs/>
          <w:szCs w:val="20"/>
        </w:rPr>
        <w:t xml:space="preserve"> </w:t>
      </w:r>
      <w:r w:rsidR="00216935" w:rsidRPr="009B7E67">
        <w:rPr>
          <w:rFonts w:cs="Arial"/>
          <w:b/>
          <w:bCs/>
          <w:szCs w:val="20"/>
        </w:rPr>
        <w:t>201</w:t>
      </w:r>
      <w:r w:rsidR="00216935" w:rsidRPr="00B26DB4">
        <w:rPr>
          <w:rFonts w:cs="Arial"/>
          <w:b/>
          <w:bCs/>
          <w:szCs w:val="20"/>
        </w:rPr>
        <w:t>7</w:t>
      </w:r>
    </w:p>
    <w:p w14:paraId="00F0B62D" w14:textId="77777777" w:rsidR="00283A7E" w:rsidRDefault="00283A7E" w:rsidP="00F17D86">
      <w:pPr>
        <w:tabs>
          <w:tab w:val="left" w:pos="4253"/>
        </w:tabs>
        <w:spacing w:before="120" w:line="280" w:lineRule="atLeast"/>
        <w:jc w:val="left"/>
        <w:rPr>
          <w:rFonts w:cs="Arial"/>
          <w:b/>
          <w:bCs/>
          <w:szCs w:val="20"/>
        </w:rPr>
      </w:pPr>
    </w:p>
    <w:p w14:paraId="2D89852F" w14:textId="0F4557E2" w:rsidR="00283A7E" w:rsidRPr="00283A7E" w:rsidRDefault="002B61E5" w:rsidP="00283A7E">
      <w:pPr>
        <w:tabs>
          <w:tab w:val="left" w:pos="4253"/>
        </w:tabs>
        <w:spacing w:before="120" w:line="280" w:lineRule="atLeast"/>
        <w:rPr>
          <w:rFonts w:cs="Arial"/>
          <w:bCs/>
          <w:szCs w:val="20"/>
        </w:rPr>
      </w:pPr>
      <w:r>
        <w:rPr>
          <w:rFonts w:cs="Arial"/>
          <w:bCs/>
          <w:szCs w:val="20"/>
        </w:rPr>
        <w:t xml:space="preserve">Rámcový a </w:t>
      </w:r>
      <w:r w:rsidRPr="002B61E5">
        <w:rPr>
          <w:rFonts w:cs="Arial"/>
          <w:bCs/>
          <w:szCs w:val="20"/>
          <w:u w:val="single"/>
        </w:rPr>
        <w:t>předběžný</w:t>
      </w:r>
      <w:r w:rsidR="00283A7E" w:rsidRPr="00283A7E">
        <w:rPr>
          <w:rFonts w:cs="Arial"/>
          <w:bCs/>
          <w:szCs w:val="20"/>
        </w:rPr>
        <w:t xml:space="preserve"> </w:t>
      </w:r>
      <w:r w:rsidR="00283A7E" w:rsidRPr="00BA6D02">
        <w:rPr>
          <w:rFonts w:cs="Arial"/>
          <w:bCs/>
          <w:szCs w:val="20"/>
        </w:rPr>
        <w:t>harmonogram plnění předmětu veřejné zakázky je přílohou</w:t>
      </w:r>
      <w:r w:rsidR="003A0258" w:rsidRPr="00BA6D02">
        <w:rPr>
          <w:rFonts w:cs="Arial"/>
          <w:bCs/>
          <w:szCs w:val="20"/>
        </w:rPr>
        <w:t xml:space="preserve"> </w:t>
      </w:r>
      <w:r w:rsidR="00283A7E" w:rsidRPr="00BA6D02">
        <w:rPr>
          <w:rFonts w:cs="Arial"/>
          <w:bCs/>
          <w:szCs w:val="20"/>
        </w:rPr>
        <w:t>této zadávací dokumentace</w:t>
      </w:r>
      <w:r w:rsidR="003A0258" w:rsidRPr="00BA6D02">
        <w:rPr>
          <w:rFonts w:cs="Arial"/>
          <w:bCs/>
          <w:szCs w:val="20"/>
        </w:rPr>
        <w:t xml:space="preserve"> č. 11 - </w:t>
      </w:r>
      <w:r w:rsidR="003A0258" w:rsidRPr="00BA6D02">
        <w:rPr>
          <w:rFonts w:cs="Arial"/>
          <w:bCs/>
          <w:i/>
          <w:iCs/>
          <w:szCs w:val="20"/>
        </w:rPr>
        <w:t>Předběžný harmonogram.</w:t>
      </w:r>
      <w:r w:rsidR="00283A7E" w:rsidRPr="00283A7E">
        <w:rPr>
          <w:rFonts w:cs="Arial"/>
          <w:bCs/>
          <w:szCs w:val="20"/>
        </w:rPr>
        <w:t xml:space="preserve"> </w:t>
      </w:r>
    </w:p>
    <w:p w14:paraId="0FC735B1" w14:textId="77777777" w:rsidR="00306BBF" w:rsidRPr="002363F2"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2363F2">
        <w:rPr>
          <w:color w:val="000000"/>
          <w:sz w:val="20"/>
          <w:szCs w:val="20"/>
        </w:rPr>
        <w:t>Místo plnění veřejné zakázky</w:t>
      </w:r>
    </w:p>
    <w:p w14:paraId="68638F91" w14:textId="77777777" w:rsidR="00A6416A" w:rsidRPr="002363F2" w:rsidRDefault="00306BBF" w:rsidP="00A6416A">
      <w:pPr>
        <w:spacing w:line="280" w:lineRule="atLeast"/>
        <w:rPr>
          <w:rFonts w:cs="Arial"/>
          <w:b/>
          <w:color w:val="000000"/>
          <w:szCs w:val="20"/>
        </w:rPr>
      </w:pPr>
      <w:r w:rsidRPr="002363F2">
        <w:rPr>
          <w:rFonts w:cs="Arial"/>
          <w:szCs w:val="20"/>
        </w:rPr>
        <w:t>Míst</w:t>
      </w:r>
      <w:r w:rsidR="00151AB8">
        <w:rPr>
          <w:rFonts w:cs="Arial"/>
          <w:szCs w:val="20"/>
        </w:rPr>
        <w:t>em</w:t>
      </w:r>
      <w:r w:rsidRPr="002363F2">
        <w:rPr>
          <w:rFonts w:cs="Arial"/>
          <w:szCs w:val="20"/>
        </w:rPr>
        <w:t xml:space="preserve"> plnění </w:t>
      </w:r>
      <w:r w:rsidR="00A6416A" w:rsidRPr="002363F2">
        <w:rPr>
          <w:rFonts w:cs="Arial"/>
          <w:szCs w:val="20"/>
        </w:rPr>
        <w:t xml:space="preserve">veřejné </w:t>
      </w:r>
      <w:r w:rsidRPr="002363F2">
        <w:rPr>
          <w:rFonts w:cs="Arial"/>
          <w:szCs w:val="20"/>
        </w:rPr>
        <w:t>zakázky</w:t>
      </w:r>
      <w:r w:rsidR="00283A7E">
        <w:rPr>
          <w:rFonts w:cs="Arial"/>
          <w:color w:val="000000"/>
          <w:szCs w:val="20"/>
        </w:rPr>
        <w:t xml:space="preserve"> je </w:t>
      </w:r>
      <w:r w:rsidR="00283A7E" w:rsidRPr="00BA6D02">
        <w:rPr>
          <w:rFonts w:cs="Arial"/>
          <w:color w:val="000000"/>
          <w:szCs w:val="20"/>
        </w:rPr>
        <w:t>Česká republika. Další</w:t>
      </w:r>
      <w:r w:rsidR="00151AB8" w:rsidRPr="00BA6D02">
        <w:rPr>
          <w:rFonts w:cs="Arial"/>
          <w:color w:val="000000"/>
          <w:szCs w:val="20"/>
        </w:rPr>
        <w:t xml:space="preserve"> specifikace </w:t>
      </w:r>
      <w:r w:rsidR="00A538EC" w:rsidRPr="00BA6D02">
        <w:rPr>
          <w:rFonts w:cs="Arial"/>
          <w:color w:val="000000"/>
          <w:szCs w:val="20"/>
        </w:rPr>
        <w:t xml:space="preserve">místa plnění </w:t>
      </w:r>
      <w:r w:rsidR="00151AB8" w:rsidRPr="00BA6D02">
        <w:rPr>
          <w:rFonts w:cs="Arial"/>
          <w:color w:val="000000"/>
          <w:szCs w:val="20"/>
        </w:rPr>
        <w:t xml:space="preserve">je uvedena v příloze </w:t>
      </w:r>
      <w:r w:rsidR="00A538EC" w:rsidRPr="00BA6D02">
        <w:rPr>
          <w:rFonts w:cs="Arial"/>
          <w:color w:val="000000"/>
          <w:szCs w:val="20"/>
        </w:rPr>
        <w:t xml:space="preserve">zadávací dokumentace </w:t>
      </w:r>
      <w:r w:rsidR="00151AB8" w:rsidRPr="00BA6D02">
        <w:rPr>
          <w:rFonts w:cs="Arial"/>
          <w:color w:val="000000"/>
          <w:szCs w:val="20"/>
        </w:rPr>
        <w:t xml:space="preserve">č. </w:t>
      </w:r>
      <w:r w:rsidR="00A538EC" w:rsidRPr="00BA6D02">
        <w:rPr>
          <w:rFonts w:cs="Arial"/>
          <w:color w:val="000000"/>
          <w:szCs w:val="20"/>
        </w:rPr>
        <w:t>1</w:t>
      </w:r>
      <w:r w:rsidR="00151AB8" w:rsidRPr="00BA6D02">
        <w:rPr>
          <w:rFonts w:cs="Arial"/>
          <w:color w:val="000000"/>
          <w:szCs w:val="20"/>
        </w:rPr>
        <w:t xml:space="preserve"> -  </w:t>
      </w:r>
      <w:r w:rsidR="00A538EC" w:rsidRPr="00BA6D02">
        <w:rPr>
          <w:rFonts w:cs="Arial"/>
          <w:i/>
          <w:color w:val="000000"/>
          <w:szCs w:val="20"/>
        </w:rPr>
        <w:t xml:space="preserve">Závazný vzor </w:t>
      </w:r>
      <w:r w:rsidR="007C3779" w:rsidRPr="00BA6D02">
        <w:rPr>
          <w:rFonts w:cs="Arial"/>
          <w:i/>
          <w:color w:val="000000"/>
          <w:szCs w:val="20"/>
        </w:rPr>
        <w:t>R</w:t>
      </w:r>
      <w:r w:rsidR="00151AB8" w:rsidRPr="00BA6D02">
        <w:rPr>
          <w:rFonts w:cs="Arial"/>
          <w:i/>
          <w:color w:val="000000"/>
          <w:szCs w:val="20"/>
        </w:rPr>
        <w:t>ámcové smlouv</w:t>
      </w:r>
      <w:r w:rsidR="00A538EC" w:rsidRPr="00BA6D02">
        <w:rPr>
          <w:rFonts w:cs="Arial"/>
          <w:i/>
          <w:color w:val="000000"/>
          <w:szCs w:val="20"/>
        </w:rPr>
        <w:t>y</w:t>
      </w:r>
      <w:r w:rsidR="00283A7E" w:rsidRPr="00BA6D02">
        <w:rPr>
          <w:rFonts w:cs="Arial"/>
          <w:i/>
          <w:color w:val="000000"/>
          <w:szCs w:val="20"/>
        </w:rPr>
        <w:t xml:space="preserve"> </w:t>
      </w:r>
      <w:r w:rsidR="00283A7E" w:rsidRPr="00BA6D02">
        <w:rPr>
          <w:rFonts w:cs="Arial"/>
          <w:color w:val="000000"/>
          <w:szCs w:val="20"/>
        </w:rPr>
        <w:t>a bude</w:t>
      </w:r>
      <w:r w:rsidR="00283A7E" w:rsidRPr="00BA6D02">
        <w:rPr>
          <w:rFonts w:cs="Arial"/>
          <w:i/>
          <w:color w:val="000000"/>
          <w:szCs w:val="20"/>
        </w:rPr>
        <w:t xml:space="preserve"> </w:t>
      </w:r>
      <w:r w:rsidR="00283A7E" w:rsidRPr="00BA6D02">
        <w:rPr>
          <w:rFonts w:cs="Arial"/>
          <w:color w:val="000000"/>
          <w:szCs w:val="20"/>
        </w:rPr>
        <w:t xml:space="preserve">dále upřesněna v jednotlivých výzvách </w:t>
      </w:r>
      <w:r w:rsidR="00283A7E" w:rsidRPr="00BA6D02">
        <w:t>k podání nabídky na uzavřen</w:t>
      </w:r>
      <w:r w:rsidR="00283A7E">
        <w:t>í jednotlivých prováděcích smluv</w:t>
      </w:r>
      <w:r w:rsidR="00151AB8" w:rsidRPr="006E4681">
        <w:rPr>
          <w:rFonts w:cs="Arial"/>
          <w:color w:val="000000"/>
          <w:szCs w:val="20"/>
        </w:rPr>
        <w:t>.</w:t>
      </w:r>
    </w:p>
    <w:p w14:paraId="4E87A214"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0" w:name="_Toc278564600"/>
      <w:bookmarkStart w:id="21" w:name="_Toc449095089"/>
      <w:bookmarkStart w:id="22" w:name="_Toc144700013"/>
      <w:r w:rsidRPr="002363F2">
        <w:rPr>
          <w:color w:val="FFFFFF"/>
          <w:sz w:val="20"/>
          <w:szCs w:val="20"/>
        </w:rPr>
        <w:t>POŽADAVKY NA PROKÁZÁNÍ SPLNĚNÍ KVALIFIKACE</w:t>
      </w:r>
      <w:bookmarkEnd w:id="20"/>
      <w:bookmarkEnd w:id="21"/>
    </w:p>
    <w:p w14:paraId="4461A6BE" w14:textId="77777777" w:rsidR="00021082" w:rsidRPr="006E4681" w:rsidRDefault="00021082" w:rsidP="00021082">
      <w:pPr>
        <w:pStyle w:val="Zkladntext"/>
        <w:tabs>
          <w:tab w:val="left" w:pos="7797"/>
        </w:tabs>
        <w:spacing w:after="0" w:line="280" w:lineRule="atLeast"/>
        <w:ind w:right="-110"/>
        <w:rPr>
          <w:i/>
          <w:szCs w:val="20"/>
        </w:rPr>
      </w:pPr>
      <w:r w:rsidRPr="000865F6">
        <w:rPr>
          <w:szCs w:val="20"/>
        </w:rPr>
        <w:t>Zadavatel požaduje dle</w:t>
      </w:r>
      <w:r w:rsidR="00462648">
        <w:rPr>
          <w:szCs w:val="20"/>
        </w:rPr>
        <w:t xml:space="preserve"> ustanovení</w:t>
      </w:r>
      <w:r w:rsidRPr="000865F6">
        <w:rPr>
          <w:szCs w:val="20"/>
        </w:rPr>
        <w:t xml:space="preserve"> § 51 odst. 1 </w:t>
      </w:r>
      <w:r w:rsidR="000C2623">
        <w:rPr>
          <w:szCs w:val="20"/>
        </w:rPr>
        <w:t>ZVZ</w:t>
      </w:r>
      <w:r w:rsidR="00151AB8" w:rsidRPr="000865F6">
        <w:rPr>
          <w:szCs w:val="20"/>
        </w:rPr>
        <w:t xml:space="preserve"> </w:t>
      </w:r>
      <w:r w:rsidRPr="000865F6">
        <w:rPr>
          <w:szCs w:val="20"/>
        </w:rPr>
        <w:t>po uchazečích předložení dokladů a informací k prokázání splnění kvalifikace. Požadavky zadavatele na prokázání splnění kvalifikace jsou stanoveny v</w:t>
      </w:r>
      <w:r w:rsidR="00C13DBB" w:rsidRPr="000865F6">
        <w:rPr>
          <w:szCs w:val="20"/>
        </w:rPr>
        <w:t> </w:t>
      </w:r>
      <w:r w:rsidR="00C13DBB" w:rsidRPr="000865F6">
        <w:rPr>
          <w:b/>
          <w:szCs w:val="20"/>
        </w:rPr>
        <w:t>kvalifikační dokumentaci</w:t>
      </w:r>
      <w:r w:rsidR="00C13DBB" w:rsidRPr="000865F6">
        <w:rPr>
          <w:szCs w:val="20"/>
        </w:rPr>
        <w:t>, která tvoří</w:t>
      </w:r>
      <w:r w:rsidRPr="000865F6">
        <w:rPr>
          <w:szCs w:val="20"/>
        </w:rPr>
        <w:t> </w:t>
      </w:r>
      <w:r w:rsidRPr="00601ACB">
        <w:rPr>
          <w:szCs w:val="20"/>
        </w:rPr>
        <w:t>přílo</w:t>
      </w:r>
      <w:r w:rsidR="00C13DBB" w:rsidRPr="00601ACB">
        <w:rPr>
          <w:szCs w:val="20"/>
        </w:rPr>
        <w:t>hu</w:t>
      </w:r>
      <w:r w:rsidR="00426ED7" w:rsidRPr="00601ACB">
        <w:rPr>
          <w:szCs w:val="20"/>
        </w:rPr>
        <w:t xml:space="preserve"> </w:t>
      </w:r>
      <w:r w:rsidRPr="00601ACB">
        <w:rPr>
          <w:szCs w:val="20"/>
        </w:rPr>
        <w:t>zadávací dokumentace</w:t>
      </w:r>
      <w:r w:rsidR="00256DCF" w:rsidRPr="00601ACB">
        <w:rPr>
          <w:szCs w:val="20"/>
        </w:rPr>
        <w:t xml:space="preserve"> č. 2</w:t>
      </w:r>
      <w:r w:rsidR="00256DCF" w:rsidRPr="000865F6">
        <w:rPr>
          <w:szCs w:val="20"/>
        </w:rPr>
        <w:t xml:space="preserve"> </w:t>
      </w:r>
      <w:r w:rsidR="00256DCF">
        <w:rPr>
          <w:szCs w:val="20"/>
        </w:rPr>
        <w:t xml:space="preserve">- </w:t>
      </w:r>
      <w:r w:rsidR="00256DCF" w:rsidRPr="006E4681">
        <w:rPr>
          <w:i/>
          <w:szCs w:val="20"/>
        </w:rPr>
        <w:t>Kvalifikační dokumentace</w:t>
      </w:r>
      <w:r w:rsidRPr="006E4681">
        <w:rPr>
          <w:szCs w:val="20"/>
        </w:rPr>
        <w:t>.</w:t>
      </w:r>
    </w:p>
    <w:p w14:paraId="714699D1" w14:textId="77777777" w:rsidR="00A749C4" w:rsidRPr="000865F6" w:rsidRDefault="002468BE"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372138646"/>
      <w:bookmarkStart w:id="24" w:name="_Toc449095090"/>
      <w:bookmarkEnd w:id="23"/>
      <w:r w:rsidRPr="000865F6">
        <w:rPr>
          <w:color w:val="FFFFFF"/>
          <w:sz w:val="20"/>
          <w:szCs w:val="20"/>
        </w:rPr>
        <w:t>POŽADAVKY NA ZPŮSOB ZPRACOVÁNÍ NABÍDKOVÉ CENY</w:t>
      </w:r>
      <w:bookmarkEnd w:id="22"/>
      <w:bookmarkEnd w:id="24"/>
    </w:p>
    <w:p w14:paraId="3C87DC1D" w14:textId="77777777" w:rsidR="007633EB" w:rsidRPr="00BA6D02" w:rsidRDefault="007633EB" w:rsidP="004523ED">
      <w:pPr>
        <w:numPr>
          <w:ilvl w:val="0"/>
          <w:numId w:val="12"/>
        </w:numPr>
        <w:spacing w:before="120" w:after="60" w:line="280" w:lineRule="atLeast"/>
        <w:ind w:right="22"/>
        <w:rPr>
          <w:rFonts w:cs="Arial"/>
          <w:szCs w:val="20"/>
        </w:rPr>
      </w:pPr>
      <w:bookmarkStart w:id="25" w:name="_Toc278564602"/>
      <w:r w:rsidRPr="000865F6">
        <w:rPr>
          <w:rFonts w:cs="Arial"/>
          <w:szCs w:val="20"/>
        </w:rPr>
        <w:t xml:space="preserve">Uchazeč ve své nabídce </w:t>
      </w:r>
      <w:r w:rsidRPr="00BA6D02">
        <w:rPr>
          <w:rFonts w:cs="Arial"/>
          <w:szCs w:val="20"/>
        </w:rPr>
        <w:t xml:space="preserve">stanoví nabídkovou cenu celou částkou za celý </w:t>
      </w:r>
      <w:r w:rsidR="00901E8A" w:rsidRPr="00BA6D02">
        <w:rPr>
          <w:rFonts w:cs="Arial"/>
          <w:szCs w:val="20"/>
        </w:rPr>
        <w:t xml:space="preserve">předpokládaný </w:t>
      </w:r>
      <w:r w:rsidRPr="00BA6D02">
        <w:rPr>
          <w:rFonts w:cs="Arial"/>
          <w:szCs w:val="20"/>
        </w:rPr>
        <w:t>předmět plnění veřejné zakázky v souladu se zadávacími podmínkami.</w:t>
      </w:r>
      <w:bookmarkStart w:id="26" w:name="_Ref304813594"/>
    </w:p>
    <w:p w14:paraId="431421AC" w14:textId="3CB6E79C" w:rsidR="00901E8A" w:rsidRPr="00BA6D02" w:rsidRDefault="00901E8A" w:rsidP="004523ED">
      <w:pPr>
        <w:numPr>
          <w:ilvl w:val="0"/>
          <w:numId w:val="12"/>
        </w:numPr>
        <w:spacing w:before="120" w:after="60" w:line="280" w:lineRule="atLeast"/>
        <w:ind w:right="22"/>
        <w:rPr>
          <w:rFonts w:cs="Arial"/>
          <w:szCs w:val="20"/>
        </w:rPr>
      </w:pPr>
      <w:r w:rsidRPr="00BA6D02">
        <w:rPr>
          <w:rFonts w:cs="Arial"/>
          <w:szCs w:val="20"/>
        </w:rPr>
        <w:t>Zadavatel požaduje, aby uchazeč kompletně vyplnil t</w:t>
      </w:r>
      <w:r w:rsidR="006A4164" w:rsidRPr="00BA6D02">
        <w:rPr>
          <w:rFonts w:cs="Arial"/>
          <w:szCs w:val="20"/>
        </w:rPr>
        <w:t>a</w:t>
      </w:r>
      <w:r w:rsidRPr="00BA6D02">
        <w:rPr>
          <w:rFonts w:cs="Arial"/>
          <w:szCs w:val="20"/>
        </w:rPr>
        <w:t>bulk</w:t>
      </w:r>
      <w:r w:rsidR="00426BE6" w:rsidRPr="00BA6D02">
        <w:rPr>
          <w:rFonts w:cs="Arial"/>
          <w:szCs w:val="20"/>
        </w:rPr>
        <w:t>y</w:t>
      </w:r>
      <w:r w:rsidRPr="00BA6D02">
        <w:rPr>
          <w:rFonts w:cs="Arial"/>
          <w:szCs w:val="20"/>
        </w:rPr>
        <w:t xml:space="preserve"> obsažen</w:t>
      </w:r>
      <w:r w:rsidR="00426BE6" w:rsidRPr="00BA6D02">
        <w:rPr>
          <w:rFonts w:cs="Arial"/>
          <w:szCs w:val="20"/>
        </w:rPr>
        <w:t>é</w:t>
      </w:r>
      <w:r w:rsidRPr="00BA6D02">
        <w:rPr>
          <w:rFonts w:cs="Arial"/>
          <w:szCs w:val="20"/>
        </w:rPr>
        <w:t xml:space="preserve"> v</w:t>
      </w:r>
      <w:r w:rsidR="00091A57" w:rsidRPr="00BA6D02">
        <w:rPr>
          <w:rFonts w:cs="Arial"/>
          <w:szCs w:val="20"/>
        </w:rPr>
        <w:t> </w:t>
      </w:r>
      <w:r w:rsidRPr="00BA6D02">
        <w:rPr>
          <w:rFonts w:cs="Arial"/>
          <w:szCs w:val="20"/>
        </w:rPr>
        <w:t>příloze</w:t>
      </w:r>
      <w:r w:rsidR="00091A57" w:rsidRPr="00BA6D02">
        <w:rPr>
          <w:rFonts w:cs="Arial"/>
          <w:szCs w:val="20"/>
        </w:rPr>
        <w:t xml:space="preserve"> zadávací dokumentace č. </w:t>
      </w:r>
      <w:r w:rsidR="007906B2" w:rsidRPr="00BA6D02">
        <w:rPr>
          <w:rFonts w:cs="Arial"/>
          <w:szCs w:val="20"/>
        </w:rPr>
        <w:t xml:space="preserve">9 </w:t>
      </w:r>
      <w:r w:rsidR="00091A57" w:rsidRPr="00BA6D02">
        <w:rPr>
          <w:rFonts w:cs="Arial"/>
          <w:szCs w:val="20"/>
        </w:rPr>
        <w:t xml:space="preserve">– </w:t>
      </w:r>
      <w:r w:rsidR="007906B2" w:rsidRPr="00BA6D02">
        <w:rPr>
          <w:rFonts w:cs="Arial"/>
          <w:i/>
          <w:szCs w:val="20"/>
        </w:rPr>
        <w:t>Tabulka nabídkové ceny</w:t>
      </w:r>
      <w:r w:rsidR="00091A57" w:rsidRPr="00BA6D02">
        <w:rPr>
          <w:rFonts w:cs="Arial"/>
          <w:szCs w:val="20"/>
        </w:rPr>
        <w:t>.</w:t>
      </w:r>
      <w:r w:rsidR="00766FC0" w:rsidRPr="00BA6D02">
        <w:rPr>
          <w:rFonts w:cs="Arial"/>
          <w:szCs w:val="20"/>
        </w:rPr>
        <w:t xml:space="preserve"> Při zpracování nabídkové ceny je uchazeč povine</w:t>
      </w:r>
      <w:r w:rsidR="007906B2" w:rsidRPr="00BA6D02">
        <w:rPr>
          <w:rFonts w:cs="Arial"/>
          <w:szCs w:val="20"/>
        </w:rPr>
        <w:t>n</w:t>
      </w:r>
      <w:r w:rsidR="00766FC0" w:rsidRPr="00BA6D02">
        <w:rPr>
          <w:rFonts w:cs="Arial"/>
          <w:szCs w:val="20"/>
        </w:rPr>
        <w:t xml:space="preserve"> respektovat limity uvedené v</w:t>
      </w:r>
      <w:r w:rsidR="00426BE6" w:rsidRPr="00BA6D02">
        <w:rPr>
          <w:rFonts w:cs="Arial"/>
          <w:szCs w:val="20"/>
        </w:rPr>
        <w:t> </w:t>
      </w:r>
      <w:r w:rsidR="00765727" w:rsidRPr="00BA6D02">
        <w:rPr>
          <w:rFonts w:cs="Arial"/>
          <w:szCs w:val="20"/>
        </w:rPr>
        <w:t>t</w:t>
      </w:r>
      <w:r w:rsidR="00426BE6" w:rsidRPr="00BA6D02">
        <w:rPr>
          <w:rFonts w:cs="Arial"/>
          <w:szCs w:val="20"/>
        </w:rPr>
        <w:t>ěchto tabulkách</w:t>
      </w:r>
      <w:r w:rsidR="00766FC0" w:rsidRPr="00BA6D02">
        <w:rPr>
          <w:rFonts w:cs="Arial"/>
          <w:szCs w:val="20"/>
        </w:rPr>
        <w:t xml:space="preserve">; nedodržení těchto limitů bude považováno za nesplnění zadávacích podmínek. </w:t>
      </w:r>
    </w:p>
    <w:p w14:paraId="765C94DA" w14:textId="6E2314EC" w:rsidR="007633EB" w:rsidRDefault="007633EB" w:rsidP="004523ED">
      <w:pPr>
        <w:pStyle w:val="Normln11"/>
        <w:numPr>
          <w:ilvl w:val="0"/>
          <w:numId w:val="12"/>
        </w:numPr>
        <w:spacing w:before="120" w:after="60" w:line="280" w:lineRule="atLeast"/>
        <w:jc w:val="both"/>
        <w:rPr>
          <w:rFonts w:cs="Arial"/>
          <w:sz w:val="20"/>
          <w:szCs w:val="20"/>
        </w:rPr>
      </w:pPr>
      <w:r w:rsidRPr="00BA6D02">
        <w:rPr>
          <w:rFonts w:cs="Arial"/>
          <w:sz w:val="20"/>
          <w:szCs w:val="20"/>
        </w:rPr>
        <w:t>Uchazeč ve své nabídce stanoví nabídkovou cenu</w:t>
      </w:r>
      <w:r w:rsidR="000865F6" w:rsidRPr="00BA6D02">
        <w:rPr>
          <w:rFonts w:cs="Arial"/>
          <w:sz w:val="20"/>
          <w:szCs w:val="20"/>
        </w:rPr>
        <w:t xml:space="preserve"> výpočtem a</w:t>
      </w:r>
      <w:r w:rsidRPr="00BA6D02">
        <w:rPr>
          <w:rFonts w:cs="Arial"/>
          <w:sz w:val="20"/>
          <w:szCs w:val="20"/>
        </w:rPr>
        <w:t xml:space="preserve"> v členění dle </w:t>
      </w:r>
      <w:r w:rsidR="00091A57" w:rsidRPr="00BA6D02">
        <w:rPr>
          <w:rFonts w:cs="Arial"/>
          <w:sz w:val="20"/>
          <w:szCs w:val="20"/>
        </w:rPr>
        <w:t>p</w:t>
      </w:r>
      <w:r w:rsidRPr="00BA6D02">
        <w:rPr>
          <w:rFonts w:cs="Arial"/>
          <w:sz w:val="20"/>
          <w:szCs w:val="20"/>
        </w:rPr>
        <w:t xml:space="preserve">řílohy </w:t>
      </w:r>
      <w:r w:rsidR="007906B2" w:rsidRPr="00BA6D02">
        <w:rPr>
          <w:rFonts w:cs="Arial"/>
          <w:sz w:val="20"/>
          <w:szCs w:val="20"/>
        </w:rPr>
        <w:t>zadávací dokumentace</w:t>
      </w:r>
      <w:r w:rsidR="00091A57" w:rsidRPr="00BA6D02">
        <w:rPr>
          <w:rFonts w:cs="Arial"/>
          <w:sz w:val="20"/>
          <w:szCs w:val="20"/>
        </w:rPr>
        <w:t xml:space="preserve"> </w:t>
      </w:r>
      <w:r w:rsidRPr="00BA6D02">
        <w:rPr>
          <w:rFonts w:cs="Arial"/>
          <w:sz w:val="20"/>
          <w:szCs w:val="20"/>
        </w:rPr>
        <w:t xml:space="preserve">č. </w:t>
      </w:r>
      <w:r w:rsidR="007906B2" w:rsidRPr="00BA6D02">
        <w:rPr>
          <w:rFonts w:cs="Arial"/>
          <w:sz w:val="20"/>
          <w:szCs w:val="20"/>
        </w:rPr>
        <w:t xml:space="preserve">9 – </w:t>
      </w:r>
      <w:r w:rsidR="007906B2" w:rsidRPr="00BA6D02">
        <w:rPr>
          <w:rFonts w:cs="Arial"/>
          <w:i/>
          <w:sz w:val="20"/>
          <w:szCs w:val="20"/>
        </w:rPr>
        <w:t>Tabulka nabídkové ceny</w:t>
      </w:r>
      <w:r w:rsidRPr="00BA6D02">
        <w:rPr>
          <w:rFonts w:cs="Arial"/>
          <w:sz w:val="20"/>
          <w:szCs w:val="20"/>
        </w:rPr>
        <w:t>.</w:t>
      </w:r>
      <w:bookmarkStart w:id="27" w:name="_Ref304813606"/>
      <w:bookmarkEnd w:id="26"/>
      <w:r w:rsidR="00D938E7" w:rsidRPr="00BA6D02">
        <w:rPr>
          <w:rFonts w:cs="Arial"/>
          <w:sz w:val="20"/>
          <w:szCs w:val="20"/>
        </w:rPr>
        <w:t xml:space="preserve"> </w:t>
      </w:r>
      <w:bookmarkStart w:id="28" w:name="_Ref230400236"/>
      <w:bookmarkEnd w:id="27"/>
      <w:r w:rsidRPr="00BA6D02">
        <w:rPr>
          <w:rFonts w:cs="Arial"/>
          <w:sz w:val="20"/>
          <w:szCs w:val="20"/>
        </w:rPr>
        <w:t xml:space="preserve">Nabídková cena musí být v nabídce uvedena jako celková cena (hodnota) předmětu zakázky </w:t>
      </w:r>
      <w:r w:rsidRPr="00BA6D02">
        <w:rPr>
          <w:rFonts w:cs="Arial"/>
          <w:b/>
          <w:sz w:val="20"/>
          <w:szCs w:val="20"/>
        </w:rPr>
        <w:t xml:space="preserve">v Kč bez DPH, i </w:t>
      </w:r>
      <w:r w:rsidR="00256DCF" w:rsidRPr="00BA6D02">
        <w:rPr>
          <w:rFonts w:cs="Arial"/>
          <w:b/>
          <w:sz w:val="20"/>
          <w:szCs w:val="20"/>
        </w:rPr>
        <w:t>vč.</w:t>
      </w:r>
      <w:r w:rsidRPr="00BA6D02">
        <w:rPr>
          <w:rFonts w:cs="Arial"/>
          <w:b/>
          <w:sz w:val="20"/>
          <w:szCs w:val="20"/>
        </w:rPr>
        <w:t xml:space="preserve"> DPH</w:t>
      </w:r>
      <w:r w:rsidRPr="00BA6D02">
        <w:rPr>
          <w:rFonts w:cs="Arial"/>
          <w:sz w:val="20"/>
          <w:szCs w:val="20"/>
        </w:rPr>
        <w:t>. Výše DPH musí být vyčíslena zvlášť. V případě, že je některá z</w:t>
      </w:r>
      <w:r w:rsidRPr="000865F6">
        <w:rPr>
          <w:rFonts w:cs="Arial"/>
          <w:sz w:val="20"/>
          <w:szCs w:val="20"/>
        </w:rPr>
        <w:t> položek Položkového rozpočtu osvobozena od DPH či uchazeč není plátcem DPH, bude v kolonce pro DPH uvedena nula.</w:t>
      </w:r>
      <w:r w:rsidR="002707DF">
        <w:rPr>
          <w:rFonts w:cs="Arial"/>
          <w:sz w:val="20"/>
          <w:szCs w:val="20"/>
        </w:rPr>
        <w:t xml:space="preserve"> Odpovědnost za správné stanovení sazby DPH nese uchazeč. </w:t>
      </w:r>
    </w:p>
    <w:p w14:paraId="58C77970" w14:textId="3967F5D7" w:rsidR="00D37537" w:rsidRPr="00BA6D02" w:rsidRDefault="006A4164" w:rsidP="004523ED">
      <w:pPr>
        <w:pStyle w:val="Zkladntext"/>
        <w:numPr>
          <w:ilvl w:val="0"/>
          <w:numId w:val="12"/>
        </w:numPr>
        <w:spacing w:before="120" w:after="0" w:line="280" w:lineRule="atLeast"/>
      </w:pPr>
      <w:r w:rsidRPr="00F81B06">
        <w:rPr>
          <w:u w:val="single"/>
        </w:rPr>
        <w:t xml:space="preserve">Uchazeči jsou povinni vyplnit </w:t>
      </w:r>
      <w:r w:rsidRPr="00BA6D02">
        <w:rPr>
          <w:u w:val="single"/>
        </w:rPr>
        <w:t xml:space="preserve">všechna předem určená a žlutě odlišená pole tabulky obsažené v příloze </w:t>
      </w:r>
      <w:r w:rsidR="007906B2" w:rsidRPr="00BA6D02">
        <w:rPr>
          <w:szCs w:val="20"/>
        </w:rPr>
        <w:t xml:space="preserve">zadávací dokumentace č. 9 – </w:t>
      </w:r>
      <w:r w:rsidR="007906B2" w:rsidRPr="00BA6D02">
        <w:rPr>
          <w:i/>
          <w:szCs w:val="20"/>
        </w:rPr>
        <w:t>Tabulka nabídkové ceny</w:t>
      </w:r>
      <w:r w:rsidRPr="00BA6D02">
        <w:t xml:space="preserve">. Uchazeč není oprávněn provádět v </w:t>
      </w:r>
      <w:r w:rsidRPr="00BA6D02">
        <w:lastRenderedPageBreak/>
        <w:t>tabulce žádné další úpravy, změny či doplnění, nad rámec výše uvedeného doplnění jednotlivých, zadavatelem předem určených polí tabulky.</w:t>
      </w:r>
      <w:r w:rsidR="00D37537" w:rsidRPr="00BA6D02">
        <w:t xml:space="preserve"> </w:t>
      </w:r>
    </w:p>
    <w:p w14:paraId="778A9C78" w14:textId="77777777" w:rsidR="006A4164" w:rsidRDefault="00D37537" w:rsidP="004523ED">
      <w:pPr>
        <w:pStyle w:val="Zkladntext"/>
        <w:numPr>
          <w:ilvl w:val="0"/>
          <w:numId w:val="12"/>
        </w:numPr>
        <w:spacing w:before="120" w:after="0" w:line="280" w:lineRule="atLeast"/>
      </w:pPr>
      <w:r w:rsidRPr="00BA6D02">
        <w:t>Uchazeč není oprávněn v jednotlivých p</w:t>
      </w:r>
      <w:r>
        <w:t>olích uvést nulové položky, pokud jeho náklad skutečně není nulový, či pole určené k vyplnění nevyplnit, jinak jeho nabídka bude vyřazena ze zadávacího řízení.</w:t>
      </w:r>
    </w:p>
    <w:p w14:paraId="1BA19F2F" w14:textId="763D1A53" w:rsidR="004C5E50" w:rsidRPr="00F3672E" w:rsidRDefault="006A4164" w:rsidP="004523ED">
      <w:pPr>
        <w:pStyle w:val="Zkladntext"/>
        <w:numPr>
          <w:ilvl w:val="0"/>
          <w:numId w:val="12"/>
        </w:numPr>
        <w:spacing w:before="120" w:after="0" w:line="280" w:lineRule="atLeast"/>
        <w:rPr>
          <w:szCs w:val="20"/>
        </w:rPr>
      </w:pPr>
      <w:r w:rsidRPr="00F3672E">
        <w:rPr>
          <w:szCs w:val="20"/>
        </w:rPr>
        <w:t>Zadavatel výslovně uvádí</w:t>
      </w:r>
      <w:r w:rsidRPr="00BA6D02">
        <w:rPr>
          <w:szCs w:val="20"/>
        </w:rPr>
        <w:t xml:space="preserve">, že </w:t>
      </w:r>
      <w:r w:rsidRPr="00BA6D02">
        <w:rPr>
          <w:szCs w:val="20"/>
          <w:u w:val="single"/>
        </w:rPr>
        <w:t xml:space="preserve">počty jednotek uvedené u jednotlivých položek v tabulce </w:t>
      </w:r>
      <w:r w:rsidRPr="00BA6D02">
        <w:rPr>
          <w:u w:val="single"/>
        </w:rPr>
        <w:t>obsa</w:t>
      </w:r>
      <w:r w:rsidR="00885955" w:rsidRPr="00BA6D02">
        <w:rPr>
          <w:u w:val="single"/>
        </w:rPr>
        <w:t xml:space="preserve">žené v příloze </w:t>
      </w:r>
      <w:r w:rsidR="007906B2" w:rsidRPr="00BA6D02">
        <w:rPr>
          <w:szCs w:val="20"/>
        </w:rPr>
        <w:t xml:space="preserve">zadávací dokumentace č. 9 – </w:t>
      </w:r>
      <w:r w:rsidR="007906B2" w:rsidRPr="00BA6D02">
        <w:rPr>
          <w:i/>
          <w:szCs w:val="20"/>
        </w:rPr>
        <w:t>Tabulka nabídkové ceny</w:t>
      </w:r>
      <w:r w:rsidRPr="00BA6D02">
        <w:rPr>
          <w:szCs w:val="20"/>
          <w:u w:val="single"/>
        </w:rPr>
        <w:t xml:space="preserve"> jsou pouze předpokládaným počtem jednotek uvedených položek stanoveným zadavatelem za účelem získání porovnatelných nabídek uchazečů</w:t>
      </w:r>
      <w:r w:rsidRPr="00BA6D02">
        <w:rPr>
          <w:szCs w:val="20"/>
        </w:rPr>
        <w:t>. Skutečný počet</w:t>
      </w:r>
      <w:r w:rsidRPr="00F3672E">
        <w:rPr>
          <w:szCs w:val="20"/>
        </w:rPr>
        <w:t xml:space="preserve"> jednotek uvedených položek, který bude v rámci realizace veřejné zakázky zadavatelem skutečně odebrán, bude záviset na ak</w:t>
      </w:r>
      <w:r w:rsidR="00F3672E">
        <w:rPr>
          <w:szCs w:val="20"/>
        </w:rPr>
        <w:t xml:space="preserve">tuálních potřebách zadavatele </w:t>
      </w:r>
      <w:r w:rsidR="00F3672E" w:rsidRPr="00F3672E">
        <w:rPr>
          <w:szCs w:val="20"/>
        </w:rPr>
        <w:t>a jemu podřízených organizačních složek</w:t>
      </w:r>
      <w:r w:rsidRPr="00F3672E">
        <w:rPr>
          <w:szCs w:val="20"/>
        </w:rPr>
        <w:t>. Celkový počet odebraných jednotek v průběhu platnosti a</w:t>
      </w:r>
      <w:r w:rsidR="006E4681" w:rsidRPr="00F3672E">
        <w:rPr>
          <w:szCs w:val="20"/>
        </w:rPr>
        <w:t> </w:t>
      </w:r>
      <w:r w:rsidRPr="00F3672E">
        <w:rPr>
          <w:szCs w:val="20"/>
        </w:rPr>
        <w:t xml:space="preserve">účinnosti </w:t>
      </w:r>
      <w:r w:rsidR="00885955" w:rsidRPr="00F3672E">
        <w:rPr>
          <w:szCs w:val="20"/>
        </w:rPr>
        <w:t>Rámcové</w:t>
      </w:r>
      <w:r w:rsidRPr="00F3672E">
        <w:rPr>
          <w:szCs w:val="20"/>
        </w:rPr>
        <w:t xml:space="preserve"> smlouvy</w:t>
      </w:r>
      <w:r w:rsidR="003069B7" w:rsidRPr="00F3672E">
        <w:rPr>
          <w:szCs w:val="20"/>
        </w:rPr>
        <w:t xml:space="preserve"> na plnění veřejné zakázky</w:t>
      </w:r>
      <w:r w:rsidRPr="00F3672E">
        <w:rPr>
          <w:szCs w:val="20"/>
        </w:rPr>
        <w:t xml:space="preserve"> se tak může od předpokládaného počtu jednotek lišit, tj. může být nižší či vyšší, než zadavatelem předpokládaný počet, popř. zadavatel některé položky nemusí odebrat vůbec.</w:t>
      </w:r>
    </w:p>
    <w:p w14:paraId="22647DA8" w14:textId="77777777" w:rsidR="00263856" w:rsidRPr="00877D94" w:rsidRDefault="000865F6" w:rsidP="004523ED">
      <w:pPr>
        <w:numPr>
          <w:ilvl w:val="0"/>
          <w:numId w:val="12"/>
        </w:numPr>
        <w:spacing w:before="120" w:after="60" w:line="280" w:lineRule="atLeast"/>
        <w:ind w:right="22"/>
        <w:rPr>
          <w:rFonts w:cs="Arial"/>
          <w:szCs w:val="20"/>
        </w:rPr>
      </w:pPr>
      <w:r w:rsidRPr="00877D94">
        <w:rPr>
          <w:rFonts w:cs="Arial"/>
          <w:szCs w:val="20"/>
        </w:rPr>
        <w:t>Jednotkové nabídkové ceny</w:t>
      </w:r>
      <w:r w:rsidR="00263856" w:rsidRPr="00877D94">
        <w:rPr>
          <w:rFonts w:cs="Arial"/>
          <w:szCs w:val="20"/>
        </w:rPr>
        <w:t xml:space="preserve"> uchazeče </w:t>
      </w:r>
      <w:r w:rsidRPr="00877D94">
        <w:rPr>
          <w:rFonts w:cs="Arial"/>
          <w:szCs w:val="20"/>
        </w:rPr>
        <w:t xml:space="preserve">budou </w:t>
      </w:r>
      <w:r w:rsidR="00263856" w:rsidRPr="00877D94">
        <w:rPr>
          <w:rFonts w:cs="Arial"/>
          <w:szCs w:val="20"/>
        </w:rPr>
        <w:t>konečn</w:t>
      </w:r>
      <w:r w:rsidRPr="00877D94">
        <w:rPr>
          <w:rFonts w:cs="Arial"/>
          <w:szCs w:val="20"/>
        </w:rPr>
        <w:t>é</w:t>
      </w:r>
      <w:r w:rsidR="00263856" w:rsidRPr="00877D94">
        <w:rPr>
          <w:rFonts w:cs="Arial"/>
          <w:szCs w:val="20"/>
        </w:rPr>
        <w:t xml:space="preserve"> a nejvýš</w:t>
      </w:r>
      <w:r w:rsidRPr="00877D94">
        <w:rPr>
          <w:rFonts w:cs="Arial"/>
          <w:szCs w:val="20"/>
        </w:rPr>
        <w:t>e</w:t>
      </w:r>
      <w:r w:rsidR="00263856" w:rsidRPr="00877D94">
        <w:rPr>
          <w:rFonts w:cs="Arial"/>
          <w:szCs w:val="20"/>
        </w:rPr>
        <w:t xml:space="preserve"> přípustn</w:t>
      </w:r>
      <w:r w:rsidRPr="00877D94">
        <w:rPr>
          <w:rFonts w:cs="Arial"/>
          <w:szCs w:val="20"/>
        </w:rPr>
        <w:t>é po celou</w:t>
      </w:r>
      <w:r w:rsidR="003B7C6F" w:rsidRPr="00877D94">
        <w:rPr>
          <w:rFonts w:cs="Arial"/>
          <w:szCs w:val="20"/>
        </w:rPr>
        <w:t xml:space="preserve"> dobu</w:t>
      </w:r>
      <w:r w:rsidRPr="00877D94">
        <w:rPr>
          <w:rFonts w:cs="Arial"/>
          <w:szCs w:val="20"/>
        </w:rPr>
        <w:t xml:space="preserve"> plnění veřejné zakázky</w:t>
      </w:r>
      <w:r w:rsidR="00263856" w:rsidRPr="00877D94">
        <w:rPr>
          <w:rFonts w:cs="Arial"/>
          <w:szCs w:val="20"/>
        </w:rPr>
        <w:t xml:space="preserve">. V nabídkové ceně budou obsaženy veškeré práce a činnosti potřebné pro řádné splnění předmětu veřejné zakázky. </w:t>
      </w:r>
      <w:r w:rsidRPr="00877D94">
        <w:rPr>
          <w:szCs w:val="20"/>
        </w:rPr>
        <w:t>Při stanovení jednotkových nabídkových cen musí vzít uchazeč v úvahu veškeré náklady (na dodávky i služby), jejichž vynaložení bude nezbytné ke splnění předmětu veřejné zakázky v jeho plném rozsahu</w:t>
      </w:r>
      <w:r w:rsidR="00370DBE" w:rsidRPr="00877D94">
        <w:rPr>
          <w:szCs w:val="20"/>
        </w:rPr>
        <w:t>.</w:t>
      </w:r>
    </w:p>
    <w:p w14:paraId="043556A0" w14:textId="1F427AB4" w:rsidR="00131274" w:rsidRPr="00131274" w:rsidRDefault="00131274" w:rsidP="004523ED">
      <w:pPr>
        <w:numPr>
          <w:ilvl w:val="0"/>
          <w:numId w:val="12"/>
        </w:numPr>
        <w:spacing w:before="120" w:after="60" w:line="280" w:lineRule="atLeast"/>
        <w:ind w:right="22"/>
        <w:rPr>
          <w:szCs w:val="20"/>
        </w:rPr>
      </w:pPr>
      <w:r>
        <w:rPr>
          <w:szCs w:val="20"/>
        </w:rPr>
        <w:t>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r w:rsidR="004560C7">
        <w:rPr>
          <w:szCs w:val="20"/>
        </w:rPr>
        <w:t xml:space="preserve"> </w:t>
      </w:r>
      <w:r w:rsidR="004560C7">
        <w:t xml:space="preserve">Za účelem vyloučení veškerých pochybností zadavatel uvádí, že za nabídku obsahující mimořádně nízkou nabídkovou cenu bude považována taková cenová nabídka, jejíž celková cenová úroveň bude o více než 50% nižší než průměrná </w:t>
      </w:r>
      <w:r w:rsidR="004560C7" w:rsidRPr="00BA6D02">
        <w:t xml:space="preserve">cenová úroveň všech hodnocených nabídek (uvažovány budou celkové ceny bez DPH dle přílohy </w:t>
      </w:r>
      <w:r w:rsidR="004560C7" w:rsidRPr="00BA6D02">
        <w:rPr>
          <w:rFonts w:cs="Arial"/>
          <w:szCs w:val="20"/>
        </w:rPr>
        <w:t xml:space="preserve">č. </w:t>
      </w:r>
      <w:r w:rsidR="007906B2" w:rsidRPr="00BA6D02">
        <w:rPr>
          <w:rFonts w:cs="Arial"/>
          <w:szCs w:val="20"/>
        </w:rPr>
        <w:t xml:space="preserve">9 zadávací dokumentace </w:t>
      </w:r>
      <w:r w:rsidR="004560C7" w:rsidRPr="00BA6D02">
        <w:rPr>
          <w:rFonts w:cs="Arial"/>
          <w:szCs w:val="20"/>
        </w:rPr>
        <w:t xml:space="preserve">– </w:t>
      </w:r>
      <w:r w:rsidR="007906B2" w:rsidRPr="00BA6D02">
        <w:rPr>
          <w:rFonts w:cs="Arial"/>
          <w:i/>
          <w:szCs w:val="20"/>
        </w:rPr>
        <w:t>Tabulka nabídkové ceny</w:t>
      </w:r>
      <w:r w:rsidR="004560C7" w:rsidRPr="00BA6D02">
        <w:t>. Tím však není dotčena možnost zadavatele postupovat</w:t>
      </w:r>
      <w:r w:rsidR="004560C7">
        <w:t xml:space="preserve"> dle § 77 odst. 1 ZVZ i v případě, že zadavatel shledá nabídkovou cenu některého z uchazečů mimořádně nízkou ve vztahu k předmětu veřejné zakázky na základě jiných skutečností, než je výše definovaná odchylka od průměrné cenové úrovně.</w:t>
      </w:r>
    </w:p>
    <w:bookmarkEnd w:id="28"/>
    <w:p w14:paraId="0D48DB45" w14:textId="77777777" w:rsidR="007633EB" w:rsidRPr="007B1C1D" w:rsidRDefault="007633EB" w:rsidP="007633EB">
      <w:pPr>
        <w:pStyle w:val="Prosttext"/>
        <w:spacing w:before="240" w:after="60" w:line="280" w:lineRule="atLeast"/>
        <w:ind w:right="-108"/>
        <w:jc w:val="both"/>
        <w:rPr>
          <w:rFonts w:ascii="Arial" w:eastAsia="MS Mincho" w:hAnsi="Arial" w:cs="Arial"/>
          <w:b/>
          <w:bCs/>
          <w:i/>
          <w:u w:val="single"/>
        </w:rPr>
      </w:pPr>
      <w:r w:rsidRPr="007B1C1D">
        <w:rPr>
          <w:rFonts w:ascii="Arial" w:eastAsia="MS Mincho" w:hAnsi="Arial" w:cs="Arial"/>
          <w:b/>
          <w:bCs/>
          <w:i/>
          <w:u w:val="single"/>
        </w:rPr>
        <w:t>Objektivní podmínky, za nichž je možno překročit výši nabídkové ceny:</w:t>
      </w:r>
    </w:p>
    <w:p w14:paraId="3F10A0D0" w14:textId="62EAE148" w:rsidR="002707DF" w:rsidRPr="009876B9" w:rsidRDefault="002707DF" w:rsidP="002707DF">
      <w:pPr>
        <w:pStyle w:val="Normln11"/>
        <w:spacing w:before="120" w:line="280" w:lineRule="atLeast"/>
        <w:ind w:right="-108"/>
        <w:jc w:val="both"/>
        <w:rPr>
          <w:rFonts w:cs="Arial"/>
          <w:sz w:val="20"/>
          <w:szCs w:val="20"/>
        </w:rPr>
      </w:pPr>
      <w:r w:rsidRPr="009876B9">
        <w:rPr>
          <w:rFonts w:cs="Arial"/>
          <w:sz w:val="20"/>
          <w:szCs w:val="20"/>
        </w:rPr>
        <w:t>Nabídkovou cenu je možno překročit v případě, že během realizace předmětu veřejné zakázky dojde ke změně výše sazby daně z přidané hodnoty, která se uplatňuje na předmět veřejné zakázky ke dni uskutečnění zdanitelného plnění.</w:t>
      </w:r>
    </w:p>
    <w:p w14:paraId="7BF60E9F"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9" w:name="_Toc449095091"/>
      <w:r w:rsidRPr="002363F2">
        <w:rPr>
          <w:color w:val="FFFFFF"/>
          <w:sz w:val="20"/>
          <w:szCs w:val="20"/>
        </w:rPr>
        <w:t xml:space="preserve">NÁVRH </w:t>
      </w:r>
      <w:r w:rsidR="00DB676E">
        <w:rPr>
          <w:color w:val="FFFFFF"/>
          <w:sz w:val="20"/>
          <w:szCs w:val="20"/>
        </w:rPr>
        <w:t xml:space="preserve">RÁMCOVÉ </w:t>
      </w:r>
      <w:r w:rsidRPr="002363F2">
        <w:rPr>
          <w:color w:val="FFFFFF"/>
          <w:sz w:val="20"/>
          <w:szCs w:val="20"/>
        </w:rPr>
        <w:t>SMLOUVY, PLATEBNÍ A OBCHODNÍ PODMÍNKY</w:t>
      </w:r>
      <w:bookmarkEnd w:id="29"/>
    </w:p>
    <w:bookmarkEnd w:id="25"/>
    <w:p w14:paraId="299BD968" w14:textId="77777777" w:rsidR="00021082" w:rsidRPr="006E4681" w:rsidRDefault="00021082" w:rsidP="00BC66EA">
      <w:pPr>
        <w:spacing w:line="280" w:lineRule="atLeast"/>
        <w:ind w:right="-110"/>
        <w:rPr>
          <w:rFonts w:cs="Arial"/>
          <w:szCs w:val="20"/>
        </w:rPr>
      </w:pPr>
      <w:r w:rsidRPr="002363F2">
        <w:rPr>
          <w:rFonts w:cs="Arial"/>
          <w:szCs w:val="20"/>
        </w:rPr>
        <w:t xml:space="preserve">Uchazeč je povinen předložit v nabídce jediný návrh </w:t>
      </w:r>
      <w:r w:rsidR="00DB676E">
        <w:rPr>
          <w:rFonts w:cs="Arial"/>
          <w:szCs w:val="20"/>
        </w:rPr>
        <w:t>Rámcové s</w:t>
      </w:r>
      <w:r w:rsidRPr="00CF20B1">
        <w:rPr>
          <w:rFonts w:cs="Arial"/>
          <w:szCs w:val="20"/>
        </w:rPr>
        <w:t>mlouvy</w:t>
      </w:r>
      <w:r w:rsidRPr="002363F2">
        <w:rPr>
          <w:rFonts w:cs="Arial"/>
          <w:szCs w:val="20"/>
        </w:rPr>
        <w:t xml:space="preserve">, a to </w:t>
      </w:r>
      <w:r w:rsidRPr="00BA6D02">
        <w:rPr>
          <w:rFonts w:cs="Arial"/>
          <w:szCs w:val="20"/>
        </w:rPr>
        <w:t xml:space="preserve">na celý předmět plnění veřejné zakázky. K tomuto účelu využije </w:t>
      </w:r>
      <w:r w:rsidR="0075222D" w:rsidRPr="00BA6D02">
        <w:rPr>
          <w:rFonts w:cs="Arial"/>
          <w:szCs w:val="20"/>
        </w:rPr>
        <w:t>Z</w:t>
      </w:r>
      <w:r w:rsidRPr="00BA6D02">
        <w:rPr>
          <w:rFonts w:cs="Arial"/>
          <w:szCs w:val="20"/>
        </w:rPr>
        <w:t xml:space="preserve">ávazný vzor </w:t>
      </w:r>
      <w:r w:rsidR="00885955" w:rsidRPr="00BA6D02">
        <w:rPr>
          <w:rFonts w:cs="Arial"/>
          <w:szCs w:val="20"/>
        </w:rPr>
        <w:t>Rámcové</w:t>
      </w:r>
      <w:r w:rsidR="00DB676E" w:rsidRPr="00BA6D02">
        <w:rPr>
          <w:rFonts w:cs="Arial"/>
          <w:szCs w:val="20"/>
        </w:rPr>
        <w:t xml:space="preserve"> s</w:t>
      </w:r>
      <w:r w:rsidRPr="00BA6D02">
        <w:rPr>
          <w:rFonts w:cs="Arial"/>
          <w:szCs w:val="20"/>
        </w:rPr>
        <w:t xml:space="preserve">mlouvy, který tvoří </w:t>
      </w:r>
      <w:r w:rsidR="006E4681" w:rsidRPr="00BA6D02">
        <w:rPr>
          <w:rFonts w:cs="Arial"/>
          <w:szCs w:val="20"/>
        </w:rPr>
        <w:t>příloh</w:t>
      </w:r>
      <w:r w:rsidRPr="00BA6D02">
        <w:rPr>
          <w:rFonts w:cs="Arial"/>
          <w:szCs w:val="20"/>
        </w:rPr>
        <w:t xml:space="preserve">u č. </w:t>
      </w:r>
      <w:r w:rsidR="0075222D" w:rsidRPr="00BA6D02">
        <w:rPr>
          <w:rFonts w:cs="Arial"/>
          <w:szCs w:val="20"/>
        </w:rPr>
        <w:t>1</w:t>
      </w:r>
      <w:r w:rsidRPr="00BA6D02">
        <w:rPr>
          <w:rFonts w:cs="Arial"/>
          <w:szCs w:val="20"/>
        </w:rPr>
        <w:t xml:space="preserve"> této zadávací dokumentace</w:t>
      </w:r>
      <w:r w:rsidRPr="00BA6D02">
        <w:rPr>
          <w:rFonts w:cs="Arial"/>
        </w:rPr>
        <w:t>.</w:t>
      </w:r>
    </w:p>
    <w:p w14:paraId="5AF03722" w14:textId="77777777" w:rsidR="00021082" w:rsidRPr="002363F2" w:rsidRDefault="007F686B" w:rsidP="00BC66EA">
      <w:pPr>
        <w:spacing w:before="120" w:line="280" w:lineRule="atLeast"/>
        <w:ind w:right="-108"/>
        <w:rPr>
          <w:rFonts w:cs="Arial"/>
          <w:szCs w:val="20"/>
        </w:rPr>
      </w:pPr>
      <w:r w:rsidRPr="006E4681">
        <w:rPr>
          <w:rFonts w:cs="Arial"/>
          <w:szCs w:val="20"/>
        </w:rPr>
        <w:t xml:space="preserve">Uchazeč není oprávněn činit změny </w:t>
      </w:r>
      <w:r w:rsidRPr="002363F2">
        <w:rPr>
          <w:rFonts w:cs="Arial"/>
          <w:szCs w:val="20"/>
        </w:rPr>
        <w:t xml:space="preserve">či doplnění </w:t>
      </w:r>
      <w:r w:rsidR="0075222D">
        <w:rPr>
          <w:rFonts w:cs="Arial"/>
          <w:szCs w:val="20"/>
        </w:rPr>
        <w:t>Z</w:t>
      </w:r>
      <w:r w:rsidRPr="002363F2">
        <w:rPr>
          <w:rFonts w:cs="Arial"/>
          <w:szCs w:val="20"/>
        </w:rPr>
        <w:t>ávazného vzoru</w:t>
      </w:r>
      <w:r w:rsidR="00DB676E">
        <w:rPr>
          <w:rFonts w:cs="Arial"/>
          <w:szCs w:val="20"/>
        </w:rPr>
        <w:t xml:space="preserve"> </w:t>
      </w:r>
      <w:r w:rsidR="00885955">
        <w:rPr>
          <w:rFonts w:cs="Arial"/>
          <w:szCs w:val="20"/>
        </w:rPr>
        <w:t>Rámcové</w:t>
      </w:r>
      <w:r w:rsidRPr="002363F2">
        <w:rPr>
          <w:rFonts w:cs="Arial"/>
          <w:szCs w:val="20"/>
        </w:rPr>
        <w:t xml:space="preserve"> </w:t>
      </w:r>
      <w:r w:rsidR="00DB676E">
        <w:rPr>
          <w:rFonts w:cs="Arial"/>
          <w:szCs w:val="20"/>
        </w:rPr>
        <w:t>s</w:t>
      </w:r>
      <w:r w:rsidRPr="002363F2">
        <w:rPr>
          <w:rFonts w:cs="Arial"/>
          <w:szCs w:val="20"/>
        </w:rPr>
        <w:t>mlouvy, vyjma údajů, u nichž vyplývá z jejich obsahu povinnost doplnění (označené jako „</w:t>
      </w:r>
      <w:r w:rsidRPr="002363F2">
        <w:rPr>
          <w:rFonts w:cs="Arial"/>
          <w:szCs w:val="20"/>
          <w:highlight w:val="yellow"/>
        </w:rPr>
        <w:t>[DOPLNÍ UCHAZEČ]</w:t>
      </w:r>
      <w:r w:rsidRPr="002363F2">
        <w:rPr>
          <w:rFonts w:cs="Arial"/>
          <w:szCs w:val="20"/>
        </w:rPr>
        <w:t xml:space="preserve">“). V případě nabídky podávané společně několika dodavateli je uchazeč oprávněn </w:t>
      </w:r>
      <w:r w:rsidR="00B05257" w:rsidRPr="002363F2">
        <w:rPr>
          <w:rFonts w:cs="Arial"/>
          <w:szCs w:val="20"/>
        </w:rPr>
        <w:t xml:space="preserve">měnit či doplnit </w:t>
      </w:r>
      <w:r w:rsidR="0075222D">
        <w:rPr>
          <w:rFonts w:cs="Arial"/>
          <w:szCs w:val="20"/>
        </w:rPr>
        <w:t>Z</w:t>
      </w:r>
      <w:r w:rsidRPr="002363F2">
        <w:rPr>
          <w:rFonts w:cs="Arial"/>
          <w:szCs w:val="20"/>
        </w:rPr>
        <w:t>ávazný vzor</w:t>
      </w:r>
      <w:r w:rsidR="00DB676E">
        <w:rPr>
          <w:rFonts w:cs="Arial"/>
          <w:szCs w:val="20"/>
        </w:rPr>
        <w:t xml:space="preserve"> </w:t>
      </w:r>
      <w:r w:rsidR="0075222D">
        <w:rPr>
          <w:rFonts w:cs="Arial"/>
          <w:szCs w:val="20"/>
        </w:rPr>
        <w:t>r</w:t>
      </w:r>
      <w:r w:rsidR="00DB676E">
        <w:rPr>
          <w:rFonts w:cs="Arial"/>
          <w:szCs w:val="20"/>
        </w:rPr>
        <w:t xml:space="preserve">ámcové </w:t>
      </w:r>
      <w:r w:rsidR="00DB676E">
        <w:rPr>
          <w:rFonts w:cs="Arial"/>
          <w:szCs w:val="20"/>
        </w:rPr>
        <w:lastRenderedPageBreak/>
        <w:t>s</w:t>
      </w:r>
      <w:r w:rsidRPr="002363F2">
        <w:rPr>
          <w:rFonts w:cs="Arial"/>
          <w:szCs w:val="20"/>
        </w:rPr>
        <w:t xml:space="preserve">mlouvy </w:t>
      </w:r>
      <w:r w:rsidR="0065437C">
        <w:rPr>
          <w:rFonts w:cs="Arial"/>
          <w:szCs w:val="20"/>
        </w:rPr>
        <w:t>pouze</w:t>
      </w:r>
      <w:r w:rsidR="0065437C" w:rsidRPr="002363F2">
        <w:rPr>
          <w:rFonts w:cs="Arial"/>
          <w:szCs w:val="20"/>
        </w:rPr>
        <w:t xml:space="preserve"> </w:t>
      </w:r>
      <w:r w:rsidRPr="002363F2">
        <w:rPr>
          <w:rFonts w:cs="Arial"/>
          <w:szCs w:val="20"/>
        </w:rPr>
        <w:t xml:space="preserve">s ohledem na tuto skutečnost. Obdobně v případě, že je uchazeč fyzickou osobou, zohlední tuto skutečnost v relevantních částech </w:t>
      </w:r>
      <w:r w:rsidR="0075222D">
        <w:rPr>
          <w:rFonts w:cs="Arial"/>
          <w:szCs w:val="20"/>
        </w:rPr>
        <w:t>Z</w:t>
      </w:r>
      <w:r w:rsidRPr="002363F2">
        <w:rPr>
          <w:rFonts w:cs="Arial"/>
          <w:szCs w:val="20"/>
        </w:rPr>
        <w:t xml:space="preserve">ávazného vzoru </w:t>
      </w:r>
      <w:r w:rsidR="00885955">
        <w:rPr>
          <w:rFonts w:cs="Arial"/>
          <w:szCs w:val="20"/>
        </w:rPr>
        <w:t>Rámcové</w:t>
      </w:r>
      <w:r w:rsidR="00DB676E">
        <w:rPr>
          <w:rFonts w:cs="Arial"/>
          <w:szCs w:val="20"/>
        </w:rPr>
        <w:t xml:space="preserve"> s</w:t>
      </w:r>
      <w:r w:rsidRPr="002363F2">
        <w:rPr>
          <w:rFonts w:cs="Arial"/>
          <w:szCs w:val="20"/>
        </w:rPr>
        <w:t>mlouvy.</w:t>
      </w:r>
    </w:p>
    <w:p w14:paraId="4C7FF0B6" w14:textId="77777777" w:rsidR="00DB676E" w:rsidRPr="00383FE2" w:rsidRDefault="00DB676E" w:rsidP="00DB676E">
      <w:pPr>
        <w:spacing w:before="120" w:line="280" w:lineRule="atLeast"/>
        <w:ind w:right="-2"/>
        <w:rPr>
          <w:rFonts w:cs="Arial"/>
          <w:szCs w:val="20"/>
        </w:rPr>
      </w:pPr>
      <w:r w:rsidRPr="00383FE2">
        <w:rPr>
          <w:rFonts w:cs="Arial"/>
          <w:szCs w:val="20"/>
          <w:u w:val="single"/>
        </w:rPr>
        <w:t xml:space="preserve">Návrh </w:t>
      </w:r>
      <w:r w:rsidR="00885955">
        <w:rPr>
          <w:rFonts w:cs="Arial"/>
          <w:szCs w:val="20"/>
          <w:u w:val="single"/>
        </w:rPr>
        <w:t>Rámcové</w:t>
      </w:r>
      <w:r>
        <w:rPr>
          <w:rFonts w:cs="Arial"/>
          <w:szCs w:val="20"/>
          <w:u w:val="single"/>
        </w:rPr>
        <w:t xml:space="preserve"> </w:t>
      </w:r>
      <w:r w:rsidRPr="00383FE2">
        <w:rPr>
          <w:rFonts w:cs="Arial"/>
          <w:szCs w:val="20"/>
          <w:u w:val="single"/>
        </w:rPr>
        <w:t xml:space="preserve">smlouvy musí být ze strany uchazeče podepsán osobou oprávněnou </w:t>
      </w:r>
      <w:r>
        <w:rPr>
          <w:rFonts w:cs="Arial"/>
          <w:szCs w:val="20"/>
          <w:u w:val="single"/>
        </w:rPr>
        <w:t xml:space="preserve">zastupovat </w:t>
      </w:r>
      <w:r w:rsidRPr="00383FE2">
        <w:rPr>
          <w:rFonts w:cs="Arial"/>
          <w:szCs w:val="20"/>
          <w:u w:val="single"/>
        </w:rPr>
        <w:t>uchazeče</w:t>
      </w:r>
      <w:r w:rsidRPr="00383FE2">
        <w:rPr>
          <w:rFonts w:cs="Arial"/>
          <w:szCs w:val="20"/>
        </w:rPr>
        <w:t xml:space="preserve"> (statutárním orgánem nebo osobou k tomu statutárním orgánem zmocněnou v souladu se způsobem</w:t>
      </w:r>
      <w:r w:rsidR="0075222D">
        <w:rPr>
          <w:rFonts w:cs="Arial"/>
          <w:szCs w:val="20"/>
        </w:rPr>
        <w:t xml:space="preserve"> zastupování</w:t>
      </w:r>
      <w:r w:rsidRPr="00383FE2">
        <w:rPr>
          <w:rFonts w:cs="Arial"/>
          <w:szCs w:val="20"/>
        </w:rPr>
        <w:t xml:space="preserve"> uchazeče</w:t>
      </w:r>
      <w:r w:rsidR="0075222D">
        <w:rPr>
          <w:rFonts w:cs="Arial"/>
          <w:szCs w:val="20"/>
        </w:rPr>
        <w:t xml:space="preserve">; </w:t>
      </w:r>
      <w:r w:rsidR="00CF4181">
        <w:rPr>
          <w:rFonts w:cs="Arial"/>
          <w:b/>
          <w:szCs w:val="20"/>
          <w:u w:val="single"/>
        </w:rPr>
        <w:t>je vhodné, aby souč</w:t>
      </w:r>
      <w:r w:rsidR="00333F1E">
        <w:rPr>
          <w:rFonts w:cs="Arial"/>
          <w:b/>
          <w:szCs w:val="20"/>
          <w:u w:val="single"/>
        </w:rPr>
        <w:t xml:space="preserve">ástí nabídky uchazeče byl </w:t>
      </w:r>
      <w:r w:rsidR="00333F1E" w:rsidRPr="00333F1E">
        <w:rPr>
          <w:rFonts w:cs="Arial"/>
          <w:b/>
          <w:szCs w:val="20"/>
          <w:u w:val="single"/>
        </w:rPr>
        <w:t>originál či úředně ověřená kopie</w:t>
      </w:r>
      <w:r w:rsidR="00CF4181" w:rsidRPr="00333F1E">
        <w:rPr>
          <w:rFonts w:cs="Arial"/>
          <w:b/>
          <w:szCs w:val="20"/>
          <w:u w:val="single"/>
        </w:rPr>
        <w:t xml:space="preserve"> z</w:t>
      </w:r>
      <w:r w:rsidR="00CF4181">
        <w:rPr>
          <w:rFonts w:cs="Arial"/>
          <w:b/>
          <w:szCs w:val="20"/>
          <w:u w:val="single"/>
        </w:rPr>
        <w:t>mocnění</w:t>
      </w:r>
      <w:r>
        <w:rPr>
          <w:rFonts w:cs="Arial"/>
          <w:szCs w:val="20"/>
        </w:rPr>
        <w:t>).</w:t>
      </w:r>
      <w:r w:rsidRPr="00383FE2">
        <w:rPr>
          <w:rFonts w:cs="Arial"/>
          <w:szCs w:val="20"/>
        </w:rPr>
        <w:t xml:space="preserve"> </w:t>
      </w:r>
    </w:p>
    <w:p w14:paraId="63425C64" w14:textId="77777777" w:rsidR="00BC7DAC" w:rsidRDefault="00021082" w:rsidP="00BC66EA">
      <w:pPr>
        <w:spacing w:before="120" w:line="280" w:lineRule="atLeast"/>
        <w:ind w:right="-108"/>
        <w:rPr>
          <w:rFonts w:cs="Arial"/>
          <w:szCs w:val="20"/>
        </w:rPr>
      </w:pPr>
      <w:r w:rsidRPr="00DB676E">
        <w:rPr>
          <w:rFonts w:cs="Arial"/>
          <w:szCs w:val="20"/>
        </w:rPr>
        <w:t xml:space="preserve">Závazné platební </w:t>
      </w:r>
      <w:r w:rsidR="0065437C" w:rsidRPr="00DB676E">
        <w:rPr>
          <w:rFonts w:cs="Arial"/>
          <w:szCs w:val="20"/>
        </w:rPr>
        <w:t xml:space="preserve">a obchodní </w:t>
      </w:r>
      <w:r w:rsidRPr="00DB676E">
        <w:rPr>
          <w:rFonts w:cs="Arial"/>
          <w:szCs w:val="20"/>
        </w:rPr>
        <w:t>podmínky jsou uvedeny v </w:t>
      </w:r>
      <w:r w:rsidR="00E14D3A">
        <w:rPr>
          <w:rFonts w:cs="Arial"/>
          <w:szCs w:val="20"/>
        </w:rPr>
        <w:t>Z</w:t>
      </w:r>
      <w:r w:rsidRPr="00DB676E">
        <w:rPr>
          <w:rFonts w:cs="Arial"/>
          <w:szCs w:val="20"/>
        </w:rPr>
        <w:t xml:space="preserve">ávazném vzoru </w:t>
      </w:r>
      <w:r w:rsidR="007C3779">
        <w:rPr>
          <w:rFonts w:cs="Arial"/>
          <w:szCs w:val="20"/>
        </w:rPr>
        <w:t>R</w:t>
      </w:r>
      <w:r w:rsidR="00DB676E" w:rsidRPr="00DB676E">
        <w:rPr>
          <w:rFonts w:cs="Arial"/>
          <w:szCs w:val="20"/>
        </w:rPr>
        <w:t>ámcové s</w:t>
      </w:r>
      <w:r w:rsidRPr="00DB676E">
        <w:rPr>
          <w:rFonts w:cs="Arial"/>
          <w:szCs w:val="20"/>
        </w:rPr>
        <w:t xml:space="preserve">mlouvy, který tvoří </w:t>
      </w:r>
      <w:r w:rsidRPr="006E4681">
        <w:rPr>
          <w:rFonts w:cs="Arial"/>
          <w:szCs w:val="20"/>
        </w:rPr>
        <w:t xml:space="preserve">přílohu č. </w:t>
      </w:r>
      <w:r w:rsidR="00E14D3A" w:rsidRPr="006E4681">
        <w:rPr>
          <w:rFonts w:cs="Arial"/>
          <w:szCs w:val="20"/>
        </w:rPr>
        <w:t>1</w:t>
      </w:r>
      <w:r w:rsidRPr="006E4681">
        <w:rPr>
          <w:rFonts w:cs="Arial"/>
          <w:szCs w:val="20"/>
        </w:rPr>
        <w:t xml:space="preserve"> této zadávací dokumentace.</w:t>
      </w:r>
      <w:r w:rsidRPr="002363F2">
        <w:rPr>
          <w:rFonts w:cs="Arial"/>
          <w:szCs w:val="20"/>
        </w:rPr>
        <w:t xml:space="preserve"> </w:t>
      </w:r>
    </w:p>
    <w:p w14:paraId="03DF6636"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0" w:name="_Toc377479376"/>
      <w:bookmarkStart w:id="31" w:name="_Toc372138649"/>
      <w:bookmarkStart w:id="32" w:name="_Toc372138650"/>
      <w:bookmarkStart w:id="33" w:name="_Toc372138651"/>
      <w:bookmarkStart w:id="34" w:name="_Toc372138652"/>
      <w:bookmarkStart w:id="35" w:name="_Toc278564621"/>
      <w:bookmarkStart w:id="36" w:name="_Toc449095092"/>
      <w:bookmarkEnd w:id="30"/>
      <w:bookmarkEnd w:id="31"/>
      <w:bookmarkEnd w:id="32"/>
      <w:bookmarkEnd w:id="33"/>
      <w:bookmarkEnd w:id="34"/>
      <w:r w:rsidRPr="002363F2">
        <w:rPr>
          <w:color w:val="FFFFFF"/>
          <w:sz w:val="20"/>
          <w:szCs w:val="20"/>
        </w:rPr>
        <w:t>JINÉ POŽADAVKY ZADAVATELE NA PLNĚNÍ VEŘEJNÉ ZAKÁZKY</w:t>
      </w:r>
      <w:bookmarkEnd w:id="35"/>
      <w:bookmarkEnd w:id="36"/>
    </w:p>
    <w:p w14:paraId="2C60DF17" w14:textId="77777777" w:rsidR="00501116" w:rsidRPr="008C5FE1" w:rsidRDefault="00517364" w:rsidP="00517364">
      <w:pPr>
        <w:pStyle w:val="Zkladntext"/>
        <w:shd w:val="clear" w:color="auto" w:fill="E0E0E0"/>
        <w:spacing w:before="240" w:line="280" w:lineRule="atLeast"/>
        <w:rPr>
          <w:rFonts w:cs="Courier New"/>
          <w:b/>
          <w:bCs/>
        </w:rPr>
      </w:pPr>
      <w:r>
        <w:rPr>
          <w:rFonts w:cs="Courier New"/>
          <w:b/>
        </w:rPr>
        <w:t>9.1</w:t>
      </w:r>
      <w:r>
        <w:rPr>
          <w:rFonts w:cs="Courier New"/>
          <w:b/>
        </w:rPr>
        <w:tab/>
      </w:r>
      <w:r w:rsidR="00501116">
        <w:rPr>
          <w:rFonts w:cs="Courier New"/>
          <w:b/>
        </w:rPr>
        <w:t>Subdodavatelský systém</w:t>
      </w:r>
      <w:r w:rsidR="00501116" w:rsidRPr="008C5FE1">
        <w:rPr>
          <w:rFonts w:cs="Courier New"/>
          <w:b/>
        </w:rPr>
        <w:t>:</w:t>
      </w:r>
    </w:p>
    <w:p w14:paraId="1B5B350C" w14:textId="77777777" w:rsidR="00D21031" w:rsidRPr="00BA6D02" w:rsidRDefault="00D21031" w:rsidP="00D21031">
      <w:pPr>
        <w:pStyle w:val="NormalJustified"/>
        <w:spacing w:before="120" w:line="280" w:lineRule="atLeast"/>
        <w:rPr>
          <w:rFonts w:ascii="Arial" w:hAnsi="Arial" w:cs="Arial"/>
          <w:bCs/>
          <w:iCs/>
          <w:sz w:val="20"/>
        </w:rPr>
      </w:pPr>
      <w:r w:rsidRPr="00383FE2">
        <w:rPr>
          <w:rFonts w:ascii="Arial" w:hAnsi="Arial" w:cs="Arial"/>
          <w:bCs/>
          <w:iCs/>
          <w:sz w:val="20"/>
        </w:rPr>
        <w:t xml:space="preserve">V souladu s ustanovením § 44 odst. 6 zákona zadavatel požaduje, aby uchazeč v nabídce specifikoval části veřejné zakázky, které má v úmyslu zadat jednomu či více subdodavatelům a aby uvedl identifikační údaje (§ 17 písm. d) zákona) a kontaktní údaje každého subdodavatele. Uchazeč tak učiní prohlášením, v němž popíše subdodavatelský systém </w:t>
      </w:r>
      <w:r w:rsidRPr="00333F1E">
        <w:rPr>
          <w:rFonts w:ascii="Arial" w:hAnsi="Arial" w:cs="Arial"/>
          <w:bCs/>
          <w:iCs/>
          <w:sz w:val="20"/>
          <w:u w:val="single"/>
        </w:rPr>
        <w:t>spolu s uvedením, jakou část této veřejné zakázky bude konkrétní subdodavatel realizovat</w:t>
      </w:r>
      <w:r w:rsidRPr="00383FE2">
        <w:rPr>
          <w:rFonts w:ascii="Arial" w:hAnsi="Arial" w:cs="Arial"/>
          <w:b/>
          <w:bCs/>
          <w:iCs/>
          <w:sz w:val="20"/>
        </w:rPr>
        <w:t xml:space="preserve"> </w:t>
      </w:r>
      <w:r w:rsidRPr="00383FE2">
        <w:rPr>
          <w:rFonts w:ascii="Arial" w:hAnsi="Arial" w:cs="Arial"/>
          <w:bCs/>
          <w:iCs/>
          <w:sz w:val="20"/>
        </w:rPr>
        <w:t xml:space="preserve">(např. </w:t>
      </w:r>
      <w:r w:rsidRPr="00BA6D02">
        <w:rPr>
          <w:rFonts w:ascii="Arial" w:hAnsi="Arial" w:cs="Arial"/>
          <w:bCs/>
          <w:iCs/>
          <w:sz w:val="20"/>
        </w:rPr>
        <w:t>uvedením druhu služeb a procentuálního (%) nebo finančního podílu na veřejné zakázce).</w:t>
      </w:r>
    </w:p>
    <w:p w14:paraId="150ECFF9" w14:textId="546A05C2" w:rsidR="00333F1E" w:rsidRPr="009876B9" w:rsidRDefault="00333F1E" w:rsidP="00333F1E">
      <w:pPr>
        <w:pStyle w:val="NormalJustified"/>
        <w:spacing w:before="120" w:line="280" w:lineRule="exact"/>
        <w:rPr>
          <w:rFonts w:ascii="Arial" w:hAnsi="Arial" w:cs="Arial"/>
          <w:bCs/>
          <w:iCs/>
          <w:sz w:val="20"/>
        </w:rPr>
      </w:pPr>
      <w:r w:rsidRPr="00BA6D02">
        <w:rPr>
          <w:rFonts w:ascii="Arial" w:hAnsi="Arial" w:cs="Arial"/>
          <w:bCs/>
          <w:iCs/>
          <w:sz w:val="20"/>
        </w:rPr>
        <w:t xml:space="preserve">Uchazeč tak učiní v příloze č. </w:t>
      </w:r>
      <w:r w:rsidR="009F4A11" w:rsidRPr="00BA6D02">
        <w:rPr>
          <w:rFonts w:ascii="Arial" w:hAnsi="Arial" w:cs="Arial"/>
          <w:bCs/>
          <w:iCs/>
          <w:sz w:val="20"/>
        </w:rPr>
        <w:t xml:space="preserve">6 </w:t>
      </w:r>
      <w:r w:rsidRPr="00BA6D02">
        <w:rPr>
          <w:rFonts w:ascii="Arial" w:hAnsi="Arial" w:cs="Arial"/>
          <w:bCs/>
          <w:iCs/>
          <w:sz w:val="20"/>
        </w:rPr>
        <w:t>závazného vzoru Rámcové smlouvy, v níž uvede jednotlivé subdodavatele spolu s informací, jakou věcně</w:t>
      </w:r>
      <w:r w:rsidRPr="009876B9">
        <w:rPr>
          <w:rFonts w:ascii="Arial" w:hAnsi="Arial" w:cs="Arial"/>
          <w:bCs/>
          <w:iCs/>
          <w:sz w:val="20"/>
        </w:rPr>
        <w:t xml:space="preserve"> vymezenou část této veřejné zakázky bude konkrétní subdodavatel realizovat</w:t>
      </w:r>
      <w:r w:rsidRPr="009876B9">
        <w:rPr>
          <w:rFonts w:ascii="Arial" w:hAnsi="Arial" w:cs="Arial"/>
          <w:b/>
          <w:bCs/>
          <w:iCs/>
          <w:sz w:val="20"/>
        </w:rPr>
        <w:t xml:space="preserve"> </w:t>
      </w:r>
      <w:r w:rsidRPr="009876B9">
        <w:rPr>
          <w:rFonts w:ascii="Arial" w:hAnsi="Arial" w:cs="Arial"/>
          <w:bCs/>
          <w:iCs/>
          <w:sz w:val="20"/>
        </w:rPr>
        <w:t>(např. uvedením druhu služeb a procentuálního (%) finančního podílu na veřejné zakázce).</w:t>
      </w:r>
    </w:p>
    <w:p w14:paraId="744D494A" w14:textId="18FAC1F3" w:rsidR="006F7E07" w:rsidRDefault="00333F1E" w:rsidP="00333F1E">
      <w:pPr>
        <w:pStyle w:val="NormalJustified"/>
        <w:spacing w:before="120" w:line="280" w:lineRule="exact"/>
        <w:rPr>
          <w:rFonts w:ascii="Arial" w:eastAsia="SimSun" w:hAnsi="Arial" w:cs="Arial"/>
          <w:sz w:val="20"/>
        </w:rPr>
      </w:pPr>
      <w:r w:rsidRPr="00F3770C">
        <w:rPr>
          <w:rFonts w:ascii="Arial" w:eastAsia="SimSun" w:hAnsi="Arial" w:cs="Arial"/>
          <w:sz w:val="20"/>
        </w:rPr>
        <w:t>V případě, že dodavatel nemá v úmyslu zadat určitou část veřejné zakázky jiné osobě (subdodavateli), uvede tuto skutečnost ve své nabídce ve formě čestného prohlášení uchazeče o této skutečnosti.</w:t>
      </w:r>
    </w:p>
    <w:p w14:paraId="540180CF" w14:textId="026BD06D" w:rsidR="001F1189" w:rsidRPr="00333F1E" w:rsidRDefault="001F1189" w:rsidP="00333F1E">
      <w:pPr>
        <w:pStyle w:val="NormalJustified"/>
        <w:spacing w:before="120" w:line="280" w:lineRule="exact"/>
        <w:rPr>
          <w:rFonts w:ascii="Arial" w:eastAsia="SimSun" w:hAnsi="Arial" w:cs="Arial"/>
          <w:sz w:val="20"/>
        </w:rPr>
      </w:pPr>
      <w:r w:rsidRPr="001F1189">
        <w:rPr>
          <w:rFonts w:ascii="Arial" w:eastAsia="SimSun" w:hAnsi="Arial" w:cs="Arial"/>
          <w:sz w:val="20"/>
        </w:rPr>
        <w:t xml:space="preserve">V případě, že </w:t>
      </w:r>
      <w:r>
        <w:rPr>
          <w:rFonts w:ascii="Arial" w:eastAsia="SimSun" w:hAnsi="Arial" w:cs="Arial"/>
          <w:sz w:val="20"/>
        </w:rPr>
        <w:t>d</w:t>
      </w:r>
      <w:r w:rsidRPr="001F1189">
        <w:rPr>
          <w:rFonts w:ascii="Arial" w:eastAsia="SimSun" w:hAnsi="Arial" w:cs="Arial"/>
          <w:sz w:val="20"/>
        </w:rPr>
        <w:t>odavatel</w:t>
      </w:r>
      <w:r>
        <w:rPr>
          <w:rFonts w:ascii="Arial" w:eastAsia="SimSun" w:hAnsi="Arial" w:cs="Arial"/>
          <w:sz w:val="20"/>
        </w:rPr>
        <w:t xml:space="preserve"> v souladu s touto z</w:t>
      </w:r>
      <w:r w:rsidRPr="001F1189">
        <w:rPr>
          <w:rFonts w:ascii="Arial" w:eastAsia="SimSun" w:hAnsi="Arial" w:cs="Arial"/>
          <w:sz w:val="20"/>
        </w:rPr>
        <w:t>adávací dokumentací prokázal splnění části kvalifikace prostřednictvím subdodavatele, musí tento subdodavatel i tomu odpovídající část plnění poskytovat. Dodavatel je oprávněn změnit subdodavatele, pomocí kterého prokázal část splnění kvalifikace, jen ze závažných důvodů a s</w:t>
      </w:r>
      <w:r>
        <w:rPr>
          <w:rFonts w:ascii="Arial" w:eastAsia="SimSun" w:hAnsi="Arial" w:cs="Arial"/>
          <w:sz w:val="20"/>
        </w:rPr>
        <w:t xml:space="preserve"> předchozím písemným souhlasem z</w:t>
      </w:r>
      <w:r w:rsidRPr="001F1189">
        <w:rPr>
          <w:rFonts w:ascii="Arial" w:eastAsia="SimSun" w:hAnsi="Arial" w:cs="Arial"/>
          <w:sz w:val="20"/>
        </w:rPr>
        <w:t xml:space="preserve">adavatele, přičemž nový subdodavatel musí disponovat minimálně stejnou kvalifikací, kterou původní subdodavatel prokázal za </w:t>
      </w:r>
      <w:r w:rsidR="00407A27">
        <w:rPr>
          <w:rFonts w:ascii="Arial" w:eastAsia="SimSun" w:hAnsi="Arial" w:cs="Arial"/>
          <w:sz w:val="20"/>
        </w:rPr>
        <w:t>d</w:t>
      </w:r>
      <w:r w:rsidRPr="001F1189">
        <w:rPr>
          <w:rFonts w:ascii="Arial" w:eastAsia="SimSun" w:hAnsi="Arial" w:cs="Arial"/>
          <w:sz w:val="20"/>
        </w:rPr>
        <w:t>odavatele; Zadavatel nesmí souhlas se změnou subdodavatele bez objektivních důvodů odmítnout, pokud mu budou příslušné doklady předloženy.</w:t>
      </w:r>
    </w:p>
    <w:p w14:paraId="58B778D0"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7" w:name="_Toc278564623"/>
      <w:bookmarkStart w:id="38" w:name="_Ref377477675"/>
      <w:bookmarkStart w:id="39" w:name="_Toc449095093"/>
      <w:r w:rsidRPr="002363F2">
        <w:rPr>
          <w:color w:val="FFFFFF"/>
          <w:sz w:val="20"/>
          <w:szCs w:val="20"/>
        </w:rPr>
        <w:t>ZPŮSOB HODNOCENÍ NABÍDEK</w:t>
      </w:r>
      <w:bookmarkEnd w:id="37"/>
      <w:bookmarkEnd w:id="38"/>
      <w:bookmarkEnd w:id="39"/>
    </w:p>
    <w:p w14:paraId="11A2A7D2" w14:textId="77777777" w:rsidR="00DF1691" w:rsidRPr="00356859" w:rsidRDefault="00DF1691" w:rsidP="00DF1691">
      <w:pPr>
        <w:pStyle w:val="Zkladntext"/>
        <w:shd w:val="clear" w:color="auto" w:fill="E0E0E0"/>
        <w:spacing w:before="240" w:line="280" w:lineRule="atLeast"/>
        <w:rPr>
          <w:bCs/>
        </w:rPr>
      </w:pPr>
      <w:r w:rsidRPr="00356859">
        <w:t>Způsob hodnocení:</w:t>
      </w:r>
    </w:p>
    <w:p w14:paraId="280CD81E" w14:textId="77777777" w:rsidR="00DF1691" w:rsidRPr="00356859" w:rsidRDefault="00DF1691" w:rsidP="00DF1691">
      <w:pPr>
        <w:spacing w:before="120" w:line="280" w:lineRule="atLeast"/>
        <w:rPr>
          <w:rFonts w:cs="Arial"/>
          <w:szCs w:val="20"/>
        </w:rPr>
      </w:pPr>
      <w:r w:rsidRPr="00356859">
        <w:rPr>
          <w:rFonts w:cs="Arial"/>
          <w:szCs w:val="20"/>
        </w:rPr>
        <w:t xml:space="preserve">Základním hodnotícím kritériem je dle § 78 odst. 1 písm. a) ZVZ </w:t>
      </w:r>
      <w:r w:rsidRPr="00356859">
        <w:rPr>
          <w:rFonts w:cs="Arial"/>
          <w:b/>
          <w:szCs w:val="20"/>
        </w:rPr>
        <w:t>ekonomická výhodnost nabídky</w:t>
      </w:r>
      <w:r w:rsidRPr="00356859">
        <w:rPr>
          <w:rFonts w:cs="Arial"/>
          <w:szCs w:val="20"/>
        </w:rPr>
        <w:t xml:space="preserve">. </w:t>
      </w:r>
    </w:p>
    <w:p w14:paraId="0FCBAC8D" w14:textId="77777777" w:rsidR="00DF1691" w:rsidRPr="00356859" w:rsidRDefault="00DF1691" w:rsidP="00DF1691">
      <w:pPr>
        <w:spacing w:before="120" w:line="280" w:lineRule="atLeast"/>
        <w:rPr>
          <w:rFonts w:cs="Arial"/>
          <w:szCs w:val="20"/>
        </w:rPr>
      </w:pPr>
      <w:r w:rsidRPr="00356859">
        <w:rPr>
          <w:rFonts w:cs="Arial"/>
          <w:szCs w:val="20"/>
        </w:rPr>
        <w:t>Hodnocení nabídek bude provedeno v souladu s ust. § 78 a § 79 ZVZ, a to s využitím bodovací metody dle níže uvedených dílčích hodnotících kritérií.</w:t>
      </w:r>
    </w:p>
    <w:p w14:paraId="13A752CD" w14:textId="77777777" w:rsidR="00DF1691" w:rsidRDefault="00DF1691" w:rsidP="00DF1691">
      <w:pPr>
        <w:spacing w:before="120" w:line="280" w:lineRule="atLeast"/>
        <w:rPr>
          <w:rFonts w:cs="Arial"/>
          <w:szCs w:val="20"/>
        </w:rPr>
      </w:pPr>
      <w:r w:rsidRPr="00356859">
        <w:rPr>
          <w:rFonts w:cs="Arial"/>
          <w:szCs w:val="20"/>
        </w:rPr>
        <w:t>Pro hodnocení nabídek použije hodnotící komise bodovou stupnici v rozsahu 0 až 100 bodů. Každé jednotlivé nabídce bude dle dílčího kritéria přidělena bodová hodnota, která bude odrážet úspěšnost předmětné nabídky v rámci dílčí</w:t>
      </w:r>
      <w:r>
        <w:rPr>
          <w:rFonts w:cs="Arial"/>
          <w:szCs w:val="20"/>
        </w:rPr>
        <w:t>ho kritéria.</w:t>
      </w:r>
    </w:p>
    <w:tbl>
      <w:tblPr>
        <w:tblW w:w="88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
        <w:gridCol w:w="7366"/>
        <w:gridCol w:w="959"/>
      </w:tblGrid>
      <w:tr w:rsidR="00DF1691" w:rsidRPr="00356859" w14:paraId="6EDCC42A" w14:textId="77777777" w:rsidTr="00553CD3">
        <w:tc>
          <w:tcPr>
            <w:tcW w:w="7938" w:type="dxa"/>
            <w:gridSpan w:val="2"/>
            <w:tcBorders>
              <w:top w:val="single" w:sz="4" w:space="0" w:color="000000"/>
              <w:left w:val="single" w:sz="4" w:space="0" w:color="000000"/>
              <w:bottom w:val="single" w:sz="4" w:space="0" w:color="000000"/>
              <w:right w:val="single" w:sz="4" w:space="0" w:color="000000"/>
            </w:tcBorders>
            <w:shd w:val="clear" w:color="auto" w:fill="FFFF66"/>
            <w:vAlign w:val="center"/>
          </w:tcPr>
          <w:p w14:paraId="0F07A55C" w14:textId="77777777" w:rsidR="00DF1691" w:rsidRPr="00356859" w:rsidRDefault="00DF1691" w:rsidP="00553CD3">
            <w:pPr>
              <w:spacing w:before="120" w:after="120"/>
              <w:jc w:val="center"/>
              <w:rPr>
                <w:rFonts w:cs="Arial"/>
                <w:b/>
              </w:rPr>
            </w:pPr>
            <w:r w:rsidRPr="00356859">
              <w:rPr>
                <w:rFonts w:cs="Arial"/>
                <w:b/>
              </w:rPr>
              <w:lastRenderedPageBreak/>
              <w:t>Dílčí hodnotící kritéria</w:t>
            </w:r>
          </w:p>
        </w:tc>
        <w:tc>
          <w:tcPr>
            <w:tcW w:w="959" w:type="dxa"/>
            <w:tcBorders>
              <w:top w:val="single" w:sz="4" w:space="0" w:color="000000"/>
              <w:left w:val="single" w:sz="4" w:space="0" w:color="000000"/>
              <w:bottom w:val="single" w:sz="4" w:space="0" w:color="000000"/>
              <w:right w:val="single" w:sz="4" w:space="0" w:color="000000"/>
            </w:tcBorders>
            <w:shd w:val="clear" w:color="auto" w:fill="FFFF66"/>
          </w:tcPr>
          <w:p w14:paraId="335F6CC6" w14:textId="77777777" w:rsidR="00DF1691" w:rsidRPr="00356859" w:rsidRDefault="00DF1691" w:rsidP="00553CD3">
            <w:pPr>
              <w:spacing w:before="120" w:after="120"/>
              <w:jc w:val="center"/>
              <w:rPr>
                <w:rFonts w:cs="Arial"/>
                <w:b/>
              </w:rPr>
            </w:pPr>
            <w:r w:rsidRPr="00356859">
              <w:rPr>
                <w:rFonts w:cs="Arial"/>
                <w:b/>
              </w:rPr>
              <w:t>Váha</w:t>
            </w:r>
          </w:p>
        </w:tc>
      </w:tr>
      <w:tr w:rsidR="00DF1691" w:rsidRPr="00356859" w14:paraId="52CDB2AD" w14:textId="77777777" w:rsidTr="00553CD3">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265E701A" w14:textId="77777777" w:rsidR="00DF1691" w:rsidRPr="00356859" w:rsidRDefault="00DF1691" w:rsidP="00DF1691">
            <w:pPr>
              <w:numPr>
                <w:ilvl w:val="0"/>
                <w:numId w:val="18"/>
              </w:numPr>
              <w:tabs>
                <w:tab w:val="left" w:pos="464"/>
              </w:tabs>
              <w:spacing w:before="60" w:after="60"/>
              <w:jc w:val="left"/>
              <w:rPr>
                <w:rFonts w:cs="Arial"/>
                <w:b/>
              </w:rPr>
            </w:pPr>
            <w:r w:rsidRPr="00356859">
              <w:rPr>
                <w:rFonts w:cs="Arial"/>
                <w:b/>
              </w:rPr>
              <w:t>Celková výše nabídkové ceny v Kč bez DPH</w:t>
            </w:r>
          </w:p>
        </w:tc>
        <w:tc>
          <w:tcPr>
            <w:tcW w:w="959" w:type="dxa"/>
            <w:tcBorders>
              <w:top w:val="single" w:sz="4" w:space="0" w:color="000000"/>
              <w:left w:val="single" w:sz="4" w:space="0" w:color="000000"/>
              <w:bottom w:val="single" w:sz="4" w:space="0" w:color="000000"/>
              <w:right w:val="single" w:sz="4" w:space="0" w:color="000000"/>
            </w:tcBorders>
            <w:vAlign w:val="center"/>
          </w:tcPr>
          <w:p w14:paraId="0FFF5E34" w14:textId="67AA5763" w:rsidR="00DF1691" w:rsidRPr="00356859" w:rsidRDefault="0006229B" w:rsidP="00553CD3">
            <w:pPr>
              <w:spacing w:before="60" w:after="60"/>
              <w:rPr>
                <w:rFonts w:cs="Arial"/>
                <w:b/>
              </w:rPr>
            </w:pPr>
            <w:r>
              <w:rPr>
                <w:rFonts w:cs="Arial"/>
                <w:b/>
              </w:rPr>
              <w:t>5</w:t>
            </w:r>
            <w:r w:rsidR="00DF1691" w:rsidRPr="00356859">
              <w:rPr>
                <w:rFonts w:cs="Arial"/>
                <w:b/>
              </w:rPr>
              <w:t>0%</w:t>
            </w:r>
          </w:p>
        </w:tc>
      </w:tr>
      <w:tr w:rsidR="00DF1691" w:rsidRPr="00356859" w14:paraId="7404B829" w14:textId="77777777" w:rsidTr="00553CD3">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384C831F" w14:textId="77777777" w:rsidR="00DF1691" w:rsidRPr="00356859" w:rsidRDefault="00DF1691" w:rsidP="00DF1691">
            <w:pPr>
              <w:pStyle w:val="Odstavecseseznamem"/>
              <w:numPr>
                <w:ilvl w:val="0"/>
                <w:numId w:val="18"/>
              </w:numPr>
              <w:tabs>
                <w:tab w:val="left" w:pos="464"/>
              </w:tabs>
              <w:spacing w:before="60" w:after="60"/>
              <w:jc w:val="left"/>
              <w:rPr>
                <w:rFonts w:cs="Arial"/>
                <w:b/>
                <w:sz w:val="24"/>
              </w:rPr>
            </w:pPr>
            <w:r>
              <w:rPr>
                <w:rFonts w:cs="Arial"/>
                <w:b/>
              </w:rPr>
              <w:t>Uživatelská přívětivost</w:t>
            </w:r>
            <w:r w:rsidRPr="00356859">
              <w:rPr>
                <w:rFonts w:cs="Arial"/>
                <w:b/>
              </w:rPr>
              <w:t xml:space="preserve"> </w:t>
            </w:r>
            <w:r>
              <w:rPr>
                <w:rFonts w:cs="Arial"/>
                <w:b/>
              </w:rPr>
              <w:t xml:space="preserve">nabídkového </w:t>
            </w:r>
            <w:r w:rsidRPr="00356859">
              <w:rPr>
                <w:rFonts w:cs="Arial"/>
                <w:b/>
              </w:rPr>
              <w:t>prototypu</w:t>
            </w:r>
          </w:p>
        </w:tc>
        <w:tc>
          <w:tcPr>
            <w:tcW w:w="959" w:type="dxa"/>
            <w:tcBorders>
              <w:top w:val="single" w:sz="4" w:space="0" w:color="000000"/>
              <w:left w:val="single" w:sz="4" w:space="0" w:color="000000"/>
              <w:bottom w:val="single" w:sz="4" w:space="0" w:color="000000"/>
              <w:right w:val="single" w:sz="4" w:space="0" w:color="000000"/>
            </w:tcBorders>
            <w:vAlign w:val="center"/>
          </w:tcPr>
          <w:p w14:paraId="6A4F01CB" w14:textId="6BEC69F9" w:rsidR="00DF1691" w:rsidRPr="00356859" w:rsidRDefault="0006229B" w:rsidP="00553CD3">
            <w:pPr>
              <w:spacing w:before="60" w:after="60"/>
              <w:rPr>
                <w:rFonts w:cs="Arial"/>
                <w:b/>
              </w:rPr>
            </w:pPr>
            <w:r>
              <w:rPr>
                <w:rFonts w:cs="Arial"/>
                <w:b/>
              </w:rPr>
              <w:t>3</w:t>
            </w:r>
            <w:r w:rsidR="00DF1691">
              <w:rPr>
                <w:rFonts w:cs="Arial"/>
                <w:b/>
              </w:rPr>
              <w:t>0</w:t>
            </w:r>
            <w:r w:rsidR="00DF1691" w:rsidRPr="00356859">
              <w:rPr>
                <w:rFonts w:cs="Arial"/>
                <w:b/>
              </w:rPr>
              <w:t xml:space="preserve"> %</w:t>
            </w:r>
          </w:p>
        </w:tc>
      </w:tr>
      <w:tr w:rsidR="00DF1691" w:rsidRPr="00356859" w14:paraId="34C96315" w14:textId="77777777" w:rsidTr="00553CD3">
        <w:tc>
          <w:tcPr>
            <w:tcW w:w="572" w:type="dxa"/>
            <w:tcBorders>
              <w:top w:val="single" w:sz="4" w:space="0" w:color="000000"/>
              <w:left w:val="single" w:sz="4" w:space="0" w:color="000000"/>
              <w:bottom w:val="single" w:sz="4" w:space="0" w:color="000000"/>
              <w:right w:val="single" w:sz="4" w:space="0" w:color="auto"/>
            </w:tcBorders>
            <w:vAlign w:val="center"/>
          </w:tcPr>
          <w:p w14:paraId="741A00EA" w14:textId="77777777" w:rsidR="00DF1691" w:rsidRPr="00356859" w:rsidRDefault="00DF1691" w:rsidP="00553CD3">
            <w:pPr>
              <w:spacing w:before="60" w:after="60"/>
              <w:rPr>
                <w:rFonts w:cs="Arial"/>
              </w:rPr>
            </w:pPr>
          </w:p>
        </w:tc>
        <w:tc>
          <w:tcPr>
            <w:tcW w:w="7366" w:type="dxa"/>
            <w:tcBorders>
              <w:top w:val="single" w:sz="4" w:space="0" w:color="000000"/>
              <w:left w:val="single" w:sz="4" w:space="0" w:color="auto"/>
              <w:bottom w:val="single" w:sz="4" w:space="0" w:color="000000"/>
              <w:right w:val="single" w:sz="4" w:space="0" w:color="000000"/>
            </w:tcBorders>
            <w:vAlign w:val="center"/>
          </w:tcPr>
          <w:p w14:paraId="24A2134F" w14:textId="77777777" w:rsidR="00DF1691" w:rsidRPr="00356859" w:rsidDel="00897A60" w:rsidRDefault="00DF1691" w:rsidP="00553CD3">
            <w:pPr>
              <w:spacing w:before="60" w:after="60"/>
              <w:rPr>
                <w:rFonts w:cs="Arial"/>
              </w:rPr>
            </w:pPr>
            <w:r w:rsidRPr="00356859">
              <w:rPr>
                <w:rFonts w:cs="Arial"/>
              </w:rPr>
              <w:t>B1. Intuitivnost ovládání</w:t>
            </w:r>
          </w:p>
        </w:tc>
        <w:tc>
          <w:tcPr>
            <w:tcW w:w="959" w:type="dxa"/>
            <w:tcBorders>
              <w:top w:val="single" w:sz="4" w:space="0" w:color="000000"/>
              <w:left w:val="single" w:sz="4" w:space="0" w:color="000000"/>
              <w:bottom w:val="single" w:sz="4" w:space="0" w:color="000000"/>
              <w:right w:val="single" w:sz="4" w:space="0" w:color="000000"/>
            </w:tcBorders>
            <w:vAlign w:val="center"/>
          </w:tcPr>
          <w:p w14:paraId="78CB92BD" w14:textId="77777777" w:rsidR="00DF1691" w:rsidRPr="00356859" w:rsidRDefault="00DF1691" w:rsidP="00553CD3">
            <w:pPr>
              <w:spacing w:before="60" w:after="60"/>
              <w:rPr>
                <w:rFonts w:cs="Arial"/>
              </w:rPr>
            </w:pPr>
            <w:r>
              <w:rPr>
                <w:rFonts w:cs="Arial"/>
              </w:rPr>
              <w:t xml:space="preserve">  </w:t>
            </w:r>
            <w:r w:rsidRPr="00356859">
              <w:rPr>
                <w:rFonts w:cs="Arial"/>
              </w:rPr>
              <w:t>80 %</w:t>
            </w:r>
          </w:p>
        </w:tc>
      </w:tr>
      <w:tr w:rsidR="00DF1691" w:rsidRPr="00356859" w14:paraId="2BF47E28" w14:textId="77777777" w:rsidTr="00553CD3">
        <w:tc>
          <w:tcPr>
            <w:tcW w:w="572" w:type="dxa"/>
            <w:tcBorders>
              <w:top w:val="single" w:sz="4" w:space="0" w:color="000000"/>
              <w:left w:val="single" w:sz="4" w:space="0" w:color="000000"/>
              <w:bottom w:val="single" w:sz="4" w:space="0" w:color="000000"/>
              <w:right w:val="single" w:sz="4" w:space="0" w:color="auto"/>
            </w:tcBorders>
            <w:vAlign w:val="center"/>
          </w:tcPr>
          <w:p w14:paraId="2CEAF160" w14:textId="77777777" w:rsidR="00DF1691" w:rsidRPr="00356859" w:rsidRDefault="00DF1691" w:rsidP="00553CD3">
            <w:pPr>
              <w:spacing w:before="60" w:after="60"/>
              <w:rPr>
                <w:rFonts w:cs="Arial"/>
              </w:rPr>
            </w:pPr>
          </w:p>
        </w:tc>
        <w:tc>
          <w:tcPr>
            <w:tcW w:w="7366" w:type="dxa"/>
            <w:tcBorders>
              <w:top w:val="single" w:sz="4" w:space="0" w:color="000000"/>
              <w:left w:val="single" w:sz="4" w:space="0" w:color="auto"/>
              <w:bottom w:val="single" w:sz="4" w:space="0" w:color="000000"/>
              <w:right w:val="single" w:sz="4" w:space="0" w:color="000000"/>
            </w:tcBorders>
            <w:vAlign w:val="center"/>
          </w:tcPr>
          <w:p w14:paraId="4C3AB40F" w14:textId="77777777" w:rsidR="00DF1691" w:rsidRPr="00356859" w:rsidRDefault="00DF1691" w:rsidP="00553CD3">
            <w:pPr>
              <w:spacing w:before="60" w:after="60"/>
              <w:rPr>
                <w:rFonts w:cs="Arial"/>
              </w:rPr>
            </w:pPr>
            <w:r w:rsidRPr="00356859">
              <w:rPr>
                <w:rFonts w:cs="Arial"/>
              </w:rPr>
              <w:t>B2. Kvalita obsahu a uživatelský komfort používání nápovědy</w:t>
            </w:r>
          </w:p>
        </w:tc>
        <w:tc>
          <w:tcPr>
            <w:tcW w:w="959" w:type="dxa"/>
            <w:tcBorders>
              <w:top w:val="single" w:sz="4" w:space="0" w:color="000000"/>
              <w:left w:val="single" w:sz="4" w:space="0" w:color="000000"/>
              <w:bottom w:val="single" w:sz="4" w:space="0" w:color="000000"/>
              <w:right w:val="single" w:sz="4" w:space="0" w:color="000000"/>
            </w:tcBorders>
            <w:vAlign w:val="center"/>
          </w:tcPr>
          <w:p w14:paraId="031A8888" w14:textId="77777777" w:rsidR="00DF1691" w:rsidRPr="00356859" w:rsidRDefault="00DF1691" w:rsidP="00553CD3">
            <w:pPr>
              <w:spacing w:before="60" w:after="60"/>
              <w:rPr>
                <w:rFonts w:cs="Arial"/>
              </w:rPr>
            </w:pPr>
            <w:r>
              <w:rPr>
                <w:rFonts w:cs="Arial"/>
              </w:rPr>
              <w:t xml:space="preserve">  </w:t>
            </w:r>
            <w:r w:rsidRPr="00356859">
              <w:rPr>
                <w:rFonts w:cs="Arial"/>
              </w:rPr>
              <w:t>20 %</w:t>
            </w:r>
          </w:p>
        </w:tc>
      </w:tr>
      <w:tr w:rsidR="00415999" w:rsidRPr="00356859" w14:paraId="754E07C1" w14:textId="77777777" w:rsidTr="008121A2">
        <w:tc>
          <w:tcPr>
            <w:tcW w:w="7938" w:type="dxa"/>
            <w:gridSpan w:val="2"/>
            <w:tcBorders>
              <w:top w:val="single" w:sz="4" w:space="0" w:color="000000"/>
              <w:left w:val="single" w:sz="4" w:space="0" w:color="000000"/>
              <w:bottom w:val="single" w:sz="4" w:space="0" w:color="000000"/>
              <w:right w:val="single" w:sz="4" w:space="0" w:color="000000"/>
            </w:tcBorders>
            <w:vAlign w:val="center"/>
          </w:tcPr>
          <w:p w14:paraId="5D989993" w14:textId="682E671A" w:rsidR="00415999" w:rsidRPr="00415999" w:rsidRDefault="009B7E67" w:rsidP="009B7E67">
            <w:pPr>
              <w:pStyle w:val="Odstavecseseznamem"/>
              <w:numPr>
                <w:ilvl w:val="0"/>
                <w:numId w:val="18"/>
              </w:numPr>
              <w:spacing w:before="60" w:after="60"/>
              <w:rPr>
                <w:rFonts w:cs="Arial"/>
              </w:rPr>
            </w:pPr>
            <w:r>
              <w:rPr>
                <w:rFonts w:cs="Arial"/>
                <w:b/>
              </w:rPr>
              <w:t>Model architektury nabízeného řešení</w:t>
            </w:r>
          </w:p>
        </w:tc>
        <w:tc>
          <w:tcPr>
            <w:tcW w:w="959" w:type="dxa"/>
            <w:tcBorders>
              <w:top w:val="single" w:sz="4" w:space="0" w:color="000000"/>
              <w:left w:val="single" w:sz="4" w:space="0" w:color="000000"/>
              <w:bottom w:val="single" w:sz="4" w:space="0" w:color="000000"/>
              <w:right w:val="single" w:sz="4" w:space="0" w:color="000000"/>
            </w:tcBorders>
            <w:vAlign w:val="center"/>
          </w:tcPr>
          <w:p w14:paraId="42489377" w14:textId="77777777" w:rsidR="00415999" w:rsidRPr="00415999" w:rsidRDefault="00415999" w:rsidP="00D23D49">
            <w:pPr>
              <w:spacing w:before="60" w:after="60"/>
              <w:rPr>
                <w:rFonts w:cs="Arial"/>
                <w:b/>
              </w:rPr>
            </w:pPr>
            <w:r w:rsidRPr="00415999">
              <w:rPr>
                <w:rFonts w:cs="Arial"/>
                <w:b/>
              </w:rPr>
              <w:t>20%</w:t>
            </w:r>
          </w:p>
        </w:tc>
      </w:tr>
    </w:tbl>
    <w:p w14:paraId="4D8C7AE9" w14:textId="77777777" w:rsidR="00DF1691" w:rsidRPr="00356859" w:rsidRDefault="00DF1691" w:rsidP="00DF1691">
      <w:pPr>
        <w:pStyle w:val="Zkladntext3"/>
        <w:spacing w:before="120" w:line="280" w:lineRule="atLeast"/>
        <w:rPr>
          <w:color w:val="auto"/>
          <w:szCs w:val="20"/>
        </w:rPr>
      </w:pPr>
      <w:r w:rsidRPr="00356859">
        <w:rPr>
          <w:color w:val="auto"/>
          <w:szCs w:val="20"/>
        </w:rPr>
        <w:t>Uchazeč není oprávněn podmínit jím navrhované podmínky, které jsou předmětem hodnocení, další podmínkou. Podmínění nebo uvedení několika rozdílných hodnot, které jsou předmětem hodnocení, je důvodem pro vyřazení nabídky a vyloučení uchazeče ze zadávacího řízení.</w:t>
      </w:r>
    </w:p>
    <w:p w14:paraId="215429F8" w14:textId="7D279D1E" w:rsidR="00DF1691" w:rsidRPr="00356859" w:rsidRDefault="00DF1691" w:rsidP="00DF1691">
      <w:pPr>
        <w:pStyle w:val="Zkladntext3"/>
        <w:spacing w:before="120" w:line="280" w:lineRule="atLeast"/>
        <w:rPr>
          <w:color w:val="auto"/>
          <w:szCs w:val="20"/>
        </w:rPr>
      </w:pPr>
      <w:r w:rsidRPr="00356859">
        <w:rPr>
          <w:color w:val="auto"/>
          <w:szCs w:val="20"/>
        </w:rPr>
        <w:t>Údaje, které uchazeč nabídne pro účely hodnocení nabídek, jsou pro uchazeče závazné i z hled</w:t>
      </w:r>
      <w:r>
        <w:rPr>
          <w:color w:val="auto"/>
          <w:szCs w:val="20"/>
        </w:rPr>
        <w:t xml:space="preserve">iska následného plnění </w:t>
      </w:r>
      <w:r w:rsidR="00D82C95">
        <w:rPr>
          <w:color w:val="auto"/>
          <w:szCs w:val="20"/>
        </w:rPr>
        <w:t>Rámcové s</w:t>
      </w:r>
      <w:r>
        <w:rPr>
          <w:color w:val="auto"/>
          <w:szCs w:val="20"/>
        </w:rPr>
        <w:t>mlouvy</w:t>
      </w:r>
      <w:r w:rsidR="00D82C95">
        <w:rPr>
          <w:color w:val="auto"/>
          <w:szCs w:val="20"/>
        </w:rPr>
        <w:t xml:space="preserve"> a jednotlivých prováděcích smluv</w:t>
      </w:r>
      <w:r>
        <w:rPr>
          <w:color w:val="auto"/>
          <w:szCs w:val="20"/>
        </w:rPr>
        <w:t>.</w:t>
      </w:r>
    </w:p>
    <w:p w14:paraId="34DAC318" w14:textId="77777777" w:rsidR="00DF1691" w:rsidRPr="00356859" w:rsidRDefault="00DF1691" w:rsidP="00DF1691">
      <w:pPr>
        <w:pStyle w:val="Zkladntext3"/>
        <w:spacing w:line="280" w:lineRule="atLeast"/>
        <w:rPr>
          <w:color w:val="auto"/>
          <w:szCs w:val="20"/>
        </w:rPr>
      </w:pPr>
    </w:p>
    <w:p w14:paraId="477B4BCE" w14:textId="77777777" w:rsidR="00DF1691" w:rsidRPr="00356859" w:rsidRDefault="00DF1691" w:rsidP="00DF1691">
      <w:pPr>
        <w:pStyle w:val="Zkladntext3"/>
        <w:spacing w:line="280" w:lineRule="atLeast"/>
        <w:rPr>
          <w:color w:val="auto"/>
          <w:szCs w:val="20"/>
        </w:rPr>
      </w:pPr>
    </w:p>
    <w:p w14:paraId="601800BD" w14:textId="77777777" w:rsidR="00DF1691" w:rsidRPr="00356859" w:rsidRDefault="00DF1691" w:rsidP="00DF1691">
      <w:pPr>
        <w:spacing w:after="120" w:line="280" w:lineRule="atLeast"/>
        <w:rPr>
          <w:rFonts w:cs="Arial"/>
          <w:b/>
          <w:szCs w:val="20"/>
        </w:rPr>
      </w:pPr>
      <w:r w:rsidRPr="00356859">
        <w:rPr>
          <w:rFonts w:cs="Arial"/>
          <w:b/>
          <w:szCs w:val="20"/>
        </w:rPr>
        <w:t>A) Celková výše nabídkové ceny v Kč bez DPH:</w:t>
      </w:r>
    </w:p>
    <w:p w14:paraId="13E149E0" w14:textId="77777777" w:rsidR="00DF1691" w:rsidRPr="00356859" w:rsidRDefault="00DF1691" w:rsidP="00DF1691">
      <w:pPr>
        <w:spacing w:after="200" w:line="276" w:lineRule="auto"/>
        <w:rPr>
          <w:rFonts w:cs="Arial"/>
          <w:szCs w:val="20"/>
        </w:rPr>
      </w:pPr>
      <w:r w:rsidRPr="00356859">
        <w:rPr>
          <w:rFonts w:cs="Arial"/>
          <w:szCs w:val="20"/>
        </w:rPr>
        <w:t>Toto dílčí hodnotící kritérium představuje kvantitativní kritérium, u něhož jsou výhodnější nižší hodnoty před vyššími.</w:t>
      </w:r>
    </w:p>
    <w:p w14:paraId="44DBC97A" w14:textId="73C37897" w:rsidR="00DF1691" w:rsidRPr="00BA6D02" w:rsidRDefault="00DF1691" w:rsidP="00DF1691">
      <w:pPr>
        <w:spacing w:after="200" w:line="276" w:lineRule="auto"/>
        <w:rPr>
          <w:rFonts w:cs="Arial"/>
          <w:szCs w:val="20"/>
        </w:rPr>
      </w:pPr>
      <w:r w:rsidRPr="00356859">
        <w:rPr>
          <w:rFonts w:cs="Arial"/>
          <w:szCs w:val="20"/>
        </w:rPr>
        <w:t xml:space="preserve">Předmětem hodnocení dle dílčího </w:t>
      </w:r>
      <w:r w:rsidRPr="00BA6D02">
        <w:rPr>
          <w:rFonts w:cs="Arial"/>
          <w:szCs w:val="20"/>
        </w:rPr>
        <w:t xml:space="preserve">hodnotícího kritéria A je celková cena v Kč bez DPH za všechny položky dle struktury nabídkové ceny dle kapitoly </w:t>
      </w:r>
      <w:r w:rsidR="00671A72" w:rsidRPr="00BA6D02">
        <w:rPr>
          <w:rFonts w:cs="Arial"/>
          <w:szCs w:val="20"/>
        </w:rPr>
        <w:t xml:space="preserve">6 </w:t>
      </w:r>
      <w:r w:rsidRPr="00BA6D02">
        <w:rPr>
          <w:rFonts w:cs="Arial"/>
          <w:szCs w:val="20"/>
        </w:rPr>
        <w:t>této zadávací dokumentace.</w:t>
      </w:r>
    </w:p>
    <w:p w14:paraId="3ECD2284" w14:textId="2CF630F8" w:rsidR="00DF1691" w:rsidRPr="00356859" w:rsidRDefault="00DF1691" w:rsidP="00DF1691">
      <w:pPr>
        <w:spacing w:after="200" w:line="276" w:lineRule="auto"/>
        <w:rPr>
          <w:rFonts w:eastAsia="Calibri" w:cs="Arial"/>
          <w:szCs w:val="22"/>
          <w:lang w:eastAsia="en-US"/>
        </w:rPr>
      </w:pPr>
      <w:r w:rsidRPr="00BA6D02">
        <w:rPr>
          <w:rFonts w:eastAsia="Calibri" w:cs="Arial"/>
          <w:szCs w:val="22"/>
          <w:lang w:eastAsia="en-US"/>
        </w:rPr>
        <w:t>V případě hodnocení nabídek podle</w:t>
      </w:r>
      <w:r w:rsidRPr="00356859">
        <w:rPr>
          <w:rFonts w:eastAsia="Calibri" w:cs="Arial"/>
          <w:szCs w:val="22"/>
          <w:lang w:eastAsia="en-US"/>
        </w:rPr>
        <w:t xml:space="preserve"> kritéria „</w:t>
      </w:r>
      <w:r w:rsidRPr="00356859">
        <w:rPr>
          <w:rFonts w:eastAsia="Calibri" w:cs="Arial"/>
          <w:i/>
        </w:rPr>
        <w:t>Celková výše nabídkové ceny v Kč bez DPH</w:t>
      </w:r>
      <w:r w:rsidRPr="00356859">
        <w:rPr>
          <w:rFonts w:eastAsia="Calibri" w:cs="Arial"/>
          <w:szCs w:val="22"/>
          <w:lang w:eastAsia="en-US"/>
        </w:rPr>
        <w:t xml:space="preserve">“, které je číselně vyjádřitelné, získá hodnocená nabídka bodovou hodnotu (maximálně </w:t>
      </w:r>
      <w:r w:rsidR="00D82C95">
        <w:rPr>
          <w:rFonts w:eastAsia="Calibri" w:cs="Arial"/>
          <w:szCs w:val="22"/>
          <w:lang w:eastAsia="en-US"/>
        </w:rPr>
        <w:t>5</w:t>
      </w:r>
      <w:r w:rsidRPr="00356859">
        <w:rPr>
          <w:rFonts w:eastAsia="Calibri" w:cs="Arial"/>
          <w:szCs w:val="22"/>
          <w:lang w:eastAsia="en-US"/>
        </w:rPr>
        <w:t>0 bodů odpovídajících váze kritéria) dle vzorce:</w:t>
      </w:r>
    </w:p>
    <w:p w14:paraId="5EB1E995" w14:textId="77777777" w:rsidR="00DF1691" w:rsidRPr="00356859" w:rsidRDefault="00DF1691" w:rsidP="00DF1691">
      <w:pPr>
        <w:spacing w:after="200" w:line="276" w:lineRule="auto"/>
        <w:rPr>
          <w:rFonts w:eastAsia="Calibri" w:cs="Arial"/>
          <w:szCs w:val="22"/>
          <w:lang w:eastAsia="en-US"/>
        </w:rPr>
      </w:pPr>
    </w:p>
    <w:p w14:paraId="6A5AEBD8" w14:textId="7BC15429" w:rsidR="00DF1691" w:rsidRPr="00356859" w:rsidRDefault="00DF1691" w:rsidP="00DF1691">
      <w:pPr>
        <w:spacing w:after="200" w:line="276" w:lineRule="auto"/>
        <w:ind w:left="708"/>
        <w:rPr>
          <w:rFonts w:eastAsia="Calibri" w:cs="Arial"/>
          <w:b/>
          <w:szCs w:val="22"/>
          <w:lang w:eastAsia="en-US"/>
        </w:rPr>
      </w:pPr>
      <w:r w:rsidRPr="00356859">
        <w:rPr>
          <w:rFonts w:eastAsia="Calibri" w:cs="Arial"/>
          <w:b/>
          <w:szCs w:val="22"/>
          <w:lang w:eastAsia="en-US"/>
        </w:rPr>
        <w:t>Nejvýhodnější nabídka, tzv. nejnižší Celková</w:t>
      </w:r>
      <w:r w:rsidR="00D82C95">
        <w:rPr>
          <w:rFonts w:eastAsia="Calibri" w:cs="Arial"/>
          <w:b/>
          <w:szCs w:val="22"/>
          <w:lang w:eastAsia="en-US"/>
        </w:rPr>
        <w:t xml:space="preserve"> výše nabídkové</w:t>
      </w:r>
      <w:r w:rsidRPr="00356859">
        <w:rPr>
          <w:rFonts w:eastAsia="Calibri" w:cs="Arial"/>
          <w:b/>
          <w:szCs w:val="22"/>
          <w:lang w:eastAsia="en-US"/>
        </w:rPr>
        <w:t xml:space="preserve"> cen</w:t>
      </w:r>
      <w:r w:rsidR="00D82C95">
        <w:rPr>
          <w:rFonts w:eastAsia="Calibri" w:cs="Arial"/>
          <w:b/>
          <w:szCs w:val="22"/>
          <w:lang w:eastAsia="en-US"/>
        </w:rPr>
        <w:t>y</w:t>
      </w:r>
      <w:r w:rsidRPr="00356859">
        <w:rPr>
          <w:rFonts w:eastAsia="Calibri" w:cs="Arial"/>
          <w:b/>
          <w:szCs w:val="22"/>
          <w:lang w:eastAsia="en-US"/>
        </w:rPr>
        <w:t xml:space="preserve"> (hodnota)  </w:t>
      </w:r>
    </w:p>
    <w:p w14:paraId="3D169AD4" w14:textId="0CE75A64" w:rsidR="00DF1691" w:rsidRPr="00356859" w:rsidRDefault="0006229B" w:rsidP="00DF1691">
      <w:pPr>
        <w:spacing w:after="200" w:line="276" w:lineRule="auto"/>
        <w:rPr>
          <w:rFonts w:eastAsia="Calibri" w:cs="Arial"/>
          <w:b/>
          <w:szCs w:val="22"/>
          <w:lang w:eastAsia="en-US"/>
        </w:rPr>
      </w:pPr>
      <w:r>
        <w:rPr>
          <w:rFonts w:eastAsia="Calibri" w:cs="Arial"/>
          <w:b/>
          <w:szCs w:val="22"/>
          <w:lang w:eastAsia="en-US"/>
        </w:rPr>
        <w:t>5</w:t>
      </w:r>
      <w:r w:rsidR="00DF1691" w:rsidRPr="00356859">
        <w:rPr>
          <w:rFonts w:eastAsia="Calibri" w:cs="Arial"/>
          <w:b/>
          <w:szCs w:val="22"/>
          <w:lang w:eastAsia="en-US"/>
        </w:rPr>
        <w:t>0 x  ----------------------------------------------------------------------------------------- = Počet bodů za kritérium A</w:t>
      </w:r>
    </w:p>
    <w:p w14:paraId="273E9D4B" w14:textId="42C6A055" w:rsidR="00DF1691" w:rsidRPr="00356859" w:rsidRDefault="00DF1691" w:rsidP="00DF1691">
      <w:pPr>
        <w:spacing w:after="200" w:line="276" w:lineRule="auto"/>
        <w:rPr>
          <w:rFonts w:eastAsia="Calibri" w:cs="Arial"/>
          <w:szCs w:val="22"/>
          <w:lang w:eastAsia="en-US"/>
        </w:rPr>
      </w:pPr>
      <w:r w:rsidRPr="00356859">
        <w:rPr>
          <w:rFonts w:eastAsia="Calibri" w:cs="Arial"/>
          <w:b/>
          <w:szCs w:val="22"/>
          <w:lang w:eastAsia="en-US"/>
        </w:rPr>
        <w:t xml:space="preserve">       </w:t>
      </w:r>
      <w:r w:rsidRPr="00356859">
        <w:rPr>
          <w:rFonts w:eastAsia="Calibri" w:cs="Arial"/>
          <w:b/>
          <w:szCs w:val="22"/>
          <w:lang w:eastAsia="en-US"/>
        </w:rPr>
        <w:tab/>
        <w:t xml:space="preserve">   </w:t>
      </w:r>
      <w:r w:rsidRPr="00356859">
        <w:rPr>
          <w:rFonts w:eastAsia="Calibri" w:cs="Arial"/>
          <w:b/>
          <w:szCs w:val="22"/>
          <w:lang w:eastAsia="en-US"/>
        </w:rPr>
        <w:tab/>
        <w:t xml:space="preserve">  Celková </w:t>
      </w:r>
      <w:r w:rsidR="00D82C95">
        <w:rPr>
          <w:rFonts w:eastAsia="Calibri" w:cs="Arial"/>
          <w:b/>
          <w:szCs w:val="22"/>
          <w:lang w:eastAsia="en-US"/>
        </w:rPr>
        <w:t xml:space="preserve">výše nabídkové </w:t>
      </w:r>
      <w:r w:rsidRPr="00356859">
        <w:rPr>
          <w:rFonts w:eastAsia="Calibri" w:cs="Arial"/>
          <w:b/>
          <w:szCs w:val="22"/>
          <w:lang w:eastAsia="en-US"/>
        </w:rPr>
        <w:t>cen</w:t>
      </w:r>
      <w:r w:rsidR="00D82C95">
        <w:rPr>
          <w:rFonts w:eastAsia="Calibri" w:cs="Arial"/>
          <w:b/>
          <w:szCs w:val="22"/>
          <w:lang w:eastAsia="en-US"/>
        </w:rPr>
        <w:t>y</w:t>
      </w:r>
      <w:r w:rsidRPr="00356859">
        <w:rPr>
          <w:rFonts w:eastAsia="Calibri" w:cs="Arial"/>
          <w:b/>
          <w:szCs w:val="22"/>
          <w:lang w:eastAsia="en-US"/>
        </w:rPr>
        <w:t xml:space="preserve"> (hodnota) hodnocené nabídky</w:t>
      </w:r>
    </w:p>
    <w:p w14:paraId="32F3A1AD" w14:textId="77777777" w:rsidR="00DF1691" w:rsidRPr="00356859" w:rsidRDefault="00DF1691" w:rsidP="00DF1691">
      <w:pPr>
        <w:spacing w:line="280" w:lineRule="atLeast"/>
        <w:ind w:right="-2"/>
        <w:rPr>
          <w:rFonts w:eastAsia="Calibri" w:cs="Arial"/>
          <w:szCs w:val="22"/>
          <w:lang w:eastAsia="en-US"/>
        </w:rPr>
      </w:pPr>
    </w:p>
    <w:p w14:paraId="478E2989" w14:textId="77777777" w:rsidR="00DF1691" w:rsidRPr="00356859" w:rsidRDefault="00DF1691" w:rsidP="00DF1691">
      <w:pPr>
        <w:spacing w:line="280" w:lineRule="atLeast"/>
        <w:ind w:right="-2"/>
        <w:rPr>
          <w:rFonts w:eastAsia="Calibri" w:cs="Arial"/>
          <w:szCs w:val="22"/>
          <w:lang w:eastAsia="en-US"/>
        </w:rPr>
      </w:pPr>
    </w:p>
    <w:p w14:paraId="33DC55BF" w14:textId="77777777" w:rsidR="00DF1691" w:rsidRPr="00356859" w:rsidRDefault="00DF1691" w:rsidP="00DF1691">
      <w:pPr>
        <w:spacing w:after="200" w:line="276" w:lineRule="auto"/>
        <w:rPr>
          <w:rFonts w:eastAsia="Calibri" w:cs="Arial"/>
          <w:b/>
          <w:szCs w:val="22"/>
          <w:lang w:eastAsia="en-US"/>
        </w:rPr>
      </w:pPr>
      <w:r w:rsidRPr="00356859">
        <w:rPr>
          <w:rFonts w:eastAsia="Calibri" w:cs="Arial"/>
          <w:b/>
          <w:szCs w:val="22"/>
          <w:lang w:eastAsia="en-US"/>
        </w:rPr>
        <w:t xml:space="preserve">B) </w:t>
      </w:r>
      <w:r w:rsidRPr="00356859">
        <w:rPr>
          <w:rFonts w:cs="Arial"/>
          <w:b/>
        </w:rPr>
        <w:t>Uživatelská přívětivost nabídkového prototypu</w:t>
      </w:r>
      <w:r w:rsidRPr="00356859">
        <w:rPr>
          <w:rFonts w:eastAsia="Calibri" w:cs="Arial"/>
          <w:b/>
          <w:szCs w:val="22"/>
          <w:lang w:eastAsia="en-US"/>
        </w:rPr>
        <w:t>:</w:t>
      </w:r>
    </w:p>
    <w:p w14:paraId="26D24639" w14:textId="11769C52" w:rsidR="00DF1691" w:rsidRPr="00356859" w:rsidRDefault="00DF1691" w:rsidP="00DF1691">
      <w:pPr>
        <w:spacing w:before="120" w:line="280" w:lineRule="atLeast"/>
        <w:rPr>
          <w:rFonts w:eastAsia="Calibri" w:cs="Arial"/>
          <w:szCs w:val="22"/>
          <w:lang w:eastAsia="en-US"/>
        </w:rPr>
      </w:pPr>
      <w:r w:rsidRPr="00356859">
        <w:rPr>
          <w:rFonts w:eastAsia="Calibri" w:cs="Arial"/>
          <w:szCs w:val="22"/>
          <w:lang w:eastAsia="en-US"/>
        </w:rPr>
        <w:t xml:space="preserve">Toto dílčí hodnotící kritérium představuje kvalitativní kritérium. Předmětem hodnocení bude kvalitativní úroveň Uživatelské přívětivosti nabídkového prototypu, který musí být zpracován v souladu se závaznými požadavky zadavatele na nabídkový prototyp </w:t>
      </w:r>
      <w:r w:rsidRPr="00BA6D02">
        <w:rPr>
          <w:rFonts w:eastAsia="Calibri" w:cs="Arial"/>
          <w:szCs w:val="22"/>
          <w:lang w:eastAsia="en-US"/>
        </w:rPr>
        <w:t xml:space="preserve">uvedenými v Příloze č. </w:t>
      </w:r>
      <w:r w:rsidR="00671A72" w:rsidRPr="00BA6D02">
        <w:rPr>
          <w:rFonts w:eastAsia="Calibri" w:cs="Arial"/>
          <w:szCs w:val="22"/>
          <w:lang w:eastAsia="en-US"/>
        </w:rPr>
        <w:t xml:space="preserve">10 </w:t>
      </w:r>
      <w:r w:rsidRPr="00BA6D02">
        <w:rPr>
          <w:rFonts w:eastAsia="Calibri" w:cs="Arial"/>
          <w:szCs w:val="22"/>
          <w:lang w:eastAsia="en-US"/>
        </w:rPr>
        <w:t>této zadávací dokumentace</w:t>
      </w:r>
      <w:r w:rsidR="00B833D1" w:rsidRPr="00BA6D02">
        <w:rPr>
          <w:rFonts w:eastAsia="Calibri" w:cs="Arial"/>
          <w:szCs w:val="22"/>
          <w:lang w:eastAsia="en-US"/>
        </w:rPr>
        <w:t xml:space="preserve"> - </w:t>
      </w:r>
      <w:r w:rsidR="00B833D1" w:rsidRPr="00BA6D02">
        <w:rPr>
          <w:rFonts w:cs="Arial"/>
          <w:bCs/>
          <w:i/>
          <w:iCs/>
          <w:szCs w:val="20"/>
        </w:rPr>
        <w:t>Závazné funkční a technické požadavky zadavatele na prototyp</w:t>
      </w:r>
      <w:r w:rsidRPr="00BA6D02">
        <w:rPr>
          <w:rFonts w:eastAsia="Calibri" w:cs="Arial"/>
          <w:szCs w:val="22"/>
          <w:lang w:eastAsia="en-US"/>
        </w:rPr>
        <w:t xml:space="preserve">. Hodnocení bude provedeno </w:t>
      </w:r>
      <w:r w:rsidR="00B4353F" w:rsidRPr="00BA6D02">
        <w:rPr>
          <w:rFonts w:eastAsia="Calibri" w:cs="Arial"/>
          <w:szCs w:val="22"/>
          <w:lang w:eastAsia="en-US"/>
        </w:rPr>
        <w:t xml:space="preserve">hodnotící komisí </w:t>
      </w:r>
      <w:r w:rsidRPr="00BA6D02">
        <w:rPr>
          <w:rFonts w:eastAsia="Calibri" w:cs="Arial"/>
          <w:szCs w:val="22"/>
          <w:lang w:eastAsia="en-US"/>
        </w:rPr>
        <w:t>z pohledu středně zkušeného uživatele</w:t>
      </w:r>
      <w:r w:rsidR="00276FA2" w:rsidRPr="00BA6D02">
        <w:rPr>
          <w:rFonts w:eastAsia="Calibri" w:cs="Arial"/>
          <w:szCs w:val="22"/>
          <w:lang w:eastAsia="en-US"/>
        </w:rPr>
        <w:t xml:space="preserve"> </w:t>
      </w:r>
      <w:r w:rsidR="00276FA2" w:rsidRPr="00BA6D02">
        <w:rPr>
          <w:szCs w:val="20"/>
        </w:rPr>
        <w:t>kance</w:t>
      </w:r>
      <w:r w:rsidR="00276FA2" w:rsidRPr="0023606D">
        <w:rPr>
          <w:szCs w:val="20"/>
        </w:rPr>
        <w:t>lářských softwarových produktů</w:t>
      </w:r>
      <w:r w:rsidR="00D82C95">
        <w:rPr>
          <w:szCs w:val="20"/>
        </w:rPr>
        <w:t xml:space="preserve"> (např. </w:t>
      </w:r>
      <w:r w:rsidR="00696744">
        <w:rPr>
          <w:szCs w:val="20"/>
        </w:rPr>
        <w:t>MS Word, MS Excel, apod.</w:t>
      </w:r>
      <w:r w:rsidR="00D82C95">
        <w:rPr>
          <w:szCs w:val="20"/>
        </w:rPr>
        <w:t>)</w:t>
      </w:r>
      <w:r w:rsidR="009F5DE8">
        <w:rPr>
          <w:rFonts w:eastAsia="Calibri" w:cs="Arial"/>
          <w:szCs w:val="22"/>
          <w:lang w:eastAsia="en-US"/>
        </w:rPr>
        <w:t xml:space="preserve"> </w:t>
      </w:r>
      <w:r w:rsidRPr="00356859">
        <w:rPr>
          <w:rFonts w:eastAsia="Calibri" w:cs="Arial"/>
          <w:szCs w:val="22"/>
          <w:lang w:eastAsia="en-US"/>
        </w:rPr>
        <w:t>(dále také jen jako „</w:t>
      </w:r>
      <w:r w:rsidRPr="00B26DB4">
        <w:rPr>
          <w:rFonts w:eastAsia="Calibri" w:cs="Arial"/>
          <w:b/>
          <w:i/>
          <w:szCs w:val="22"/>
          <w:lang w:eastAsia="en-US"/>
        </w:rPr>
        <w:t>uživatel</w:t>
      </w:r>
      <w:r w:rsidRPr="00356859">
        <w:rPr>
          <w:rFonts w:eastAsia="Calibri" w:cs="Arial"/>
          <w:szCs w:val="22"/>
          <w:lang w:eastAsia="en-US"/>
        </w:rPr>
        <w:t>“)</w:t>
      </w:r>
      <w:r w:rsidR="00B4353F">
        <w:rPr>
          <w:rFonts w:eastAsia="Calibri" w:cs="Arial"/>
          <w:szCs w:val="22"/>
          <w:lang w:eastAsia="en-US"/>
        </w:rPr>
        <w:t xml:space="preserve">. Předmětem hodnocení budou </w:t>
      </w:r>
      <w:r w:rsidRPr="00356859">
        <w:rPr>
          <w:rFonts w:eastAsia="Calibri" w:cs="Arial"/>
          <w:szCs w:val="22"/>
          <w:lang w:eastAsia="en-US"/>
        </w:rPr>
        <w:t>jednotlivé nabídkové prototypy</w:t>
      </w:r>
      <w:r w:rsidR="00B4353F">
        <w:rPr>
          <w:rFonts w:eastAsia="Calibri" w:cs="Arial"/>
          <w:szCs w:val="22"/>
          <w:lang w:eastAsia="en-US"/>
        </w:rPr>
        <w:t>, které budou hodnoceny</w:t>
      </w:r>
      <w:r w:rsidRPr="00356859">
        <w:rPr>
          <w:rFonts w:eastAsia="Calibri" w:cs="Arial"/>
          <w:szCs w:val="22"/>
          <w:lang w:eastAsia="en-US"/>
        </w:rPr>
        <w:t xml:space="preserve"> </w:t>
      </w:r>
      <w:r w:rsidRPr="00BA6D02">
        <w:rPr>
          <w:rFonts w:eastAsia="Calibri" w:cs="Arial"/>
          <w:szCs w:val="22"/>
          <w:lang w:eastAsia="en-US"/>
        </w:rPr>
        <w:t xml:space="preserve">dle níže popsaných hodnotících </w:t>
      </w:r>
      <w:proofErr w:type="spellStart"/>
      <w:r w:rsidR="00766847" w:rsidRPr="00BA6D02">
        <w:rPr>
          <w:rFonts w:eastAsia="Calibri" w:cs="Arial"/>
          <w:szCs w:val="22"/>
          <w:lang w:eastAsia="en-US"/>
        </w:rPr>
        <w:t>sub</w:t>
      </w:r>
      <w:r w:rsidRPr="00BA6D02">
        <w:rPr>
          <w:rFonts w:eastAsia="Calibri" w:cs="Arial"/>
          <w:szCs w:val="22"/>
          <w:lang w:eastAsia="en-US"/>
        </w:rPr>
        <w:t>kritérií</w:t>
      </w:r>
      <w:proofErr w:type="spellEnd"/>
      <w:r w:rsidR="00C40511" w:rsidRPr="00BA6D02">
        <w:rPr>
          <w:rFonts w:eastAsia="Calibri" w:cs="Arial"/>
          <w:szCs w:val="22"/>
          <w:lang w:eastAsia="en-US"/>
        </w:rPr>
        <w:t xml:space="preserve"> a níže uvedených hledisek</w:t>
      </w:r>
      <w:r w:rsidRPr="00BA6D02">
        <w:rPr>
          <w:rFonts w:eastAsia="Calibri" w:cs="Arial"/>
          <w:szCs w:val="22"/>
          <w:lang w:eastAsia="en-US"/>
        </w:rPr>
        <w:t xml:space="preserve">. Za tím účelem </w:t>
      </w:r>
      <w:r w:rsidR="00B4353F" w:rsidRPr="00BA6D02">
        <w:rPr>
          <w:rFonts w:eastAsia="Calibri" w:cs="Arial"/>
          <w:szCs w:val="22"/>
          <w:lang w:eastAsia="en-US"/>
        </w:rPr>
        <w:t>hodnotící komise</w:t>
      </w:r>
      <w:r w:rsidRPr="00BA6D02">
        <w:rPr>
          <w:rFonts w:eastAsia="Calibri" w:cs="Arial"/>
          <w:szCs w:val="22"/>
          <w:lang w:eastAsia="en-US"/>
        </w:rPr>
        <w:t xml:space="preserve"> spustí procesy popsané v požadavcích na nabídkový prototyp v Přílo</w:t>
      </w:r>
      <w:r w:rsidR="00D82C95" w:rsidRPr="00BA6D02">
        <w:rPr>
          <w:rFonts w:eastAsia="Calibri" w:cs="Arial"/>
          <w:szCs w:val="22"/>
          <w:lang w:eastAsia="en-US"/>
        </w:rPr>
        <w:t>ze</w:t>
      </w:r>
      <w:r w:rsidRPr="00BA6D02">
        <w:rPr>
          <w:rFonts w:eastAsia="Calibri" w:cs="Arial"/>
          <w:szCs w:val="22"/>
          <w:lang w:eastAsia="en-US"/>
        </w:rPr>
        <w:t xml:space="preserve"> č. </w:t>
      </w:r>
      <w:r w:rsidR="00671A72" w:rsidRPr="00BA6D02">
        <w:rPr>
          <w:rFonts w:eastAsia="Calibri" w:cs="Arial"/>
          <w:szCs w:val="22"/>
          <w:lang w:eastAsia="en-US"/>
        </w:rPr>
        <w:t xml:space="preserve">10 </w:t>
      </w:r>
      <w:r w:rsidRPr="00BA6D02">
        <w:rPr>
          <w:rFonts w:eastAsia="Calibri" w:cs="Arial"/>
          <w:szCs w:val="22"/>
          <w:lang w:eastAsia="en-US"/>
        </w:rPr>
        <w:t>této zadávací dokumentace</w:t>
      </w:r>
      <w:r w:rsidR="00B833D1" w:rsidRPr="00BA6D02">
        <w:rPr>
          <w:rFonts w:eastAsia="Calibri" w:cs="Arial"/>
          <w:szCs w:val="22"/>
          <w:lang w:eastAsia="en-US"/>
        </w:rPr>
        <w:t xml:space="preserve"> - </w:t>
      </w:r>
      <w:r w:rsidR="00B833D1" w:rsidRPr="00BA6D02">
        <w:rPr>
          <w:rFonts w:cs="Arial"/>
          <w:bCs/>
          <w:i/>
          <w:iCs/>
          <w:szCs w:val="20"/>
        </w:rPr>
        <w:t>Závazné funkční a technické požadavky zadavatele na prototyp</w:t>
      </w:r>
      <w:r w:rsidRPr="00BA6D02">
        <w:rPr>
          <w:rFonts w:eastAsia="Calibri" w:cs="Arial"/>
          <w:szCs w:val="22"/>
          <w:lang w:eastAsia="en-US"/>
        </w:rPr>
        <w:t xml:space="preserve"> a následně budou jednotlivé</w:t>
      </w:r>
      <w:r>
        <w:rPr>
          <w:rFonts w:eastAsia="Calibri" w:cs="Arial"/>
          <w:szCs w:val="22"/>
          <w:lang w:eastAsia="en-US"/>
        </w:rPr>
        <w:t xml:space="preserve"> nabídkové prototypy hodno</w:t>
      </w:r>
      <w:r w:rsidR="00B4353F">
        <w:rPr>
          <w:rFonts w:eastAsia="Calibri" w:cs="Arial"/>
          <w:szCs w:val="22"/>
          <w:lang w:eastAsia="en-US"/>
        </w:rPr>
        <w:t>ceny</w:t>
      </w:r>
      <w:r>
        <w:rPr>
          <w:rFonts w:eastAsia="Calibri" w:cs="Arial"/>
          <w:szCs w:val="22"/>
          <w:lang w:eastAsia="en-US"/>
        </w:rPr>
        <w:t>.</w:t>
      </w:r>
      <w:r w:rsidR="00766847">
        <w:rPr>
          <w:rFonts w:eastAsia="Calibri" w:cs="Arial"/>
          <w:szCs w:val="22"/>
          <w:lang w:eastAsia="en-US"/>
        </w:rPr>
        <w:t xml:space="preserve"> </w:t>
      </w:r>
      <w:r w:rsidR="0056722E">
        <w:rPr>
          <w:rFonts w:eastAsia="Calibri" w:cs="Arial"/>
          <w:szCs w:val="22"/>
          <w:lang w:eastAsia="en-US"/>
        </w:rPr>
        <w:t xml:space="preserve">Údaje a hodnoty, které uchazeč uvede </w:t>
      </w:r>
      <w:r w:rsidR="0056722E">
        <w:rPr>
          <w:rFonts w:eastAsia="Calibri" w:cs="Arial"/>
          <w:szCs w:val="22"/>
          <w:lang w:eastAsia="en-US"/>
        </w:rPr>
        <w:lastRenderedPageBreak/>
        <w:t>v rámci své nabídky, jsou pro uchazeče závazné i pro účely plnění Rámcové smlouvy a jednotlivých prováděcích smluv.</w:t>
      </w:r>
    </w:p>
    <w:p w14:paraId="6BDCB745" w14:textId="77777777" w:rsidR="00DF1691" w:rsidRPr="00356859" w:rsidRDefault="00DF1691" w:rsidP="00DF1691">
      <w:pPr>
        <w:spacing w:before="120" w:line="280" w:lineRule="atLeast"/>
        <w:rPr>
          <w:rFonts w:eastAsia="Calibri" w:cs="Arial"/>
          <w:szCs w:val="22"/>
          <w:lang w:eastAsia="en-US"/>
        </w:rPr>
      </w:pPr>
      <w:r w:rsidRPr="00356859">
        <w:rPr>
          <w:rFonts w:eastAsia="Calibri" w:cs="Arial"/>
          <w:szCs w:val="22"/>
          <w:lang w:eastAsia="en-US"/>
        </w:rPr>
        <w:t xml:space="preserve">V rámci tohoto dílčího hodnotícího kritéria budou hodnocena následující dvě dílčí hodnotící </w:t>
      </w:r>
      <w:proofErr w:type="spellStart"/>
      <w:r w:rsidRPr="00356859">
        <w:rPr>
          <w:rFonts w:eastAsia="Calibri" w:cs="Arial"/>
          <w:szCs w:val="22"/>
          <w:lang w:eastAsia="en-US"/>
        </w:rPr>
        <w:t>subkritéria</w:t>
      </w:r>
      <w:proofErr w:type="spellEnd"/>
      <w:r w:rsidRPr="00356859">
        <w:rPr>
          <w:rFonts w:eastAsia="Calibri" w:cs="Arial"/>
          <w:szCs w:val="22"/>
          <w:lang w:eastAsia="en-US"/>
        </w:rPr>
        <w:t>:</w:t>
      </w:r>
    </w:p>
    <w:p w14:paraId="0D6FC59C" w14:textId="77777777" w:rsidR="00DF1691" w:rsidRPr="00356859" w:rsidRDefault="00DF1691" w:rsidP="00DF1691">
      <w:pPr>
        <w:spacing w:before="120" w:line="280" w:lineRule="atLeast"/>
        <w:rPr>
          <w:rFonts w:cs="Arial"/>
          <w:b/>
          <w:szCs w:val="20"/>
        </w:rPr>
      </w:pPr>
      <w:r w:rsidRPr="00356859">
        <w:rPr>
          <w:rFonts w:cs="Arial"/>
          <w:b/>
          <w:szCs w:val="20"/>
        </w:rPr>
        <w:t xml:space="preserve">B1. Intuitivnost ovládání </w:t>
      </w:r>
    </w:p>
    <w:p w14:paraId="13FCA8BF" w14:textId="2343F943" w:rsidR="00DF1691" w:rsidRPr="00BA6D02" w:rsidRDefault="00DF1691" w:rsidP="00DF1691">
      <w:pPr>
        <w:spacing w:before="120" w:line="280" w:lineRule="atLeast"/>
        <w:rPr>
          <w:rFonts w:cs="Arial"/>
          <w:szCs w:val="20"/>
        </w:rPr>
      </w:pPr>
      <w:r w:rsidRPr="00356859">
        <w:rPr>
          <w:rFonts w:cs="Arial"/>
          <w:szCs w:val="20"/>
        </w:rPr>
        <w:t xml:space="preserve">Předmětem hodnocení v rámci tohoto dílčího hodnotícího </w:t>
      </w:r>
      <w:proofErr w:type="spellStart"/>
      <w:r w:rsidRPr="00356859">
        <w:rPr>
          <w:rFonts w:cs="Arial"/>
          <w:szCs w:val="20"/>
        </w:rPr>
        <w:t>subkritéria</w:t>
      </w:r>
      <w:proofErr w:type="spellEnd"/>
      <w:r w:rsidRPr="00356859">
        <w:rPr>
          <w:rFonts w:cs="Arial"/>
          <w:szCs w:val="20"/>
        </w:rPr>
        <w:t xml:space="preserve"> B1. bude intuitivnost ovládání nabídkového prototypu dle </w:t>
      </w:r>
      <w:r w:rsidRPr="00BA6D02">
        <w:rPr>
          <w:rFonts w:cs="Arial"/>
          <w:szCs w:val="20"/>
        </w:rPr>
        <w:t xml:space="preserve">požadavku </w:t>
      </w:r>
      <w:r w:rsidR="00671A72" w:rsidRPr="00BA6D02">
        <w:rPr>
          <w:rFonts w:cs="Arial"/>
          <w:szCs w:val="20"/>
        </w:rPr>
        <w:t xml:space="preserve">NPA003 </w:t>
      </w:r>
      <w:r w:rsidRPr="00BA6D02">
        <w:rPr>
          <w:rFonts w:cs="Arial"/>
          <w:szCs w:val="20"/>
        </w:rPr>
        <w:t xml:space="preserve">uvedeného v Příloze č. </w:t>
      </w:r>
      <w:r w:rsidR="00671A72" w:rsidRPr="00BA6D02">
        <w:rPr>
          <w:rFonts w:cs="Arial"/>
          <w:szCs w:val="20"/>
        </w:rPr>
        <w:t>10</w:t>
      </w:r>
      <w:r w:rsidRPr="00BA6D02">
        <w:rPr>
          <w:rFonts w:cs="Arial"/>
          <w:szCs w:val="20"/>
        </w:rPr>
        <w:t xml:space="preserve"> této zadávací dokumentace</w:t>
      </w:r>
      <w:r w:rsidR="00B833D1" w:rsidRPr="00BA6D02">
        <w:rPr>
          <w:rFonts w:cs="Arial"/>
          <w:szCs w:val="20"/>
        </w:rPr>
        <w:t xml:space="preserve"> - </w:t>
      </w:r>
      <w:r w:rsidR="00B833D1" w:rsidRPr="00BA6D02">
        <w:rPr>
          <w:rFonts w:cs="Arial"/>
          <w:bCs/>
          <w:i/>
          <w:iCs/>
          <w:szCs w:val="20"/>
        </w:rPr>
        <w:t>Závazné funkční a technické požadavky zadavatele na prototyp</w:t>
      </w:r>
      <w:r w:rsidRPr="00BA6D02">
        <w:rPr>
          <w:rFonts w:cs="Arial"/>
          <w:szCs w:val="20"/>
        </w:rPr>
        <w:t xml:space="preserve">.  </w:t>
      </w:r>
    </w:p>
    <w:p w14:paraId="5EE26E44" w14:textId="082A4CA6" w:rsidR="00DF1691" w:rsidRPr="00356859" w:rsidRDefault="00DF1691" w:rsidP="00DF1691">
      <w:pPr>
        <w:pStyle w:val="Zkladntext3"/>
        <w:spacing w:before="60" w:line="280" w:lineRule="atLeast"/>
        <w:rPr>
          <w:color w:val="auto"/>
          <w:szCs w:val="20"/>
        </w:rPr>
      </w:pPr>
      <w:r w:rsidRPr="00BA6D02">
        <w:rPr>
          <w:color w:val="auto"/>
          <w:szCs w:val="20"/>
        </w:rPr>
        <w:t>Jako výhodnější bude v rámci tohoto</w:t>
      </w:r>
      <w:r w:rsidRPr="00356859">
        <w:rPr>
          <w:color w:val="auto"/>
          <w:szCs w:val="20"/>
        </w:rPr>
        <w:t xml:space="preserve"> dílčího hodnotícího kritéria hodnocen takový nabídkový prototyp, u něhož vůči ostatním předloženým nabídkovým prototypům:</w:t>
      </w:r>
    </w:p>
    <w:p w14:paraId="2FAD2077"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jednotlivé funkce nabídkového prototypu je schopen rychleji ovládat (počet úkonů) a používat středně zkušený uživatel kancelářských softwarových produktů (uživatel);</w:t>
      </w:r>
    </w:p>
    <w:p w14:paraId="1FC32F14"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spouštěcí objekty (tj. tlačítka, ikony apod.) nabídkového prototypu budou svými názvy sémanticky ve vyšší míře odpovídat záměrům následků (akcí), jež mají dle požadavků na úkol nabídkového prototypu způsobit;</w:t>
      </w:r>
    </w:p>
    <w:p w14:paraId="1DF1CE6F" w14:textId="77777777" w:rsidR="00DF1691" w:rsidRPr="00356859" w:rsidRDefault="00DF1691" w:rsidP="00DF1691">
      <w:pPr>
        <w:pStyle w:val="Zkladntext3"/>
        <w:numPr>
          <w:ilvl w:val="0"/>
          <w:numId w:val="19"/>
        </w:numPr>
        <w:spacing w:before="60" w:line="280" w:lineRule="atLeast"/>
        <w:rPr>
          <w:color w:val="auto"/>
          <w:szCs w:val="20"/>
        </w:rPr>
      </w:pPr>
      <w:r w:rsidRPr="00356859">
        <w:rPr>
          <w:color w:val="auto"/>
          <w:szCs w:val="20"/>
        </w:rPr>
        <w:t>prostorové a funkční uspořádání pracovní plochy a karet kontextových nabídek bude ve vyšší míře umožňovat snadnou orientaci uživatele ve funkcionalitách nabídkového prototypu;</w:t>
      </w:r>
    </w:p>
    <w:p w14:paraId="60894CB1" w14:textId="5FA505C2" w:rsidR="00DF1691" w:rsidRPr="00356859" w:rsidRDefault="00DF1691" w:rsidP="00182B22">
      <w:pPr>
        <w:pStyle w:val="Zkladntext3"/>
        <w:numPr>
          <w:ilvl w:val="0"/>
          <w:numId w:val="19"/>
        </w:numPr>
        <w:spacing w:before="60" w:line="280" w:lineRule="atLeast"/>
        <w:rPr>
          <w:color w:val="auto"/>
          <w:szCs w:val="20"/>
        </w:rPr>
      </w:pPr>
      <w:r w:rsidRPr="00356859">
        <w:rPr>
          <w:color w:val="auto"/>
          <w:szCs w:val="20"/>
        </w:rPr>
        <w:t>provedení celkového uživatelského rozhraní nabídkového prototypu umožňuje vyšší komfort práce uživatele</w:t>
      </w:r>
      <w:r w:rsidR="00182B22">
        <w:rPr>
          <w:color w:val="auto"/>
          <w:szCs w:val="20"/>
        </w:rPr>
        <w:t xml:space="preserve"> (např. </w:t>
      </w:r>
      <w:r w:rsidR="00182B22" w:rsidRPr="00182B22">
        <w:rPr>
          <w:color w:val="auto"/>
          <w:szCs w:val="20"/>
        </w:rPr>
        <w:t>jsou rozlišeny povinně a nepovinně zadávané údaje, související informace vytváří samostatné sekce, není nutný posuv stránek uživatelského rozhraní, jsou uvedeny správné významové názvy položek rozhraní, při zadávání údajů pomocí klávesnice je posloupnost vyplňování následných polí logická</w:t>
      </w:r>
      <w:r w:rsidR="00182B22">
        <w:rPr>
          <w:color w:val="auto"/>
          <w:szCs w:val="20"/>
        </w:rPr>
        <w:t>)</w:t>
      </w:r>
      <w:r w:rsidRPr="00356859">
        <w:rPr>
          <w:color w:val="auto"/>
          <w:szCs w:val="20"/>
        </w:rPr>
        <w:t>.</w:t>
      </w:r>
    </w:p>
    <w:p w14:paraId="0E501060" w14:textId="77777777" w:rsidR="00DF1691" w:rsidRPr="00356859" w:rsidRDefault="00DF1691" w:rsidP="00DF1691">
      <w:pPr>
        <w:pStyle w:val="Zkladntext3"/>
        <w:spacing w:before="240" w:after="120" w:line="280" w:lineRule="atLeast"/>
        <w:rPr>
          <w:b/>
          <w:color w:val="auto"/>
          <w:szCs w:val="20"/>
        </w:rPr>
      </w:pPr>
      <w:r w:rsidRPr="00356859">
        <w:rPr>
          <w:b/>
          <w:color w:val="auto"/>
          <w:szCs w:val="20"/>
        </w:rPr>
        <w:t xml:space="preserve">B2. Kvalita obsahu a uživatelský komfort používání nápovědy </w:t>
      </w:r>
    </w:p>
    <w:p w14:paraId="3090DFD5" w14:textId="3D88756D" w:rsidR="00DF1691" w:rsidRPr="00BA6D02" w:rsidRDefault="00DF1691" w:rsidP="00DF1691">
      <w:pPr>
        <w:pStyle w:val="Zkladntext3"/>
        <w:spacing w:before="60" w:line="280" w:lineRule="atLeast"/>
        <w:rPr>
          <w:color w:val="auto"/>
          <w:szCs w:val="20"/>
        </w:rPr>
      </w:pPr>
      <w:r w:rsidRPr="00356859">
        <w:rPr>
          <w:color w:val="auto"/>
          <w:szCs w:val="20"/>
        </w:rPr>
        <w:t xml:space="preserve">Předmětem hodnocení v rámci tohoto </w:t>
      </w:r>
      <w:r w:rsidRPr="00BA6D02">
        <w:rPr>
          <w:color w:val="auto"/>
          <w:szCs w:val="20"/>
        </w:rPr>
        <w:t xml:space="preserve">dílčího hodnotícího </w:t>
      </w:r>
      <w:proofErr w:type="spellStart"/>
      <w:r w:rsidRPr="00BA6D02">
        <w:rPr>
          <w:color w:val="auto"/>
          <w:szCs w:val="20"/>
        </w:rPr>
        <w:t>subkritéria</w:t>
      </w:r>
      <w:proofErr w:type="spellEnd"/>
      <w:r w:rsidRPr="00BA6D02">
        <w:rPr>
          <w:color w:val="auto"/>
          <w:szCs w:val="20"/>
        </w:rPr>
        <w:t xml:space="preserve"> B2. bude kvalita obsahu a uživatelský komfort používání nápovědy dle požadavku </w:t>
      </w:r>
      <w:r w:rsidR="00671A72" w:rsidRPr="00BA6D02">
        <w:rPr>
          <w:color w:val="auto"/>
          <w:szCs w:val="20"/>
        </w:rPr>
        <w:t>NPA</w:t>
      </w:r>
      <w:r w:rsidRPr="00BA6D02">
        <w:rPr>
          <w:color w:val="auto"/>
          <w:szCs w:val="20"/>
        </w:rPr>
        <w:t>00</w:t>
      </w:r>
      <w:r w:rsidR="00671A72" w:rsidRPr="00BA6D02">
        <w:rPr>
          <w:color w:val="auto"/>
          <w:szCs w:val="20"/>
        </w:rPr>
        <w:t>4</w:t>
      </w:r>
      <w:r w:rsidRPr="00BA6D02">
        <w:rPr>
          <w:color w:val="auto"/>
          <w:szCs w:val="20"/>
        </w:rPr>
        <w:t xml:space="preserve"> uvedeného v Příloze č. </w:t>
      </w:r>
      <w:r w:rsidR="00671A72" w:rsidRPr="00BA6D02">
        <w:rPr>
          <w:color w:val="auto"/>
          <w:szCs w:val="20"/>
        </w:rPr>
        <w:t>10</w:t>
      </w:r>
      <w:r w:rsidRPr="00BA6D02">
        <w:rPr>
          <w:color w:val="auto"/>
          <w:szCs w:val="20"/>
        </w:rPr>
        <w:t xml:space="preserve"> této zadávací dokumentace</w:t>
      </w:r>
      <w:r w:rsidR="000C1587" w:rsidRPr="00BA6D02">
        <w:rPr>
          <w:color w:val="auto"/>
          <w:szCs w:val="20"/>
        </w:rPr>
        <w:t xml:space="preserve"> - </w:t>
      </w:r>
      <w:r w:rsidR="000C1587" w:rsidRPr="00BA6D02">
        <w:rPr>
          <w:bCs/>
          <w:i/>
          <w:iCs/>
          <w:color w:val="auto"/>
          <w:szCs w:val="20"/>
        </w:rPr>
        <w:t>Závazné funkční a technické požadavky zadavatele na prototyp</w:t>
      </w:r>
      <w:r w:rsidRPr="00BA6D02">
        <w:rPr>
          <w:color w:val="auto"/>
          <w:szCs w:val="20"/>
        </w:rPr>
        <w:t>.</w:t>
      </w:r>
    </w:p>
    <w:p w14:paraId="40E7C79E" w14:textId="77777777" w:rsidR="00DF1691" w:rsidRPr="00356859" w:rsidRDefault="00DF1691" w:rsidP="00DF1691">
      <w:pPr>
        <w:pStyle w:val="Zkladntext3"/>
        <w:spacing w:before="60" w:line="280" w:lineRule="atLeast"/>
        <w:rPr>
          <w:color w:val="auto"/>
          <w:szCs w:val="20"/>
        </w:rPr>
      </w:pPr>
      <w:r w:rsidRPr="00BA6D02">
        <w:rPr>
          <w:color w:val="auto"/>
          <w:szCs w:val="20"/>
        </w:rPr>
        <w:t>Jako výhodnější bude hodnocen takový nabí</w:t>
      </w:r>
      <w:r w:rsidRPr="00356859">
        <w:rPr>
          <w:color w:val="auto"/>
          <w:szCs w:val="20"/>
        </w:rPr>
        <w:t>dkový prototyp, u něhož bude vůči ostatním předloženým nabídkovým prototypům:</w:t>
      </w:r>
    </w:p>
    <w:p w14:paraId="16E1DF0E" w14:textId="3988C10C" w:rsidR="00DF1691" w:rsidRPr="00356859" w:rsidRDefault="00DF1691" w:rsidP="00DF1691">
      <w:pPr>
        <w:pStyle w:val="Odstavecseseznamem"/>
        <w:widowControl w:val="0"/>
        <w:numPr>
          <w:ilvl w:val="0"/>
          <w:numId w:val="19"/>
        </w:numPr>
        <w:spacing w:before="60" w:after="120" w:line="276" w:lineRule="auto"/>
        <w:rPr>
          <w:rFonts w:cs="Arial"/>
          <w:szCs w:val="20"/>
        </w:rPr>
      </w:pPr>
      <w:r w:rsidRPr="00356859">
        <w:rPr>
          <w:rFonts w:cs="Arial"/>
          <w:szCs w:val="20"/>
        </w:rPr>
        <w:t xml:space="preserve">uspořádání a rozvržení nápovědy k jednotlivým funkčním prvkům </w:t>
      </w:r>
      <w:r w:rsidRPr="00356859">
        <w:rPr>
          <w:rFonts w:cs="Arial"/>
        </w:rPr>
        <w:t>nabídkového prototypu</w:t>
      </w:r>
      <w:r w:rsidRPr="00356859">
        <w:rPr>
          <w:rFonts w:cs="Arial"/>
          <w:szCs w:val="20"/>
        </w:rPr>
        <w:t xml:space="preserve"> bude ve vyšší míře přehledn</w:t>
      </w:r>
      <w:r w:rsidR="00766847">
        <w:rPr>
          <w:rFonts w:cs="Arial"/>
          <w:szCs w:val="20"/>
        </w:rPr>
        <w:t>é</w:t>
      </w:r>
      <w:r w:rsidRPr="00356859">
        <w:rPr>
          <w:rFonts w:cs="Arial"/>
          <w:szCs w:val="20"/>
        </w:rPr>
        <w:t xml:space="preserve"> a umožňující vyšší snadnost orientac</w:t>
      </w:r>
      <w:r w:rsidR="00766847">
        <w:rPr>
          <w:rFonts w:cs="Arial"/>
          <w:szCs w:val="20"/>
        </w:rPr>
        <w:t>e</w:t>
      </w:r>
      <w:r w:rsidRPr="00356859">
        <w:rPr>
          <w:rFonts w:cs="Arial"/>
          <w:szCs w:val="20"/>
        </w:rPr>
        <w:t xml:space="preserve"> v textu nápovědy;</w:t>
      </w:r>
    </w:p>
    <w:p w14:paraId="7236C9B7" w14:textId="77777777" w:rsidR="00DF1691" w:rsidRDefault="00DF1691" w:rsidP="00DF1691">
      <w:pPr>
        <w:pStyle w:val="Odstavecseseznamem"/>
        <w:widowControl w:val="0"/>
        <w:numPr>
          <w:ilvl w:val="0"/>
          <w:numId w:val="19"/>
        </w:numPr>
        <w:spacing w:before="60" w:after="120" w:line="276" w:lineRule="auto"/>
        <w:rPr>
          <w:rFonts w:cs="Arial"/>
          <w:szCs w:val="20"/>
        </w:rPr>
      </w:pPr>
      <w:r w:rsidRPr="00356859">
        <w:rPr>
          <w:rFonts w:cs="Arial"/>
          <w:szCs w:val="20"/>
        </w:rPr>
        <w:t xml:space="preserve">obsah textu nápovědy k jednotlivým funkčním prvkům </w:t>
      </w:r>
      <w:r w:rsidRPr="00356859">
        <w:rPr>
          <w:rFonts w:cs="Arial"/>
        </w:rPr>
        <w:t>nabídkového prototypu</w:t>
      </w:r>
      <w:r w:rsidRPr="00356859">
        <w:rPr>
          <w:rFonts w:cs="Arial"/>
          <w:szCs w:val="20"/>
        </w:rPr>
        <w:t xml:space="preserve"> bude obsahovat vhodněji použité výrazové prostředky z hlediska možnosti jeji</w:t>
      </w:r>
      <w:r>
        <w:rPr>
          <w:rFonts w:cs="Arial"/>
          <w:szCs w:val="20"/>
        </w:rPr>
        <w:t>ch porozumění uživatelem;</w:t>
      </w:r>
    </w:p>
    <w:p w14:paraId="3AE56313" w14:textId="77777777" w:rsidR="00DF1691" w:rsidRPr="00356859" w:rsidRDefault="00DF1691" w:rsidP="00DF1691">
      <w:pPr>
        <w:pStyle w:val="Odstavecseseznamem"/>
        <w:widowControl w:val="0"/>
        <w:numPr>
          <w:ilvl w:val="0"/>
          <w:numId w:val="19"/>
        </w:numPr>
        <w:spacing w:before="60" w:after="120" w:line="276" w:lineRule="auto"/>
        <w:rPr>
          <w:rFonts w:cs="Arial"/>
          <w:szCs w:val="20"/>
        </w:rPr>
      </w:pPr>
      <w:r>
        <w:rPr>
          <w:rFonts w:cs="Arial"/>
          <w:szCs w:val="20"/>
        </w:rPr>
        <w:t>uvedená terminologie užitá v nabídkovém prototypu bude ve vyšší míře správnosti dle terminologie uvedené v platné legislativě.</w:t>
      </w:r>
    </w:p>
    <w:p w14:paraId="0D169178" w14:textId="77777777" w:rsidR="00DF1691" w:rsidRPr="00356859" w:rsidRDefault="00DF1691" w:rsidP="00DF1691">
      <w:pPr>
        <w:pStyle w:val="Odstavecseseznamem"/>
        <w:widowControl w:val="0"/>
        <w:spacing w:before="120" w:after="120" w:line="280" w:lineRule="atLeast"/>
        <w:ind w:left="720" w:right="-2"/>
        <w:rPr>
          <w:rFonts w:eastAsia="Calibri" w:cs="Arial"/>
          <w:b/>
          <w:szCs w:val="22"/>
          <w:u w:val="single"/>
          <w:lang w:eastAsia="en-US"/>
        </w:rPr>
      </w:pPr>
    </w:p>
    <w:p w14:paraId="35D75999" w14:textId="77777777" w:rsidR="00DF1691" w:rsidRPr="00356859" w:rsidRDefault="00DF1691" w:rsidP="00DF1691">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Způsob hodnocení dílčího hodnotícího kritéria „</w:t>
      </w:r>
      <w:r w:rsidRPr="00356859">
        <w:rPr>
          <w:rFonts w:cs="Arial"/>
          <w:b/>
          <w:u w:val="single"/>
        </w:rPr>
        <w:t>Uživatelská přívětivost nabídkového prototypu</w:t>
      </w:r>
      <w:r w:rsidRPr="00356859">
        <w:rPr>
          <w:rFonts w:eastAsia="Calibri" w:cs="Arial"/>
          <w:b/>
          <w:szCs w:val="22"/>
          <w:u w:val="single"/>
          <w:lang w:eastAsia="en-US"/>
        </w:rPr>
        <w:t>“:</w:t>
      </w:r>
    </w:p>
    <w:p w14:paraId="2195147B"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t>V případě hodnocení nabídek podle dílčího hodnotícího kritéria „</w:t>
      </w:r>
      <w:r w:rsidRPr="00356859">
        <w:rPr>
          <w:rFonts w:cs="Arial"/>
          <w:i/>
        </w:rPr>
        <w:t>Uživatelská přívětivost nabídkového prototypu</w:t>
      </w:r>
      <w:r w:rsidRPr="00356859">
        <w:rPr>
          <w:rFonts w:eastAsia="Calibri" w:cs="Arial"/>
          <w:i/>
          <w:szCs w:val="22"/>
          <w:lang w:eastAsia="en-US"/>
        </w:rPr>
        <w:t xml:space="preserve">“ </w:t>
      </w:r>
      <w:r w:rsidRPr="00356859">
        <w:rPr>
          <w:rFonts w:eastAsia="Calibri" w:cs="Arial"/>
          <w:szCs w:val="22"/>
          <w:lang w:eastAsia="en-US"/>
        </w:rPr>
        <w:t>sestaví hodnotící komise pořadí nabídek od n</w:t>
      </w:r>
      <w:r>
        <w:rPr>
          <w:rFonts w:eastAsia="Calibri" w:cs="Arial"/>
          <w:szCs w:val="22"/>
          <w:lang w:eastAsia="en-US"/>
        </w:rPr>
        <w:t>ejvýhodnější k nejméně výhodné.</w:t>
      </w:r>
    </w:p>
    <w:p w14:paraId="6F3F7A9D"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t xml:space="preserve">V rámci dílčího kritéria B přidělí hodnotící komise jako celek počet bodů jednotlivým nabídkám na základě dílčích hodnotících </w:t>
      </w:r>
      <w:proofErr w:type="spellStart"/>
      <w:r w:rsidRPr="00356859">
        <w:rPr>
          <w:rFonts w:eastAsia="Calibri" w:cs="Arial"/>
          <w:szCs w:val="22"/>
          <w:lang w:eastAsia="en-US"/>
        </w:rPr>
        <w:t>subkritérií</w:t>
      </w:r>
      <w:proofErr w:type="spellEnd"/>
      <w:r w:rsidRPr="00356859">
        <w:rPr>
          <w:rFonts w:eastAsia="Calibri" w:cs="Arial"/>
          <w:szCs w:val="22"/>
          <w:lang w:eastAsia="en-US"/>
        </w:rPr>
        <w:t xml:space="preserve"> B1. a B2. Nejvýhodnější nabídka v daném ukazateli kvality (tzn. za každý ukazatel B1. a B2. zvlášť) získá maximální možný počet 100 bodů a ostatní nabídky získají poměrný počet bodů vyjadřující kvalitu nabídky oproti nejlepší nab</w:t>
      </w:r>
      <w:r>
        <w:rPr>
          <w:rFonts w:eastAsia="Calibri" w:cs="Arial"/>
          <w:szCs w:val="22"/>
          <w:lang w:eastAsia="en-US"/>
        </w:rPr>
        <w:t>ídce v daném ukazateli kvality.</w:t>
      </w:r>
    </w:p>
    <w:p w14:paraId="714FC142" w14:textId="77777777" w:rsidR="00DF1691" w:rsidRPr="00356859" w:rsidRDefault="00DF1691" w:rsidP="00DF1691">
      <w:pPr>
        <w:spacing w:before="120" w:line="280" w:lineRule="atLeast"/>
        <w:ind w:right="-2"/>
        <w:rPr>
          <w:rFonts w:eastAsia="Calibri" w:cs="Arial"/>
          <w:szCs w:val="22"/>
          <w:lang w:eastAsia="en-US"/>
        </w:rPr>
      </w:pPr>
      <w:r w:rsidRPr="00356859">
        <w:rPr>
          <w:rFonts w:eastAsia="Calibri" w:cs="Arial"/>
          <w:szCs w:val="22"/>
          <w:lang w:eastAsia="en-US"/>
        </w:rPr>
        <w:lastRenderedPageBreak/>
        <w:t xml:space="preserve">Počet přidělených bodů bude následně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B1. a B2. převážen procentní hodnotou přidělenou pro každé </w:t>
      </w:r>
      <w:proofErr w:type="spellStart"/>
      <w:r w:rsidRPr="00356859">
        <w:rPr>
          <w:rFonts w:eastAsia="Calibri" w:cs="Arial"/>
          <w:szCs w:val="22"/>
          <w:lang w:eastAsia="en-US"/>
        </w:rPr>
        <w:t>subkritérium</w:t>
      </w:r>
      <w:proofErr w:type="spellEnd"/>
      <w:r w:rsidRPr="00356859">
        <w:rPr>
          <w:rFonts w:eastAsia="Calibri" w:cs="Arial"/>
          <w:szCs w:val="22"/>
          <w:lang w:eastAsia="en-US"/>
        </w:rPr>
        <w:t xml:space="preserve"> v tabulce výše (bude získána tzv. převážená hodnota).</w:t>
      </w:r>
    </w:p>
    <w:p w14:paraId="1BB5F44B" w14:textId="370D98C3" w:rsidR="00DF1691" w:rsidRPr="00356859" w:rsidRDefault="00DF1691" w:rsidP="00DF1691">
      <w:pPr>
        <w:spacing w:before="120" w:line="280" w:lineRule="atLeast"/>
        <w:ind w:right="-2"/>
        <w:rPr>
          <w:rFonts w:eastAsia="Calibri" w:cs="Arial"/>
          <w:b/>
          <w:szCs w:val="22"/>
          <w:lang w:eastAsia="en-US"/>
        </w:rPr>
      </w:pPr>
      <w:r w:rsidRPr="00356859">
        <w:rPr>
          <w:rFonts w:eastAsia="Calibri" w:cs="Arial"/>
          <w:szCs w:val="22"/>
          <w:lang w:eastAsia="en-US"/>
        </w:rPr>
        <w:t>Po sečtení takto získaných převážených hodnot za jednotlivé ukazatele kvality B1. + B2. bude určeno pořadí nabídek od nejvýhodnější k nejméně výhodné na základě vzorce níže,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sidR="007D1566">
        <w:rPr>
          <w:rFonts w:eastAsia="Calibri" w:cs="Arial"/>
          <w:szCs w:val="22"/>
          <w:lang w:eastAsia="en-US"/>
        </w:rPr>
        <w:t>3</w:t>
      </w:r>
      <w:r>
        <w:rPr>
          <w:rFonts w:eastAsia="Calibri" w:cs="Arial"/>
          <w:szCs w:val="22"/>
          <w:lang w:eastAsia="en-US"/>
        </w:rPr>
        <w:t>0 %)</w:t>
      </w:r>
      <w:r w:rsidRPr="00356859">
        <w:rPr>
          <w:rFonts w:eastAsia="Calibri" w:cs="Arial"/>
          <w:szCs w:val="22"/>
          <w:lang w:eastAsia="en-US"/>
        </w:rPr>
        <w:t>:</w:t>
      </w:r>
      <w:r w:rsidRPr="00356859">
        <w:rPr>
          <w:rFonts w:eastAsia="Calibri" w:cs="Arial"/>
          <w:b/>
          <w:szCs w:val="22"/>
          <w:lang w:eastAsia="en-US"/>
        </w:rPr>
        <w:t xml:space="preserve">  </w:t>
      </w:r>
      <w:r w:rsidRPr="00356859">
        <w:rPr>
          <w:rFonts w:eastAsia="Calibri" w:cs="Arial"/>
          <w:b/>
          <w:szCs w:val="22"/>
          <w:lang w:eastAsia="en-US"/>
        </w:rPr>
        <w:tab/>
      </w:r>
      <w:r w:rsidRPr="00356859">
        <w:rPr>
          <w:rFonts w:eastAsia="Calibri" w:cs="Arial"/>
          <w:b/>
          <w:szCs w:val="22"/>
          <w:lang w:eastAsia="en-US"/>
        </w:rPr>
        <w:tab/>
      </w:r>
    </w:p>
    <w:p w14:paraId="2E69A9B4" w14:textId="77777777" w:rsidR="00DF1691" w:rsidRPr="00356859" w:rsidRDefault="00DF1691" w:rsidP="00DF1691">
      <w:pPr>
        <w:spacing w:before="120" w:line="280" w:lineRule="atLeast"/>
        <w:ind w:right="-2"/>
        <w:rPr>
          <w:rFonts w:eastAsia="Calibri" w:cs="Arial"/>
          <w:b/>
          <w:szCs w:val="22"/>
          <w:lang w:eastAsia="en-US"/>
        </w:rPr>
      </w:pPr>
    </w:p>
    <w:p w14:paraId="26A02AAB" w14:textId="77777777" w:rsidR="00DF1691" w:rsidRPr="00356859" w:rsidRDefault="00DF1691" w:rsidP="00DF1691">
      <w:pPr>
        <w:pStyle w:val="Odstavecseseznamem"/>
        <w:ind w:left="720"/>
        <w:jc w:val="left"/>
        <w:rPr>
          <w:rFonts w:eastAsia="Calibri" w:cs="Arial"/>
          <w:b/>
          <w:szCs w:val="22"/>
          <w:lang w:eastAsia="en-US"/>
        </w:rPr>
      </w:pPr>
      <w:r w:rsidRPr="00356859">
        <w:rPr>
          <w:rFonts w:eastAsia="Calibri" w:cs="Arial"/>
          <w:b/>
          <w:szCs w:val="22"/>
          <w:lang w:eastAsia="en-US"/>
        </w:rPr>
        <w:t xml:space="preserve">Sečtená převážená bodová hodnota nabídky (součet B1. a B2.) </w:t>
      </w:r>
    </w:p>
    <w:p w14:paraId="6991B883" w14:textId="6FEC3A98" w:rsidR="00DF1691" w:rsidRPr="00356859" w:rsidRDefault="0006229B" w:rsidP="00DF1691">
      <w:pPr>
        <w:spacing w:before="120" w:line="280" w:lineRule="atLeast"/>
        <w:ind w:right="-2"/>
        <w:rPr>
          <w:rFonts w:eastAsia="Calibri" w:cs="Arial"/>
          <w:b/>
          <w:szCs w:val="22"/>
          <w:lang w:eastAsia="en-US"/>
        </w:rPr>
      </w:pPr>
      <w:r>
        <w:rPr>
          <w:rFonts w:eastAsia="Calibri" w:cs="Arial"/>
          <w:b/>
          <w:szCs w:val="22"/>
          <w:lang w:eastAsia="en-US"/>
        </w:rPr>
        <w:t>3</w:t>
      </w:r>
      <w:r w:rsidR="00DF1691">
        <w:rPr>
          <w:rFonts w:eastAsia="Calibri" w:cs="Arial"/>
          <w:b/>
          <w:szCs w:val="22"/>
          <w:lang w:eastAsia="en-US"/>
        </w:rPr>
        <w:t>0</w:t>
      </w:r>
      <w:r w:rsidR="00DF1691" w:rsidRPr="00356859">
        <w:rPr>
          <w:rFonts w:eastAsia="Calibri" w:cs="Arial"/>
          <w:b/>
          <w:szCs w:val="22"/>
          <w:lang w:eastAsia="en-US"/>
        </w:rPr>
        <w:t xml:space="preserve"> x  ------------------------------------------------------------------------------------------ = Počet bodů za kritérium B</w:t>
      </w:r>
    </w:p>
    <w:p w14:paraId="166063FE" w14:textId="77777777" w:rsidR="00DF1691" w:rsidRPr="00356859" w:rsidRDefault="00DF1691" w:rsidP="00DF1691">
      <w:pPr>
        <w:pStyle w:val="Odstavecseseznamem"/>
        <w:ind w:left="720" w:right="1132"/>
        <w:jc w:val="left"/>
        <w:rPr>
          <w:rFonts w:eastAsia="Calibri" w:cs="Arial"/>
          <w:b/>
          <w:szCs w:val="22"/>
          <w:lang w:eastAsia="en-US"/>
        </w:rPr>
      </w:pPr>
      <w:r w:rsidRPr="00356859">
        <w:rPr>
          <w:rFonts w:eastAsia="Calibri" w:cs="Arial"/>
          <w:b/>
          <w:szCs w:val="22"/>
          <w:lang w:eastAsia="en-US"/>
        </w:rPr>
        <w:t xml:space="preserve">Sečtená převážená bodová hodnota nejlepší nabídky, </w:t>
      </w:r>
    </w:p>
    <w:p w14:paraId="0AE8B80E" w14:textId="77777777" w:rsidR="00DF1691" w:rsidRPr="00356859" w:rsidRDefault="00DF1691" w:rsidP="00DF1691">
      <w:pPr>
        <w:pStyle w:val="Odstavecseseznamem"/>
        <w:ind w:left="720" w:right="1132"/>
        <w:jc w:val="left"/>
        <w:rPr>
          <w:rFonts w:eastAsia="Calibri" w:cs="Arial"/>
          <w:b/>
          <w:szCs w:val="22"/>
          <w:lang w:eastAsia="en-US"/>
        </w:rPr>
      </w:pPr>
      <w:r w:rsidRPr="00356859">
        <w:rPr>
          <w:rFonts w:eastAsia="Calibri" w:cs="Arial"/>
          <w:b/>
          <w:szCs w:val="22"/>
          <w:lang w:eastAsia="en-US"/>
        </w:rPr>
        <w:t>tzn. nejvyšší hodnota (součet B1. a B2.)</w:t>
      </w:r>
    </w:p>
    <w:p w14:paraId="1CE9AE14" w14:textId="77777777" w:rsidR="00DF1691" w:rsidRDefault="00DF1691" w:rsidP="00DF1691">
      <w:pPr>
        <w:pStyle w:val="Odstavecseseznamem"/>
        <w:ind w:left="720" w:right="1132"/>
        <w:jc w:val="left"/>
        <w:rPr>
          <w:rFonts w:eastAsia="Calibri" w:cs="Arial"/>
          <w:b/>
          <w:szCs w:val="22"/>
          <w:highlight w:val="cyan"/>
          <w:lang w:eastAsia="en-US"/>
        </w:rPr>
      </w:pPr>
    </w:p>
    <w:p w14:paraId="02F91B8A" w14:textId="77777777" w:rsidR="00CA6EEB" w:rsidRPr="00356859" w:rsidRDefault="00CA6EEB" w:rsidP="00DF1691">
      <w:pPr>
        <w:pStyle w:val="Odstavecseseznamem"/>
        <w:ind w:left="720" w:right="1132"/>
        <w:jc w:val="left"/>
        <w:rPr>
          <w:rFonts w:eastAsia="Calibri" w:cs="Arial"/>
          <w:b/>
          <w:szCs w:val="22"/>
          <w:highlight w:val="cyan"/>
          <w:lang w:eastAsia="en-US"/>
        </w:rPr>
      </w:pPr>
    </w:p>
    <w:p w14:paraId="4BC8098F" w14:textId="77777777" w:rsidR="00DF1691" w:rsidRPr="00356859" w:rsidRDefault="00DF1691" w:rsidP="00DF1691">
      <w:pPr>
        <w:pStyle w:val="Odstavecseseznamem"/>
        <w:ind w:left="720" w:right="1132"/>
        <w:jc w:val="left"/>
        <w:rPr>
          <w:rFonts w:eastAsia="Calibri" w:cs="Arial"/>
          <w:b/>
          <w:szCs w:val="22"/>
          <w:highlight w:val="cyan"/>
          <w:lang w:eastAsia="en-US"/>
        </w:rPr>
      </w:pPr>
    </w:p>
    <w:p w14:paraId="54239A0D" w14:textId="5490CEA1" w:rsidR="00DF1691" w:rsidRDefault="00415999" w:rsidP="00415999">
      <w:pPr>
        <w:ind w:right="1132"/>
        <w:jc w:val="left"/>
        <w:rPr>
          <w:rFonts w:cs="Arial"/>
          <w:b/>
        </w:rPr>
      </w:pPr>
      <w:r w:rsidRPr="00415999">
        <w:rPr>
          <w:rFonts w:eastAsia="Calibri" w:cs="Arial"/>
          <w:b/>
          <w:szCs w:val="22"/>
          <w:lang w:eastAsia="en-US"/>
        </w:rPr>
        <w:t xml:space="preserve">C) </w:t>
      </w:r>
      <w:r w:rsidR="00BB1EFC">
        <w:rPr>
          <w:rFonts w:cs="Arial"/>
          <w:b/>
        </w:rPr>
        <w:t>Model architektury</w:t>
      </w:r>
      <w:r>
        <w:rPr>
          <w:rFonts w:cs="Arial"/>
          <w:b/>
        </w:rPr>
        <w:t xml:space="preserve"> nabízeného řešení</w:t>
      </w:r>
    </w:p>
    <w:p w14:paraId="6014701F" w14:textId="267E8A15" w:rsidR="00415999" w:rsidRDefault="00415999" w:rsidP="00415999">
      <w:pPr>
        <w:spacing w:before="120" w:line="280" w:lineRule="atLeast"/>
        <w:rPr>
          <w:rFonts w:eastAsia="Calibri" w:cs="Arial"/>
          <w:szCs w:val="22"/>
          <w:lang w:eastAsia="en-US"/>
        </w:rPr>
      </w:pPr>
      <w:r w:rsidRPr="00356859">
        <w:rPr>
          <w:rFonts w:eastAsia="Calibri" w:cs="Arial"/>
          <w:szCs w:val="22"/>
          <w:lang w:eastAsia="en-US"/>
        </w:rPr>
        <w:t xml:space="preserve">Toto dílčí hodnotící kritérium představuje kvalitativní kritérium. Předmětem hodnocení bude </w:t>
      </w:r>
      <w:r w:rsidR="00766847">
        <w:t xml:space="preserve">architektura </w:t>
      </w:r>
      <w:r w:rsidR="007D1566">
        <w:t xml:space="preserve">nabízeného </w:t>
      </w:r>
      <w:r w:rsidR="00766847">
        <w:t xml:space="preserve">řešení a její formální zpracování </w:t>
      </w:r>
      <w:r w:rsidR="00C40511">
        <w:t>v „modelu architektury nabízeného řešení“</w:t>
      </w:r>
      <w:r w:rsidR="00BB1EFC">
        <w:rPr>
          <w:rFonts w:eastAsia="Calibri" w:cs="Arial"/>
          <w:szCs w:val="22"/>
          <w:lang w:eastAsia="en-US"/>
        </w:rPr>
        <w:t xml:space="preserve"> (dále jen </w:t>
      </w:r>
      <w:r w:rsidR="00BB1EFC" w:rsidRPr="00766847">
        <w:rPr>
          <w:rFonts w:eastAsia="Calibri" w:cs="Arial"/>
          <w:b/>
          <w:i/>
          <w:szCs w:val="22"/>
          <w:lang w:eastAsia="en-US"/>
        </w:rPr>
        <w:t>„MAR“</w:t>
      </w:r>
      <w:r w:rsidR="00BB1EFC">
        <w:rPr>
          <w:rFonts w:eastAsia="Calibri" w:cs="Arial"/>
          <w:szCs w:val="22"/>
          <w:lang w:eastAsia="en-US"/>
        </w:rPr>
        <w:t>)</w:t>
      </w:r>
      <w:r w:rsidR="00C40511">
        <w:t xml:space="preserve">. MAR uchazeč předloží jako součást nabídky a to v souladu </w:t>
      </w:r>
      <w:r w:rsidR="002A4E64">
        <w:t>s níže uvedenými</w:t>
      </w:r>
      <w:r w:rsidR="00C40511">
        <w:t xml:space="preserve"> závaznými požadavky zadavatele na MAR. </w:t>
      </w:r>
      <w:r w:rsidR="00C40511">
        <w:rPr>
          <w:rFonts w:eastAsia="Calibri" w:cs="Arial"/>
          <w:szCs w:val="22"/>
          <w:lang w:eastAsia="en-US"/>
        </w:rPr>
        <w:t>Předmětem hodnocení bude uchazečem předložený MAR, který bude hodnocen</w:t>
      </w:r>
      <w:r w:rsidR="00C40511" w:rsidRPr="00356859">
        <w:rPr>
          <w:rFonts w:eastAsia="Calibri" w:cs="Arial"/>
          <w:szCs w:val="22"/>
          <w:lang w:eastAsia="en-US"/>
        </w:rPr>
        <w:t xml:space="preserve"> dle níže </w:t>
      </w:r>
      <w:r w:rsidR="00C40511">
        <w:rPr>
          <w:rFonts w:eastAsia="Calibri" w:cs="Arial"/>
          <w:szCs w:val="22"/>
          <w:lang w:eastAsia="en-US"/>
        </w:rPr>
        <w:t>uvedených hledisek</w:t>
      </w:r>
      <w:r w:rsidR="00C40511" w:rsidRPr="00356859">
        <w:rPr>
          <w:rFonts w:eastAsia="Calibri" w:cs="Arial"/>
          <w:szCs w:val="22"/>
          <w:lang w:eastAsia="en-US"/>
        </w:rPr>
        <w:t>.</w:t>
      </w:r>
    </w:p>
    <w:p w14:paraId="0F3C21A3" w14:textId="200C0B12" w:rsidR="00DE4308" w:rsidRPr="00DE4308" w:rsidRDefault="00DE4308" w:rsidP="00415999">
      <w:pPr>
        <w:spacing w:before="120" w:line="280" w:lineRule="atLeast"/>
        <w:rPr>
          <w:rFonts w:eastAsia="Calibri" w:cs="Arial"/>
          <w:szCs w:val="22"/>
          <w:u w:val="single"/>
          <w:lang w:eastAsia="en-US"/>
        </w:rPr>
      </w:pPr>
      <w:r w:rsidRPr="00DE4308">
        <w:rPr>
          <w:u w:val="single"/>
        </w:rPr>
        <w:t>Závazné požadavky zadavatele na MAR:</w:t>
      </w:r>
    </w:p>
    <w:p w14:paraId="2A5B5B61" w14:textId="2E3D2F14" w:rsidR="002A4E64" w:rsidRPr="00BA6D02" w:rsidRDefault="002A4E64" w:rsidP="002A4E64">
      <w:pPr>
        <w:spacing w:before="120" w:line="280" w:lineRule="atLeast"/>
        <w:rPr>
          <w:rFonts w:eastAsia="Calibri" w:cs="Arial"/>
          <w:szCs w:val="22"/>
          <w:lang w:eastAsia="en-US"/>
        </w:rPr>
      </w:pPr>
      <w:r w:rsidRPr="0023606D">
        <w:rPr>
          <w:rFonts w:eastAsia="Calibri" w:cs="Arial"/>
          <w:szCs w:val="22"/>
          <w:lang w:eastAsia="en-US"/>
        </w:rPr>
        <w:t>Pro účely tvorby MAR se „</w:t>
      </w:r>
      <w:r w:rsidR="007D1566" w:rsidRPr="0023606D">
        <w:rPr>
          <w:rFonts w:eastAsia="Calibri" w:cs="Arial"/>
          <w:szCs w:val="22"/>
          <w:lang w:eastAsia="en-US"/>
        </w:rPr>
        <w:t xml:space="preserve">nabízeným </w:t>
      </w:r>
      <w:r w:rsidRPr="0023606D">
        <w:rPr>
          <w:rFonts w:eastAsia="Calibri" w:cs="Arial"/>
          <w:szCs w:val="22"/>
          <w:lang w:eastAsia="en-US"/>
        </w:rPr>
        <w:t>řešením uchazeče“ míní jeho řešení předložené v nabídce, které odpovídá</w:t>
      </w:r>
      <w:r w:rsidRPr="002A4E64">
        <w:rPr>
          <w:rFonts w:eastAsia="Calibri" w:cs="Arial"/>
          <w:szCs w:val="22"/>
          <w:lang w:eastAsia="en-US"/>
        </w:rPr>
        <w:t xml:space="preserve"> </w:t>
      </w:r>
      <w:r w:rsidRPr="00DE4308">
        <w:rPr>
          <w:rFonts w:eastAsia="Calibri" w:cs="Arial"/>
          <w:i/>
          <w:szCs w:val="22"/>
          <w:lang w:eastAsia="en-US"/>
        </w:rPr>
        <w:t>„Resortnímu elektronickému systému spisové služby“</w:t>
      </w:r>
      <w:r w:rsidRPr="002A4E64">
        <w:rPr>
          <w:rFonts w:eastAsia="Calibri" w:cs="Arial"/>
          <w:szCs w:val="22"/>
          <w:lang w:eastAsia="en-US"/>
        </w:rPr>
        <w:t xml:space="preserve"> (softwarovému dílu) jehož dodávka je předmětem plnění položky </w:t>
      </w:r>
      <w:r w:rsidRPr="00DE4308">
        <w:rPr>
          <w:rFonts w:eastAsia="Calibri" w:cs="Arial"/>
          <w:i/>
          <w:szCs w:val="22"/>
          <w:lang w:eastAsia="en-US"/>
        </w:rPr>
        <w:t>„</w:t>
      </w:r>
      <w:r w:rsidRPr="00BA6D02">
        <w:rPr>
          <w:rFonts w:eastAsia="Calibri" w:cs="Arial"/>
          <w:i/>
          <w:szCs w:val="22"/>
          <w:lang w:eastAsia="en-US"/>
        </w:rPr>
        <w:t>Dodávka softwarového řešení resortního elektronického systému spisové služby“</w:t>
      </w:r>
      <w:r w:rsidR="00DC43ED" w:rsidRPr="00BA6D02">
        <w:rPr>
          <w:rFonts w:eastAsia="Calibri" w:cs="Arial"/>
          <w:i/>
          <w:szCs w:val="22"/>
          <w:lang w:eastAsia="en-US"/>
        </w:rPr>
        <w:t xml:space="preserve"> </w:t>
      </w:r>
      <w:r w:rsidR="00DC43ED" w:rsidRPr="00BA6D02">
        <w:t xml:space="preserve">dle </w:t>
      </w:r>
      <w:r w:rsidR="000C1587" w:rsidRPr="00BA6D02">
        <w:t>P</w:t>
      </w:r>
      <w:r w:rsidR="00DC43ED" w:rsidRPr="00BA6D02">
        <w:t xml:space="preserve">řílohy </w:t>
      </w:r>
      <w:r w:rsidR="00DC43ED" w:rsidRPr="00BA6D02">
        <w:rPr>
          <w:rFonts w:cs="Arial"/>
          <w:szCs w:val="20"/>
        </w:rPr>
        <w:t xml:space="preserve">č. </w:t>
      </w:r>
      <w:r w:rsidR="000C1587" w:rsidRPr="00BA6D02">
        <w:rPr>
          <w:rFonts w:cs="Arial"/>
          <w:szCs w:val="20"/>
        </w:rPr>
        <w:t>7</w:t>
      </w:r>
      <w:r w:rsidR="00DC43ED" w:rsidRPr="00BA6D02">
        <w:rPr>
          <w:rFonts w:cs="Arial"/>
          <w:szCs w:val="20"/>
        </w:rPr>
        <w:t xml:space="preserve"> </w:t>
      </w:r>
      <w:r w:rsidR="008F3D05" w:rsidRPr="00BA6D02">
        <w:rPr>
          <w:rFonts w:cs="Arial"/>
          <w:szCs w:val="20"/>
        </w:rPr>
        <w:t xml:space="preserve">– </w:t>
      </w:r>
      <w:r w:rsidR="008F3D05" w:rsidRPr="00BA6D02">
        <w:rPr>
          <w:rFonts w:cs="Arial"/>
          <w:i/>
          <w:szCs w:val="20"/>
        </w:rPr>
        <w:t>Detailní specifikace plnění</w:t>
      </w:r>
      <w:r w:rsidR="008F3D05" w:rsidRPr="00BA6D02">
        <w:rPr>
          <w:rFonts w:cs="Arial"/>
          <w:szCs w:val="20"/>
        </w:rPr>
        <w:t xml:space="preserve">, </w:t>
      </w:r>
      <w:r w:rsidR="000C1587" w:rsidRPr="00BA6D02">
        <w:rPr>
          <w:rFonts w:cs="Arial"/>
          <w:szCs w:val="20"/>
        </w:rPr>
        <w:t>této zadávací dokumentace</w:t>
      </w:r>
      <w:r w:rsidR="008F3D05" w:rsidRPr="00BA6D02">
        <w:rPr>
          <w:rFonts w:eastAsia="Calibri" w:cs="Arial"/>
          <w:szCs w:val="22"/>
          <w:lang w:eastAsia="en-US"/>
        </w:rPr>
        <w:t>.</w:t>
      </w:r>
    </w:p>
    <w:p w14:paraId="0DCD53E2" w14:textId="77777777" w:rsidR="002A4E64" w:rsidRPr="00BA6D02" w:rsidRDefault="002A4E64" w:rsidP="002A4E64">
      <w:pPr>
        <w:spacing w:before="120" w:line="280" w:lineRule="atLeast"/>
        <w:rPr>
          <w:rFonts w:eastAsia="Calibri" w:cs="Arial"/>
          <w:szCs w:val="22"/>
          <w:lang w:eastAsia="en-US"/>
        </w:rPr>
      </w:pPr>
      <w:r w:rsidRPr="00BA6D02">
        <w:rPr>
          <w:rFonts w:eastAsia="Calibri" w:cs="Arial"/>
          <w:szCs w:val="22"/>
          <w:lang w:eastAsia="en-US"/>
        </w:rPr>
        <w:t>MAR bude obsahovat:</w:t>
      </w:r>
    </w:p>
    <w:p w14:paraId="1917CF0F" w14:textId="54E856FB"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BA6D02">
        <w:rPr>
          <w:rFonts w:eastAsia="Calibri" w:cs="Arial"/>
          <w:szCs w:val="22"/>
          <w:lang w:eastAsia="en-US"/>
        </w:rPr>
        <w:t>Model věcné činnosti tzv.</w:t>
      </w:r>
      <w:r w:rsidRPr="00DE4308">
        <w:rPr>
          <w:rFonts w:eastAsia="Calibri" w:cs="Arial"/>
          <w:szCs w:val="22"/>
          <w:lang w:eastAsia="en-US"/>
        </w:rPr>
        <w:t xml:space="preserve"> „</w:t>
      </w:r>
      <w:r w:rsidRPr="00AB3EC8">
        <w:rPr>
          <w:rFonts w:eastAsia="Calibri" w:cs="Arial"/>
          <w:szCs w:val="22"/>
          <w:lang w:eastAsia="en-US"/>
        </w:rPr>
        <w:t xml:space="preserve">business </w:t>
      </w:r>
      <w:proofErr w:type="spellStart"/>
      <w:r w:rsidRPr="00AB3EC8">
        <w:rPr>
          <w:rFonts w:eastAsia="Calibri" w:cs="Arial"/>
          <w:szCs w:val="22"/>
          <w:lang w:eastAsia="en-US"/>
        </w:rPr>
        <w:t>layer</w:t>
      </w:r>
      <w:proofErr w:type="spellEnd"/>
      <w:r w:rsidRPr="00AB3EC8">
        <w:rPr>
          <w:rFonts w:eastAsia="Calibri" w:cs="Arial"/>
          <w:szCs w:val="22"/>
          <w:lang w:eastAsia="en-US"/>
        </w:rPr>
        <w:t xml:space="preserve"> model“ modelující role, činnosti, procesy a služby podporované</w:t>
      </w:r>
      <w:r w:rsidR="00DC43ED">
        <w:rPr>
          <w:rFonts w:eastAsia="Calibri" w:cs="Arial"/>
          <w:szCs w:val="22"/>
          <w:lang w:eastAsia="en-US"/>
        </w:rPr>
        <w:t xml:space="preserve"> nabízeným</w:t>
      </w:r>
      <w:r w:rsidRPr="00112643">
        <w:rPr>
          <w:rFonts w:eastAsia="Calibri" w:cs="Arial"/>
          <w:szCs w:val="22"/>
          <w:lang w:eastAsia="en-US"/>
        </w:rPr>
        <w:t xml:space="preserve"> </w:t>
      </w:r>
      <w:r w:rsidRPr="00CC2E11">
        <w:rPr>
          <w:rFonts w:eastAsia="Calibri" w:cs="Arial"/>
          <w:szCs w:val="22"/>
          <w:lang w:eastAsia="en-US"/>
        </w:rPr>
        <w:t>řešením uchazeče a diagr</w:t>
      </w:r>
      <w:r w:rsidRPr="001B6BBF">
        <w:rPr>
          <w:rFonts w:eastAsia="Calibri" w:cs="Arial"/>
          <w:szCs w:val="22"/>
          <w:lang w:eastAsia="en-US"/>
        </w:rPr>
        <w:t>amy reprezentující náhled modelu.</w:t>
      </w:r>
    </w:p>
    <w:p w14:paraId="416F30A4" w14:textId="548F35B0"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1B6BBF">
        <w:rPr>
          <w:rFonts w:eastAsia="Calibri" w:cs="Arial"/>
          <w:szCs w:val="22"/>
          <w:lang w:eastAsia="en-US"/>
        </w:rPr>
        <w:t>Model architektury aplikací tzv.</w:t>
      </w:r>
      <w:r w:rsidR="00DC43ED">
        <w:rPr>
          <w:rFonts w:eastAsia="Calibri" w:cs="Arial"/>
          <w:szCs w:val="22"/>
          <w:lang w:eastAsia="en-US"/>
        </w:rPr>
        <w:t xml:space="preserve"> </w:t>
      </w:r>
      <w:r w:rsidRPr="001B6BBF">
        <w:rPr>
          <w:rFonts w:eastAsia="Calibri" w:cs="Arial"/>
          <w:szCs w:val="22"/>
          <w:lang w:eastAsia="en-US"/>
        </w:rPr>
        <w:t>„</w:t>
      </w:r>
      <w:proofErr w:type="spellStart"/>
      <w:r w:rsidRPr="001B6BBF">
        <w:rPr>
          <w:rFonts w:eastAsia="Calibri" w:cs="Arial"/>
          <w:szCs w:val="22"/>
          <w:lang w:eastAsia="en-US"/>
        </w:rPr>
        <w:t>application</w:t>
      </w:r>
      <w:proofErr w:type="spellEnd"/>
      <w:r w:rsidRPr="001B6BBF">
        <w:rPr>
          <w:rFonts w:eastAsia="Calibri" w:cs="Arial"/>
          <w:szCs w:val="22"/>
          <w:lang w:eastAsia="en-US"/>
        </w:rPr>
        <w:t xml:space="preserve"> </w:t>
      </w:r>
      <w:proofErr w:type="spellStart"/>
      <w:r w:rsidRPr="001B6BBF">
        <w:rPr>
          <w:rFonts w:eastAsia="Calibri" w:cs="Arial"/>
          <w:szCs w:val="22"/>
          <w:lang w:eastAsia="en-US"/>
        </w:rPr>
        <w:t>layer</w:t>
      </w:r>
      <w:proofErr w:type="spellEnd"/>
      <w:r w:rsidRPr="001B6BBF">
        <w:rPr>
          <w:rFonts w:eastAsia="Calibri" w:cs="Arial"/>
          <w:szCs w:val="22"/>
          <w:lang w:eastAsia="en-US"/>
        </w:rPr>
        <w:t xml:space="preserve"> model“ modelující funkce, služby, rozhraní, komponenty a jejich vzájemné vazby vytvářející společně </w:t>
      </w:r>
      <w:r w:rsidR="00DC43ED">
        <w:rPr>
          <w:rFonts w:eastAsia="Calibri" w:cs="Arial"/>
          <w:szCs w:val="22"/>
          <w:lang w:eastAsia="en-US"/>
        </w:rPr>
        <w:t xml:space="preserve">nabízené </w:t>
      </w:r>
      <w:r w:rsidRPr="001B6BBF">
        <w:rPr>
          <w:rFonts w:eastAsia="Calibri" w:cs="Arial"/>
          <w:szCs w:val="22"/>
          <w:lang w:eastAsia="en-US"/>
        </w:rPr>
        <w:t>řešení uchazeče. Dále pak modelující vazby na podporované činnosti a procesy uvedené v modelu předmětné činnosti a diagramy reprezentující náhled modelu.</w:t>
      </w:r>
    </w:p>
    <w:p w14:paraId="61A9D446" w14:textId="77777777" w:rsidR="002A4E64" w:rsidRPr="001B6BBF" w:rsidRDefault="002A4E64" w:rsidP="00DE4308">
      <w:pPr>
        <w:pStyle w:val="Odstavecseseznamem"/>
        <w:numPr>
          <w:ilvl w:val="0"/>
          <w:numId w:val="25"/>
        </w:numPr>
        <w:spacing w:before="120" w:line="280" w:lineRule="atLeast"/>
        <w:rPr>
          <w:rFonts w:eastAsia="Calibri" w:cs="Arial"/>
          <w:szCs w:val="22"/>
          <w:lang w:eastAsia="en-US"/>
        </w:rPr>
      </w:pPr>
      <w:r w:rsidRPr="001B6BBF">
        <w:rPr>
          <w:rFonts w:eastAsia="Calibri" w:cs="Arial"/>
          <w:szCs w:val="22"/>
          <w:lang w:eastAsia="en-US"/>
        </w:rPr>
        <w:t xml:space="preserve">Model technologické architektury, tzv. „technology </w:t>
      </w:r>
      <w:proofErr w:type="spellStart"/>
      <w:r w:rsidRPr="001B6BBF">
        <w:rPr>
          <w:rFonts w:eastAsia="Calibri" w:cs="Arial"/>
          <w:szCs w:val="22"/>
          <w:lang w:eastAsia="en-US"/>
        </w:rPr>
        <w:t>layer</w:t>
      </w:r>
      <w:proofErr w:type="spellEnd"/>
      <w:r w:rsidRPr="001B6BBF">
        <w:rPr>
          <w:rFonts w:eastAsia="Calibri" w:cs="Arial"/>
          <w:szCs w:val="22"/>
          <w:lang w:eastAsia="en-US"/>
        </w:rPr>
        <w:t xml:space="preserve"> model” modelující technologická zařízení, výpočetní prostředí a prostředky, systémy, aplikace, funkce, rozhraní a jejich vzájemné vazby vytvářející společně požadovanou technologickou infrastrukturu nabízeného řešení uchazeče, přičemž modelovaná infrastruktura musí vyhovovat požadavku nasazení systému ve vysoce dostupném režimu ve dvojici geograficky vzdálených lokalit v rámci jednoho města (Prahy)</w:t>
      </w:r>
      <w:r w:rsidRPr="001B6BBF">
        <w:rPr>
          <w:rFonts w:eastAsia="Calibri" w:cs="Arial"/>
          <w:lang w:eastAsia="en-US"/>
        </w:rPr>
        <w:t xml:space="preserve">, tzv. </w:t>
      </w:r>
      <w:r w:rsidRPr="001B6BBF">
        <w:rPr>
          <w:rFonts w:eastAsia="Calibri" w:cs="Arial"/>
          <w:szCs w:val="22"/>
          <w:lang w:eastAsia="en-US"/>
        </w:rPr>
        <w:t>„metro-cluster“. Dále pak modelující vazby na prvky modelu architektury aplikací a diagramy reprezentující náhled modelu.</w:t>
      </w:r>
    </w:p>
    <w:p w14:paraId="4B417352" w14:textId="7C43E3A2"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t>V souladu se standardem „Modelování informačních systémů“ zadavatele musí uchazeč předložit MAR jako elektronický dokument (soubor) zpracovaný v nástroji „</w:t>
      </w:r>
      <w:proofErr w:type="spellStart"/>
      <w:r w:rsidRPr="002A4E64">
        <w:rPr>
          <w:rFonts w:eastAsia="Calibri" w:cs="Arial"/>
          <w:szCs w:val="22"/>
          <w:lang w:eastAsia="en-US"/>
        </w:rPr>
        <w:t>SparxSystems</w:t>
      </w:r>
      <w:proofErr w:type="spellEnd"/>
      <w:r w:rsidRPr="002A4E64">
        <w:rPr>
          <w:rFonts w:eastAsia="Calibri" w:cs="Arial"/>
          <w:szCs w:val="22"/>
          <w:lang w:eastAsia="en-US"/>
        </w:rPr>
        <w:t xml:space="preserve"> </w:t>
      </w:r>
      <w:proofErr w:type="spellStart"/>
      <w:r w:rsidRPr="002A4E64">
        <w:rPr>
          <w:rFonts w:eastAsia="Calibri" w:cs="Arial"/>
          <w:szCs w:val="22"/>
          <w:lang w:eastAsia="en-US"/>
        </w:rPr>
        <w:t>Enterprise</w:t>
      </w:r>
      <w:proofErr w:type="spellEnd"/>
      <w:r w:rsidRPr="002A4E64">
        <w:rPr>
          <w:rFonts w:eastAsia="Calibri" w:cs="Arial"/>
          <w:szCs w:val="22"/>
          <w:lang w:eastAsia="en-US"/>
        </w:rPr>
        <w:t xml:space="preserve"> </w:t>
      </w:r>
      <w:proofErr w:type="spellStart"/>
      <w:r w:rsidRPr="002A4E64">
        <w:rPr>
          <w:rFonts w:eastAsia="Calibri" w:cs="Arial"/>
          <w:szCs w:val="22"/>
          <w:lang w:eastAsia="en-US"/>
        </w:rPr>
        <w:t>Architect</w:t>
      </w:r>
      <w:proofErr w:type="spellEnd"/>
      <w:r w:rsidRPr="002A4E64">
        <w:rPr>
          <w:rFonts w:eastAsia="Calibri" w:cs="Arial"/>
          <w:szCs w:val="22"/>
          <w:lang w:eastAsia="en-US"/>
        </w:rPr>
        <w:t xml:space="preserve">“ ve verzi uvolněné ke dni </w:t>
      </w:r>
      <w:r w:rsidR="00216CE2">
        <w:rPr>
          <w:rFonts w:eastAsia="Calibri" w:cs="Arial"/>
          <w:szCs w:val="22"/>
          <w:lang w:eastAsia="en-US"/>
        </w:rPr>
        <w:t>uveřejnění</w:t>
      </w:r>
      <w:r w:rsidRPr="002A4E64">
        <w:rPr>
          <w:rFonts w:eastAsia="Calibri" w:cs="Arial"/>
          <w:szCs w:val="22"/>
          <w:lang w:eastAsia="en-US"/>
        </w:rPr>
        <w:t xml:space="preserve"> zadávací dokumentace</w:t>
      </w:r>
      <w:r w:rsidR="00216CE2">
        <w:rPr>
          <w:rFonts w:eastAsia="Calibri" w:cs="Arial"/>
          <w:szCs w:val="22"/>
          <w:lang w:eastAsia="en-US"/>
        </w:rPr>
        <w:t xml:space="preserve"> na profilu zadavatele</w:t>
      </w:r>
      <w:r w:rsidRPr="002A4E64">
        <w:rPr>
          <w:rFonts w:eastAsia="Calibri" w:cs="Arial"/>
          <w:szCs w:val="22"/>
          <w:lang w:eastAsia="en-US"/>
        </w:rPr>
        <w:t xml:space="preserve"> nebo verzi novější.</w:t>
      </w:r>
    </w:p>
    <w:p w14:paraId="28F1EE3A" w14:textId="5380C818"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t xml:space="preserve">MAR bude v souladu s přílohou č. </w:t>
      </w:r>
      <w:r w:rsidR="000C1587">
        <w:rPr>
          <w:rFonts w:eastAsia="Calibri" w:cs="Arial"/>
          <w:szCs w:val="22"/>
          <w:lang w:eastAsia="en-US"/>
        </w:rPr>
        <w:t xml:space="preserve">14 </w:t>
      </w:r>
      <w:r w:rsidRPr="002A4E64">
        <w:rPr>
          <w:rFonts w:eastAsia="Calibri" w:cs="Arial"/>
          <w:szCs w:val="22"/>
          <w:lang w:eastAsia="en-US"/>
        </w:rPr>
        <w:t>zadávací dokumentace</w:t>
      </w:r>
      <w:r w:rsidR="000C1587">
        <w:rPr>
          <w:rFonts w:eastAsia="Calibri" w:cs="Arial"/>
          <w:szCs w:val="22"/>
          <w:lang w:eastAsia="en-US"/>
        </w:rPr>
        <w:t xml:space="preserve"> - </w:t>
      </w:r>
      <w:r w:rsidR="000C1587" w:rsidRPr="0023606D">
        <w:rPr>
          <w:rFonts w:cs="Arial"/>
          <w:bCs/>
          <w:i/>
          <w:iCs/>
          <w:szCs w:val="20"/>
        </w:rPr>
        <w:t>Modelování informačních systémů - Standard architektury MPSV</w:t>
      </w:r>
      <w:r w:rsidRPr="002A4E64">
        <w:rPr>
          <w:rFonts w:eastAsia="Calibri" w:cs="Arial"/>
          <w:szCs w:val="22"/>
          <w:lang w:eastAsia="en-US"/>
        </w:rPr>
        <w:t xml:space="preserve"> a vytvořen s použitím notace „</w:t>
      </w:r>
      <w:proofErr w:type="spellStart"/>
      <w:r w:rsidRPr="002A4E64">
        <w:rPr>
          <w:rFonts w:eastAsia="Calibri" w:cs="Arial"/>
          <w:szCs w:val="22"/>
          <w:lang w:eastAsia="en-US"/>
        </w:rPr>
        <w:t>Archimate</w:t>
      </w:r>
      <w:proofErr w:type="spellEnd"/>
      <w:r w:rsidRPr="002A4E64">
        <w:rPr>
          <w:rFonts w:eastAsia="Calibri" w:cs="Arial"/>
          <w:szCs w:val="22"/>
          <w:lang w:eastAsia="en-US"/>
        </w:rPr>
        <w:t xml:space="preserve"> 2.1“.</w:t>
      </w:r>
    </w:p>
    <w:p w14:paraId="644CEDF3" w14:textId="77777777" w:rsidR="002A4E64" w:rsidRPr="002A4E64" w:rsidRDefault="002A4E64" w:rsidP="002A4E64">
      <w:pPr>
        <w:spacing w:before="120" w:line="280" w:lineRule="atLeast"/>
        <w:rPr>
          <w:rFonts w:eastAsia="Calibri" w:cs="Arial"/>
          <w:szCs w:val="22"/>
          <w:lang w:eastAsia="en-US"/>
        </w:rPr>
      </w:pPr>
      <w:r w:rsidRPr="002A4E64">
        <w:rPr>
          <w:rFonts w:eastAsia="Calibri" w:cs="Arial"/>
          <w:szCs w:val="22"/>
          <w:lang w:eastAsia="en-US"/>
        </w:rPr>
        <w:lastRenderedPageBreak/>
        <w:t>Dokument (soubor) reprezentující model MAR bude dodán na dvojici médií CD-ROM (jednom originále a jedné kopii) označený čitelným názvem „Model architektury řešení“ a názvem uchazeče.</w:t>
      </w:r>
    </w:p>
    <w:p w14:paraId="7E0EC578" w14:textId="0F2C9092" w:rsidR="00C40511" w:rsidRDefault="00C40511" w:rsidP="00DE4308">
      <w:pPr>
        <w:spacing w:before="120" w:line="280" w:lineRule="atLeast"/>
        <w:rPr>
          <w:rFonts w:eastAsia="Calibri" w:cs="Arial"/>
          <w:szCs w:val="22"/>
          <w:lang w:eastAsia="en-US"/>
        </w:rPr>
      </w:pPr>
      <w:r w:rsidRPr="00DE4308">
        <w:rPr>
          <w:rFonts w:eastAsia="Calibri" w:cs="Arial"/>
          <w:szCs w:val="22"/>
          <w:lang w:eastAsia="en-US"/>
        </w:rPr>
        <w:t>Struktura členění a způsob zpracování</w:t>
      </w:r>
      <w:r w:rsidR="002A4E64" w:rsidRPr="00DE4308">
        <w:rPr>
          <w:rFonts w:eastAsia="Calibri" w:cs="Arial"/>
          <w:szCs w:val="22"/>
          <w:lang w:eastAsia="en-US"/>
        </w:rPr>
        <w:t xml:space="preserve"> MAR, které uchazeč uvede v rámci své nabídky, jsou</w:t>
      </w:r>
      <w:r w:rsidRPr="00DE4308">
        <w:rPr>
          <w:rFonts w:eastAsia="Calibri" w:cs="Arial"/>
          <w:szCs w:val="22"/>
          <w:lang w:eastAsia="en-US"/>
        </w:rPr>
        <w:t xml:space="preserve"> </w:t>
      </w:r>
      <w:r w:rsidR="002A4E64" w:rsidRPr="00DE4308">
        <w:rPr>
          <w:rFonts w:eastAsia="Calibri" w:cs="Arial"/>
          <w:szCs w:val="22"/>
          <w:lang w:eastAsia="en-US"/>
        </w:rPr>
        <w:t>pro uchazeče závazné i</w:t>
      </w:r>
      <w:r w:rsidRPr="00DE4308">
        <w:rPr>
          <w:rFonts w:eastAsia="Calibri" w:cs="Arial"/>
          <w:szCs w:val="22"/>
          <w:lang w:eastAsia="en-US"/>
        </w:rPr>
        <w:t xml:space="preserve"> pro účely plnění Rámcové smlouvy a jednotlivých Prováděcích smluv. Rozsah a obsah modelů zpracovaný v rámci plnění </w:t>
      </w:r>
      <w:r w:rsidR="002A4E64" w:rsidRPr="00DE4308">
        <w:rPr>
          <w:rFonts w:eastAsia="Calibri" w:cs="Arial"/>
          <w:szCs w:val="22"/>
          <w:lang w:eastAsia="en-US"/>
        </w:rPr>
        <w:t xml:space="preserve">jednotlivých </w:t>
      </w:r>
      <w:r w:rsidRPr="00DE4308">
        <w:rPr>
          <w:rFonts w:eastAsia="Calibri" w:cs="Arial"/>
          <w:szCs w:val="22"/>
          <w:lang w:eastAsia="en-US"/>
        </w:rPr>
        <w:t xml:space="preserve">prováděcích smluv musí vždy odpovídat </w:t>
      </w:r>
      <w:r w:rsidR="002A4E64" w:rsidRPr="00DE4308">
        <w:rPr>
          <w:rFonts w:eastAsia="Calibri" w:cs="Arial"/>
          <w:szCs w:val="22"/>
          <w:lang w:eastAsia="en-US"/>
        </w:rPr>
        <w:t>MAR předloženému v nabídce uchazeče</w:t>
      </w:r>
      <w:r w:rsidRPr="00DE4308">
        <w:rPr>
          <w:rFonts w:eastAsia="Calibri" w:cs="Arial"/>
          <w:szCs w:val="22"/>
          <w:lang w:eastAsia="en-US"/>
        </w:rPr>
        <w:t xml:space="preserve">. </w:t>
      </w:r>
    </w:p>
    <w:p w14:paraId="2F435609" w14:textId="77777777" w:rsidR="00DE4308" w:rsidRDefault="00DE4308" w:rsidP="00DE4308">
      <w:pPr>
        <w:spacing w:before="120" w:line="280" w:lineRule="atLeast"/>
        <w:rPr>
          <w:rFonts w:eastAsia="Calibri" w:cs="Arial"/>
          <w:szCs w:val="22"/>
          <w:lang w:eastAsia="en-US"/>
        </w:rPr>
      </w:pPr>
    </w:p>
    <w:p w14:paraId="3B12D479" w14:textId="26FD31D1" w:rsidR="00DE4308" w:rsidRDefault="00DE4308" w:rsidP="00DE4308">
      <w:r>
        <w:t>Formální zpracování MAR bude hodnoceno dle následujících hledisek:</w:t>
      </w:r>
    </w:p>
    <w:p w14:paraId="1FFADCF0" w14:textId="77777777" w:rsidR="00DE4308" w:rsidRDefault="00DE4308" w:rsidP="00DE4308"/>
    <w:tbl>
      <w:tblPr>
        <w:tblStyle w:val="Mkatabulky"/>
        <w:tblW w:w="5000" w:type="pct"/>
        <w:jc w:val="center"/>
        <w:tblCellMar>
          <w:top w:w="113" w:type="dxa"/>
          <w:bottom w:w="113" w:type="dxa"/>
        </w:tblCellMar>
        <w:tblLook w:val="04A0" w:firstRow="1" w:lastRow="0" w:firstColumn="1" w:lastColumn="0" w:noHBand="0" w:noVBand="1"/>
      </w:tblPr>
      <w:tblGrid>
        <w:gridCol w:w="1955"/>
        <w:gridCol w:w="3171"/>
        <w:gridCol w:w="4444"/>
      </w:tblGrid>
      <w:tr w:rsidR="00DE4308" w14:paraId="73816AC0" w14:textId="77777777" w:rsidTr="00DE4308">
        <w:trPr>
          <w:cantSplit/>
          <w:tblHeader/>
          <w:jc w:val="center"/>
        </w:trPr>
        <w:tc>
          <w:tcPr>
            <w:tcW w:w="1021" w:type="pct"/>
          </w:tcPr>
          <w:p w14:paraId="5C6DF408" w14:textId="77777777" w:rsidR="00DE4308" w:rsidRDefault="00DE4308" w:rsidP="009F5DE8">
            <w:pPr>
              <w:spacing w:line="280" w:lineRule="atLeast"/>
            </w:pPr>
            <w:r>
              <w:t>Název</w:t>
            </w:r>
          </w:p>
        </w:tc>
        <w:tc>
          <w:tcPr>
            <w:tcW w:w="1657" w:type="pct"/>
          </w:tcPr>
          <w:p w14:paraId="0137BB17" w14:textId="77777777" w:rsidR="00DE4308" w:rsidRDefault="00DE4308" w:rsidP="009F5DE8">
            <w:pPr>
              <w:spacing w:line="280" w:lineRule="atLeast"/>
            </w:pPr>
            <w:r>
              <w:t>Popis</w:t>
            </w:r>
          </w:p>
        </w:tc>
        <w:tc>
          <w:tcPr>
            <w:tcW w:w="2322" w:type="pct"/>
          </w:tcPr>
          <w:p w14:paraId="52110F36" w14:textId="77777777" w:rsidR="00DE4308" w:rsidRDefault="00DE4308" w:rsidP="009F5DE8">
            <w:pPr>
              <w:spacing w:line="280" w:lineRule="atLeast"/>
            </w:pPr>
            <w:r>
              <w:t>Způsob hodnocení</w:t>
            </w:r>
          </w:p>
        </w:tc>
      </w:tr>
      <w:tr w:rsidR="00DE4308" w14:paraId="306EA892" w14:textId="77777777" w:rsidTr="00DE4308">
        <w:trPr>
          <w:cantSplit/>
          <w:jc w:val="center"/>
        </w:trPr>
        <w:tc>
          <w:tcPr>
            <w:tcW w:w="1021" w:type="pct"/>
          </w:tcPr>
          <w:p w14:paraId="46E92EC7" w14:textId="77777777" w:rsidR="00DE4308" w:rsidRDefault="00DE4308" w:rsidP="009F5DE8">
            <w:pPr>
              <w:spacing w:line="280" w:lineRule="atLeast"/>
              <w:jc w:val="left"/>
            </w:pPr>
            <w:r>
              <w:t xml:space="preserve">Soulad se standardem </w:t>
            </w:r>
            <w:proofErr w:type="spellStart"/>
            <w:r>
              <w:t>Archimate</w:t>
            </w:r>
            <w:proofErr w:type="spellEnd"/>
          </w:p>
        </w:tc>
        <w:tc>
          <w:tcPr>
            <w:tcW w:w="1657" w:type="pct"/>
          </w:tcPr>
          <w:p w14:paraId="7AB458D6" w14:textId="77777777" w:rsidR="00DE4308" w:rsidRDefault="00DE4308" w:rsidP="009F5DE8">
            <w:pPr>
              <w:spacing w:line="280" w:lineRule="atLeast"/>
            </w:pPr>
            <w:r>
              <w:t>F</w:t>
            </w:r>
            <w:r w:rsidRPr="00E86C2B">
              <w:t>ormální správnost modelu z hlediska použití správných prvků jazyka (notace) pro modelování zvolených skutečností a použití přípustných vazeb mezi prvky.</w:t>
            </w:r>
          </w:p>
        </w:tc>
        <w:tc>
          <w:tcPr>
            <w:tcW w:w="2322" w:type="pct"/>
          </w:tcPr>
          <w:p w14:paraId="73C1140F" w14:textId="77777777" w:rsidR="00DE4308" w:rsidRDefault="00DE4308" w:rsidP="009F5DE8">
            <w:pPr>
              <w:spacing w:line="280" w:lineRule="atLeast"/>
              <w:rPr>
                <w:noProof/>
              </w:rPr>
            </w:pPr>
            <w:r>
              <w:rPr>
                <w:noProof/>
              </w:rPr>
              <w:t>Vyšší známkou bude hodnocen model, který ve vyšší míře:</w:t>
            </w:r>
          </w:p>
          <w:p w14:paraId="512B6920" w14:textId="77777777" w:rsidR="00DE4308" w:rsidRDefault="00DE4308" w:rsidP="009F5DE8">
            <w:pPr>
              <w:pStyle w:val="Odstavecseseznamem"/>
              <w:numPr>
                <w:ilvl w:val="0"/>
                <w:numId w:val="26"/>
              </w:numPr>
              <w:spacing w:line="280" w:lineRule="atLeast"/>
              <w:contextualSpacing/>
            </w:pPr>
            <w:r w:rsidRPr="00142D8E">
              <w:t xml:space="preserve">věcně správně používá prvky jazyka </w:t>
            </w:r>
            <w:proofErr w:type="spellStart"/>
            <w:r w:rsidRPr="00142D8E">
              <w:t>Archimate</w:t>
            </w:r>
            <w:proofErr w:type="spellEnd"/>
            <w:r w:rsidRPr="00142D8E">
              <w:t xml:space="preserve"> pro modelované skutečnosti,</w:t>
            </w:r>
          </w:p>
          <w:p w14:paraId="096CDD33" w14:textId="77777777" w:rsidR="00DE4308" w:rsidRPr="00EF68A4" w:rsidRDefault="00DE4308" w:rsidP="009F5DE8">
            <w:pPr>
              <w:pStyle w:val="Odstavecseseznamem"/>
              <w:numPr>
                <w:ilvl w:val="0"/>
                <w:numId w:val="26"/>
              </w:numPr>
              <w:spacing w:line="280" w:lineRule="atLeast"/>
              <w:contextualSpacing/>
            </w:pPr>
            <w:r>
              <w:t>věcně správně dodržuje přípustné typy vazeb mezi modelovanými prvky.</w:t>
            </w:r>
          </w:p>
        </w:tc>
      </w:tr>
      <w:tr w:rsidR="00DE4308" w14:paraId="3D61EAB9" w14:textId="77777777" w:rsidTr="00DE4308">
        <w:trPr>
          <w:cantSplit/>
          <w:jc w:val="center"/>
        </w:trPr>
        <w:tc>
          <w:tcPr>
            <w:tcW w:w="1021" w:type="pct"/>
          </w:tcPr>
          <w:p w14:paraId="2045C7FA" w14:textId="77777777" w:rsidR="00DE4308" w:rsidRDefault="00DE4308" w:rsidP="009F5DE8">
            <w:pPr>
              <w:spacing w:line="280" w:lineRule="atLeast"/>
              <w:jc w:val="left"/>
            </w:pPr>
            <w:r>
              <w:t>Úplnost a srozumitelnost popisu</w:t>
            </w:r>
          </w:p>
        </w:tc>
        <w:tc>
          <w:tcPr>
            <w:tcW w:w="1657" w:type="pct"/>
          </w:tcPr>
          <w:p w14:paraId="30157A9E" w14:textId="77777777" w:rsidR="00DE4308" w:rsidRDefault="00DE4308" w:rsidP="009F5DE8">
            <w:pPr>
              <w:spacing w:line="280" w:lineRule="atLeast"/>
            </w:pPr>
            <w:r>
              <w:t>Z</w:t>
            </w:r>
            <w:r w:rsidRPr="0072404E">
              <w:t>pracování modelu z hlediska úplnosti jeho slovního popisu (popisu všech balíků, prvků, vazeb a diagramů), gramatické správnosti popisek a vyjadřovacího stylu použitého jazyka.</w:t>
            </w:r>
          </w:p>
        </w:tc>
        <w:tc>
          <w:tcPr>
            <w:tcW w:w="2322" w:type="pct"/>
          </w:tcPr>
          <w:p w14:paraId="430DCD19" w14:textId="77777777" w:rsidR="00DE4308" w:rsidRDefault="00DE4308" w:rsidP="009F5DE8">
            <w:pPr>
              <w:spacing w:line="280" w:lineRule="atLeast"/>
            </w:pPr>
            <w:r>
              <w:rPr>
                <w:noProof/>
              </w:rPr>
              <w:t>Vyšší známkou bude hodnocen model, který ve vyšší míře:</w:t>
            </w:r>
          </w:p>
          <w:p w14:paraId="03821FC9" w14:textId="77777777" w:rsidR="00DE4308" w:rsidRDefault="00DE4308" w:rsidP="009F5DE8">
            <w:pPr>
              <w:pStyle w:val="Odstavecseseznamem"/>
              <w:numPr>
                <w:ilvl w:val="0"/>
                <w:numId w:val="26"/>
              </w:numPr>
              <w:spacing w:after="160" w:line="280" w:lineRule="atLeast"/>
              <w:contextualSpacing/>
            </w:pPr>
            <w:r>
              <w:t>důsledně uvádí popisy prvků a vazeb v modelu</w:t>
            </w:r>
            <w:r>
              <w:rPr>
                <w:rStyle w:val="Znakapoznpodarou"/>
              </w:rPr>
              <w:footnoteReference w:id="2"/>
            </w:r>
            <w:r>
              <w:t>,</w:t>
            </w:r>
          </w:p>
          <w:p w14:paraId="320A247B" w14:textId="77777777" w:rsidR="00DE4308" w:rsidRDefault="00DE4308" w:rsidP="009F5DE8">
            <w:pPr>
              <w:pStyle w:val="Odstavecseseznamem"/>
              <w:numPr>
                <w:ilvl w:val="0"/>
                <w:numId w:val="26"/>
              </w:numPr>
              <w:spacing w:after="160" w:line="280" w:lineRule="atLeast"/>
              <w:contextualSpacing/>
            </w:pPr>
            <w:r>
              <w:t>uvádí popisy gramaticky správné,</w:t>
            </w:r>
          </w:p>
          <w:p w14:paraId="4A2660F1" w14:textId="77777777" w:rsidR="00DE4308" w:rsidRPr="0072404E" w:rsidRDefault="00DE4308" w:rsidP="009F5DE8">
            <w:pPr>
              <w:pStyle w:val="Odstavecseseznamem"/>
              <w:numPr>
                <w:ilvl w:val="0"/>
                <w:numId w:val="26"/>
              </w:numPr>
              <w:spacing w:after="160" w:line="280" w:lineRule="atLeast"/>
              <w:contextualSpacing/>
            </w:pPr>
            <w:r>
              <w:t>používá v popisech jednoduchý srozumitelný styl jazyka.</w:t>
            </w:r>
          </w:p>
        </w:tc>
      </w:tr>
    </w:tbl>
    <w:p w14:paraId="65AFE537" w14:textId="77777777" w:rsidR="00DE4308" w:rsidRDefault="00DE4308" w:rsidP="009F5DE8">
      <w:pPr>
        <w:spacing w:line="280" w:lineRule="atLeast"/>
      </w:pPr>
    </w:p>
    <w:p w14:paraId="0E3E362F" w14:textId="7EAB3127" w:rsidR="00DE4308" w:rsidRDefault="00DE4308" w:rsidP="009F5DE8">
      <w:pPr>
        <w:spacing w:line="280" w:lineRule="atLeast"/>
      </w:pPr>
      <w:r>
        <w:t>Architektura</w:t>
      </w:r>
      <w:r w:rsidR="007B660E">
        <w:t xml:space="preserve"> nabízeného</w:t>
      </w:r>
      <w:r>
        <w:t xml:space="preserve"> řešení MAR bude hodnocena dle následujících hledisek:</w:t>
      </w:r>
    </w:p>
    <w:p w14:paraId="3959E76A" w14:textId="77777777" w:rsidR="00DE4308" w:rsidRDefault="00DE4308" w:rsidP="009F5DE8">
      <w:pPr>
        <w:spacing w:line="280" w:lineRule="atLeast"/>
      </w:pPr>
    </w:p>
    <w:tbl>
      <w:tblPr>
        <w:tblStyle w:val="Mkatabulky"/>
        <w:tblW w:w="5000" w:type="pct"/>
        <w:jc w:val="center"/>
        <w:tblCellMar>
          <w:top w:w="113" w:type="dxa"/>
          <w:bottom w:w="113" w:type="dxa"/>
        </w:tblCellMar>
        <w:tblLook w:val="04A0" w:firstRow="1" w:lastRow="0" w:firstColumn="1" w:lastColumn="0" w:noHBand="0" w:noVBand="1"/>
      </w:tblPr>
      <w:tblGrid>
        <w:gridCol w:w="1955"/>
        <w:gridCol w:w="3171"/>
        <w:gridCol w:w="4444"/>
      </w:tblGrid>
      <w:tr w:rsidR="00DE4308" w14:paraId="4E8C4910" w14:textId="77777777" w:rsidTr="00AB3EC8">
        <w:trPr>
          <w:cantSplit/>
          <w:tblHeader/>
          <w:jc w:val="center"/>
        </w:trPr>
        <w:tc>
          <w:tcPr>
            <w:tcW w:w="1021" w:type="pct"/>
          </w:tcPr>
          <w:p w14:paraId="03B164F2" w14:textId="77777777" w:rsidR="00DE4308" w:rsidRDefault="00DE4308" w:rsidP="009F5DE8">
            <w:pPr>
              <w:spacing w:line="280" w:lineRule="atLeast"/>
            </w:pPr>
            <w:r>
              <w:t>Název</w:t>
            </w:r>
          </w:p>
        </w:tc>
        <w:tc>
          <w:tcPr>
            <w:tcW w:w="1657" w:type="pct"/>
          </w:tcPr>
          <w:p w14:paraId="477A5069" w14:textId="77777777" w:rsidR="00DE4308" w:rsidRDefault="00DE4308" w:rsidP="009F5DE8">
            <w:pPr>
              <w:spacing w:line="280" w:lineRule="atLeast"/>
            </w:pPr>
            <w:r>
              <w:t>Popis</w:t>
            </w:r>
          </w:p>
        </w:tc>
        <w:tc>
          <w:tcPr>
            <w:tcW w:w="2322" w:type="pct"/>
          </w:tcPr>
          <w:p w14:paraId="3A6BA456" w14:textId="77777777" w:rsidR="00DE4308" w:rsidRDefault="00DE4308" w:rsidP="009F5DE8">
            <w:pPr>
              <w:spacing w:line="280" w:lineRule="atLeast"/>
            </w:pPr>
            <w:r>
              <w:t>Způsob hodnocení</w:t>
            </w:r>
          </w:p>
        </w:tc>
      </w:tr>
      <w:tr w:rsidR="00DE4308" w14:paraId="0A2947CC" w14:textId="77777777" w:rsidTr="00AB3EC8">
        <w:trPr>
          <w:cantSplit/>
          <w:jc w:val="center"/>
        </w:trPr>
        <w:tc>
          <w:tcPr>
            <w:tcW w:w="1021" w:type="pct"/>
          </w:tcPr>
          <w:p w14:paraId="76DBD223" w14:textId="77777777" w:rsidR="00DE4308" w:rsidRDefault="00DE4308" w:rsidP="009F5DE8">
            <w:pPr>
              <w:spacing w:line="280" w:lineRule="atLeast"/>
            </w:pPr>
            <w:r>
              <w:t>Dekompozice architektury předmětné činnosti</w:t>
            </w:r>
          </w:p>
        </w:tc>
        <w:tc>
          <w:tcPr>
            <w:tcW w:w="1657" w:type="pct"/>
          </w:tcPr>
          <w:p w14:paraId="6A19750F" w14:textId="77777777" w:rsidR="00DE4308" w:rsidRDefault="00DE4308" w:rsidP="009F5DE8">
            <w:pPr>
              <w:spacing w:line="280" w:lineRule="atLeast"/>
            </w:pPr>
          </w:p>
          <w:p w14:paraId="6DACB350" w14:textId="77777777" w:rsidR="00DE4308" w:rsidRDefault="00DE4308" w:rsidP="009F5DE8">
            <w:pPr>
              <w:spacing w:line="280" w:lineRule="atLeast"/>
            </w:pPr>
            <w:r>
              <w:t>Úplnost a soulad modelované předmětné činnosti s předmětnou činností vyplývající z požadavků zadavatele, míra modelovaného detailu.</w:t>
            </w:r>
          </w:p>
        </w:tc>
        <w:tc>
          <w:tcPr>
            <w:tcW w:w="2322" w:type="pct"/>
          </w:tcPr>
          <w:p w14:paraId="1567EF5D" w14:textId="77777777" w:rsidR="00DE4308" w:rsidRDefault="00DE4308" w:rsidP="009F5DE8">
            <w:pPr>
              <w:spacing w:line="280" w:lineRule="atLeast"/>
            </w:pPr>
            <w:r>
              <w:rPr>
                <w:noProof/>
              </w:rPr>
              <w:t>Vyšší známkou bude hodnocen model, který:</w:t>
            </w:r>
          </w:p>
          <w:p w14:paraId="4F567A75" w14:textId="77777777" w:rsidR="00DE4308" w:rsidRPr="00A06200" w:rsidRDefault="00DE4308" w:rsidP="009F5DE8">
            <w:pPr>
              <w:pStyle w:val="Odstavecseseznamem"/>
              <w:numPr>
                <w:ilvl w:val="0"/>
                <w:numId w:val="26"/>
              </w:numPr>
              <w:spacing w:after="160" w:line="280" w:lineRule="atLeast"/>
              <w:contextualSpacing/>
            </w:pPr>
            <w:r w:rsidRPr="00A06200">
              <w:t>obsahuje co nejvíce (všechny) proces</w:t>
            </w:r>
            <w:r>
              <w:t>ů</w:t>
            </w:r>
            <w:r w:rsidRPr="00A06200">
              <w:t xml:space="preserve"> a činnost</w:t>
            </w:r>
            <w:r>
              <w:t>í</w:t>
            </w:r>
            <w:r w:rsidRPr="00A06200">
              <w:t>, které zabezpečí plnou funkci spisové služby.</w:t>
            </w:r>
          </w:p>
          <w:p w14:paraId="43A4B2C5" w14:textId="77777777" w:rsidR="00DE4308" w:rsidRDefault="00DE4308" w:rsidP="009F5DE8">
            <w:pPr>
              <w:spacing w:line="280" w:lineRule="atLeast"/>
              <w:rPr>
                <w:noProof/>
              </w:rPr>
            </w:pPr>
          </w:p>
          <w:p w14:paraId="206B085C" w14:textId="77777777" w:rsidR="00DE4308" w:rsidRPr="00651BC5" w:rsidRDefault="00DE4308" w:rsidP="009F5DE8">
            <w:pPr>
              <w:spacing w:line="280" w:lineRule="atLeast"/>
              <w:rPr>
                <w:noProof/>
              </w:rPr>
            </w:pPr>
            <w:r w:rsidRPr="00651BC5">
              <w:rPr>
                <w:noProof/>
              </w:rPr>
              <w:t>Nižší známkou bude hodnocen model, který:</w:t>
            </w:r>
          </w:p>
          <w:p w14:paraId="548EED0F" w14:textId="390AE23B" w:rsidR="00DE4308" w:rsidRPr="00D21CAB" w:rsidRDefault="00DE4308" w:rsidP="009F5DE8">
            <w:pPr>
              <w:pStyle w:val="Odstavecseseznamem"/>
              <w:numPr>
                <w:ilvl w:val="0"/>
                <w:numId w:val="26"/>
              </w:numPr>
              <w:spacing w:after="160" w:line="280" w:lineRule="atLeast"/>
              <w:contextualSpacing/>
            </w:pPr>
            <w:r>
              <w:t xml:space="preserve">zachycuje nedostatečnou míru </w:t>
            </w:r>
            <w:r w:rsidRPr="00D21CAB">
              <w:t>detailu, která spojuje věci obsahově nesouvisející či věci, kt</w:t>
            </w:r>
            <w:r w:rsidR="00AB3EC8">
              <w:t>eré mohou být věcně oddělitelné</w:t>
            </w:r>
            <w:r>
              <w:t>.</w:t>
            </w:r>
          </w:p>
        </w:tc>
      </w:tr>
      <w:tr w:rsidR="00DE4308" w14:paraId="56C5F1F3" w14:textId="77777777" w:rsidTr="00AB3EC8">
        <w:trPr>
          <w:cantSplit/>
          <w:jc w:val="center"/>
        </w:trPr>
        <w:tc>
          <w:tcPr>
            <w:tcW w:w="1021" w:type="pct"/>
          </w:tcPr>
          <w:p w14:paraId="6CB40D70" w14:textId="77777777" w:rsidR="00DE4308" w:rsidRDefault="00DE4308" w:rsidP="009F5DE8">
            <w:pPr>
              <w:spacing w:line="280" w:lineRule="atLeast"/>
            </w:pPr>
            <w:r>
              <w:lastRenderedPageBreak/>
              <w:t>Dekompozice aplikační architektury</w:t>
            </w:r>
          </w:p>
        </w:tc>
        <w:tc>
          <w:tcPr>
            <w:tcW w:w="1657" w:type="pct"/>
          </w:tcPr>
          <w:p w14:paraId="52746198" w14:textId="77777777" w:rsidR="00DE4308" w:rsidRDefault="00DE4308" w:rsidP="009F5DE8">
            <w:pPr>
              <w:spacing w:line="280" w:lineRule="atLeast"/>
            </w:pPr>
            <w:r>
              <w:t>Ú</w:t>
            </w:r>
            <w:r w:rsidRPr="0094275C">
              <w:t>plnost modelu architektury aplikací s ohledem na podporu činností, procesů a služeb uvedených v modelu předmětné činnosti, dále přímé či nepřímé zahrnutí funkcí a služeb uvedených v „Referenčním modelu RES</w:t>
            </w:r>
            <w:r>
              <w:t xml:space="preserve">SS“, </w:t>
            </w:r>
            <w:r w:rsidRPr="0094275C">
              <w:t>míra dekompozice řešení do modulů, které mohou být volitelně nasazovány za účelem pokrytí podpory pouze částí spisové služby podle potřeb organ</w:t>
            </w:r>
            <w:r>
              <w:t>izace, kde je řešení nasazováno a míra modelovaného detailu.</w:t>
            </w:r>
          </w:p>
        </w:tc>
        <w:tc>
          <w:tcPr>
            <w:tcW w:w="2322" w:type="pct"/>
          </w:tcPr>
          <w:p w14:paraId="55D0F13D" w14:textId="77777777" w:rsidR="00DE4308" w:rsidRDefault="00DE4308" w:rsidP="009F5DE8">
            <w:pPr>
              <w:spacing w:line="280" w:lineRule="atLeast"/>
              <w:rPr>
                <w:noProof/>
              </w:rPr>
            </w:pPr>
            <w:r>
              <w:rPr>
                <w:noProof/>
              </w:rPr>
              <w:t>Vyšší známkou bude hodnocen model, který:</w:t>
            </w:r>
          </w:p>
          <w:p w14:paraId="4BC39603" w14:textId="58C2BAAE" w:rsidR="00DE4308" w:rsidRPr="00BA6D02" w:rsidRDefault="00DE4308" w:rsidP="009F5DE8">
            <w:pPr>
              <w:pStyle w:val="Odstavecseseznamem"/>
              <w:numPr>
                <w:ilvl w:val="0"/>
                <w:numId w:val="26"/>
              </w:numPr>
              <w:spacing w:after="160" w:line="280" w:lineRule="atLeast"/>
              <w:contextualSpacing/>
            </w:pPr>
            <w:r>
              <w:t>obsahuje funkce a služby podporující</w:t>
            </w:r>
            <w:r w:rsidR="007B660E">
              <w:t xml:space="preserve"> více (</w:t>
            </w:r>
            <w:r>
              <w:t>všechny</w:t>
            </w:r>
            <w:r w:rsidR="007B660E">
              <w:t>)</w:t>
            </w:r>
            <w:r>
              <w:t xml:space="preserve"> činnost</w:t>
            </w:r>
            <w:r w:rsidR="007B660E">
              <w:t>í</w:t>
            </w:r>
            <w:r>
              <w:t xml:space="preserve"> a proces</w:t>
            </w:r>
            <w:r w:rsidR="007B660E">
              <w:t>ů</w:t>
            </w:r>
            <w:r>
              <w:t xml:space="preserve"> modelované v modelu </w:t>
            </w:r>
            <w:r w:rsidRPr="00BA6D02">
              <w:t>předmětné činnosti,</w:t>
            </w:r>
          </w:p>
          <w:p w14:paraId="295EDDAA" w14:textId="5A59F63E" w:rsidR="00DE4308" w:rsidRPr="00BA6D02" w:rsidRDefault="00DE4308" w:rsidP="009F5DE8">
            <w:pPr>
              <w:pStyle w:val="Odstavecseseznamem"/>
              <w:numPr>
                <w:ilvl w:val="0"/>
                <w:numId w:val="26"/>
              </w:numPr>
              <w:spacing w:after="160" w:line="280" w:lineRule="atLeast"/>
              <w:contextualSpacing/>
            </w:pPr>
            <w:r w:rsidRPr="00BA6D02">
              <w:t xml:space="preserve">přímo či nepřímo zahrnuje </w:t>
            </w:r>
            <w:r w:rsidR="007B660E" w:rsidRPr="00BA6D02">
              <w:t>více (</w:t>
            </w:r>
            <w:r w:rsidRPr="00BA6D02">
              <w:t>všechny</w:t>
            </w:r>
            <w:r w:rsidR="007B660E" w:rsidRPr="00BA6D02">
              <w:t>)</w:t>
            </w:r>
            <w:r w:rsidRPr="00BA6D02">
              <w:t xml:space="preserve"> funkc</w:t>
            </w:r>
            <w:r w:rsidR="007B660E" w:rsidRPr="00BA6D02">
              <w:t>í</w:t>
            </w:r>
            <w:r w:rsidRPr="00BA6D02">
              <w:t xml:space="preserve"> a služ</w:t>
            </w:r>
            <w:r w:rsidR="007B660E" w:rsidRPr="00BA6D02">
              <w:t>e</w:t>
            </w:r>
            <w:r w:rsidRPr="00BA6D02">
              <w:t>b uvedené v „Referenčním modelu RESSS“</w:t>
            </w:r>
            <w:r w:rsidR="00AB3EC8" w:rsidRPr="00BA6D02">
              <w:t>, který je</w:t>
            </w:r>
            <w:r w:rsidR="008F3D05" w:rsidRPr="00BA6D02">
              <w:t xml:space="preserve"> součástí</w:t>
            </w:r>
            <w:r w:rsidR="00AB3EC8" w:rsidRPr="00BA6D02">
              <w:t xml:space="preserve"> </w:t>
            </w:r>
            <w:r w:rsidR="008F3D05" w:rsidRPr="00BA6D02">
              <w:t xml:space="preserve">přílohy </w:t>
            </w:r>
            <w:r w:rsidR="00696744" w:rsidRPr="00BA6D02">
              <w:t xml:space="preserve">č. </w:t>
            </w:r>
            <w:r w:rsidR="008F3D05" w:rsidRPr="00BA6D02">
              <w:t xml:space="preserve">6 </w:t>
            </w:r>
            <w:r w:rsidR="00696744" w:rsidRPr="00BA6D02">
              <w:t xml:space="preserve">této zadávací dokumentace </w:t>
            </w:r>
            <w:r w:rsidR="008F3D05" w:rsidRPr="00BA6D02">
              <w:t xml:space="preserve">– </w:t>
            </w:r>
            <w:r w:rsidR="00696744" w:rsidRPr="00BA6D02">
              <w:rPr>
                <w:rFonts w:eastAsia="Calibri" w:cs="Arial"/>
                <w:i/>
                <w:szCs w:val="22"/>
                <w:lang w:eastAsia="en-US"/>
              </w:rPr>
              <w:t>Závazné funkční a technické požadavky zadavatele</w:t>
            </w:r>
            <w:r w:rsidRPr="00BA6D02">
              <w:t>.</w:t>
            </w:r>
          </w:p>
          <w:p w14:paraId="376A7DCD" w14:textId="77777777" w:rsidR="00DE4308" w:rsidRPr="00651BC5" w:rsidRDefault="00DE4308" w:rsidP="009F5DE8">
            <w:pPr>
              <w:spacing w:line="280" w:lineRule="atLeast"/>
            </w:pPr>
            <w:r w:rsidRPr="00BA6D02">
              <w:rPr>
                <w:noProof/>
              </w:rPr>
              <w:t>Nižší známkou bude hodnocen</w:t>
            </w:r>
            <w:r w:rsidRPr="00651BC5">
              <w:rPr>
                <w:noProof/>
              </w:rPr>
              <w:t xml:space="preserve"> model, který:</w:t>
            </w:r>
          </w:p>
          <w:p w14:paraId="0B690069" w14:textId="77777777" w:rsidR="00DE4308" w:rsidRDefault="00DE4308" w:rsidP="009F5DE8">
            <w:pPr>
              <w:pStyle w:val="Odstavecseseznamem"/>
              <w:numPr>
                <w:ilvl w:val="0"/>
                <w:numId w:val="26"/>
              </w:numPr>
              <w:spacing w:after="160" w:line="280" w:lineRule="atLeast"/>
              <w:contextualSpacing/>
            </w:pPr>
            <w:r>
              <w:t xml:space="preserve">prezentuje architekturu, jež </w:t>
            </w:r>
            <w:r w:rsidRPr="00651BC5">
              <w:t>neumožňuje oddělovat dílčí funkcionality, které poskytují podporu oddělitelným činnostem, procesům a (obchodním) službám spisové služby na základě v</w:t>
            </w:r>
            <w:r>
              <w:t>yužívání pouze některých modulů,</w:t>
            </w:r>
          </w:p>
          <w:p w14:paraId="564174F0" w14:textId="77777777" w:rsidR="00DE4308" w:rsidRDefault="00DE4308" w:rsidP="009F5DE8">
            <w:pPr>
              <w:pStyle w:val="Odstavecseseznamem"/>
              <w:numPr>
                <w:ilvl w:val="0"/>
                <w:numId w:val="26"/>
              </w:numPr>
              <w:spacing w:after="160" w:line="280" w:lineRule="atLeast"/>
              <w:contextualSpacing/>
            </w:pPr>
            <w:r>
              <w:t xml:space="preserve">zachycuje nedostatečnou míru </w:t>
            </w:r>
            <w:r w:rsidRPr="00D21CAB">
              <w:t>detailu, která spojuje věci obsahově nesouvisející či věci, které mohou být věcně odděliteln</w:t>
            </w:r>
            <w:r>
              <w:t>é,</w:t>
            </w:r>
          </w:p>
          <w:p w14:paraId="28300F41" w14:textId="77777777" w:rsidR="00DE4308" w:rsidRPr="00651BC5" w:rsidRDefault="00DE4308" w:rsidP="009F5DE8">
            <w:pPr>
              <w:pStyle w:val="Odstavecseseznamem"/>
              <w:numPr>
                <w:ilvl w:val="0"/>
                <w:numId w:val="26"/>
              </w:numPr>
              <w:spacing w:after="160" w:line="280" w:lineRule="atLeast"/>
              <w:contextualSpacing/>
            </w:pPr>
            <w:r w:rsidRPr="00651BC5">
              <w:t>zachycuje přílišnou míru detailu, která odděluje věci spolu t</w:t>
            </w:r>
            <w:r>
              <w:t>ěsně související či předjímá</w:t>
            </w:r>
            <w:r w:rsidRPr="00651BC5">
              <w:t xml:space="preserve"> </w:t>
            </w:r>
            <w:r>
              <w:t xml:space="preserve">detailní způsob </w:t>
            </w:r>
            <w:r w:rsidRPr="00651BC5">
              <w:t xml:space="preserve">fungování </w:t>
            </w:r>
            <w:r>
              <w:t>souvisejícího okolí a snižuje tak odolnost modelu vůči změnám ve struktuře okolí.</w:t>
            </w:r>
          </w:p>
        </w:tc>
      </w:tr>
      <w:tr w:rsidR="00DE4308" w14:paraId="50BFBEF1" w14:textId="77777777" w:rsidTr="00AB3EC8">
        <w:trPr>
          <w:cantSplit/>
          <w:jc w:val="center"/>
        </w:trPr>
        <w:tc>
          <w:tcPr>
            <w:tcW w:w="1021" w:type="pct"/>
          </w:tcPr>
          <w:p w14:paraId="02DFE01B" w14:textId="77777777" w:rsidR="00DE4308" w:rsidRDefault="00DE4308" w:rsidP="009F5DE8">
            <w:pPr>
              <w:spacing w:line="280" w:lineRule="atLeast"/>
            </w:pPr>
            <w:r>
              <w:lastRenderedPageBreak/>
              <w:t>Dekompozice technologické architektury</w:t>
            </w:r>
          </w:p>
        </w:tc>
        <w:tc>
          <w:tcPr>
            <w:tcW w:w="1657" w:type="pct"/>
          </w:tcPr>
          <w:p w14:paraId="61A523B4" w14:textId="77777777" w:rsidR="00DE4308" w:rsidRDefault="00DE4308" w:rsidP="009F5DE8">
            <w:pPr>
              <w:spacing w:line="280" w:lineRule="atLeast"/>
            </w:pPr>
            <w:r>
              <w:t>S</w:t>
            </w:r>
            <w:r w:rsidRPr="005C74C8">
              <w:t>oulad technologické architektury s ohledem na potřebu nasaz</w:t>
            </w:r>
            <w:r>
              <w:t>ení komponent aplikací. S</w:t>
            </w:r>
            <w:r w:rsidRPr="005C74C8">
              <w:t>oulad</w:t>
            </w:r>
            <w:r>
              <w:t xml:space="preserve"> a přiměřenost</w:t>
            </w:r>
            <w:r w:rsidRPr="005C74C8">
              <w:t xml:space="preserve"> technologické architektury s ohledem na požadavek nasazení vysoce dostupného řešení jako geografického metro-clusteru</w:t>
            </w:r>
            <w:r>
              <w:t>.</w:t>
            </w:r>
            <w:r w:rsidRPr="005C74C8">
              <w:t xml:space="preserve"> </w:t>
            </w:r>
            <w:r>
              <w:t>Soulad architektury s bezpečnostními požadavky.</w:t>
            </w:r>
          </w:p>
          <w:p w14:paraId="17579D91" w14:textId="77777777" w:rsidR="00DE4308" w:rsidRDefault="00DE4308" w:rsidP="009F5DE8">
            <w:pPr>
              <w:spacing w:line="280" w:lineRule="atLeast"/>
            </w:pPr>
            <w:r w:rsidRPr="005C74C8">
              <w:t xml:space="preserve">Zadavatel nebude hodnotit množství a výskyt prvků technologické vrstvy, jejichž přítomnost </w:t>
            </w:r>
            <w:r>
              <w:t xml:space="preserve">by </w:t>
            </w:r>
            <w:r w:rsidRPr="005C74C8">
              <w:t>byla odůvodněna pouze potřebou výkonové škál</w:t>
            </w:r>
            <w:r>
              <w:t xml:space="preserve">ovatelnosti. Takové prvky </w:t>
            </w:r>
            <w:r w:rsidRPr="005C74C8">
              <w:t xml:space="preserve">zadavatel </w:t>
            </w:r>
            <w:r>
              <w:t xml:space="preserve">požaduje </w:t>
            </w:r>
            <w:r w:rsidRPr="005C74C8">
              <w:t>neuvádět s výjimkou případů, kdy naznačují mechanismus škálovatelnosti či robustnosti</w:t>
            </w:r>
            <w:r>
              <w:rPr>
                <w:rStyle w:val="Znakapoznpodarou"/>
              </w:rPr>
              <w:footnoteReference w:id="3"/>
            </w:r>
            <w:r w:rsidRPr="005C74C8">
              <w:t>.</w:t>
            </w:r>
          </w:p>
        </w:tc>
        <w:tc>
          <w:tcPr>
            <w:tcW w:w="2322" w:type="pct"/>
          </w:tcPr>
          <w:p w14:paraId="174480BF" w14:textId="77777777" w:rsidR="00DE4308" w:rsidRDefault="00DE4308" w:rsidP="009F5DE8">
            <w:pPr>
              <w:spacing w:line="280" w:lineRule="atLeast"/>
              <w:rPr>
                <w:noProof/>
              </w:rPr>
            </w:pPr>
            <w:r>
              <w:rPr>
                <w:noProof/>
              </w:rPr>
              <w:t>Vyšší známkou bude hodnocen model, který:</w:t>
            </w:r>
          </w:p>
          <w:p w14:paraId="72DBD77F" w14:textId="50FC46C6" w:rsidR="00DE4308" w:rsidRDefault="00DE4308" w:rsidP="009F5DE8">
            <w:pPr>
              <w:pStyle w:val="Odstavecseseznamem"/>
              <w:numPr>
                <w:ilvl w:val="0"/>
                <w:numId w:val="26"/>
              </w:numPr>
              <w:spacing w:after="160" w:line="280" w:lineRule="atLeast"/>
              <w:contextualSpacing/>
            </w:pPr>
            <w:r>
              <w:t>modeluje</w:t>
            </w:r>
            <w:r w:rsidRPr="000E6EBD">
              <w:t xml:space="preserve"> prostředí pro nasazení </w:t>
            </w:r>
            <w:r w:rsidR="007B660E">
              <w:t>více (</w:t>
            </w:r>
            <w:r w:rsidRPr="000E6EBD">
              <w:t>všech</w:t>
            </w:r>
            <w:r w:rsidR="007B660E">
              <w:t>)</w:t>
            </w:r>
            <w:r w:rsidRPr="000E6EBD">
              <w:t xml:space="preserve"> komponent uvedených v architektuře aplikací</w:t>
            </w:r>
            <w:r>
              <w:t>,</w:t>
            </w:r>
          </w:p>
          <w:p w14:paraId="76E72150" w14:textId="452880BF" w:rsidR="00DE4308" w:rsidRPr="0023606D" w:rsidRDefault="00DE4308" w:rsidP="009F5DE8">
            <w:pPr>
              <w:pStyle w:val="Odstavecseseznamem"/>
              <w:numPr>
                <w:ilvl w:val="0"/>
                <w:numId w:val="26"/>
              </w:numPr>
              <w:spacing w:after="160" w:line="280" w:lineRule="atLeast"/>
              <w:contextualSpacing/>
            </w:pPr>
            <w:r w:rsidRPr="0023606D">
              <w:t xml:space="preserve">prezentuje technologickou architekturu, která </w:t>
            </w:r>
            <w:r w:rsidR="00707960" w:rsidRPr="0023606D">
              <w:t>optimálním</w:t>
            </w:r>
            <w:r w:rsidR="00CF31EF" w:rsidRPr="0023606D">
              <w:t xml:space="preserve"> způsobem řeší</w:t>
            </w:r>
            <w:r w:rsidRPr="0023606D">
              <w:t> bezpečnostní požadavky</w:t>
            </w:r>
            <w:r w:rsidR="00AB3EC8" w:rsidRPr="0023606D">
              <w:t xml:space="preserve"> (pro účely hodnocení </w:t>
            </w:r>
            <w:r w:rsidR="00CF31EF" w:rsidRPr="0023606D">
              <w:t xml:space="preserve">bude lépe hodnocen </w:t>
            </w:r>
            <w:r w:rsidR="00AB3EC8" w:rsidRPr="0023606D">
              <w:t xml:space="preserve">stav, kdy </w:t>
            </w:r>
            <w:r w:rsidR="00CF31EF" w:rsidRPr="0023606D">
              <w:t xml:space="preserve">je zajištěno splnění </w:t>
            </w:r>
            <w:r w:rsidR="00AB3EC8" w:rsidRPr="0023606D">
              <w:t>bezpečnostní</w:t>
            </w:r>
            <w:r w:rsidR="00CF31EF" w:rsidRPr="0023606D">
              <w:t>ch</w:t>
            </w:r>
            <w:r w:rsidR="00AB3EC8" w:rsidRPr="0023606D">
              <w:t xml:space="preserve"> požadavk</w:t>
            </w:r>
            <w:r w:rsidR="00CF31EF" w:rsidRPr="0023606D">
              <w:t>ů a</w:t>
            </w:r>
            <w:r w:rsidR="00AB3EC8" w:rsidRPr="0023606D">
              <w:t xml:space="preserve"> zároveň </w:t>
            </w:r>
            <w:r w:rsidR="00CF31EF" w:rsidRPr="0023606D">
              <w:t>jejich splnění není řešeno</w:t>
            </w:r>
            <w:r w:rsidR="00AB3EC8" w:rsidRPr="0023606D">
              <w:t xml:space="preserve"> komplikovaně či </w:t>
            </w:r>
            <w:r w:rsidR="00CF31EF" w:rsidRPr="0023606D">
              <w:t>způsobem, který by mohl generovat další náklady pro zadavatele</w:t>
            </w:r>
            <w:r w:rsidR="00AB3EC8" w:rsidRPr="0023606D">
              <w:t>)</w:t>
            </w:r>
            <w:r w:rsidRPr="0023606D">
              <w:t>,</w:t>
            </w:r>
          </w:p>
          <w:p w14:paraId="1BF5F5C6" w14:textId="3DDFF016" w:rsidR="00DE4308" w:rsidRPr="0023606D" w:rsidRDefault="00DE4308" w:rsidP="009F5DE8">
            <w:pPr>
              <w:pStyle w:val="Odstavecseseznamem"/>
              <w:numPr>
                <w:ilvl w:val="0"/>
                <w:numId w:val="26"/>
              </w:numPr>
              <w:spacing w:after="160" w:line="280" w:lineRule="atLeast"/>
              <w:contextualSpacing/>
            </w:pPr>
            <w:r w:rsidRPr="00696744">
              <w:t>prezentuje technologickou architekturu, která je jednoduší, obsahuje méně prvků při zachování požadavků robustnosti a škálo</w:t>
            </w:r>
            <w:r w:rsidRPr="0023606D">
              <w:t>vatelnosti.</w:t>
            </w:r>
          </w:p>
          <w:p w14:paraId="45E25C36" w14:textId="77777777" w:rsidR="00DE4308" w:rsidRPr="0023606D" w:rsidRDefault="00DE4308" w:rsidP="009F5DE8">
            <w:pPr>
              <w:spacing w:line="280" w:lineRule="atLeast"/>
            </w:pPr>
            <w:r w:rsidRPr="0023606D">
              <w:rPr>
                <w:noProof/>
              </w:rPr>
              <w:t>Nižší známkou bude hodnocen model, který:</w:t>
            </w:r>
          </w:p>
          <w:p w14:paraId="2BEFDCA8" w14:textId="3F6C651D" w:rsidR="00DE4308" w:rsidRDefault="00DE4308" w:rsidP="009F5DE8">
            <w:pPr>
              <w:pStyle w:val="Odstavecseseznamem"/>
              <w:numPr>
                <w:ilvl w:val="0"/>
                <w:numId w:val="26"/>
              </w:numPr>
              <w:spacing w:after="160" w:line="280" w:lineRule="atLeast"/>
              <w:contextualSpacing/>
            </w:pPr>
            <w:r w:rsidRPr="0023606D">
              <w:t xml:space="preserve">prezentuje technologickou architekturu, která </w:t>
            </w:r>
            <w:r w:rsidR="00707960" w:rsidRPr="0023606D">
              <w:t>optimálně neřeší</w:t>
            </w:r>
            <w:r w:rsidR="00CF31EF" w:rsidRPr="0023606D">
              <w:t xml:space="preserve"> bezproblémové naplnění</w:t>
            </w:r>
            <w:r w:rsidRPr="0023606D">
              <w:t xml:space="preserve"> potřeb vysoce dostupné aplikace v prostředí metro-clusteru</w:t>
            </w:r>
            <w:r w:rsidR="008F3D05" w:rsidRPr="00696744">
              <w:t xml:space="preserve"> (pro účely hodnocení </w:t>
            </w:r>
            <w:r w:rsidR="008F3D05" w:rsidRPr="0023606D">
              <w:t>bude lépe hodnocen stav, kdy je zajištěno splnění požadavků na požadovanou dostupnost a zároveň jejich splnění není řešeno komplikovaně či způsobem, který by mohl generovat další náklady pro zadavatele</w:t>
            </w:r>
            <w:r w:rsidRPr="00696744">
              <w:t>,</w:t>
            </w:r>
          </w:p>
          <w:p w14:paraId="2BF0D247" w14:textId="77777777" w:rsidR="00DE4308" w:rsidRPr="00A54BAC" w:rsidRDefault="00DE4308" w:rsidP="009F5DE8">
            <w:pPr>
              <w:pStyle w:val="Odstavecseseznamem"/>
              <w:numPr>
                <w:ilvl w:val="0"/>
                <w:numId w:val="26"/>
              </w:numPr>
              <w:spacing w:after="160" w:line="280" w:lineRule="atLeast"/>
              <w:contextualSpacing/>
            </w:pPr>
            <w:r>
              <w:t xml:space="preserve">prezentuje technologickou architekturu, která </w:t>
            </w:r>
            <w:r w:rsidRPr="00443F63">
              <w:t>nezohledňuje možnost škálování řešení</w:t>
            </w:r>
            <w:r>
              <w:t>.</w:t>
            </w:r>
          </w:p>
        </w:tc>
      </w:tr>
    </w:tbl>
    <w:p w14:paraId="45485516" w14:textId="77777777" w:rsidR="00DE4308" w:rsidRDefault="00DE4308" w:rsidP="00DE4308">
      <w:pPr>
        <w:spacing w:before="120" w:line="280" w:lineRule="atLeast"/>
        <w:rPr>
          <w:rFonts w:eastAsia="Calibri" w:cs="Arial"/>
          <w:szCs w:val="22"/>
          <w:lang w:eastAsia="en-US"/>
        </w:rPr>
      </w:pPr>
    </w:p>
    <w:p w14:paraId="4050DD11" w14:textId="77777777" w:rsidR="009F5DE8" w:rsidRPr="00DE4308" w:rsidRDefault="009F5DE8" w:rsidP="00DE4308">
      <w:pPr>
        <w:spacing w:before="120" w:line="280" w:lineRule="atLeast"/>
        <w:rPr>
          <w:rFonts w:eastAsia="Calibri" w:cs="Arial"/>
          <w:szCs w:val="22"/>
          <w:lang w:eastAsia="en-US"/>
        </w:rPr>
      </w:pPr>
    </w:p>
    <w:p w14:paraId="029363B8" w14:textId="5253E89A" w:rsidR="00415999" w:rsidRPr="00356859" w:rsidRDefault="00415999" w:rsidP="00415999">
      <w:pPr>
        <w:spacing w:before="120" w:line="280" w:lineRule="atLeast"/>
        <w:ind w:right="-2"/>
        <w:rPr>
          <w:rFonts w:eastAsia="Calibri" w:cs="Arial"/>
          <w:b/>
          <w:szCs w:val="22"/>
          <w:u w:val="single"/>
          <w:lang w:eastAsia="en-US"/>
        </w:rPr>
      </w:pPr>
      <w:r w:rsidRPr="00356859">
        <w:rPr>
          <w:rFonts w:eastAsia="Calibri" w:cs="Arial"/>
          <w:b/>
          <w:szCs w:val="22"/>
          <w:u w:val="single"/>
          <w:lang w:eastAsia="en-US"/>
        </w:rPr>
        <w:t xml:space="preserve">Způsob hodnocení dílčího hodnotícího </w:t>
      </w:r>
      <w:r w:rsidRPr="00766847">
        <w:rPr>
          <w:rFonts w:eastAsia="Calibri" w:cs="Arial"/>
          <w:b/>
          <w:szCs w:val="22"/>
          <w:u w:val="single"/>
          <w:lang w:eastAsia="en-US"/>
        </w:rPr>
        <w:t>kritéria „</w:t>
      </w:r>
      <w:r w:rsidR="00BB1EFC" w:rsidRPr="00766847">
        <w:rPr>
          <w:rFonts w:cs="Arial"/>
          <w:b/>
          <w:u w:val="single"/>
        </w:rPr>
        <w:t xml:space="preserve">Model architektury </w:t>
      </w:r>
      <w:r w:rsidRPr="00766847">
        <w:rPr>
          <w:rFonts w:cs="Arial"/>
          <w:b/>
          <w:u w:val="single"/>
        </w:rPr>
        <w:t>nabízeného řešení</w:t>
      </w:r>
      <w:r w:rsidRPr="00766847">
        <w:rPr>
          <w:rFonts w:eastAsia="Calibri" w:cs="Arial"/>
          <w:b/>
          <w:szCs w:val="22"/>
          <w:u w:val="single"/>
          <w:lang w:eastAsia="en-US"/>
        </w:rPr>
        <w:t>“:</w:t>
      </w:r>
    </w:p>
    <w:p w14:paraId="6B654E1A" w14:textId="780F4E48" w:rsidR="00415999" w:rsidRPr="00356859" w:rsidRDefault="00415999" w:rsidP="00415999">
      <w:pPr>
        <w:spacing w:before="120" w:line="280" w:lineRule="atLeast"/>
        <w:ind w:right="-2"/>
        <w:rPr>
          <w:rFonts w:eastAsia="Calibri" w:cs="Arial"/>
          <w:szCs w:val="22"/>
          <w:lang w:eastAsia="en-US"/>
        </w:rPr>
      </w:pPr>
      <w:r w:rsidRPr="00356859">
        <w:rPr>
          <w:rFonts w:eastAsia="Calibri" w:cs="Arial"/>
          <w:szCs w:val="22"/>
          <w:lang w:eastAsia="en-US"/>
        </w:rPr>
        <w:t xml:space="preserve">V případě hodnocení nabídek podle dílčího hodnotícího kritéria </w:t>
      </w:r>
      <w:r w:rsidRPr="00401567">
        <w:rPr>
          <w:rFonts w:eastAsia="Calibri" w:cs="Arial"/>
          <w:i/>
          <w:szCs w:val="22"/>
          <w:lang w:eastAsia="en-US"/>
        </w:rPr>
        <w:t>„</w:t>
      </w:r>
      <w:r w:rsidR="00BB1EFC" w:rsidRPr="00BB1EFC">
        <w:rPr>
          <w:rFonts w:cs="Arial"/>
          <w:b/>
          <w:i/>
        </w:rPr>
        <w:t>Model architektury</w:t>
      </w:r>
      <w:r w:rsidR="00BB1EFC">
        <w:rPr>
          <w:rFonts w:cs="Arial"/>
          <w:b/>
        </w:rPr>
        <w:t xml:space="preserve"> </w:t>
      </w:r>
      <w:r w:rsidRPr="00401567">
        <w:rPr>
          <w:rFonts w:cs="Arial"/>
          <w:b/>
          <w:i/>
        </w:rPr>
        <w:t>nabízeného řešení</w:t>
      </w:r>
      <w:r w:rsidRPr="00415999">
        <w:rPr>
          <w:rFonts w:eastAsia="Calibri" w:cs="Arial"/>
          <w:i/>
          <w:szCs w:val="22"/>
          <w:lang w:eastAsia="en-US"/>
        </w:rPr>
        <w:t>“</w:t>
      </w:r>
      <w:r w:rsidRPr="00356859">
        <w:rPr>
          <w:rFonts w:eastAsia="Calibri" w:cs="Arial"/>
          <w:i/>
          <w:szCs w:val="22"/>
          <w:lang w:eastAsia="en-US"/>
        </w:rPr>
        <w:t xml:space="preserve"> </w:t>
      </w:r>
      <w:r w:rsidRPr="00356859">
        <w:rPr>
          <w:rFonts w:eastAsia="Calibri" w:cs="Arial"/>
          <w:szCs w:val="22"/>
          <w:lang w:eastAsia="en-US"/>
        </w:rPr>
        <w:t>sestaví hodnotící komise pořadí nabídek od n</w:t>
      </w:r>
      <w:r>
        <w:rPr>
          <w:rFonts w:eastAsia="Calibri" w:cs="Arial"/>
          <w:szCs w:val="22"/>
          <w:lang w:eastAsia="en-US"/>
        </w:rPr>
        <w:t>ejvýhodnější k nejméně výhodné.</w:t>
      </w:r>
    </w:p>
    <w:p w14:paraId="2872277F" w14:textId="77777777" w:rsidR="00415999" w:rsidRDefault="00415999" w:rsidP="00415999">
      <w:pPr>
        <w:spacing w:before="120" w:line="280" w:lineRule="atLeast"/>
        <w:ind w:right="-2"/>
        <w:rPr>
          <w:rFonts w:eastAsia="Calibri" w:cs="Arial"/>
          <w:b/>
          <w:szCs w:val="22"/>
          <w:lang w:eastAsia="en-US"/>
        </w:rPr>
      </w:pPr>
      <w:r w:rsidRPr="00356859">
        <w:rPr>
          <w:rFonts w:eastAsia="Calibri" w:cs="Arial"/>
          <w:szCs w:val="22"/>
          <w:lang w:eastAsia="en-US"/>
        </w:rPr>
        <w:t>Nejvýhodnější nabídka získá maximální možný počet 100 bodů a ostatní nabídky získají poměrný počet bodů vyjadřující kvalitu nabídky oproti nejlepší nab</w:t>
      </w:r>
      <w:r>
        <w:rPr>
          <w:rFonts w:eastAsia="Calibri" w:cs="Arial"/>
          <w:szCs w:val="22"/>
          <w:lang w:eastAsia="en-US"/>
        </w:rPr>
        <w:t>ídce v</w:t>
      </w:r>
      <w:r w:rsidR="00401567">
        <w:rPr>
          <w:rFonts w:eastAsia="Calibri" w:cs="Arial"/>
          <w:szCs w:val="22"/>
          <w:lang w:eastAsia="en-US"/>
        </w:rPr>
        <w:t> rámci dílčího hodnotícího kritéria</w:t>
      </w:r>
      <w:r>
        <w:rPr>
          <w:rFonts w:eastAsia="Calibri" w:cs="Arial"/>
          <w:szCs w:val="22"/>
          <w:lang w:eastAsia="en-US"/>
        </w:rPr>
        <w:t>.</w:t>
      </w:r>
      <w:r w:rsidR="00401567">
        <w:rPr>
          <w:rFonts w:eastAsia="Calibri" w:cs="Arial"/>
          <w:szCs w:val="22"/>
          <w:lang w:eastAsia="en-US"/>
        </w:rPr>
        <w:t xml:space="preserve"> Následně </w:t>
      </w:r>
      <w:r w:rsidRPr="00356859">
        <w:rPr>
          <w:rFonts w:eastAsia="Calibri" w:cs="Arial"/>
          <w:szCs w:val="22"/>
          <w:lang w:eastAsia="en-US"/>
        </w:rPr>
        <w:lastRenderedPageBreak/>
        <w:t>bude určeno pořadí nabídek od nejvýhodnější k nejméně výhodné na základě vzorce níže, přičemž</w:t>
      </w:r>
      <w:r w:rsidRPr="00356859">
        <w:rPr>
          <w:rFonts w:cs="Arial"/>
        </w:rPr>
        <w:t xml:space="preserve"> v</w:t>
      </w:r>
      <w:r w:rsidRPr="00356859">
        <w:rPr>
          <w:rFonts w:eastAsia="Calibri" w:cs="Arial"/>
          <w:szCs w:val="22"/>
          <w:lang w:eastAsia="en-US"/>
        </w:rPr>
        <w:t>ýsledná hodnota pak bude převážená váhou dílčího hodnotícího kritéria v procentech (</w:t>
      </w:r>
      <w:r>
        <w:rPr>
          <w:rFonts w:eastAsia="Calibri" w:cs="Arial"/>
          <w:szCs w:val="22"/>
          <w:lang w:eastAsia="en-US"/>
        </w:rPr>
        <w:t>20 %)</w:t>
      </w:r>
      <w:r w:rsidRPr="00356859">
        <w:rPr>
          <w:rFonts w:eastAsia="Calibri" w:cs="Arial"/>
          <w:szCs w:val="22"/>
          <w:lang w:eastAsia="en-US"/>
        </w:rPr>
        <w:t>:</w:t>
      </w:r>
      <w:r w:rsidRPr="00356859">
        <w:rPr>
          <w:rFonts w:eastAsia="Calibri" w:cs="Arial"/>
          <w:b/>
          <w:szCs w:val="22"/>
          <w:lang w:eastAsia="en-US"/>
        </w:rPr>
        <w:t xml:space="preserve">  </w:t>
      </w:r>
      <w:r w:rsidRPr="00356859">
        <w:rPr>
          <w:rFonts w:eastAsia="Calibri" w:cs="Arial"/>
          <w:b/>
          <w:szCs w:val="22"/>
          <w:lang w:eastAsia="en-US"/>
        </w:rPr>
        <w:tab/>
      </w:r>
      <w:r w:rsidRPr="00356859">
        <w:rPr>
          <w:rFonts w:eastAsia="Calibri" w:cs="Arial"/>
          <w:b/>
          <w:szCs w:val="22"/>
          <w:lang w:eastAsia="en-US"/>
        </w:rPr>
        <w:tab/>
      </w:r>
    </w:p>
    <w:p w14:paraId="793DA439" w14:textId="77777777" w:rsidR="009F5DE8" w:rsidRPr="00401567" w:rsidRDefault="009F5DE8" w:rsidP="00415999">
      <w:pPr>
        <w:spacing w:before="120" w:line="280" w:lineRule="atLeast"/>
        <w:ind w:right="-2"/>
        <w:rPr>
          <w:rFonts w:eastAsia="Calibri" w:cs="Arial"/>
          <w:szCs w:val="22"/>
          <w:lang w:eastAsia="en-US"/>
        </w:rPr>
      </w:pPr>
    </w:p>
    <w:p w14:paraId="4FE103CA" w14:textId="77777777" w:rsidR="00415999" w:rsidRPr="00356859" w:rsidRDefault="00401567" w:rsidP="00415999">
      <w:pPr>
        <w:pStyle w:val="Odstavecseseznamem"/>
        <w:ind w:left="720"/>
        <w:jc w:val="left"/>
        <w:rPr>
          <w:rFonts w:eastAsia="Calibri" w:cs="Arial"/>
          <w:b/>
          <w:szCs w:val="22"/>
          <w:lang w:eastAsia="en-US"/>
        </w:rPr>
      </w:pPr>
      <w:r>
        <w:rPr>
          <w:rFonts w:eastAsia="Calibri" w:cs="Arial"/>
          <w:b/>
          <w:szCs w:val="22"/>
          <w:lang w:eastAsia="en-US"/>
        </w:rPr>
        <w:t>B</w:t>
      </w:r>
      <w:r w:rsidR="00415999" w:rsidRPr="00356859">
        <w:rPr>
          <w:rFonts w:eastAsia="Calibri" w:cs="Arial"/>
          <w:b/>
          <w:szCs w:val="22"/>
          <w:lang w:eastAsia="en-US"/>
        </w:rPr>
        <w:t>odová hod</w:t>
      </w:r>
      <w:r>
        <w:rPr>
          <w:rFonts w:eastAsia="Calibri" w:cs="Arial"/>
          <w:b/>
          <w:szCs w:val="22"/>
          <w:lang w:eastAsia="en-US"/>
        </w:rPr>
        <w:t>nota nabídky</w:t>
      </w:r>
    </w:p>
    <w:p w14:paraId="065B35A0" w14:textId="77777777" w:rsidR="00415999" w:rsidRPr="00356859" w:rsidRDefault="00415999" w:rsidP="00415999">
      <w:pPr>
        <w:spacing w:before="120" w:line="280" w:lineRule="atLeast"/>
        <w:ind w:right="-2"/>
        <w:rPr>
          <w:rFonts w:eastAsia="Calibri" w:cs="Arial"/>
          <w:b/>
          <w:szCs w:val="22"/>
          <w:lang w:eastAsia="en-US"/>
        </w:rPr>
      </w:pPr>
      <w:r>
        <w:rPr>
          <w:rFonts w:eastAsia="Calibri" w:cs="Arial"/>
          <w:b/>
          <w:szCs w:val="22"/>
          <w:lang w:eastAsia="en-US"/>
        </w:rPr>
        <w:t>20</w:t>
      </w:r>
      <w:r w:rsidRPr="00356859">
        <w:rPr>
          <w:rFonts w:eastAsia="Calibri" w:cs="Arial"/>
          <w:b/>
          <w:szCs w:val="22"/>
          <w:lang w:eastAsia="en-US"/>
        </w:rPr>
        <w:t xml:space="preserve"> x  --------------------------------------------------------------------------------------</w:t>
      </w:r>
      <w:r w:rsidR="00401567">
        <w:rPr>
          <w:rFonts w:eastAsia="Calibri" w:cs="Arial"/>
          <w:b/>
          <w:szCs w:val="22"/>
          <w:lang w:eastAsia="en-US"/>
        </w:rPr>
        <w:t>---- = Počet bodů za kritérium C</w:t>
      </w:r>
    </w:p>
    <w:p w14:paraId="7424FB69" w14:textId="77777777" w:rsidR="00401567" w:rsidRDefault="00401567" w:rsidP="00401567">
      <w:pPr>
        <w:ind w:left="709" w:right="1132"/>
        <w:jc w:val="left"/>
        <w:rPr>
          <w:rFonts w:eastAsia="Calibri" w:cs="Arial"/>
          <w:b/>
          <w:szCs w:val="22"/>
          <w:highlight w:val="cyan"/>
          <w:lang w:eastAsia="en-US"/>
        </w:rPr>
      </w:pPr>
    </w:p>
    <w:p w14:paraId="49CDE581" w14:textId="77777777" w:rsidR="00415999" w:rsidRPr="00766847" w:rsidRDefault="00401567" w:rsidP="00401567">
      <w:pPr>
        <w:ind w:left="1276" w:right="1132"/>
        <w:jc w:val="left"/>
        <w:rPr>
          <w:rFonts w:eastAsia="Calibri" w:cs="Arial"/>
          <w:b/>
          <w:szCs w:val="22"/>
          <w:lang w:eastAsia="en-US"/>
        </w:rPr>
      </w:pPr>
      <w:r w:rsidRPr="00766847">
        <w:rPr>
          <w:rFonts w:eastAsia="Calibri" w:cs="Arial"/>
          <w:b/>
          <w:szCs w:val="22"/>
          <w:lang w:eastAsia="en-US"/>
        </w:rPr>
        <w:t>100</w:t>
      </w:r>
    </w:p>
    <w:p w14:paraId="7AEA512A" w14:textId="77777777" w:rsidR="00415999" w:rsidRPr="00415999" w:rsidRDefault="00415999" w:rsidP="00415999">
      <w:pPr>
        <w:ind w:right="1132"/>
        <w:jc w:val="left"/>
        <w:rPr>
          <w:rFonts w:eastAsia="Calibri" w:cs="Arial"/>
          <w:b/>
          <w:szCs w:val="22"/>
          <w:highlight w:val="cyan"/>
          <w:lang w:eastAsia="en-US"/>
        </w:rPr>
      </w:pPr>
    </w:p>
    <w:p w14:paraId="0A38A728" w14:textId="77777777" w:rsidR="00DF1691" w:rsidRPr="00356859" w:rsidRDefault="00DF1691" w:rsidP="00DF1691">
      <w:pPr>
        <w:spacing w:before="120" w:line="280" w:lineRule="atLeast"/>
        <w:rPr>
          <w:rFonts w:cs="Arial"/>
          <w:b/>
          <w:szCs w:val="20"/>
        </w:rPr>
      </w:pPr>
      <w:r w:rsidRPr="00356859">
        <w:rPr>
          <w:rFonts w:cs="Arial"/>
          <w:b/>
          <w:szCs w:val="20"/>
        </w:rPr>
        <w:t>Celkové hodnocení nabídek:</w:t>
      </w:r>
    </w:p>
    <w:p w14:paraId="3A71566A" w14:textId="1C6CE1F1" w:rsidR="00DF1691" w:rsidRPr="00356859" w:rsidRDefault="00DF1691" w:rsidP="00DF1691">
      <w:pPr>
        <w:widowControl w:val="0"/>
        <w:spacing w:before="120" w:after="120" w:line="276" w:lineRule="auto"/>
        <w:rPr>
          <w:rFonts w:cs="Arial"/>
          <w:szCs w:val="20"/>
        </w:rPr>
      </w:pPr>
      <w:r w:rsidRPr="00356859">
        <w:rPr>
          <w:rFonts w:cs="Arial"/>
          <w:szCs w:val="20"/>
        </w:rPr>
        <w:t>Celkové hodnocení nabídek provede hodnotící komise tak, že číselné hodnocení nabídek dle dílčích kritérií hodnotící komise sečte pro každou nabídku (tj. sečte Počet bodů za kritérium A, Počet bodů za kritérium B</w:t>
      </w:r>
      <w:r w:rsidR="00CA6EEB">
        <w:rPr>
          <w:rFonts w:cs="Arial"/>
          <w:szCs w:val="20"/>
        </w:rPr>
        <w:t xml:space="preserve"> a Počet bodů za kritérium C</w:t>
      </w:r>
      <w:r w:rsidRPr="00356859">
        <w:rPr>
          <w:rFonts w:cs="Arial"/>
          <w:szCs w:val="20"/>
        </w:rPr>
        <w:t>)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p w14:paraId="290CF2C8" w14:textId="77777777" w:rsidR="00766FC0" w:rsidRDefault="00766FC0" w:rsidP="00D21031">
      <w:pPr>
        <w:pStyle w:val="Zkladntext3"/>
        <w:spacing w:before="60" w:line="280" w:lineRule="atLeast"/>
        <w:rPr>
          <w:color w:val="auto"/>
          <w:szCs w:val="20"/>
          <w:highlight w:val="yellow"/>
        </w:rPr>
      </w:pPr>
    </w:p>
    <w:p w14:paraId="70CAA710" w14:textId="77777777" w:rsidR="001E52B7" w:rsidRPr="003711AA" w:rsidRDefault="002468BE"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0" w:name="_Toc449095094"/>
      <w:r w:rsidRPr="003711AA">
        <w:rPr>
          <w:color w:val="FFFFFF"/>
          <w:sz w:val="20"/>
          <w:szCs w:val="20"/>
        </w:rPr>
        <w:t>POSKYTNUTÍ JISTOTY</w:t>
      </w:r>
      <w:bookmarkEnd w:id="40"/>
    </w:p>
    <w:p w14:paraId="29780ACC" w14:textId="6113EE90" w:rsidR="001E52B7" w:rsidRPr="001A7C22" w:rsidRDefault="001E52B7" w:rsidP="00376534">
      <w:pPr>
        <w:widowControl w:val="0"/>
        <w:spacing w:before="120" w:after="120" w:line="280" w:lineRule="atLeast"/>
        <w:rPr>
          <w:rFonts w:cs="Arial"/>
          <w:szCs w:val="20"/>
        </w:rPr>
      </w:pPr>
      <w:r w:rsidRPr="003711AA">
        <w:rPr>
          <w:rFonts w:cs="Arial"/>
          <w:szCs w:val="20"/>
        </w:rPr>
        <w:t>Zadavatel v souladu s</w:t>
      </w:r>
      <w:r w:rsidR="00D31CB0">
        <w:rPr>
          <w:rFonts w:cs="Arial"/>
          <w:szCs w:val="20"/>
        </w:rPr>
        <w:t xml:space="preserve"> ustanovením </w:t>
      </w:r>
      <w:r w:rsidRPr="003711AA">
        <w:rPr>
          <w:rFonts w:cs="Arial"/>
          <w:szCs w:val="20"/>
        </w:rPr>
        <w:t xml:space="preserve">§ 67 </w:t>
      </w:r>
      <w:r w:rsidR="003711AA" w:rsidRPr="003711AA">
        <w:rPr>
          <w:rFonts w:cs="Arial"/>
          <w:szCs w:val="20"/>
        </w:rPr>
        <w:t xml:space="preserve">zákona </w:t>
      </w:r>
      <w:r w:rsidRPr="003711AA">
        <w:rPr>
          <w:rFonts w:cs="Arial"/>
          <w:szCs w:val="20"/>
        </w:rPr>
        <w:t xml:space="preserve">požaduje, aby uchazeči k zajištění plnění svých povinností vyplývajících z účasti v zadávacím řízení, poskytli jistotu ve výši </w:t>
      </w:r>
      <w:r w:rsidR="001618E8">
        <w:rPr>
          <w:rFonts w:cs="Arial"/>
          <w:szCs w:val="20"/>
        </w:rPr>
        <w:t>5.000.000</w:t>
      </w:r>
      <w:r w:rsidR="001618E8" w:rsidRPr="003711AA">
        <w:rPr>
          <w:rFonts w:cs="Arial"/>
          <w:szCs w:val="20"/>
        </w:rPr>
        <w:t xml:space="preserve">,- </w:t>
      </w:r>
      <w:r w:rsidRPr="003711AA">
        <w:rPr>
          <w:rFonts w:cs="Arial"/>
          <w:szCs w:val="20"/>
        </w:rPr>
        <w:t>Kč. Jistotu poskytne uchazeč formou složení peněžní částky na účet zadavatele nebo formou bankovní záruky nebo pojištění záruky.</w:t>
      </w:r>
    </w:p>
    <w:p w14:paraId="7D4302DB" w14:textId="77777777" w:rsidR="001E52B7" w:rsidRPr="003711AA" w:rsidRDefault="001E52B7" w:rsidP="004523ED">
      <w:pPr>
        <w:pStyle w:val="ZKLADN"/>
        <w:numPr>
          <w:ilvl w:val="0"/>
          <w:numId w:val="11"/>
        </w:numPr>
        <w:spacing w:line="280" w:lineRule="atLeast"/>
        <w:rPr>
          <w:rFonts w:ascii="Arial" w:hAnsi="Arial" w:cs="Arial"/>
          <w:b/>
          <w:color w:val="auto"/>
          <w:sz w:val="20"/>
          <w:szCs w:val="20"/>
        </w:rPr>
      </w:pPr>
      <w:r w:rsidRPr="003711AA">
        <w:rPr>
          <w:rFonts w:ascii="Arial" w:hAnsi="Arial" w:cs="Arial"/>
          <w:b/>
          <w:color w:val="auto"/>
          <w:sz w:val="20"/>
          <w:szCs w:val="20"/>
        </w:rPr>
        <w:t xml:space="preserve">V případě poskytnutí jistoty formou </w:t>
      </w:r>
      <w:r w:rsidRPr="003711AA">
        <w:rPr>
          <w:rFonts w:ascii="Arial" w:hAnsi="Arial" w:cs="Arial"/>
          <w:b/>
          <w:color w:val="auto"/>
          <w:sz w:val="20"/>
          <w:szCs w:val="20"/>
          <w:u w:val="single"/>
        </w:rPr>
        <w:t>složení peněžní částky</w:t>
      </w:r>
      <w:r w:rsidRPr="003711AA">
        <w:rPr>
          <w:rFonts w:ascii="Arial" w:hAnsi="Arial" w:cs="Arial"/>
          <w:b/>
          <w:color w:val="auto"/>
          <w:sz w:val="20"/>
          <w:szCs w:val="20"/>
        </w:rPr>
        <w:t xml:space="preserve"> </w:t>
      </w:r>
      <w:r w:rsidR="003711AA">
        <w:rPr>
          <w:rFonts w:ascii="Arial" w:hAnsi="Arial" w:cs="Arial"/>
          <w:b/>
          <w:color w:val="auto"/>
          <w:sz w:val="20"/>
          <w:szCs w:val="20"/>
        </w:rPr>
        <w:t>na účet zadavatele</w:t>
      </w:r>
      <w:r w:rsidR="00D31CB0">
        <w:rPr>
          <w:rFonts w:ascii="Arial" w:hAnsi="Arial" w:cs="Arial"/>
          <w:b/>
          <w:color w:val="auto"/>
          <w:sz w:val="20"/>
          <w:szCs w:val="20"/>
        </w:rPr>
        <w:t xml:space="preserve"> platí níže uvedené údaje</w:t>
      </w:r>
      <w:r w:rsidRPr="003711AA">
        <w:rPr>
          <w:rFonts w:ascii="Arial" w:hAnsi="Arial" w:cs="Arial"/>
          <w:b/>
          <w:color w:val="auto"/>
          <w:sz w:val="20"/>
          <w:szCs w:val="20"/>
        </w:rPr>
        <w:t>:</w:t>
      </w:r>
    </w:p>
    <w:p w14:paraId="0ED18818" w14:textId="77777777" w:rsidR="003711AA" w:rsidRPr="0098243E" w:rsidRDefault="003711AA" w:rsidP="00376534">
      <w:pPr>
        <w:spacing w:after="120" w:line="280" w:lineRule="atLeast"/>
        <w:ind w:firstLine="426"/>
        <w:rPr>
          <w:bCs/>
        </w:rPr>
      </w:pPr>
      <w:r w:rsidRPr="0098243E">
        <w:rPr>
          <w:bCs/>
        </w:rPr>
        <w:t xml:space="preserve">Číslo účtu zadavatele: </w:t>
      </w:r>
      <w:r w:rsidRPr="0098243E">
        <w:rPr>
          <w:bCs/>
        </w:rPr>
        <w:tab/>
        <w:t>16010-2229001</w:t>
      </w:r>
    </w:p>
    <w:p w14:paraId="175EB000" w14:textId="77777777" w:rsidR="003711AA" w:rsidRPr="0098243E" w:rsidRDefault="003711AA" w:rsidP="00376534">
      <w:pPr>
        <w:spacing w:after="120" w:line="280" w:lineRule="atLeast"/>
        <w:ind w:firstLine="426"/>
        <w:rPr>
          <w:bCs/>
        </w:rPr>
      </w:pPr>
      <w:r w:rsidRPr="0098243E">
        <w:rPr>
          <w:bCs/>
        </w:rPr>
        <w:t>Kód banky:</w:t>
      </w:r>
      <w:r w:rsidRPr="0098243E">
        <w:rPr>
          <w:bCs/>
        </w:rPr>
        <w:tab/>
      </w:r>
      <w:r w:rsidRPr="0098243E">
        <w:rPr>
          <w:bCs/>
        </w:rPr>
        <w:tab/>
        <w:t>0710</w:t>
      </w:r>
    </w:p>
    <w:p w14:paraId="2692BB14" w14:textId="77777777" w:rsidR="003711AA" w:rsidRPr="0098243E" w:rsidRDefault="003711AA" w:rsidP="00376534">
      <w:pPr>
        <w:pStyle w:val="Zkladntext"/>
        <w:tabs>
          <w:tab w:val="left" w:pos="1980"/>
        </w:tabs>
        <w:spacing w:line="280" w:lineRule="atLeast"/>
        <w:ind w:firstLine="426"/>
        <w:rPr>
          <w:rFonts w:eastAsia="SimSun"/>
        </w:rPr>
      </w:pPr>
      <w:r w:rsidRPr="0098243E">
        <w:rPr>
          <w:rFonts w:eastAsia="SimSun"/>
        </w:rPr>
        <w:t>Název banky:</w:t>
      </w:r>
      <w:r w:rsidRPr="0098243E">
        <w:rPr>
          <w:rFonts w:eastAsia="SimSun"/>
        </w:rPr>
        <w:tab/>
      </w:r>
      <w:r w:rsidRPr="0098243E">
        <w:rPr>
          <w:rFonts w:eastAsia="SimSun"/>
        </w:rPr>
        <w:tab/>
      </w:r>
      <w:r w:rsidRPr="0098243E">
        <w:rPr>
          <w:rFonts w:eastAsia="SimSun"/>
        </w:rPr>
        <w:tab/>
        <w:t>Česká národní banka</w:t>
      </w:r>
    </w:p>
    <w:p w14:paraId="661FC841" w14:textId="77777777" w:rsidR="003711AA" w:rsidRPr="0098243E" w:rsidRDefault="003711AA" w:rsidP="00376534">
      <w:pPr>
        <w:pStyle w:val="Zkladntext"/>
        <w:tabs>
          <w:tab w:val="left" w:pos="1980"/>
        </w:tabs>
        <w:spacing w:line="280" w:lineRule="atLeast"/>
        <w:ind w:firstLine="426"/>
        <w:rPr>
          <w:rFonts w:eastAsia="SimSun"/>
        </w:rPr>
      </w:pPr>
      <w:r w:rsidRPr="0098243E">
        <w:rPr>
          <w:rFonts w:eastAsia="SimSun"/>
        </w:rPr>
        <w:t>Adresa pobočky:</w:t>
      </w:r>
      <w:r w:rsidRPr="0098243E">
        <w:rPr>
          <w:rFonts w:eastAsia="SimSun"/>
        </w:rPr>
        <w:tab/>
      </w:r>
      <w:r w:rsidRPr="0098243E">
        <w:rPr>
          <w:rFonts w:eastAsia="SimSun"/>
        </w:rPr>
        <w:tab/>
      </w:r>
      <w:r w:rsidRPr="0098243E">
        <w:rPr>
          <w:rFonts w:eastAsia="SimSun"/>
        </w:rPr>
        <w:tab/>
      </w:r>
      <w:r w:rsidRPr="0098243E">
        <w:t>Na Příkopě 28, 115 03 Praha 1</w:t>
      </w:r>
    </w:p>
    <w:p w14:paraId="6C524538" w14:textId="77777777" w:rsidR="003711AA" w:rsidRPr="0098243E" w:rsidRDefault="003711AA" w:rsidP="00376534">
      <w:pPr>
        <w:spacing w:after="120" w:line="280" w:lineRule="atLeast"/>
        <w:ind w:left="2836" w:hanging="2410"/>
        <w:rPr>
          <w:bCs/>
        </w:rPr>
      </w:pPr>
      <w:r w:rsidRPr="0098243E">
        <w:rPr>
          <w:bCs/>
        </w:rPr>
        <w:t xml:space="preserve">Variabilní symbol: </w:t>
      </w:r>
      <w:r w:rsidRPr="0098243E">
        <w:rPr>
          <w:bCs/>
        </w:rPr>
        <w:tab/>
        <w:t>identifikační číslo uchazeče,</w:t>
      </w:r>
      <w:r w:rsidRPr="0098243E">
        <w:rPr>
          <w:rFonts w:eastAsia="SimSun"/>
        </w:rPr>
        <w:t xml:space="preserve"> příp. datum narození uchazeče, je-li uchazečem fyzická osoba, předkládajícího nabídku</w:t>
      </w:r>
    </w:p>
    <w:p w14:paraId="2B366CDB" w14:textId="77777777" w:rsidR="003711AA" w:rsidRPr="0098243E" w:rsidRDefault="003711AA" w:rsidP="00376534">
      <w:pPr>
        <w:spacing w:after="120" w:line="280" w:lineRule="atLeast"/>
        <w:ind w:firstLine="426"/>
        <w:rPr>
          <w:bCs/>
        </w:rPr>
      </w:pPr>
      <w:r>
        <w:rPr>
          <w:bCs/>
        </w:rPr>
        <w:t>Konstantní symbol:</w:t>
      </w:r>
      <w:r>
        <w:rPr>
          <w:bCs/>
        </w:rPr>
        <w:tab/>
      </w:r>
      <w:r w:rsidRPr="0098243E">
        <w:rPr>
          <w:bCs/>
        </w:rPr>
        <w:t>0308</w:t>
      </w:r>
    </w:p>
    <w:p w14:paraId="61FADC9B" w14:textId="6972AE3E" w:rsidR="003711AA" w:rsidRPr="0098243E" w:rsidRDefault="003711AA" w:rsidP="00376534">
      <w:pPr>
        <w:spacing w:after="120" w:line="280" w:lineRule="atLeast"/>
        <w:ind w:left="2836" w:hanging="2410"/>
      </w:pPr>
      <w:r w:rsidRPr="0098243E">
        <w:rPr>
          <w:rFonts w:eastAsia="SimSun"/>
        </w:rPr>
        <w:t>Specifický symbol:</w:t>
      </w:r>
      <w:r w:rsidRPr="0098243E">
        <w:rPr>
          <w:rFonts w:eastAsia="SimSun"/>
          <w:b/>
        </w:rPr>
        <w:tab/>
      </w:r>
      <w:r w:rsidRPr="0098243E">
        <w:rPr>
          <w:rFonts w:eastAsia="SimSun"/>
        </w:rPr>
        <w:t>evidenční číslo veřejné zakázky</w:t>
      </w:r>
      <w:r w:rsidRPr="0098243E">
        <w:rPr>
          <w:rFonts w:eastAsia="SimSun"/>
          <w:b/>
        </w:rPr>
        <w:t xml:space="preserve"> </w:t>
      </w:r>
      <w:r w:rsidRPr="0098243E">
        <w:t xml:space="preserve">dle oznámení o </w:t>
      </w:r>
      <w:r w:rsidR="00336D49">
        <w:t xml:space="preserve">zakázce, tj. </w:t>
      </w:r>
      <w:r w:rsidR="00336D49" w:rsidRPr="004E5AA9">
        <w:rPr>
          <w:rFonts w:cs="Arial"/>
          <w:szCs w:val="20"/>
        </w:rPr>
        <w:t>359615</w:t>
      </w:r>
    </w:p>
    <w:p w14:paraId="6FEE1859" w14:textId="77777777" w:rsidR="003711AA" w:rsidRPr="0098243E" w:rsidRDefault="003711AA" w:rsidP="00376534">
      <w:pPr>
        <w:spacing w:after="120" w:line="280" w:lineRule="atLeast"/>
        <w:ind w:left="426" w:right="-12"/>
        <w:rPr>
          <w:rFonts w:eastAsia="SimSun"/>
        </w:rPr>
      </w:pPr>
      <w:r w:rsidRPr="0098243E">
        <w:rPr>
          <w:rFonts w:eastAsia="SimSun"/>
        </w:rPr>
        <w:t>V případě, že uchazeč poskytne zadavateli ji</w:t>
      </w:r>
      <w:r>
        <w:rPr>
          <w:rFonts w:eastAsia="SimSun"/>
        </w:rPr>
        <w:t>s</w:t>
      </w:r>
      <w:r w:rsidRPr="0098243E">
        <w:rPr>
          <w:rFonts w:eastAsia="SimSun"/>
        </w:rPr>
        <w:t>totu formou složení peněžní částky na účet, je povinen doložit ve své nabídce prohlášení uchazeče podepsané osobou oprávněnou jednat jménem či</w:t>
      </w:r>
      <w:r w:rsidR="003069B7">
        <w:rPr>
          <w:rFonts w:eastAsia="SimSun"/>
        </w:rPr>
        <w:t> </w:t>
      </w:r>
      <w:r w:rsidRPr="0098243E">
        <w:rPr>
          <w:rFonts w:eastAsia="SimSun"/>
        </w:rPr>
        <w:t>za</w:t>
      </w:r>
      <w:r w:rsidR="003069B7">
        <w:rPr>
          <w:rFonts w:eastAsia="SimSun"/>
        </w:rPr>
        <w:t> </w:t>
      </w:r>
      <w:r w:rsidRPr="0098243E">
        <w:rPr>
          <w:rFonts w:eastAsia="SimSun"/>
        </w:rPr>
        <w:t xml:space="preserve">uchazeče, ve kterém uchazeč uvede platební symboly pro vrácení peněžní jistoty v následujícím členění: </w:t>
      </w:r>
    </w:p>
    <w:p w14:paraId="1C28F9B5" w14:textId="77777777" w:rsidR="003711AA" w:rsidRPr="0098243E" w:rsidRDefault="003711AA" w:rsidP="00376534">
      <w:pPr>
        <w:pStyle w:val="Zkladntext"/>
        <w:tabs>
          <w:tab w:val="num" w:pos="1440"/>
        </w:tabs>
        <w:spacing w:line="280" w:lineRule="atLeast"/>
        <w:ind w:left="426"/>
        <w:rPr>
          <w:rFonts w:eastAsia="SimSun"/>
        </w:rPr>
      </w:pPr>
      <w:r w:rsidRPr="0098243E">
        <w:rPr>
          <w:rFonts w:eastAsia="SimSun"/>
          <w:b/>
        </w:rPr>
        <w:t>Platební symboly pro vrácení peněžní jistoty:</w:t>
      </w:r>
    </w:p>
    <w:p w14:paraId="6B005377" w14:textId="77777777" w:rsidR="003711AA" w:rsidRPr="00D31CB0" w:rsidRDefault="003711AA" w:rsidP="00376534">
      <w:pPr>
        <w:pStyle w:val="Zkladntext"/>
        <w:tabs>
          <w:tab w:val="num" w:pos="1440"/>
        </w:tabs>
        <w:spacing w:line="280" w:lineRule="atLeast"/>
        <w:ind w:left="426"/>
        <w:rPr>
          <w:rFonts w:eastAsia="SimSun"/>
        </w:rPr>
      </w:pPr>
      <w:r w:rsidRPr="00D86BD6">
        <w:rPr>
          <w:rFonts w:eastAsia="SimSun"/>
        </w:rPr>
        <w:t>Číslo účtu:</w:t>
      </w:r>
      <w:r w:rsidRPr="00D86BD6">
        <w:rPr>
          <w:rFonts w:eastAsia="SimSun"/>
        </w:rPr>
        <w:tab/>
      </w:r>
      <w:r w:rsidRPr="00D86BD6">
        <w:rPr>
          <w:rFonts w:eastAsia="SimSun"/>
        </w:rPr>
        <w:tab/>
      </w:r>
      <w:r w:rsidRPr="00D86BD6">
        <w:rPr>
          <w:rFonts w:eastAsia="SimSun"/>
        </w:rPr>
        <w:tab/>
      </w:r>
      <w:r w:rsidR="004C5E50" w:rsidRPr="00256DCF">
        <w:rPr>
          <w:rFonts w:eastAsia="SimSun"/>
        </w:rPr>
        <w:t>………………………….………….</w:t>
      </w:r>
    </w:p>
    <w:p w14:paraId="068EFDB6"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t>Kód banky:</w:t>
      </w:r>
      <w:r w:rsidRPr="00D31CB0">
        <w:rPr>
          <w:rFonts w:eastAsia="SimSun"/>
        </w:rPr>
        <w:tab/>
      </w:r>
      <w:r w:rsidRPr="00D31CB0">
        <w:rPr>
          <w:rFonts w:eastAsia="SimSun"/>
        </w:rPr>
        <w:tab/>
      </w:r>
      <w:r w:rsidRPr="00D31CB0">
        <w:rPr>
          <w:rFonts w:eastAsia="SimSun"/>
        </w:rPr>
        <w:tab/>
      </w:r>
      <w:r w:rsidR="004C5E50" w:rsidRPr="00256DCF">
        <w:rPr>
          <w:rFonts w:eastAsia="SimSun"/>
        </w:rPr>
        <w:t>………………………….………….</w:t>
      </w:r>
    </w:p>
    <w:p w14:paraId="36A7DDCC"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t>Název banky:</w:t>
      </w:r>
      <w:r w:rsidRPr="00D31CB0">
        <w:rPr>
          <w:rFonts w:eastAsia="SimSun"/>
        </w:rPr>
        <w:tab/>
      </w:r>
      <w:r w:rsidRPr="00D31CB0">
        <w:rPr>
          <w:rFonts w:eastAsia="SimSun"/>
        </w:rPr>
        <w:tab/>
      </w:r>
      <w:r w:rsidR="004C5E50" w:rsidRPr="00256DCF">
        <w:rPr>
          <w:rFonts w:eastAsia="SimSun"/>
        </w:rPr>
        <w:t>………………………….………….</w:t>
      </w:r>
    </w:p>
    <w:p w14:paraId="60F4BB2A" w14:textId="77777777" w:rsidR="003711AA" w:rsidRPr="00D31CB0" w:rsidRDefault="003711AA" w:rsidP="00376534">
      <w:pPr>
        <w:pStyle w:val="Zkladntext"/>
        <w:tabs>
          <w:tab w:val="num" w:pos="1440"/>
        </w:tabs>
        <w:spacing w:line="280" w:lineRule="atLeast"/>
        <w:ind w:left="426"/>
        <w:rPr>
          <w:rFonts w:eastAsia="SimSun"/>
        </w:rPr>
      </w:pPr>
      <w:r w:rsidRPr="00D31CB0">
        <w:rPr>
          <w:rFonts w:eastAsia="SimSun"/>
        </w:rPr>
        <w:lastRenderedPageBreak/>
        <w:t>Adresa pobočky:</w:t>
      </w:r>
      <w:r w:rsidRPr="00D31CB0">
        <w:rPr>
          <w:rFonts w:eastAsia="SimSun"/>
        </w:rPr>
        <w:tab/>
      </w:r>
      <w:r w:rsidRPr="00D31CB0">
        <w:rPr>
          <w:rFonts w:eastAsia="SimSun"/>
        </w:rPr>
        <w:tab/>
      </w:r>
      <w:r w:rsidR="004C5E50" w:rsidRPr="00256DCF">
        <w:rPr>
          <w:rFonts w:eastAsia="SimSun"/>
        </w:rPr>
        <w:t>………………………….………….</w:t>
      </w:r>
    </w:p>
    <w:p w14:paraId="27BD3538" w14:textId="77777777" w:rsidR="003711AA" w:rsidRPr="0098243E" w:rsidRDefault="003711AA" w:rsidP="00376534">
      <w:pPr>
        <w:pStyle w:val="Zkladntext"/>
        <w:tabs>
          <w:tab w:val="num" w:pos="1440"/>
        </w:tabs>
        <w:spacing w:line="280" w:lineRule="atLeast"/>
        <w:ind w:left="426"/>
        <w:rPr>
          <w:rFonts w:eastAsia="SimSun"/>
        </w:rPr>
      </w:pPr>
      <w:r w:rsidRPr="00D31CB0">
        <w:rPr>
          <w:rFonts w:eastAsia="SimSun"/>
        </w:rPr>
        <w:t>Variabilní symbol:</w:t>
      </w:r>
      <w:r w:rsidRPr="00D31CB0">
        <w:rPr>
          <w:rFonts w:eastAsia="SimSun"/>
        </w:rPr>
        <w:tab/>
      </w:r>
      <w:r w:rsidRPr="00D31CB0">
        <w:rPr>
          <w:rFonts w:eastAsia="SimSun"/>
        </w:rPr>
        <w:tab/>
      </w:r>
      <w:r w:rsidR="004C5E50" w:rsidRPr="00256DCF">
        <w:rPr>
          <w:rFonts w:eastAsia="SimSun"/>
        </w:rPr>
        <w:t>………………………….………….</w:t>
      </w:r>
    </w:p>
    <w:p w14:paraId="20AF5B98" w14:textId="77777777" w:rsidR="003711AA" w:rsidRPr="0098243E" w:rsidRDefault="003711AA" w:rsidP="00376534">
      <w:pPr>
        <w:spacing w:after="120" w:line="280" w:lineRule="atLeast"/>
        <w:ind w:left="426" w:right="-12"/>
        <w:rPr>
          <w:bCs/>
        </w:rPr>
      </w:pPr>
      <w:r w:rsidRPr="0098243E">
        <w:rPr>
          <w:rFonts w:eastAsia="SimSun"/>
        </w:rPr>
        <w:t xml:space="preserve">Dokladem o poskytnutí jistoty složením peněžní částky na účet zadavatele může být </w:t>
      </w:r>
      <w:r w:rsidR="00D31CB0">
        <w:rPr>
          <w:rFonts w:eastAsia="SimSun"/>
        </w:rPr>
        <w:t>zejména</w:t>
      </w:r>
      <w:r w:rsidRPr="0098243E">
        <w:rPr>
          <w:rFonts w:eastAsia="SimSun"/>
        </w:rPr>
        <w:t xml:space="preserve"> </w:t>
      </w:r>
      <w:r w:rsidRPr="0098243E">
        <w:rPr>
          <w:bCs/>
        </w:rPr>
        <w:t>výpis z účtu uchazeče, ze kterého bude patrná finanční transakce</w:t>
      </w:r>
      <w:r w:rsidR="00D31CB0">
        <w:rPr>
          <w:bCs/>
        </w:rPr>
        <w:t>,</w:t>
      </w:r>
      <w:r w:rsidRPr="0098243E">
        <w:rPr>
          <w:bCs/>
        </w:rPr>
        <w:t xml:space="preserve"> nebo potvrzení banky o provedené transakci. </w:t>
      </w:r>
      <w:r w:rsidRPr="0098243E">
        <w:rPr>
          <w:b/>
          <w:bCs/>
        </w:rPr>
        <w:t xml:space="preserve">Peněžní částka musí být připsána na účet zadavatele nejpozději </w:t>
      </w:r>
      <w:r>
        <w:rPr>
          <w:b/>
          <w:bCs/>
        </w:rPr>
        <w:t xml:space="preserve">v okamžiku skončení </w:t>
      </w:r>
      <w:r w:rsidRPr="0098243E">
        <w:rPr>
          <w:b/>
          <w:bCs/>
        </w:rPr>
        <w:t>lhůty pro podání nabídek.</w:t>
      </w:r>
    </w:p>
    <w:p w14:paraId="02599D2E" w14:textId="77777777" w:rsidR="001E52B7" w:rsidRPr="001A7C22" w:rsidRDefault="001E52B7" w:rsidP="00BC7DAC">
      <w:pPr>
        <w:pStyle w:val="ZKLADN"/>
        <w:spacing w:line="280" w:lineRule="atLeast"/>
        <w:rPr>
          <w:rFonts w:ascii="Arial" w:hAnsi="Arial" w:cs="Arial"/>
          <w:color w:val="auto"/>
          <w:sz w:val="20"/>
          <w:szCs w:val="20"/>
        </w:rPr>
      </w:pPr>
      <w:r w:rsidRPr="001A7C22">
        <w:rPr>
          <w:rFonts w:ascii="Arial" w:hAnsi="Arial" w:cs="Arial"/>
          <w:color w:val="auto"/>
          <w:sz w:val="20"/>
          <w:szCs w:val="20"/>
        </w:rPr>
        <w:t>Zadavateli připadne poskytnutá peněžní jistota včetně úroků zúčtovaných peněžním ústavem v případě, že uchazeč:</w:t>
      </w:r>
    </w:p>
    <w:p w14:paraId="42EFA1B6" w14:textId="77777777" w:rsidR="001E52B7" w:rsidRPr="001A7C22"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v rozporu se </w:t>
      </w:r>
      <w:r w:rsidR="003711AA">
        <w:rPr>
          <w:rFonts w:cs="Arial"/>
          <w:szCs w:val="20"/>
        </w:rPr>
        <w:t>zákonem</w:t>
      </w:r>
      <w:r w:rsidR="003711AA" w:rsidRPr="001A7C22">
        <w:rPr>
          <w:rFonts w:cs="Arial"/>
          <w:szCs w:val="20"/>
        </w:rPr>
        <w:t xml:space="preserve"> </w:t>
      </w:r>
      <w:r w:rsidRPr="001A7C22">
        <w:rPr>
          <w:rFonts w:cs="Arial"/>
          <w:szCs w:val="20"/>
        </w:rPr>
        <w:t>nebo zadávacími podmínkami zrušil nebo změnil nabídku; nebo</w:t>
      </w:r>
    </w:p>
    <w:p w14:paraId="7E1B9F34" w14:textId="77777777" w:rsidR="001E52B7" w:rsidRPr="001A7C22"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odmítl uzavřít se zadavatelem </w:t>
      </w:r>
      <w:r w:rsidR="003069B7">
        <w:rPr>
          <w:rFonts w:cs="Arial"/>
          <w:szCs w:val="20"/>
        </w:rPr>
        <w:t xml:space="preserve">rámcovou </w:t>
      </w:r>
      <w:r w:rsidRPr="001A7C22">
        <w:rPr>
          <w:rFonts w:cs="Arial"/>
          <w:szCs w:val="20"/>
        </w:rPr>
        <w:t>smlouvu na plnění veřejné zakázky podle § 82 odst. 2 a</w:t>
      </w:r>
      <w:r w:rsidR="00042CF9">
        <w:rPr>
          <w:rFonts w:cs="Arial"/>
          <w:szCs w:val="20"/>
        </w:rPr>
        <w:t> </w:t>
      </w:r>
      <w:r w:rsidRPr="001A7C22">
        <w:rPr>
          <w:rFonts w:cs="Arial"/>
          <w:szCs w:val="20"/>
        </w:rPr>
        <w:t xml:space="preserve">4 </w:t>
      </w:r>
      <w:r w:rsidR="003711AA">
        <w:rPr>
          <w:rFonts w:cs="Arial"/>
          <w:szCs w:val="20"/>
        </w:rPr>
        <w:t>zákona</w:t>
      </w:r>
      <w:r w:rsidRPr="001A7C22">
        <w:rPr>
          <w:rFonts w:cs="Arial"/>
          <w:szCs w:val="20"/>
        </w:rPr>
        <w:t>; nebo</w:t>
      </w:r>
    </w:p>
    <w:p w14:paraId="04B787CE" w14:textId="77777777" w:rsidR="003711AA" w:rsidRPr="00042CF9" w:rsidRDefault="001E52B7" w:rsidP="004523ED">
      <w:pPr>
        <w:pStyle w:val="Odstavecseseznamem"/>
        <w:widowControl w:val="0"/>
        <w:numPr>
          <w:ilvl w:val="0"/>
          <w:numId w:val="8"/>
        </w:numPr>
        <w:spacing w:before="120" w:after="120" w:line="280" w:lineRule="atLeast"/>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11AA">
        <w:rPr>
          <w:rFonts w:cs="Arial"/>
          <w:szCs w:val="20"/>
        </w:rPr>
        <w:t>zákona.</w:t>
      </w:r>
    </w:p>
    <w:p w14:paraId="0FE18B55" w14:textId="77777777" w:rsidR="001E52B7" w:rsidRPr="00410CFD" w:rsidRDefault="001E52B7" w:rsidP="004523ED">
      <w:pPr>
        <w:pStyle w:val="Odstavecseseznamem"/>
        <w:widowControl w:val="0"/>
        <w:numPr>
          <w:ilvl w:val="0"/>
          <w:numId w:val="11"/>
        </w:numPr>
        <w:spacing w:before="120" w:after="120" w:line="280" w:lineRule="atLeast"/>
        <w:rPr>
          <w:rFonts w:cs="Arial"/>
          <w:b/>
          <w:szCs w:val="20"/>
        </w:rPr>
      </w:pPr>
      <w:r w:rsidRPr="00410CFD">
        <w:rPr>
          <w:rFonts w:cs="Arial"/>
          <w:b/>
          <w:szCs w:val="20"/>
        </w:rPr>
        <w:t>V případě poskytnutí jistoty formou bankovní záruky</w:t>
      </w:r>
      <w:r w:rsidR="003711AA" w:rsidRPr="00BC07B4">
        <w:t xml:space="preserve"> (ve smyslu </w:t>
      </w:r>
      <w:r w:rsidR="00D31CB0">
        <w:t xml:space="preserve">ustanovení </w:t>
      </w:r>
      <w:r w:rsidR="003711AA" w:rsidRPr="00BC07B4">
        <w:t>§ 2029 - 2039 zákona č. 89/2012 Sb., občanského zákoníku)</w:t>
      </w:r>
      <w:r w:rsidR="003711AA" w:rsidRPr="003711AA">
        <w:rPr>
          <w:rFonts w:cs="Arial"/>
          <w:b/>
          <w:szCs w:val="20"/>
        </w:rPr>
        <w:t xml:space="preserve"> </w:t>
      </w:r>
      <w:r w:rsidR="003711AA" w:rsidRPr="00BC7DAC">
        <w:rPr>
          <w:rFonts w:cs="Arial"/>
          <w:szCs w:val="20"/>
        </w:rPr>
        <w:t>p</w:t>
      </w:r>
      <w:r w:rsidRPr="00BC7DAC">
        <w:rPr>
          <w:rFonts w:cs="Arial"/>
          <w:szCs w:val="20"/>
        </w:rPr>
        <w:t>ředloží uchazeč zadavateli společně s nabídkou výhradně originál příslušné záruční listiny. Z obsahu</w:t>
      </w:r>
      <w:r w:rsidRPr="003711AA">
        <w:rPr>
          <w:rFonts w:cs="Arial"/>
          <w:szCs w:val="20"/>
        </w:rPr>
        <w:t xml:space="preserve"> záruční listiny musí být nepochybné, že banka poskytne zadavateli plnění až do výše zaručené částky bez odkladu a bez námitek po obdržení první výzvy zadavatele v souladu s ustanovením § 67 </w:t>
      </w:r>
      <w:r w:rsidR="003711AA">
        <w:rPr>
          <w:rFonts w:cs="Arial"/>
          <w:szCs w:val="20"/>
        </w:rPr>
        <w:t>zákona</w:t>
      </w:r>
      <w:r w:rsidRPr="003711AA">
        <w:rPr>
          <w:rFonts w:cs="Arial"/>
          <w:szCs w:val="20"/>
        </w:rPr>
        <w:t>, a to na základě sdělení zadavatele, že</w:t>
      </w:r>
      <w:r w:rsidR="00BC7DAC">
        <w:rPr>
          <w:rFonts w:cs="Arial"/>
          <w:szCs w:val="20"/>
        </w:rPr>
        <w:t> </w:t>
      </w:r>
      <w:r w:rsidRPr="003711AA">
        <w:rPr>
          <w:rFonts w:cs="Arial"/>
          <w:szCs w:val="20"/>
        </w:rPr>
        <w:t>uchazeč:</w:t>
      </w:r>
    </w:p>
    <w:p w14:paraId="5AAAF6C5"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v rozporu se </w:t>
      </w:r>
      <w:r w:rsidR="003711AA">
        <w:rPr>
          <w:rFonts w:cs="Arial"/>
          <w:szCs w:val="20"/>
        </w:rPr>
        <w:t>zákonem</w:t>
      </w:r>
      <w:r w:rsidR="003711AA" w:rsidRPr="001A7C22">
        <w:rPr>
          <w:rFonts w:cs="Arial"/>
          <w:szCs w:val="20"/>
        </w:rPr>
        <w:t xml:space="preserve"> </w:t>
      </w:r>
      <w:r w:rsidRPr="001A7C22">
        <w:rPr>
          <w:rFonts w:cs="Arial"/>
          <w:szCs w:val="20"/>
        </w:rPr>
        <w:t>nebo zadávacími podmínkami zrušil nebo změnil nabídku; nebo</w:t>
      </w:r>
    </w:p>
    <w:p w14:paraId="6BC9DAED"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odmítl uzavřít se zadavatelem</w:t>
      </w:r>
      <w:r w:rsidR="003069B7">
        <w:rPr>
          <w:rFonts w:cs="Arial"/>
          <w:szCs w:val="20"/>
        </w:rPr>
        <w:t xml:space="preserve"> rámcovou</w:t>
      </w:r>
      <w:r w:rsidRPr="001A7C22">
        <w:rPr>
          <w:rFonts w:cs="Arial"/>
          <w:szCs w:val="20"/>
        </w:rPr>
        <w:t xml:space="preserve"> smlouvu na plnění veřejné zakázky podle § 82 odst. 2 a 4 </w:t>
      </w:r>
      <w:r w:rsidR="003711AA">
        <w:rPr>
          <w:rFonts w:cs="Arial"/>
          <w:szCs w:val="20"/>
        </w:rPr>
        <w:t>zákona</w:t>
      </w:r>
      <w:r w:rsidRPr="001A7C22">
        <w:rPr>
          <w:rFonts w:cs="Arial"/>
          <w:szCs w:val="20"/>
        </w:rPr>
        <w:t>; nebo</w:t>
      </w:r>
    </w:p>
    <w:p w14:paraId="39E09D80"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11AA">
        <w:rPr>
          <w:rFonts w:cs="Arial"/>
          <w:szCs w:val="20"/>
        </w:rPr>
        <w:t>zákona</w:t>
      </w:r>
      <w:r w:rsidRPr="001A7C22">
        <w:rPr>
          <w:rFonts w:cs="Arial"/>
          <w:szCs w:val="20"/>
        </w:rPr>
        <w:t>.</w:t>
      </w:r>
    </w:p>
    <w:p w14:paraId="1D429E86" w14:textId="77777777" w:rsidR="001E52B7" w:rsidRPr="001A7C22" w:rsidRDefault="001E52B7" w:rsidP="00376534">
      <w:pPr>
        <w:widowControl w:val="0"/>
        <w:spacing w:before="120" w:after="120" w:line="280" w:lineRule="atLeast"/>
        <w:rPr>
          <w:rFonts w:cs="Arial"/>
          <w:szCs w:val="20"/>
        </w:rPr>
      </w:pPr>
      <w:r w:rsidRPr="001A7C22">
        <w:rPr>
          <w:rFonts w:cs="Arial"/>
          <w:szCs w:val="20"/>
        </w:rPr>
        <w:t>Platnost bankovní záruky musí začínat nejpozději posledním dnem lhůty pro podání nabídky a trvat po</w:t>
      </w:r>
      <w:r w:rsidR="00BC7DAC">
        <w:rPr>
          <w:rFonts w:cs="Arial"/>
          <w:szCs w:val="20"/>
        </w:rPr>
        <w:t> </w:t>
      </w:r>
      <w:r w:rsidRPr="001A7C22">
        <w:rPr>
          <w:rFonts w:cs="Arial"/>
          <w:szCs w:val="20"/>
        </w:rPr>
        <w:t>celou dobu zadávací lhůty</w:t>
      </w:r>
      <w:r w:rsidR="003711AA">
        <w:rPr>
          <w:rFonts w:cs="Arial"/>
          <w:szCs w:val="20"/>
        </w:rPr>
        <w:t xml:space="preserve"> (viz bod 17 této zadávací dokumentace)</w:t>
      </w:r>
      <w:r w:rsidRPr="001A7C22">
        <w:rPr>
          <w:rFonts w:cs="Arial"/>
          <w:szCs w:val="20"/>
        </w:rPr>
        <w:t>.</w:t>
      </w:r>
    </w:p>
    <w:p w14:paraId="1FC84024" w14:textId="77777777" w:rsidR="001E52B7" w:rsidRDefault="001E52B7" w:rsidP="00376534">
      <w:pPr>
        <w:widowControl w:val="0"/>
        <w:spacing w:before="120" w:after="120" w:line="280" w:lineRule="atLeast"/>
        <w:rPr>
          <w:rFonts w:cs="Arial"/>
          <w:szCs w:val="20"/>
        </w:rPr>
      </w:pPr>
      <w:r w:rsidRPr="001A7C22">
        <w:rPr>
          <w:rFonts w:cs="Arial"/>
          <w:szCs w:val="20"/>
        </w:rPr>
        <w:t>Originál bankovní záruky bude vložen do nabídky tak, aby jej zadavatel mohl oddělit od ostatních dokumentů a vrátit uchazeči. Současně s originálem bankovní záruky uchazeč vloží do nabídky rovněž i</w:t>
      </w:r>
      <w:r w:rsidR="00BC7DAC">
        <w:rPr>
          <w:rFonts w:cs="Arial"/>
          <w:szCs w:val="20"/>
        </w:rPr>
        <w:t> </w:t>
      </w:r>
      <w:r w:rsidRPr="001A7C22">
        <w:rPr>
          <w:rFonts w:cs="Arial"/>
          <w:szCs w:val="20"/>
        </w:rPr>
        <w:t>jeho kopii, která bude pevně spojena s nabídkou.</w:t>
      </w:r>
    </w:p>
    <w:p w14:paraId="6051672A" w14:textId="77777777" w:rsidR="001E52B7" w:rsidRPr="003711AA" w:rsidRDefault="001E52B7" w:rsidP="004523ED">
      <w:pPr>
        <w:pStyle w:val="Odstavecseseznamem"/>
        <w:widowControl w:val="0"/>
        <w:numPr>
          <w:ilvl w:val="0"/>
          <w:numId w:val="11"/>
        </w:numPr>
        <w:spacing w:before="120" w:after="120" w:line="280" w:lineRule="atLeast"/>
        <w:rPr>
          <w:rFonts w:cs="Arial"/>
          <w:szCs w:val="20"/>
        </w:rPr>
      </w:pPr>
      <w:r w:rsidRPr="00410CFD">
        <w:rPr>
          <w:rFonts w:cs="Arial"/>
          <w:b/>
          <w:szCs w:val="20"/>
        </w:rPr>
        <w:t>V případě poskytnutí jistoty formou pojištění záruky</w:t>
      </w:r>
      <w:r w:rsidRPr="003711AA">
        <w:rPr>
          <w:rFonts w:cs="Arial"/>
          <w:szCs w:val="20"/>
        </w:rPr>
        <w:t xml:space="preserve"> musí být pojistná smlouva uzavřena tak, že</w:t>
      </w:r>
      <w:r w:rsidR="00BC7DAC">
        <w:rPr>
          <w:rFonts w:cs="Arial"/>
          <w:szCs w:val="20"/>
        </w:rPr>
        <w:t> </w:t>
      </w:r>
      <w:r w:rsidRPr="003711AA">
        <w:rPr>
          <w:rFonts w:cs="Arial"/>
          <w:szCs w:val="20"/>
        </w:rPr>
        <w:t>pojištěným je uchazeč a oprávněnou osobou, která má právo na pojistné plnění, je zadavatel. Pojistitel vydá pojištěnému písemné prohlášení obsahující závazek vyplatit zadavateli za podmínek stanovených v</w:t>
      </w:r>
      <w:r w:rsidR="00D31CB0">
        <w:rPr>
          <w:rFonts w:cs="Arial"/>
          <w:szCs w:val="20"/>
        </w:rPr>
        <w:t xml:space="preserve"> ustanovení </w:t>
      </w:r>
      <w:r w:rsidRPr="003711AA">
        <w:rPr>
          <w:rFonts w:cs="Arial"/>
          <w:szCs w:val="20"/>
        </w:rPr>
        <w:t xml:space="preserve">§ 67 odst. 7 </w:t>
      </w:r>
      <w:r w:rsidR="00376534">
        <w:rPr>
          <w:rFonts w:cs="Arial"/>
          <w:szCs w:val="20"/>
        </w:rPr>
        <w:t>zákona</w:t>
      </w:r>
      <w:r w:rsidR="00376534" w:rsidRPr="003711AA">
        <w:rPr>
          <w:rFonts w:cs="Arial"/>
          <w:szCs w:val="20"/>
        </w:rPr>
        <w:t xml:space="preserve"> </w:t>
      </w:r>
      <w:r w:rsidRPr="003711AA">
        <w:rPr>
          <w:rFonts w:cs="Arial"/>
          <w:szCs w:val="20"/>
        </w:rPr>
        <w:t>pojistné plnění.</w:t>
      </w:r>
    </w:p>
    <w:p w14:paraId="2DEF980A" w14:textId="77777777" w:rsidR="001E52B7" w:rsidRPr="001A7C22" w:rsidRDefault="001E52B7" w:rsidP="00376534">
      <w:pPr>
        <w:widowControl w:val="0"/>
        <w:spacing w:before="120" w:after="120" w:line="280" w:lineRule="atLeast"/>
        <w:ind w:left="360"/>
        <w:rPr>
          <w:rFonts w:cs="Arial"/>
          <w:szCs w:val="20"/>
        </w:rPr>
      </w:pPr>
      <w:r w:rsidRPr="001A7C22">
        <w:rPr>
          <w:rFonts w:cs="Arial"/>
          <w:szCs w:val="20"/>
        </w:rPr>
        <w:t>Z obsahu záruční listiny musí být nepochybné, že pojišťovna poskytne zadavateli plnění až do výše požadované částky bez odkladu a bez námitek po obdržení první výzvy zadavatele v souladu s</w:t>
      </w:r>
      <w:r w:rsidR="00D31CB0">
        <w:rPr>
          <w:rFonts w:cs="Arial"/>
          <w:szCs w:val="20"/>
        </w:rPr>
        <w:t> </w:t>
      </w:r>
      <w:r w:rsidRPr="001A7C22">
        <w:rPr>
          <w:rFonts w:cs="Arial"/>
          <w:szCs w:val="20"/>
        </w:rPr>
        <w:t xml:space="preserve">ustanovením § 67 </w:t>
      </w:r>
      <w:r w:rsidR="00376534">
        <w:rPr>
          <w:rFonts w:cs="Arial"/>
          <w:szCs w:val="20"/>
        </w:rPr>
        <w:t>zákona</w:t>
      </w:r>
      <w:r w:rsidRPr="001A7C22">
        <w:rPr>
          <w:rFonts w:cs="Arial"/>
          <w:szCs w:val="20"/>
        </w:rPr>
        <w:t>, a to na základě sdělení zadavatele, že uchazeč:</w:t>
      </w:r>
    </w:p>
    <w:p w14:paraId="5BA8930B"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v rozporu se </w:t>
      </w:r>
      <w:r w:rsidR="00376534">
        <w:rPr>
          <w:rFonts w:cs="Arial"/>
          <w:szCs w:val="20"/>
        </w:rPr>
        <w:t>zákonem</w:t>
      </w:r>
      <w:r w:rsidRPr="001A7C22">
        <w:rPr>
          <w:rFonts w:cs="Arial"/>
          <w:szCs w:val="20"/>
        </w:rPr>
        <w:t xml:space="preserve"> nebo zadávacími podmínkami zrušil nebo změnil nabídku; nebo</w:t>
      </w:r>
    </w:p>
    <w:p w14:paraId="6D1DFDE9"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odmítl uzavřít se zadavatelem</w:t>
      </w:r>
      <w:r w:rsidR="003069B7">
        <w:rPr>
          <w:rFonts w:cs="Arial"/>
          <w:szCs w:val="20"/>
        </w:rPr>
        <w:t xml:space="preserve"> rámcovou</w:t>
      </w:r>
      <w:r w:rsidRPr="001A7C22">
        <w:rPr>
          <w:rFonts w:cs="Arial"/>
          <w:szCs w:val="20"/>
        </w:rPr>
        <w:t xml:space="preserve"> smlouvu na plnění veřejné zakázky podle § 82 odst. 2 a 4 </w:t>
      </w:r>
      <w:r w:rsidR="00376534">
        <w:rPr>
          <w:rFonts w:cs="Arial"/>
          <w:szCs w:val="20"/>
        </w:rPr>
        <w:t>zákona</w:t>
      </w:r>
      <w:r w:rsidRPr="001A7C22">
        <w:rPr>
          <w:rFonts w:cs="Arial"/>
          <w:szCs w:val="20"/>
        </w:rPr>
        <w:t>; nebo</w:t>
      </w:r>
    </w:p>
    <w:p w14:paraId="32A2C995" w14:textId="77777777" w:rsidR="001E52B7" w:rsidRPr="001A7C22" w:rsidRDefault="001E52B7" w:rsidP="00376534">
      <w:pPr>
        <w:numPr>
          <w:ilvl w:val="0"/>
          <w:numId w:val="7"/>
        </w:numPr>
        <w:spacing w:before="120" w:after="120" w:line="280" w:lineRule="atLeast"/>
        <w:ind w:right="-142"/>
        <w:rPr>
          <w:rFonts w:cs="Arial"/>
          <w:szCs w:val="20"/>
        </w:rPr>
      </w:pPr>
      <w:r w:rsidRPr="001A7C22">
        <w:rPr>
          <w:rFonts w:cs="Arial"/>
          <w:szCs w:val="20"/>
        </w:rPr>
        <w:t xml:space="preserve">neposkytl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6534">
        <w:rPr>
          <w:rFonts w:cs="Arial"/>
          <w:szCs w:val="20"/>
        </w:rPr>
        <w:t>zákona</w:t>
      </w:r>
      <w:r w:rsidRPr="001A7C22">
        <w:rPr>
          <w:rFonts w:cs="Arial"/>
          <w:szCs w:val="20"/>
        </w:rPr>
        <w:t>.</w:t>
      </w:r>
    </w:p>
    <w:p w14:paraId="2A1C2F5F" w14:textId="77777777" w:rsidR="001E52B7" w:rsidRPr="001A7C22" w:rsidRDefault="001E52B7" w:rsidP="00376534">
      <w:pPr>
        <w:widowControl w:val="0"/>
        <w:spacing w:before="120" w:after="120" w:line="280" w:lineRule="atLeast"/>
        <w:rPr>
          <w:rFonts w:cs="Arial"/>
          <w:szCs w:val="20"/>
        </w:rPr>
      </w:pPr>
      <w:r w:rsidRPr="001A7C22">
        <w:rPr>
          <w:rFonts w:cs="Arial"/>
          <w:szCs w:val="20"/>
        </w:rPr>
        <w:t>Platnost záruční listiny musí začínat nejpozději posledním dnem lhůty pro podání nabídek a trvat po celou dobu zadávací lhůty.</w:t>
      </w:r>
    </w:p>
    <w:p w14:paraId="16522BFA" w14:textId="77777777" w:rsidR="001E52B7" w:rsidRPr="001A7C22" w:rsidRDefault="001E52B7" w:rsidP="00376534">
      <w:pPr>
        <w:widowControl w:val="0"/>
        <w:spacing w:before="120" w:after="120" w:line="280" w:lineRule="atLeast"/>
        <w:rPr>
          <w:rFonts w:cs="Arial"/>
          <w:szCs w:val="20"/>
        </w:rPr>
      </w:pPr>
      <w:r w:rsidRPr="001A7C22">
        <w:rPr>
          <w:rFonts w:cs="Arial"/>
          <w:szCs w:val="20"/>
        </w:rPr>
        <w:lastRenderedPageBreak/>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696DCED7" w14:textId="77777777" w:rsidR="00856994" w:rsidRPr="002363F2" w:rsidRDefault="001E52B7" w:rsidP="00376534">
      <w:pPr>
        <w:widowControl w:val="0"/>
        <w:spacing w:before="120" w:after="120" w:line="280" w:lineRule="atLeast"/>
        <w:rPr>
          <w:rFonts w:cs="Arial"/>
          <w:szCs w:val="20"/>
        </w:rPr>
      </w:pPr>
      <w:r w:rsidRPr="001A7C22">
        <w:rPr>
          <w:rFonts w:cs="Arial"/>
          <w:szCs w:val="20"/>
        </w:rPr>
        <w:t xml:space="preserve">Pokud uchazeč v rozporu se </w:t>
      </w:r>
      <w:r w:rsidR="00376534">
        <w:rPr>
          <w:rFonts w:cs="Arial"/>
          <w:szCs w:val="20"/>
        </w:rPr>
        <w:t>zákonem</w:t>
      </w:r>
      <w:r w:rsidR="00376534" w:rsidRPr="001A7C22">
        <w:rPr>
          <w:rFonts w:cs="Arial"/>
          <w:szCs w:val="20"/>
        </w:rPr>
        <w:t xml:space="preserve"> </w:t>
      </w:r>
      <w:r w:rsidRPr="001A7C22">
        <w:rPr>
          <w:rFonts w:cs="Arial"/>
          <w:szCs w:val="20"/>
        </w:rPr>
        <w:t xml:space="preserve">nebo zadávacími podmínkami zrušil nebo změnil nabídku, odmítl-li uzavřít </w:t>
      </w:r>
      <w:r w:rsidR="003069B7">
        <w:rPr>
          <w:rFonts w:cs="Arial"/>
          <w:szCs w:val="20"/>
        </w:rPr>
        <w:t xml:space="preserve">rámcovou </w:t>
      </w:r>
      <w:r w:rsidRPr="001A7C22">
        <w:rPr>
          <w:rFonts w:cs="Arial"/>
          <w:szCs w:val="20"/>
        </w:rPr>
        <w:t xml:space="preserve">smlouvu podle § 82 odst. 2 a 4 </w:t>
      </w:r>
      <w:r w:rsidR="00376534">
        <w:rPr>
          <w:rFonts w:cs="Arial"/>
          <w:szCs w:val="20"/>
        </w:rPr>
        <w:t>zákona</w:t>
      </w:r>
      <w:r w:rsidR="00376534" w:rsidRPr="001A7C22">
        <w:rPr>
          <w:rFonts w:cs="Arial"/>
          <w:szCs w:val="20"/>
        </w:rPr>
        <w:t xml:space="preserve"> </w:t>
      </w:r>
      <w:r w:rsidRPr="001A7C22">
        <w:rPr>
          <w:rFonts w:cs="Arial"/>
          <w:szCs w:val="20"/>
        </w:rPr>
        <w:t xml:space="preserve">nebo nesplnil-li povinnost poskytnout zadavateli řádnou součinnost k uzavření </w:t>
      </w:r>
      <w:r w:rsidR="00885955">
        <w:rPr>
          <w:rFonts w:cs="Arial"/>
          <w:szCs w:val="20"/>
        </w:rPr>
        <w:t>Rámcové</w:t>
      </w:r>
      <w:r w:rsidR="003069B7">
        <w:rPr>
          <w:rFonts w:cs="Arial"/>
          <w:szCs w:val="20"/>
        </w:rPr>
        <w:t xml:space="preserve"> </w:t>
      </w:r>
      <w:r w:rsidRPr="001A7C22">
        <w:rPr>
          <w:rFonts w:cs="Arial"/>
          <w:szCs w:val="20"/>
        </w:rPr>
        <w:t xml:space="preserve">smlouvy podle § 82 odst. 4 </w:t>
      </w:r>
      <w:r w:rsidR="00376534">
        <w:rPr>
          <w:rFonts w:cs="Arial"/>
          <w:szCs w:val="20"/>
        </w:rPr>
        <w:t>zákona</w:t>
      </w:r>
      <w:r w:rsidRPr="001A7C22">
        <w:rPr>
          <w:rFonts w:cs="Arial"/>
          <w:szCs w:val="20"/>
        </w:rPr>
        <w:t>, má zadavatel právo na plnění z bankovní záruky nebo na pojistné plnění z pojištění záruky nebo mu připadá poskytnutá peněžní jistota včetně úroků zúčtovaných peněžním ústavem.</w:t>
      </w:r>
    </w:p>
    <w:p w14:paraId="34A4F0B6" w14:textId="77777777" w:rsidR="00151AB8" w:rsidRPr="00383FE2"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1" w:name="_Toc325988393"/>
      <w:bookmarkStart w:id="42" w:name="_Toc325988396"/>
      <w:bookmarkStart w:id="43" w:name="_Toc325988397"/>
      <w:bookmarkStart w:id="44" w:name="_Toc325988410"/>
      <w:bookmarkStart w:id="45" w:name="_Toc325988413"/>
      <w:bookmarkStart w:id="46" w:name="_Toc325988416"/>
      <w:bookmarkStart w:id="47" w:name="_Toc325988417"/>
      <w:bookmarkStart w:id="48" w:name="_Toc325988420"/>
      <w:bookmarkStart w:id="49" w:name="_Toc325988421"/>
      <w:bookmarkStart w:id="50" w:name="_Toc325988422"/>
      <w:bookmarkStart w:id="51" w:name="_Toc325988426"/>
      <w:bookmarkStart w:id="52" w:name="_Toc325988427"/>
      <w:bookmarkStart w:id="53" w:name="_Toc269749233"/>
      <w:bookmarkStart w:id="54" w:name="_Toc449095095"/>
      <w:bookmarkStart w:id="55" w:name="_Toc278564624"/>
      <w:bookmarkEnd w:id="41"/>
      <w:bookmarkEnd w:id="42"/>
      <w:bookmarkEnd w:id="43"/>
      <w:bookmarkEnd w:id="44"/>
      <w:bookmarkEnd w:id="45"/>
      <w:bookmarkEnd w:id="46"/>
      <w:bookmarkEnd w:id="47"/>
      <w:bookmarkEnd w:id="48"/>
      <w:bookmarkEnd w:id="49"/>
      <w:bookmarkEnd w:id="50"/>
      <w:bookmarkEnd w:id="51"/>
      <w:bookmarkEnd w:id="52"/>
      <w:bookmarkEnd w:id="53"/>
      <w:r w:rsidRPr="00383FE2">
        <w:rPr>
          <w:caps/>
          <w:color w:val="FFFFFF"/>
          <w:sz w:val="20"/>
          <w:szCs w:val="20"/>
        </w:rPr>
        <w:t>Pokyny pro zpracování nabídky</w:t>
      </w:r>
      <w:bookmarkEnd w:id="54"/>
    </w:p>
    <w:p w14:paraId="36B35175"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Uchazeč může podat </w:t>
      </w:r>
      <w:r w:rsidR="00036D50">
        <w:rPr>
          <w:rFonts w:cs="Arial"/>
          <w:szCs w:val="20"/>
        </w:rPr>
        <w:t xml:space="preserve">pouze </w:t>
      </w:r>
      <w:r w:rsidRPr="00151AB8">
        <w:rPr>
          <w:rFonts w:cs="Arial"/>
          <w:szCs w:val="20"/>
        </w:rPr>
        <w:t xml:space="preserve">jednu nabídku. </w:t>
      </w:r>
    </w:p>
    <w:p w14:paraId="1848B918" w14:textId="5F014899"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Nabídka </w:t>
      </w:r>
      <w:r w:rsidR="00911C3E">
        <w:rPr>
          <w:rFonts w:cs="Arial"/>
          <w:szCs w:val="20"/>
        </w:rPr>
        <w:t xml:space="preserve">musí být </w:t>
      </w:r>
      <w:r w:rsidRPr="00151AB8">
        <w:rPr>
          <w:rFonts w:cs="Arial"/>
          <w:szCs w:val="20"/>
        </w:rPr>
        <w:t xml:space="preserve">zpracována v českém </w:t>
      </w:r>
      <w:r w:rsidR="00036D50" w:rsidRPr="00BB1EFC">
        <w:rPr>
          <w:rFonts w:cs="Arial"/>
          <w:szCs w:val="20"/>
        </w:rPr>
        <w:t xml:space="preserve">či slovenském </w:t>
      </w:r>
      <w:r w:rsidRPr="00BB1EFC">
        <w:rPr>
          <w:rFonts w:cs="Arial"/>
          <w:szCs w:val="20"/>
        </w:rPr>
        <w:t>jazyce</w:t>
      </w:r>
      <w:r w:rsidR="00BB1EFC">
        <w:rPr>
          <w:rFonts w:cs="Arial"/>
          <w:szCs w:val="20"/>
        </w:rPr>
        <w:t xml:space="preserve"> (celá nabídka vždy v jediném jazyce)</w:t>
      </w:r>
      <w:r w:rsidR="00BB1EFC" w:rsidRPr="00BB1EFC">
        <w:rPr>
          <w:rFonts w:cs="Arial"/>
          <w:szCs w:val="20"/>
        </w:rPr>
        <w:t xml:space="preserve">, </w:t>
      </w:r>
      <w:r w:rsidR="0056722E" w:rsidRPr="00BB1EFC">
        <w:rPr>
          <w:rFonts w:cs="Arial"/>
          <w:szCs w:val="20"/>
        </w:rPr>
        <w:t>plnění</w:t>
      </w:r>
      <w:r w:rsidR="0056722E">
        <w:rPr>
          <w:rFonts w:cs="Arial"/>
          <w:szCs w:val="20"/>
        </w:rPr>
        <w:t xml:space="preserve"> však musí být poskytováno výhradně v českém jazyce. V</w:t>
      </w:r>
      <w:r w:rsidR="00613FFF" w:rsidRPr="009876B9">
        <w:rPr>
          <w:rFonts w:cs="Arial"/>
          <w:szCs w:val="20"/>
        </w:rPr>
        <w:t xml:space="preserve">ýjimku tvoří </w:t>
      </w:r>
      <w:r w:rsidR="00613FFF">
        <w:rPr>
          <w:rFonts w:cs="Arial"/>
          <w:szCs w:val="20"/>
        </w:rPr>
        <w:t>odborné názvy a </w:t>
      </w:r>
      <w:r w:rsidR="00613FFF" w:rsidRPr="009876B9">
        <w:rPr>
          <w:rFonts w:cs="Arial"/>
          <w:szCs w:val="20"/>
        </w:rPr>
        <w:t>údaje</w:t>
      </w:r>
      <w:r w:rsidR="00613FFF">
        <w:rPr>
          <w:rFonts w:cs="Arial"/>
          <w:szCs w:val="20"/>
        </w:rPr>
        <w:t>.</w:t>
      </w:r>
    </w:p>
    <w:p w14:paraId="38F17B0D"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Style w:val="Zvraznn"/>
          <w:rFonts w:ascii="Arial" w:hAnsi="Arial" w:cs="Arial"/>
          <w:i w:val="0"/>
          <w:szCs w:val="20"/>
        </w:rPr>
        <w:t>Za účelem efektivní kontroly nabídek při otevírání obálek s nabídkami a následně při posouzení a hodnocení nabídek je vhodné, aby uchazeč předložil nabídku</w:t>
      </w:r>
      <w:r w:rsidRPr="00151AB8">
        <w:rPr>
          <w:rStyle w:val="Zvraznn"/>
          <w:rFonts w:ascii="Arial" w:hAnsi="Arial" w:cs="Arial"/>
          <w:b/>
          <w:bCs/>
          <w:i w:val="0"/>
          <w:szCs w:val="20"/>
        </w:rPr>
        <w:t xml:space="preserve"> ve </w:t>
      </w:r>
      <w:r>
        <w:rPr>
          <w:rStyle w:val="Zvraznn"/>
          <w:rFonts w:ascii="Arial" w:hAnsi="Arial" w:cs="Arial"/>
          <w:b/>
          <w:bCs/>
          <w:i w:val="0"/>
          <w:szCs w:val="20"/>
        </w:rPr>
        <w:t>3</w:t>
      </w:r>
      <w:r w:rsidRPr="00151AB8">
        <w:rPr>
          <w:rStyle w:val="Zvraznn"/>
          <w:rFonts w:ascii="Arial" w:hAnsi="Arial" w:cs="Arial"/>
          <w:b/>
          <w:bCs/>
          <w:i w:val="0"/>
          <w:szCs w:val="20"/>
        </w:rPr>
        <w:t> vyhotoveních</w:t>
      </w:r>
      <w:r w:rsidRPr="00151AB8">
        <w:rPr>
          <w:rStyle w:val="Zvraznn"/>
          <w:rFonts w:ascii="Arial" w:hAnsi="Arial" w:cs="Arial"/>
          <w:i w:val="0"/>
          <w:szCs w:val="20"/>
        </w:rPr>
        <w:t xml:space="preserve"> (tj. 1 originál a </w:t>
      </w:r>
      <w:r>
        <w:rPr>
          <w:rStyle w:val="Zvraznn"/>
          <w:rFonts w:ascii="Arial" w:hAnsi="Arial" w:cs="Arial"/>
          <w:i w:val="0"/>
          <w:szCs w:val="20"/>
        </w:rPr>
        <w:t>2</w:t>
      </w:r>
      <w:r w:rsidRPr="00151AB8">
        <w:rPr>
          <w:rStyle w:val="Zvraznn"/>
          <w:rFonts w:ascii="Arial" w:hAnsi="Arial" w:cs="Arial"/>
          <w:i w:val="0"/>
          <w:szCs w:val="20"/>
        </w:rPr>
        <w:t xml:space="preserve"> kopie). Za účelem odlišení originálu nabídky je nutné originál nabídky označit jako  „</w:t>
      </w:r>
      <w:r w:rsidRPr="00151AB8">
        <w:rPr>
          <w:rStyle w:val="Zvraznn"/>
          <w:rFonts w:ascii="Arial" w:hAnsi="Arial" w:cs="Arial"/>
          <w:b/>
          <w:bCs/>
          <w:i w:val="0"/>
          <w:szCs w:val="20"/>
        </w:rPr>
        <w:t>Originál</w:t>
      </w:r>
      <w:r w:rsidRPr="00151AB8">
        <w:rPr>
          <w:rStyle w:val="Zvraznn"/>
          <w:rFonts w:ascii="Arial" w:hAnsi="Arial" w:cs="Arial"/>
          <w:i w:val="0"/>
          <w:szCs w:val="20"/>
        </w:rPr>
        <w:t>“ a ostatní výtisky jako „</w:t>
      </w:r>
      <w:r w:rsidRPr="00151AB8">
        <w:rPr>
          <w:rStyle w:val="Zvraznn"/>
          <w:rFonts w:ascii="Arial" w:hAnsi="Arial" w:cs="Arial"/>
          <w:b/>
          <w:bCs/>
          <w:i w:val="0"/>
          <w:szCs w:val="20"/>
        </w:rPr>
        <w:t>Kopie č. …</w:t>
      </w:r>
      <w:r w:rsidRPr="00151AB8">
        <w:rPr>
          <w:rStyle w:val="Zvraznn"/>
          <w:rFonts w:ascii="Arial" w:hAnsi="Arial" w:cs="Arial"/>
          <w:i w:val="0"/>
          <w:szCs w:val="20"/>
        </w:rPr>
        <w:t>“.</w:t>
      </w:r>
    </w:p>
    <w:p w14:paraId="230A7771"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b/>
          <w:bCs/>
          <w:szCs w:val="20"/>
        </w:rPr>
      </w:pPr>
      <w:r w:rsidRPr="00151AB8">
        <w:rPr>
          <w:rFonts w:cs="Arial"/>
          <w:color w:val="000000"/>
          <w:szCs w:val="20"/>
        </w:rPr>
        <w:t xml:space="preserve">Za originál </w:t>
      </w:r>
      <w:r w:rsidRPr="00151AB8">
        <w:rPr>
          <w:rFonts w:cs="Arial"/>
          <w:szCs w:val="20"/>
        </w:rPr>
        <w:t xml:space="preserve">nabídky bude považována pouze listinná forma nabídky označená jako „Originál“. </w:t>
      </w:r>
      <w:r w:rsidRPr="00151AB8">
        <w:rPr>
          <w:rFonts w:cs="Arial"/>
          <w:szCs w:val="20"/>
        </w:rPr>
        <w:br/>
      </w:r>
      <w:r w:rsidR="00911C3E">
        <w:rPr>
          <w:rFonts w:cs="Arial"/>
          <w:szCs w:val="20"/>
        </w:rPr>
        <w:t>Je vhodné, aby v</w:t>
      </w:r>
      <w:r w:rsidRPr="00151AB8">
        <w:rPr>
          <w:rFonts w:cs="Arial"/>
          <w:szCs w:val="20"/>
        </w:rPr>
        <w:t xml:space="preserve"> nabídce (ve vyhotovení nazvaném „Originál“) </w:t>
      </w:r>
      <w:r w:rsidR="00911C3E">
        <w:rPr>
          <w:rFonts w:cs="Arial"/>
          <w:szCs w:val="20"/>
        </w:rPr>
        <w:t>byl</w:t>
      </w:r>
      <w:r w:rsidRPr="00151AB8">
        <w:rPr>
          <w:rFonts w:cs="Arial"/>
          <w:szCs w:val="20"/>
        </w:rPr>
        <w:t xml:space="preserve"> dále vložen </w:t>
      </w:r>
      <w:r w:rsidRPr="00151AB8">
        <w:rPr>
          <w:rFonts w:cs="Arial"/>
          <w:b/>
          <w:szCs w:val="20"/>
          <w:u w:val="single"/>
        </w:rPr>
        <w:t>nosič s elektronickou podobou nabídky</w:t>
      </w:r>
      <w:r w:rsidR="0079450F">
        <w:rPr>
          <w:rFonts w:cs="Arial"/>
          <w:b/>
          <w:szCs w:val="20"/>
          <w:u w:val="single"/>
        </w:rPr>
        <w:t xml:space="preserve">, </w:t>
      </w:r>
      <w:r w:rsidR="0079450F" w:rsidRPr="0079450F">
        <w:rPr>
          <w:rFonts w:cs="Arial"/>
          <w:b/>
          <w:szCs w:val="20"/>
          <w:u w:val="single"/>
        </w:rPr>
        <w:t xml:space="preserve">včetně návrhu </w:t>
      </w:r>
      <w:r w:rsidR="00885955">
        <w:rPr>
          <w:rFonts w:cs="Arial"/>
          <w:b/>
          <w:szCs w:val="20"/>
          <w:u w:val="single"/>
        </w:rPr>
        <w:t>Rámcové</w:t>
      </w:r>
      <w:r w:rsidR="0079450F" w:rsidRPr="0079450F">
        <w:rPr>
          <w:rFonts w:cs="Arial"/>
          <w:b/>
          <w:szCs w:val="20"/>
          <w:u w:val="single"/>
        </w:rPr>
        <w:t xml:space="preserve"> smlouvy v elektronické podobě v editovatelném formátu např. Word (doc).</w:t>
      </w:r>
    </w:p>
    <w:p w14:paraId="6394FC18"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Všechny listy nabídky včetně příloh budou řádně očíslovány vzestupnou číselnou řadou a nabídka bude zajištěna proti neoprávněné manipulaci.</w:t>
      </w:r>
    </w:p>
    <w:p w14:paraId="659820F3"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 xml:space="preserve">Nabídka nebude obsahovat přepisy a opravy, které by mohly zadavatele uvést v omyl. </w:t>
      </w:r>
    </w:p>
    <w:p w14:paraId="1834EA43" w14:textId="77777777" w:rsidR="00151AB8" w:rsidRPr="00151AB8" w:rsidRDefault="00151AB8" w:rsidP="004523ED">
      <w:pPr>
        <w:numPr>
          <w:ilvl w:val="0"/>
          <w:numId w:val="10"/>
        </w:numPr>
        <w:tabs>
          <w:tab w:val="clear" w:pos="720"/>
          <w:tab w:val="num" w:pos="426"/>
        </w:tabs>
        <w:spacing w:before="120" w:after="120" w:line="280" w:lineRule="atLeast"/>
        <w:ind w:left="426" w:right="-2" w:hanging="284"/>
        <w:rPr>
          <w:rFonts w:cs="Arial"/>
          <w:szCs w:val="20"/>
        </w:rPr>
      </w:pPr>
      <w:r w:rsidRPr="00151AB8">
        <w:rPr>
          <w:rFonts w:cs="Arial"/>
          <w:szCs w:val="20"/>
        </w:rPr>
        <w:t>Uchazeč použije pořadí dokumentů specifikované v následujících bodech těchto pokynů pro zpracování nabídky:</w:t>
      </w:r>
    </w:p>
    <w:p w14:paraId="410BD9F7" w14:textId="77777777" w:rsidR="00151AB8" w:rsidRPr="00383FE2" w:rsidRDefault="00151AB8" w:rsidP="004523ED">
      <w:pPr>
        <w:numPr>
          <w:ilvl w:val="1"/>
          <w:numId w:val="10"/>
        </w:numPr>
        <w:tabs>
          <w:tab w:val="num" w:pos="1620"/>
        </w:tabs>
        <w:spacing w:before="60" w:line="280" w:lineRule="atLeast"/>
        <w:ind w:right="-2"/>
        <w:rPr>
          <w:rFonts w:cs="Arial"/>
          <w:szCs w:val="20"/>
        </w:rPr>
      </w:pPr>
      <w:r w:rsidRPr="00383FE2">
        <w:rPr>
          <w:rFonts w:cs="Arial"/>
          <w:b/>
          <w:szCs w:val="20"/>
        </w:rPr>
        <w:t>Titulní strana nabídky</w:t>
      </w:r>
      <w:r w:rsidRPr="00383FE2">
        <w:rPr>
          <w:rFonts w:cs="Arial"/>
          <w:szCs w:val="20"/>
        </w:rPr>
        <w:t xml:space="preserve">, na které bude uveden alespoň název veřejné zakázky a označení „originál“ nebo „kopie“ a název (obchodní firma) uchazeče. V případě podání společné nabídky dle </w:t>
      </w:r>
      <w:r w:rsidR="00036D50">
        <w:rPr>
          <w:rFonts w:cs="Arial"/>
          <w:szCs w:val="20"/>
        </w:rPr>
        <w:t xml:space="preserve">ustanovení </w:t>
      </w:r>
      <w:r w:rsidRPr="00383FE2">
        <w:rPr>
          <w:rFonts w:cs="Arial"/>
          <w:szCs w:val="20"/>
        </w:rPr>
        <w:t xml:space="preserve">§ 69 </w:t>
      </w:r>
      <w:r w:rsidR="007377A1">
        <w:rPr>
          <w:rFonts w:cs="Arial"/>
          <w:szCs w:val="20"/>
        </w:rPr>
        <w:t>odst. 4 ZVZ</w:t>
      </w:r>
      <w:r w:rsidRPr="00383FE2">
        <w:rPr>
          <w:rFonts w:cs="Arial"/>
          <w:szCs w:val="20"/>
        </w:rPr>
        <w:t xml:space="preserve"> pak budou na titulní straně uvedeni všichni dodavatelé podávající společnou nabídku.</w:t>
      </w:r>
    </w:p>
    <w:p w14:paraId="7EB5B976" w14:textId="77777777" w:rsidR="00151AB8" w:rsidRPr="00383FE2" w:rsidRDefault="00151AB8" w:rsidP="004523ED">
      <w:pPr>
        <w:numPr>
          <w:ilvl w:val="1"/>
          <w:numId w:val="10"/>
        </w:numPr>
        <w:spacing w:before="120" w:after="120" w:line="280" w:lineRule="atLeast"/>
        <w:ind w:right="-2"/>
        <w:rPr>
          <w:rFonts w:cs="Arial"/>
          <w:szCs w:val="20"/>
        </w:rPr>
      </w:pPr>
      <w:r w:rsidRPr="00383FE2">
        <w:rPr>
          <w:rFonts w:cs="Arial"/>
          <w:b/>
          <w:bCs/>
          <w:szCs w:val="20"/>
        </w:rPr>
        <w:t>Obsah nabídky</w:t>
      </w:r>
      <w:r w:rsidRPr="00383FE2">
        <w:rPr>
          <w:rFonts w:cs="Arial"/>
          <w:bCs/>
          <w:szCs w:val="20"/>
        </w:rPr>
        <w:t>.</w:t>
      </w:r>
      <w:r w:rsidRPr="00383FE2">
        <w:rPr>
          <w:rFonts w:cs="Arial"/>
          <w:szCs w:val="20"/>
        </w:rPr>
        <w:t xml:space="preserve"> Nabídka bude opatřena obsahem s uvedením čísel stránek u jednotlivých oddílů (kapitol).</w:t>
      </w:r>
    </w:p>
    <w:p w14:paraId="1C98D0D1" w14:textId="77777777" w:rsidR="00151AB8" w:rsidRPr="00BA6D02" w:rsidRDefault="00151AB8" w:rsidP="004523ED">
      <w:pPr>
        <w:numPr>
          <w:ilvl w:val="1"/>
          <w:numId w:val="10"/>
        </w:numPr>
        <w:spacing w:before="120" w:after="120" w:line="280" w:lineRule="atLeast"/>
        <w:ind w:right="-2"/>
        <w:rPr>
          <w:rFonts w:cs="Arial"/>
          <w:bCs/>
          <w:szCs w:val="20"/>
        </w:rPr>
      </w:pPr>
      <w:r w:rsidRPr="00383FE2">
        <w:rPr>
          <w:rFonts w:cs="Arial"/>
          <w:b/>
          <w:bCs/>
          <w:szCs w:val="20"/>
        </w:rPr>
        <w:t>Krycí list nabídky</w:t>
      </w:r>
      <w:r w:rsidRPr="00383FE2">
        <w:rPr>
          <w:rFonts w:cs="Arial"/>
          <w:bCs/>
          <w:szCs w:val="20"/>
        </w:rPr>
        <w:t xml:space="preserve">. Pro </w:t>
      </w:r>
      <w:r w:rsidRPr="00BA6D02">
        <w:rPr>
          <w:rFonts w:cs="Arial"/>
          <w:bCs/>
          <w:szCs w:val="20"/>
        </w:rPr>
        <w:t xml:space="preserve">sestavení krycího listu uchazeč použije </w:t>
      </w:r>
      <w:r w:rsidR="00911C3E" w:rsidRPr="00BA6D02">
        <w:rPr>
          <w:rFonts w:cs="Arial"/>
          <w:bCs/>
          <w:szCs w:val="20"/>
        </w:rPr>
        <w:t>p</w:t>
      </w:r>
      <w:r w:rsidRPr="00BA6D02">
        <w:rPr>
          <w:rFonts w:cs="Arial"/>
          <w:bCs/>
          <w:szCs w:val="20"/>
        </w:rPr>
        <w:t>řílohu</w:t>
      </w:r>
      <w:r w:rsidR="00911C3E" w:rsidRPr="00BA6D02">
        <w:rPr>
          <w:rFonts w:cs="Arial"/>
          <w:bCs/>
          <w:szCs w:val="20"/>
        </w:rPr>
        <w:t xml:space="preserve"> zadávací dokumentace </w:t>
      </w:r>
      <w:r w:rsidRPr="00BA6D02">
        <w:rPr>
          <w:rFonts w:cs="Arial"/>
          <w:bCs/>
          <w:szCs w:val="20"/>
        </w:rPr>
        <w:t>č. </w:t>
      </w:r>
      <w:r w:rsidR="00036D50" w:rsidRPr="00BA6D02">
        <w:rPr>
          <w:rFonts w:cs="Arial"/>
          <w:bCs/>
          <w:szCs w:val="20"/>
        </w:rPr>
        <w:t>3</w:t>
      </w:r>
      <w:r w:rsidRPr="00BA6D02">
        <w:rPr>
          <w:rFonts w:cs="Arial"/>
          <w:bCs/>
          <w:szCs w:val="20"/>
        </w:rPr>
        <w:t xml:space="preserve"> – </w:t>
      </w:r>
      <w:r w:rsidRPr="00BA6D02">
        <w:rPr>
          <w:rFonts w:cs="Arial"/>
          <w:bCs/>
          <w:i/>
          <w:szCs w:val="20"/>
        </w:rPr>
        <w:t>Krycí list nabídky (vzor).</w:t>
      </w:r>
    </w:p>
    <w:p w14:paraId="2D8F9999" w14:textId="77777777" w:rsidR="00151AB8" w:rsidRPr="00BA6D02" w:rsidRDefault="00151AB8" w:rsidP="004523ED">
      <w:pPr>
        <w:numPr>
          <w:ilvl w:val="1"/>
          <w:numId w:val="10"/>
        </w:numPr>
        <w:spacing w:before="120" w:after="120" w:line="280" w:lineRule="atLeast"/>
        <w:ind w:right="-2"/>
        <w:rPr>
          <w:rFonts w:cs="Arial"/>
          <w:bCs/>
          <w:szCs w:val="20"/>
        </w:rPr>
      </w:pPr>
      <w:r w:rsidRPr="00BA6D02">
        <w:rPr>
          <w:rFonts w:cs="Arial"/>
          <w:b/>
          <w:bCs/>
          <w:szCs w:val="20"/>
        </w:rPr>
        <w:t>Návrh</w:t>
      </w:r>
      <w:r w:rsidR="003069B7" w:rsidRPr="00BA6D02">
        <w:rPr>
          <w:rFonts w:cs="Arial"/>
          <w:b/>
          <w:bCs/>
          <w:szCs w:val="20"/>
        </w:rPr>
        <w:t xml:space="preserve"> </w:t>
      </w:r>
      <w:r w:rsidR="00885955" w:rsidRPr="00BA6D02">
        <w:rPr>
          <w:rFonts w:cs="Arial"/>
          <w:b/>
          <w:bCs/>
          <w:szCs w:val="20"/>
        </w:rPr>
        <w:t>Rámcové</w:t>
      </w:r>
      <w:r w:rsidRPr="00BA6D02">
        <w:rPr>
          <w:rFonts w:cs="Arial"/>
          <w:b/>
          <w:bCs/>
          <w:szCs w:val="20"/>
        </w:rPr>
        <w:t xml:space="preserve"> smlouvy </w:t>
      </w:r>
      <w:r w:rsidRPr="00BA6D02">
        <w:rPr>
          <w:rFonts w:cs="Arial"/>
          <w:bCs/>
          <w:szCs w:val="20"/>
        </w:rPr>
        <w:t xml:space="preserve">podepsaný osobou oprávněnou zastupovat uchazeče, k čemuž uchazeč závazně využije </w:t>
      </w:r>
      <w:r w:rsidR="00911C3E" w:rsidRPr="00BA6D02">
        <w:rPr>
          <w:rFonts w:cs="Arial"/>
          <w:bCs/>
          <w:szCs w:val="20"/>
        </w:rPr>
        <w:t xml:space="preserve">přílohu zadávací dokumentace </w:t>
      </w:r>
      <w:r w:rsidRPr="00BA6D02">
        <w:rPr>
          <w:rFonts w:cs="Arial"/>
          <w:bCs/>
          <w:szCs w:val="20"/>
        </w:rPr>
        <w:t xml:space="preserve">č. </w:t>
      </w:r>
      <w:r w:rsidR="00036D50" w:rsidRPr="00BA6D02">
        <w:rPr>
          <w:rFonts w:cs="Arial"/>
          <w:bCs/>
          <w:szCs w:val="20"/>
        </w:rPr>
        <w:t>1</w:t>
      </w:r>
      <w:r w:rsidRPr="00BA6D02">
        <w:rPr>
          <w:rFonts w:cs="Arial"/>
          <w:bCs/>
          <w:szCs w:val="20"/>
        </w:rPr>
        <w:t xml:space="preserve"> – </w:t>
      </w:r>
      <w:r w:rsidR="00036D50" w:rsidRPr="00BA6D02">
        <w:rPr>
          <w:rFonts w:cs="Arial"/>
          <w:bCs/>
          <w:i/>
          <w:szCs w:val="20"/>
        </w:rPr>
        <w:t>Závaz</w:t>
      </w:r>
      <w:r w:rsidR="003069B7" w:rsidRPr="00BA6D02">
        <w:rPr>
          <w:rFonts w:cs="Arial"/>
          <w:bCs/>
          <w:i/>
          <w:szCs w:val="20"/>
        </w:rPr>
        <w:t xml:space="preserve">ný vzor </w:t>
      </w:r>
      <w:r w:rsidR="00885955" w:rsidRPr="00BA6D02">
        <w:rPr>
          <w:rFonts w:cs="Arial"/>
          <w:bCs/>
          <w:i/>
          <w:szCs w:val="20"/>
        </w:rPr>
        <w:t>Rámcové</w:t>
      </w:r>
      <w:r w:rsidR="00036D50" w:rsidRPr="00BA6D02">
        <w:rPr>
          <w:rFonts w:cs="Arial"/>
          <w:bCs/>
          <w:i/>
          <w:szCs w:val="20"/>
        </w:rPr>
        <w:t xml:space="preserve"> smlouvy</w:t>
      </w:r>
      <w:r w:rsidRPr="00BA6D02">
        <w:rPr>
          <w:rFonts w:cs="Arial"/>
          <w:bCs/>
          <w:szCs w:val="20"/>
        </w:rPr>
        <w:t xml:space="preserve">. </w:t>
      </w:r>
      <w:r w:rsidRPr="00BA6D02">
        <w:rPr>
          <w:rFonts w:cs="Arial"/>
          <w:szCs w:val="20"/>
        </w:rPr>
        <w:t xml:space="preserve">V případě podání společné nabídky dle </w:t>
      </w:r>
      <w:r w:rsidR="00036D50" w:rsidRPr="00BA6D02">
        <w:rPr>
          <w:rFonts w:cs="Arial"/>
          <w:szCs w:val="20"/>
        </w:rPr>
        <w:t xml:space="preserve">ustanovení </w:t>
      </w:r>
      <w:r w:rsidRPr="00BA6D02">
        <w:rPr>
          <w:rFonts w:cs="Arial"/>
          <w:szCs w:val="20"/>
        </w:rPr>
        <w:t xml:space="preserve">§ 69 odst. 4 zákona budou účastníky </w:t>
      </w:r>
      <w:r w:rsidR="00885955" w:rsidRPr="00BA6D02">
        <w:rPr>
          <w:rFonts w:cs="Arial"/>
          <w:szCs w:val="20"/>
        </w:rPr>
        <w:t>Rámcové</w:t>
      </w:r>
      <w:r w:rsidR="003069B7" w:rsidRPr="00BA6D02">
        <w:rPr>
          <w:rFonts w:cs="Arial"/>
          <w:szCs w:val="20"/>
        </w:rPr>
        <w:t xml:space="preserve"> </w:t>
      </w:r>
      <w:r w:rsidRPr="00BA6D02">
        <w:rPr>
          <w:rFonts w:cs="Arial"/>
          <w:szCs w:val="20"/>
        </w:rPr>
        <w:t>smlouvy se zadavatelem na straně uchazeče všichni dodavatelé podávající společnou nabídku.</w:t>
      </w:r>
    </w:p>
    <w:p w14:paraId="79045AD8" w14:textId="54B403FF" w:rsidR="009E26DA" w:rsidRPr="00BA6D02" w:rsidRDefault="009E26DA" w:rsidP="009E26DA">
      <w:pPr>
        <w:spacing w:before="120" w:after="120" w:line="280" w:lineRule="atLeast"/>
        <w:ind w:left="1440" w:right="-2"/>
        <w:rPr>
          <w:rFonts w:cs="Arial"/>
          <w:bCs/>
          <w:szCs w:val="20"/>
        </w:rPr>
      </w:pPr>
      <w:r w:rsidRPr="00BA6D02">
        <w:rPr>
          <w:rFonts w:cs="Arial"/>
          <w:bCs/>
          <w:szCs w:val="20"/>
        </w:rPr>
        <w:lastRenderedPageBreak/>
        <w:t xml:space="preserve">Návrh Rámcové smlouvy bude obsahovat všechny předepsané přílohy, </w:t>
      </w:r>
      <w:r w:rsidRPr="00BA6D02">
        <w:rPr>
          <w:rFonts w:cs="Arial"/>
          <w:b/>
          <w:bCs/>
          <w:szCs w:val="20"/>
          <w:u w:val="single"/>
        </w:rPr>
        <w:t xml:space="preserve">zejména Popis návrhu řešení ve struktuře dle </w:t>
      </w:r>
      <w:r w:rsidR="004523ED" w:rsidRPr="00BA6D02">
        <w:rPr>
          <w:rFonts w:cs="Arial"/>
          <w:b/>
          <w:bCs/>
          <w:szCs w:val="20"/>
          <w:u w:val="single"/>
        </w:rPr>
        <w:t>přílohy č.</w:t>
      </w:r>
      <w:r w:rsidRPr="00BA6D02">
        <w:rPr>
          <w:rFonts w:cs="Arial"/>
          <w:b/>
          <w:bCs/>
          <w:szCs w:val="20"/>
          <w:u w:val="single"/>
        </w:rPr>
        <w:t xml:space="preserve"> </w:t>
      </w:r>
      <w:r w:rsidR="000C1587" w:rsidRPr="00BA6D02">
        <w:rPr>
          <w:rFonts w:cs="Arial"/>
          <w:b/>
          <w:bCs/>
          <w:szCs w:val="20"/>
          <w:u w:val="single"/>
        </w:rPr>
        <w:t>8</w:t>
      </w:r>
      <w:r w:rsidR="004523ED" w:rsidRPr="00BA6D02">
        <w:rPr>
          <w:rFonts w:cs="Arial"/>
          <w:b/>
          <w:bCs/>
          <w:szCs w:val="20"/>
          <w:u w:val="single"/>
        </w:rPr>
        <w:t xml:space="preserve"> </w:t>
      </w:r>
      <w:r w:rsidRPr="00BA6D02">
        <w:rPr>
          <w:rFonts w:cs="Arial"/>
          <w:b/>
          <w:bCs/>
          <w:szCs w:val="20"/>
          <w:u w:val="single"/>
        </w:rPr>
        <w:t>této zadávací dokumentace</w:t>
      </w:r>
      <w:r w:rsidR="000C1587" w:rsidRPr="00BA6D02">
        <w:rPr>
          <w:rFonts w:cs="Arial"/>
          <w:b/>
          <w:bCs/>
          <w:szCs w:val="20"/>
        </w:rPr>
        <w:t xml:space="preserve"> - </w:t>
      </w:r>
      <w:r w:rsidR="000C1587" w:rsidRPr="00BA6D02">
        <w:rPr>
          <w:rFonts w:cs="Arial"/>
          <w:b/>
          <w:bCs/>
          <w:i/>
          <w:iCs/>
          <w:szCs w:val="20"/>
        </w:rPr>
        <w:t>Struktura popisu návrhu řešení</w:t>
      </w:r>
      <w:r w:rsidR="004523ED" w:rsidRPr="00BA6D02">
        <w:rPr>
          <w:rFonts w:cs="Arial"/>
          <w:b/>
          <w:bCs/>
          <w:szCs w:val="20"/>
        </w:rPr>
        <w:t>.</w:t>
      </w:r>
    </w:p>
    <w:p w14:paraId="371E0F9F" w14:textId="190A26E1" w:rsidR="009E26DA" w:rsidRPr="009E26DA" w:rsidRDefault="009E26DA" w:rsidP="009E26DA">
      <w:pPr>
        <w:numPr>
          <w:ilvl w:val="1"/>
          <w:numId w:val="7"/>
        </w:numPr>
        <w:spacing w:before="120" w:after="120" w:line="280" w:lineRule="atLeast"/>
        <w:ind w:right="-142"/>
        <w:rPr>
          <w:rFonts w:cs="Arial"/>
          <w:bCs/>
          <w:szCs w:val="20"/>
        </w:rPr>
      </w:pPr>
      <w:r w:rsidRPr="00BA6D02">
        <w:rPr>
          <w:rFonts w:cs="Arial"/>
          <w:b/>
          <w:bCs/>
          <w:szCs w:val="20"/>
        </w:rPr>
        <w:t>Nabídková cena</w:t>
      </w:r>
      <w:r w:rsidRPr="00BA6D02">
        <w:rPr>
          <w:rFonts w:cs="Arial"/>
          <w:bCs/>
          <w:szCs w:val="20"/>
        </w:rPr>
        <w:t xml:space="preserve"> zpracovaná dle ka</w:t>
      </w:r>
      <w:r w:rsidRPr="009876B9">
        <w:rPr>
          <w:rFonts w:cs="Arial"/>
          <w:bCs/>
          <w:szCs w:val="20"/>
        </w:rPr>
        <w:t xml:space="preserve">pitoly </w:t>
      </w:r>
      <w:r w:rsidR="00407A27">
        <w:rPr>
          <w:rFonts w:cs="Arial"/>
          <w:bCs/>
          <w:szCs w:val="20"/>
        </w:rPr>
        <w:t>6</w:t>
      </w:r>
      <w:r w:rsidRPr="009876B9">
        <w:rPr>
          <w:rFonts w:cs="Arial"/>
          <w:bCs/>
          <w:szCs w:val="20"/>
        </w:rPr>
        <w:t>. této zadávací dokumentace.</w:t>
      </w:r>
    </w:p>
    <w:p w14:paraId="174A2A0B" w14:textId="77777777" w:rsidR="00151AB8" w:rsidRPr="00BA6D02" w:rsidRDefault="00151AB8" w:rsidP="004523ED">
      <w:pPr>
        <w:numPr>
          <w:ilvl w:val="1"/>
          <w:numId w:val="10"/>
        </w:numPr>
        <w:spacing w:before="120" w:after="60" w:line="280" w:lineRule="atLeast"/>
        <w:ind w:right="-2"/>
        <w:rPr>
          <w:rFonts w:cs="Arial"/>
          <w:szCs w:val="20"/>
        </w:rPr>
      </w:pPr>
      <w:r w:rsidRPr="00383FE2">
        <w:rPr>
          <w:rFonts w:cs="Arial"/>
          <w:b/>
          <w:bCs/>
          <w:szCs w:val="20"/>
        </w:rPr>
        <w:t>Dokumenty k prokázání kvalifikace</w:t>
      </w:r>
      <w:r w:rsidRPr="00383FE2">
        <w:rPr>
          <w:rFonts w:cs="Arial"/>
          <w:bCs/>
          <w:szCs w:val="20"/>
        </w:rPr>
        <w:t>.</w:t>
      </w:r>
      <w:r w:rsidRPr="00383FE2">
        <w:rPr>
          <w:rFonts w:cs="Arial"/>
          <w:szCs w:val="20"/>
        </w:rPr>
        <w:t xml:space="preserve"> </w:t>
      </w:r>
      <w:r w:rsidRPr="00BA6D02">
        <w:rPr>
          <w:rFonts w:cs="Arial"/>
          <w:bCs/>
          <w:szCs w:val="20"/>
        </w:rPr>
        <w:t>Požadavky na prokázání kvalifikačních předpokladů a způsob jejich prokázání jsou stanoveny v</w:t>
      </w:r>
      <w:r w:rsidR="00911C3E" w:rsidRPr="00BA6D02">
        <w:rPr>
          <w:rFonts w:cs="Arial"/>
          <w:bCs/>
          <w:szCs w:val="20"/>
        </w:rPr>
        <w:t xml:space="preserve"> p</w:t>
      </w:r>
      <w:r w:rsidRPr="00BA6D02">
        <w:rPr>
          <w:rFonts w:cs="Arial"/>
          <w:bCs/>
          <w:szCs w:val="20"/>
        </w:rPr>
        <w:t xml:space="preserve">říloze </w:t>
      </w:r>
      <w:r w:rsidR="00911C3E" w:rsidRPr="00BA6D02">
        <w:rPr>
          <w:rFonts w:cs="Arial"/>
          <w:bCs/>
          <w:szCs w:val="20"/>
        </w:rPr>
        <w:t xml:space="preserve">zadávací dokumentace </w:t>
      </w:r>
      <w:r w:rsidRPr="00BA6D02">
        <w:rPr>
          <w:rFonts w:cs="Arial"/>
          <w:bCs/>
          <w:szCs w:val="20"/>
        </w:rPr>
        <w:t xml:space="preserve">č. </w:t>
      </w:r>
      <w:r w:rsidR="00036D50" w:rsidRPr="00BA6D02">
        <w:rPr>
          <w:rFonts w:cs="Arial"/>
          <w:bCs/>
          <w:szCs w:val="20"/>
        </w:rPr>
        <w:t>2</w:t>
      </w:r>
      <w:r w:rsidR="00911C3E" w:rsidRPr="00BA6D02">
        <w:rPr>
          <w:rFonts w:cs="Arial"/>
          <w:bCs/>
          <w:szCs w:val="20"/>
        </w:rPr>
        <w:t xml:space="preserve"> -</w:t>
      </w:r>
      <w:r w:rsidRPr="00BA6D02">
        <w:rPr>
          <w:rFonts w:cs="Arial"/>
          <w:bCs/>
          <w:szCs w:val="20"/>
        </w:rPr>
        <w:t xml:space="preserve"> </w:t>
      </w:r>
      <w:r w:rsidRPr="00BA6D02">
        <w:rPr>
          <w:rFonts w:cs="Arial"/>
          <w:bCs/>
          <w:i/>
          <w:szCs w:val="20"/>
        </w:rPr>
        <w:t>Kvalifikační dokumentace</w:t>
      </w:r>
      <w:r w:rsidRPr="00BA6D02">
        <w:rPr>
          <w:rFonts w:cs="Arial"/>
          <w:bCs/>
          <w:szCs w:val="20"/>
        </w:rPr>
        <w:t>.</w:t>
      </w:r>
      <w:r w:rsidRPr="00BA6D02">
        <w:rPr>
          <w:rFonts w:cs="Arial"/>
          <w:bCs/>
          <w:szCs w:val="20"/>
        </w:rPr>
        <w:tab/>
      </w:r>
    </w:p>
    <w:p w14:paraId="133BB553" w14:textId="77777777" w:rsidR="00036D50" w:rsidRPr="00BA6D02" w:rsidRDefault="00036D50" w:rsidP="004523ED">
      <w:pPr>
        <w:numPr>
          <w:ilvl w:val="1"/>
          <w:numId w:val="10"/>
        </w:numPr>
        <w:spacing w:before="120" w:after="60" w:line="280" w:lineRule="atLeast"/>
        <w:ind w:right="-2"/>
        <w:rPr>
          <w:rFonts w:cs="Arial"/>
          <w:szCs w:val="20"/>
        </w:rPr>
      </w:pPr>
      <w:r w:rsidRPr="00BA6D02">
        <w:rPr>
          <w:rFonts w:cs="Arial"/>
          <w:b/>
          <w:bCs/>
          <w:szCs w:val="20"/>
        </w:rPr>
        <w:t>Doklad o poskytnutí jistoty</w:t>
      </w:r>
      <w:r w:rsidRPr="00BA6D02">
        <w:rPr>
          <w:rFonts w:cs="Arial"/>
          <w:szCs w:val="20"/>
        </w:rPr>
        <w:t>.</w:t>
      </w:r>
    </w:p>
    <w:p w14:paraId="74A7F602" w14:textId="77777777" w:rsidR="00911C3E" w:rsidRPr="006F6BFC" w:rsidRDefault="00911C3E" w:rsidP="004523ED">
      <w:pPr>
        <w:numPr>
          <w:ilvl w:val="1"/>
          <w:numId w:val="10"/>
        </w:numPr>
        <w:spacing w:before="120" w:after="60" w:line="280" w:lineRule="atLeast"/>
        <w:ind w:right="-2"/>
        <w:rPr>
          <w:rFonts w:cs="Arial"/>
          <w:szCs w:val="20"/>
        </w:rPr>
      </w:pPr>
      <w:r>
        <w:rPr>
          <w:rFonts w:cs="Arial"/>
          <w:szCs w:val="20"/>
        </w:rPr>
        <w:t xml:space="preserve">Doklady v souladu s § 68 odst. 3 </w:t>
      </w:r>
      <w:r w:rsidR="009E26DA">
        <w:rPr>
          <w:rFonts w:cs="Arial"/>
          <w:szCs w:val="20"/>
        </w:rPr>
        <w:t>ZVZ</w:t>
      </w:r>
      <w:r>
        <w:rPr>
          <w:rFonts w:cs="Arial"/>
          <w:szCs w:val="20"/>
        </w:rPr>
        <w:t>:</w:t>
      </w:r>
    </w:p>
    <w:p w14:paraId="6A95A827" w14:textId="77777777" w:rsid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b/>
          <w:szCs w:val="20"/>
        </w:rPr>
        <w:t>Seznam statutárních orgánů</w:t>
      </w:r>
      <w:r w:rsidRPr="00911C3E">
        <w:rPr>
          <w:rFonts w:cs="Arial"/>
          <w:szCs w:val="20"/>
        </w:rPr>
        <w:t xml:space="preserve"> nebo členů statutárních orgánů, kteří v posledních 3</w:t>
      </w:r>
      <w:r w:rsidR="00BC7DAC">
        <w:rPr>
          <w:rFonts w:cs="Arial"/>
          <w:szCs w:val="20"/>
        </w:rPr>
        <w:t> </w:t>
      </w:r>
      <w:r w:rsidRPr="00911C3E">
        <w:rPr>
          <w:rFonts w:cs="Arial"/>
          <w:szCs w:val="20"/>
        </w:rPr>
        <w:t>letech od konce lhůty pro podání nabídek byli v pracovněprávním, funkčním či</w:t>
      </w:r>
      <w:r w:rsidR="00BC7DAC">
        <w:rPr>
          <w:rFonts w:cs="Arial"/>
          <w:szCs w:val="20"/>
        </w:rPr>
        <w:t> </w:t>
      </w:r>
      <w:r w:rsidRPr="00911C3E">
        <w:rPr>
          <w:rFonts w:cs="Arial"/>
          <w:szCs w:val="20"/>
        </w:rPr>
        <w:t xml:space="preserve">obdobném poměru u zadavatele (dle </w:t>
      </w:r>
      <w:r w:rsidR="00036D50" w:rsidRPr="00911C3E">
        <w:rPr>
          <w:rFonts w:cs="Arial"/>
          <w:szCs w:val="20"/>
        </w:rPr>
        <w:t xml:space="preserve">ustanovení </w:t>
      </w:r>
      <w:r w:rsidRPr="00911C3E">
        <w:rPr>
          <w:rFonts w:cs="Arial"/>
          <w:szCs w:val="20"/>
        </w:rPr>
        <w:t xml:space="preserve">§ 68 odst. 3 písm. a) </w:t>
      </w:r>
      <w:r w:rsidR="009E26DA">
        <w:rPr>
          <w:rFonts w:cs="Arial"/>
          <w:szCs w:val="20"/>
        </w:rPr>
        <w:t>ZVZ</w:t>
      </w:r>
      <w:r w:rsidRPr="00911C3E">
        <w:rPr>
          <w:rFonts w:cs="Arial"/>
          <w:szCs w:val="20"/>
        </w:rPr>
        <w:t>).</w:t>
      </w:r>
    </w:p>
    <w:p w14:paraId="0A60E312" w14:textId="77777777" w:rsid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szCs w:val="20"/>
        </w:rPr>
        <w:t xml:space="preserve">Má-li dodavatel formu akciové společnosti, </w:t>
      </w:r>
      <w:r w:rsidRPr="00911C3E">
        <w:rPr>
          <w:rFonts w:cs="Arial"/>
          <w:b/>
          <w:szCs w:val="20"/>
        </w:rPr>
        <w:t>seznam vlastníků akcií</w:t>
      </w:r>
      <w:r w:rsidRPr="00911C3E">
        <w:rPr>
          <w:rFonts w:cs="Arial"/>
          <w:szCs w:val="20"/>
        </w:rPr>
        <w:t>, jejichž souhrnná jmenovitá hodnota přesahuje 10 % základního kapitálu, vyhotovený ve lhůtě pro</w:t>
      </w:r>
      <w:r w:rsidR="00BC7DAC">
        <w:rPr>
          <w:rFonts w:cs="Arial"/>
          <w:szCs w:val="20"/>
        </w:rPr>
        <w:t> </w:t>
      </w:r>
      <w:r w:rsidRPr="00911C3E">
        <w:rPr>
          <w:rFonts w:cs="Arial"/>
          <w:szCs w:val="20"/>
        </w:rPr>
        <w:t xml:space="preserve">podání nabídek (dle </w:t>
      </w:r>
      <w:r w:rsidR="00036D50" w:rsidRPr="00911C3E">
        <w:rPr>
          <w:rFonts w:cs="Arial"/>
          <w:szCs w:val="20"/>
        </w:rPr>
        <w:t xml:space="preserve">ustanovení </w:t>
      </w:r>
      <w:r w:rsidRPr="00911C3E">
        <w:rPr>
          <w:rFonts w:cs="Arial"/>
          <w:szCs w:val="20"/>
        </w:rPr>
        <w:t xml:space="preserve">§ 68 odst. 3 písm. b) </w:t>
      </w:r>
      <w:r w:rsidR="009E26DA">
        <w:rPr>
          <w:rFonts w:cs="Arial"/>
          <w:szCs w:val="20"/>
        </w:rPr>
        <w:t>ZVZ</w:t>
      </w:r>
      <w:r w:rsidRPr="00911C3E">
        <w:rPr>
          <w:rFonts w:cs="Arial"/>
          <w:szCs w:val="20"/>
        </w:rPr>
        <w:t>).</w:t>
      </w:r>
    </w:p>
    <w:p w14:paraId="41F3E987" w14:textId="77777777" w:rsidR="00151AB8" w:rsidRPr="00911C3E" w:rsidRDefault="00151AB8" w:rsidP="004523ED">
      <w:pPr>
        <w:pStyle w:val="Odstavecseseznamem"/>
        <w:numPr>
          <w:ilvl w:val="0"/>
          <w:numId w:val="13"/>
        </w:numPr>
        <w:spacing w:before="120" w:after="60" w:line="280" w:lineRule="atLeast"/>
        <w:ind w:left="1701" w:right="-2" w:hanging="283"/>
        <w:rPr>
          <w:rFonts w:cs="Arial"/>
          <w:szCs w:val="20"/>
        </w:rPr>
      </w:pPr>
      <w:r w:rsidRPr="00911C3E">
        <w:rPr>
          <w:rFonts w:cs="Arial"/>
          <w:b/>
          <w:bCs/>
          <w:szCs w:val="20"/>
        </w:rPr>
        <w:t xml:space="preserve">Prohlášení </w:t>
      </w:r>
      <w:r w:rsidRPr="00911C3E">
        <w:rPr>
          <w:rFonts w:cs="Arial"/>
          <w:bCs/>
          <w:szCs w:val="20"/>
        </w:rPr>
        <w:t xml:space="preserve">uchazeče dle </w:t>
      </w:r>
      <w:r w:rsidR="00036D50" w:rsidRPr="00911C3E">
        <w:rPr>
          <w:rFonts w:cs="Arial"/>
          <w:bCs/>
          <w:szCs w:val="20"/>
        </w:rPr>
        <w:t xml:space="preserve">ustanovení </w:t>
      </w:r>
      <w:r w:rsidRPr="00911C3E">
        <w:rPr>
          <w:rFonts w:cs="Arial"/>
          <w:bCs/>
          <w:szCs w:val="20"/>
        </w:rPr>
        <w:t xml:space="preserve">§ 68 odst. 3 písm. c) </w:t>
      </w:r>
      <w:r w:rsidR="009E26DA">
        <w:rPr>
          <w:rFonts w:cs="Arial"/>
          <w:bCs/>
          <w:szCs w:val="20"/>
        </w:rPr>
        <w:t>ZVZ</w:t>
      </w:r>
      <w:r w:rsidRPr="00911C3E">
        <w:rPr>
          <w:rFonts w:cs="Arial"/>
          <w:bCs/>
          <w:szCs w:val="20"/>
        </w:rPr>
        <w:t xml:space="preserve"> o tom, že</w:t>
      </w:r>
      <w:r w:rsidR="003069B7">
        <w:rPr>
          <w:rFonts w:cs="Arial"/>
          <w:bCs/>
          <w:szCs w:val="20"/>
        </w:rPr>
        <w:t> </w:t>
      </w:r>
      <w:r w:rsidRPr="00911C3E">
        <w:rPr>
          <w:rFonts w:cs="Arial"/>
          <w:bCs/>
          <w:szCs w:val="20"/>
        </w:rPr>
        <w:t xml:space="preserve">neuzavřel a neuzavře zakázanou dohodu podle zvláštního právního předpisu v souvislosti se zadávanou veřejnou zakázkou. </w:t>
      </w:r>
    </w:p>
    <w:p w14:paraId="4552BE87" w14:textId="35824607" w:rsidR="00151AB8" w:rsidRPr="00BA6D02" w:rsidRDefault="00151AB8" w:rsidP="00911C3E">
      <w:pPr>
        <w:spacing w:before="120" w:after="60" w:line="280" w:lineRule="atLeast"/>
        <w:ind w:left="1077" w:right="-2"/>
        <w:rPr>
          <w:rFonts w:cs="Arial"/>
          <w:szCs w:val="20"/>
        </w:rPr>
      </w:pPr>
      <w:r>
        <w:rPr>
          <w:rFonts w:cs="Arial"/>
          <w:szCs w:val="20"/>
        </w:rPr>
        <w:t>Vzor čestného prohlášení v </w:t>
      </w:r>
      <w:r w:rsidRPr="00BA6D02">
        <w:rPr>
          <w:rFonts w:cs="Arial"/>
          <w:szCs w:val="20"/>
        </w:rPr>
        <w:t>souladu s</w:t>
      </w:r>
      <w:r w:rsidR="00036D50" w:rsidRPr="00BA6D02">
        <w:rPr>
          <w:rFonts w:cs="Arial"/>
          <w:szCs w:val="20"/>
        </w:rPr>
        <w:t xml:space="preserve"> ustanovením </w:t>
      </w:r>
      <w:r w:rsidRPr="00BA6D02">
        <w:rPr>
          <w:rFonts w:cs="Arial"/>
          <w:szCs w:val="20"/>
        </w:rPr>
        <w:t xml:space="preserve">§ 68 odst. 3 </w:t>
      </w:r>
      <w:r w:rsidR="00AF27C9" w:rsidRPr="00BA6D02">
        <w:rPr>
          <w:rFonts w:cs="Arial"/>
          <w:szCs w:val="20"/>
        </w:rPr>
        <w:t xml:space="preserve">ZVZ </w:t>
      </w:r>
      <w:r w:rsidRPr="00BA6D02">
        <w:rPr>
          <w:rFonts w:cs="Arial"/>
          <w:szCs w:val="20"/>
        </w:rPr>
        <w:t xml:space="preserve">poskytuje zadavatel jako </w:t>
      </w:r>
      <w:r w:rsidR="00911C3E" w:rsidRPr="00BA6D02">
        <w:rPr>
          <w:rFonts w:cs="Arial"/>
          <w:szCs w:val="20"/>
        </w:rPr>
        <w:t>p</w:t>
      </w:r>
      <w:r w:rsidRPr="00BA6D02">
        <w:rPr>
          <w:rFonts w:cs="Arial"/>
          <w:szCs w:val="20"/>
        </w:rPr>
        <w:t>řílohu zadávací dokumentace</w:t>
      </w:r>
      <w:r w:rsidR="009E26DA" w:rsidRPr="00BA6D02">
        <w:rPr>
          <w:rFonts w:cs="Arial"/>
          <w:szCs w:val="20"/>
        </w:rPr>
        <w:t xml:space="preserve"> č. 4</w:t>
      </w:r>
      <w:r w:rsidR="00911C3E" w:rsidRPr="00BA6D02">
        <w:rPr>
          <w:rFonts w:cs="Arial"/>
          <w:szCs w:val="20"/>
        </w:rPr>
        <w:t xml:space="preserve"> -</w:t>
      </w:r>
      <w:r w:rsidR="00911C3E" w:rsidRPr="00BA6D02">
        <w:t xml:space="preserve"> </w:t>
      </w:r>
      <w:r w:rsidR="00911C3E" w:rsidRPr="00BA6D02">
        <w:rPr>
          <w:rFonts w:cs="Arial"/>
          <w:i/>
          <w:szCs w:val="20"/>
        </w:rPr>
        <w:t>Vzor čestného prohlášení v souladu s § 68 odst. 3 zákona</w:t>
      </w:r>
      <w:r w:rsidRPr="00BA6D02">
        <w:rPr>
          <w:rFonts w:cs="Arial"/>
          <w:szCs w:val="20"/>
        </w:rPr>
        <w:t>.</w:t>
      </w:r>
    </w:p>
    <w:p w14:paraId="12641CC2" w14:textId="77777777" w:rsidR="00A844E7" w:rsidRDefault="00151AB8" w:rsidP="004523ED">
      <w:pPr>
        <w:numPr>
          <w:ilvl w:val="1"/>
          <w:numId w:val="10"/>
        </w:numPr>
        <w:spacing w:before="120" w:line="280" w:lineRule="atLeast"/>
        <w:ind w:left="1434" w:right="-2" w:hanging="357"/>
        <w:rPr>
          <w:rFonts w:cs="Arial"/>
          <w:szCs w:val="20"/>
        </w:rPr>
      </w:pPr>
      <w:r w:rsidRPr="00BA6D02">
        <w:rPr>
          <w:rFonts w:cs="Arial"/>
          <w:szCs w:val="20"/>
        </w:rPr>
        <w:t>Ostatní doklady a prohlášení</w:t>
      </w:r>
      <w:r w:rsidRPr="00383FE2">
        <w:rPr>
          <w:rFonts w:cs="Arial"/>
          <w:szCs w:val="20"/>
        </w:rPr>
        <w:t xml:space="preserve"> vztahující se k předmětu plnění veřejné zakázky (další zadavatelem požadované přílohy a</w:t>
      </w:r>
      <w:r>
        <w:t xml:space="preserve"> dokumenty</w:t>
      </w:r>
      <w:r w:rsidRPr="00383FE2">
        <w:rPr>
          <w:rFonts w:cs="Arial"/>
          <w:szCs w:val="20"/>
        </w:rPr>
        <w:t>).</w:t>
      </w:r>
    </w:p>
    <w:p w14:paraId="25AFFE8B" w14:textId="77777777" w:rsidR="004C5E50" w:rsidRDefault="00A844E7" w:rsidP="007437DD">
      <w:pPr>
        <w:spacing w:before="120" w:line="280" w:lineRule="atLeast"/>
        <w:ind w:right="-2" w:firstLine="360"/>
        <w:rPr>
          <w:rFonts w:cs="Arial"/>
          <w:szCs w:val="20"/>
        </w:rPr>
      </w:pPr>
      <w:r>
        <w:rPr>
          <w:rFonts w:cs="Arial"/>
          <w:szCs w:val="20"/>
        </w:rPr>
        <w:t xml:space="preserve">Požadavky zadavatele na formální stránku nabídku mají doporučující charakter. </w:t>
      </w:r>
    </w:p>
    <w:p w14:paraId="6BC4D995" w14:textId="77777777" w:rsidR="00036D50" w:rsidRPr="009876B9" w:rsidRDefault="00036D50" w:rsidP="004523ED">
      <w:pPr>
        <w:numPr>
          <w:ilvl w:val="0"/>
          <w:numId w:val="10"/>
        </w:numPr>
        <w:spacing w:before="120" w:after="120" w:line="280" w:lineRule="atLeast"/>
        <w:ind w:right="-142"/>
        <w:rPr>
          <w:rFonts w:cs="Arial"/>
          <w:szCs w:val="20"/>
        </w:rPr>
      </w:pPr>
      <w:r w:rsidRPr="009876B9">
        <w:rPr>
          <w:rFonts w:cs="Arial"/>
          <w:szCs w:val="20"/>
        </w:rPr>
        <w:t>Další požadavky a pokyny zadavatele:</w:t>
      </w:r>
    </w:p>
    <w:p w14:paraId="79DC2715" w14:textId="77777777" w:rsidR="00036D50" w:rsidRPr="009876B9" w:rsidRDefault="00036D50" w:rsidP="004523ED">
      <w:pPr>
        <w:numPr>
          <w:ilvl w:val="1"/>
          <w:numId w:val="10"/>
        </w:numPr>
        <w:spacing w:before="120" w:after="120" w:line="280" w:lineRule="atLeast"/>
        <w:ind w:right="-2"/>
        <w:rPr>
          <w:rFonts w:cs="Arial"/>
          <w:bCs/>
          <w:szCs w:val="20"/>
        </w:rPr>
      </w:pPr>
      <w:r w:rsidRPr="007437DD">
        <w:rPr>
          <w:rFonts w:cs="Arial"/>
          <w:bCs/>
          <w:szCs w:val="20"/>
        </w:rPr>
        <w:t>Ná</w:t>
      </w:r>
      <w:r w:rsidRPr="009876B9">
        <w:rPr>
          <w:rFonts w:cs="Arial"/>
          <w:bCs/>
          <w:szCs w:val="20"/>
        </w:rPr>
        <w:t>klady spojené s účastí v zadávacím řízení nese každý uchazeč sám.</w:t>
      </w:r>
    </w:p>
    <w:p w14:paraId="0DD43782"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si vyhrazuje právo na změnu nebo úpravu podmínek stanovených zadávací dokumentací, a to buď na základě žádostí uchazečů o dodatečné informace, nebo </w:t>
      </w:r>
      <w:r w:rsidRPr="009876B9">
        <w:rPr>
          <w:rFonts w:cs="Arial"/>
          <w:bCs/>
          <w:szCs w:val="20"/>
        </w:rPr>
        <w:br/>
        <w:t xml:space="preserve">z vlastního podnětu. </w:t>
      </w:r>
    </w:p>
    <w:p w14:paraId="216238D7"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si vyhrazuje právo zrušit zadávací řízení v souladu s příslušnými ustanoveními </w:t>
      </w:r>
      <w:r w:rsidR="00A833D7">
        <w:rPr>
          <w:rFonts w:cs="Arial"/>
          <w:bCs/>
          <w:szCs w:val="20"/>
        </w:rPr>
        <w:t>ZVZ</w:t>
      </w:r>
      <w:r w:rsidRPr="009876B9">
        <w:rPr>
          <w:rFonts w:cs="Arial"/>
          <w:bCs/>
          <w:szCs w:val="20"/>
        </w:rPr>
        <w:t>.</w:t>
      </w:r>
    </w:p>
    <w:p w14:paraId="502B55F0"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Zadavatel si vyhrazuje právo ověřit informace obsažené v nabídce uchazeče u třetích osob a uchazeč je povinen mu v tomto ohledu poskytnout veškerou potřebnou součinnost.</w:t>
      </w:r>
    </w:p>
    <w:p w14:paraId="298CBD1E" w14:textId="77777777" w:rsidR="00036D50"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 xml:space="preserve">Zadavatel je oprávněn jakékoliv informace či doklady poskytnuté uchazeči použít, je-li to nezbytné pro postup podle </w:t>
      </w:r>
      <w:r w:rsidR="00E3248E">
        <w:rPr>
          <w:rFonts w:cs="Arial"/>
          <w:bCs/>
          <w:szCs w:val="20"/>
        </w:rPr>
        <w:t>zákona,</w:t>
      </w:r>
      <w:r w:rsidRPr="009876B9">
        <w:rPr>
          <w:rFonts w:cs="Arial"/>
          <w:bCs/>
          <w:szCs w:val="20"/>
        </w:rPr>
        <w:t xml:space="preserve"> či pokud to vyplývá z účelu </w:t>
      </w:r>
      <w:r w:rsidR="00E3248E">
        <w:rPr>
          <w:rFonts w:cs="Arial"/>
          <w:bCs/>
          <w:szCs w:val="20"/>
        </w:rPr>
        <w:t>zákona</w:t>
      </w:r>
      <w:r w:rsidRPr="009876B9">
        <w:rPr>
          <w:rFonts w:cs="Arial"/>
          <w:bCs/>
          <w:szCs w:val="20"/>
        </w:rPr>
        <w:t>.</w:t>
      </w:r>
    </w:p>
    <w:p w14:paraId="173FF514" w14:textId="77777777" w:rsidR="007F53E6" w:rsidRPr="009876B9" w:rsidRDefault="00036D50" w:rsidP="004523ED">
      <w:pPr>
        <w:numPr>
          <w:ilvl w:val="1"/>
          <w:numId w:val="10"/>
        </w:numPr>
        <w:spacing w:before="120" w:after="120" w:line="280" w:lineRule="atLeast"/>
        <w:ind w:right="-2"/>
        <w:rPr>
          <w:rFonts w:cs="Arial"/>
          <w:bCs/>
          <w:szCs w:val="20"/>
        </w:rPr>
      </w:pPr>
      <w:r w:rsidRPr="009876B9">
        <w:rPr>
          <w:rFonts w:cs="Arial"/>
          <w:bCs/>
          <w:szCs w:val="20"/>
        </w:rPr>
        <w:t>Informace a údaje uvedené v jednotlivých část</w:t>
      </w:r>
      <w:r>
        <w:rPr>
          <w:rFonts w:cs="Arial"/>
          <w:bCs/>
          <w:szCs w:val="20"/>
        </w:rPr>
        <w:t>ech této zadávací dokumentace a v </w:t>
      </w:r>
      <w:r w:rsidRPr="009876B9">
        <w:rPr>
          <w:rFonts w:cs="Arial"/>
          <w:bCs/>
          <w:szCs w:val="20"/>
        </w:rPr>
        <w:t>přílohách</w:t>
      </w:r>
      <w:r w:rsidRPr="006E0DE1">
        <w:rPr>
          <w:rFonts w:cs="Arial"/>
          <w:bCs/>
          <w:szCs w:val="20"/>
        </w:rPr>
        <w:t xml:space="preserve"> </w:t>
      </w:r>
      <w:r>
        <w:rPr>
          <w:rFonts w:cs="Arial"/>
          <w:bCs/>
          <w:szCs w:val="20"/>
        </w:rPr>
        <w:t>této</w:t>
      </w:r>
      <w:r w:rsidRPr="009876B9">
        <w:rPr>
          <w:rFonts w:cs="Arial"/>
          <w:bCs/>
          <w:szCs w:val="20"/>
        </w:rPr>
        <w:t xml:space="preserve"> zadávací dokumentace vymezují závazné požadavky zadavatele na</w:t>
      </w:r>
      <w:r w:rsidR="00527502">
        <w:rPr>
          <w:rFonts w:cs="Arial"/>
          <w:bCs/>
          <w:szCs w:val="20"/>
        </w:rPr>
        <w:t> </w:t>
      </w:r>
      <w:r w:rsidRPr="009876B9">
        <w:rPr>
          <w:rFonts w:cs="Arial"/>
          <w:bCs/>
          <w:szCs w:val="20"/>
        </w:rPr>
        <w:t xml:space="preserve">plnění veřejné zakázky. Tyto požadavky je </w:t>
      </w:r>
      <w:r>
        <w:rPr>
          <w:rFonts w:cs="Arial"/>
          <w:bCs/>
          <w:szCs w:val="20"/>
        </w:rPr>
        <w:t>uchazeč</w:t>
      </w:r>
      <w:r w:rsidRPr="009876B9">
        <w:rPr>
          <w:rFonts w:cs="Arial"/>
          <w:bCs/>
          <w:szCs w:val="20"/>
        </w:rPr>
        <w:t xml:space="preserve"> povinen plně a bezvýhradně respektovat při zpracování své nabídky. Neakceptování požadavků zadavatele </w:t>
      </w:r>
      <w:r w:rsidRPr="009876B9">
        <w:rPr>
          <w:rFonts w:cs="Arial"/>
          <w:bCs/>
          <w:szCs w:val="20"/>
        </w:rPr>
        <w:lastRenderedPageBreak/>
        <w:t xml:space="preserve">uvedených v této zadávací dokumentaci bude považováno za nesplnění zadávacích podmínek s následkem vyloučení </w:t>
      </w:r>
      <w:r>
        <w:rPr>
          <w:rFonts w:cs="Arial"/>
          <w:bCs/>
          <w:szCs w:val="20"/>
        </w:rPr>
        <w:t>uchazeče</w:t>
      </w:r>
      <w:r w:rsidRPr="009876B9">
        <w:rPr>
          <w:rFonts w:cs="Arial"/>
          <w:bCs/>
          <w:szCs w:val="20"/>
        </w:rPr>
        <w:t xml:space="preserve"> ze zadávacího řízení.</w:t>
      </w:r>
    </w:p>
    <w:p w14:paraId="0BA9B731" w14:textId="77777777" w:rsidR="00036D50" w:rsidRPr="007437DD" w:rsidRDefault="00036D50" w:rsidP="007437DD">
      <w:pPr>
        <w:spacing w:before="120" w:after="120" w:line="280" w:lineRule="atLeast"/>
        <w:ind w:left="1440" w:right="-2"/>
        <w:rPr>
          <w:rFonts w:cs="Arial"/>
          <w:bCs/>
          <w:szCs w:val="20"/>
        </w:rPr>
      </w:pPr>
      <w:r w:rsidRPr="007F53E6">
        <w:rPr>
          <w:rFonts w:cs="Arial"/>
          <w:bCs/>
          <w:szCs w:val="20"/>
        </w:rPr>
        <w:t xml:space="preserve">V případě, že zadávací podmínky obsahují odkazy na obchodní firmy, názvy nebo jména a </w:t>
      </w:r>
      <w:r w:rsidR="004C5E50" w:rsidRPr="007437DD">
        <w:rPr>
          <w:rFonts w:cs="Arial"/>
          <w:bCs/>
          <w:szCs w:val="2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w:t>
      </w:r>
      <w:r w:rsidR="00527502">
        <w:rPr>
          <w:rFonts w:cs="Arial"/>
          <w:bCs/>
          <w:szCs w:val="20"/>
        </w:rPr>
        <w:t> </w:t>
      </w:r>
      <w:r w:rsidR="004C5E50" w:rsidRPr="007437DD">
        <w:rPr>
          <w:rFonts w:cs="Arial"/>
          <w:bCs/>
          <w:szCs w:val="20"/>
        </w:rPr>
        <w:t>jiných, kvalitativně a technicky obdobných řešení, které naplní zadavatelem požadovanou či odborníkovi zřejmou funkcionalitu (byť jiným způsobem).</w:t>
      </w:r>
    </w:p>
    <w:p w14:paraId="08E58BC0" w14:textId="77777777" w:rsidR="00151AB8" w:rsidRPr="00151AB8"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6" w:name="_Toc449095096"/>
      <w:r w:rsidRPr="00383FE2">
        <w:rPr>
          <w:caps/>
          <w:color w:val="FFFFFF"/>
          <w:sz w:val="20"/>
          <w:szCs w:val="20"/>
        </w:rPr>
        <w:t xml:space="preserve">zadávací dokumentace a podmínky přístupu či poskytnutí zadávací </w:t>
      </w:r>
      <w:r w:rsidRPr="00151AB8">
        <w:rPr>
          <w:caps/>
          <w:color w:val="FFFFFF"/>
          <w:sz w:val="20"/>
          <w:szCs w:val="20"/>
        </w:rPr>
        <w:t>dokumentace</w:t>
      </w:r>
      <w:bookmarkEnd w:id="56"/>
    </w:p>
    <w:p w14:paraId="692EFA06" w14:textId="77777777" w:rsidR="00151AB8" w:rsidRPr="00D1521F" w:rsidRDefault="00151AB8" w:rsidP="00151AB8">
      <w:pPr>
        <w:spacing w:line="280" w:lineRule="atLeast"/>
        <w:rPr>
          <w:rFonts w:cs="Arial"/>
          <w:bCs/>
          <w:szCs w:val="20"/>
        </w:rPr>
      </w:pPr>
      <w:r w:rsidRPr="00151AB8">
        <w:rPr>
          <w:rFonts w:cs="Arial"/>
          <w:color w:val="000000"/>
          <w:szCs w:val="20"/>
        </w:rPr>
        <w:t>Zadávací dokumentace vč. všech příloh</w:t>
      </w:r>
      <w:r w:rsidR="007A1DAF">
        <w:rPr>
          <w:rFonts w:cs="Arial"/>
          <w:color w:val="000000"/>
          <w:szCs w:val="20"/>
        </w:rPr>
        <w:t xml:space="preserve"> </w:t>
      </w:r>
      <w:r w:rsidRPr="00151AB8">
        <w:rPr>
          <w:rFonts w:cs="Arial"/>
          <w:color w:val="000000"/>
          <w:szCs w:val="20"/>
        </w:rPr>
        <w:t>je uveřejněna v souladu s</w:t>
      </w:r>
      <w:r w:rsidR="00C7712A">
        <w:rPr>
          <w:rFonts w:cs="Arial"/>
          <w:color w:val="000000"/>
          <w:szCs w:val="20"/>
        </w:rPr>
        <w:t xml:space="preserve"> ustanovením </w:t>
      </w:r>
      <w:r w:rsidRPr="00151AB8">
        <w:rPr>
          <w:rFonts w:cs="Arial"/>
          <w:color w:val="000000"/>
          <w:szCs w:val="20"/>
        </w:rPr>
        <w:t xml:space="preserve">§ 48 zákona na profilu zadavatele: </w:t>
      </w:r>
      <w:hyperlink r:id="rId17" w:tgtFrame="_blank" w:history="1">
        <w:r w:rsidRPr="00D1521F">
          <w:rPr>
            <w:rStyle w:val="Hypertextovodkaz"/>
            <w:rFonts w:ascii="Arial" w:hAnsi="Arial" w:cs="Arial"/>
            <w:szCs w:val="20"/>
          </w:rPr>
          <w:t>https://mpsv.ezak.cz/profile_display_2.html</w:t>
        </w:r>
      </w:hyperlink>
      <w:r w:rsidRPr="00D1521F">
        <w:rPr>
          <w:rFonts w:cs="Arial"/>
          <w:bCs/>
          <w:szCs w:val="20"/>
        </w:rPr>
        <w:t>.</w:t>
      </w:r>
    </w:p>
    <w:p w14:paraId="4A3A97A3" w14:textId="77777777" w:rsidR="00151AB8" w:rsidRPr="00D1521F"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7" w:name="_Toc449095097"/>
      <w:r w:rsidRPr="00D1521F">
        <w:rPr>
          <w:caps/>
          <w:color w:val="FFFFFF"/>
          <w:sz w:val="20"/>
          <w:szCs w:val="20"/>
        </w:rPr>
        <w:t>DODATEČNÉ INFORMACE K ZADÁVACÍM PODMÍNKÁM a prohlídka místa plnění</w:t>
      </w:r>
      <w:bookmarkEnd w:id="57"/>
    </w:p>
    <w:p w14:paraId="44D831CA"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 xml:space="preserve">Uchazeč je oprávněn požadovat písemně </w:t>
      </w:r>
      <w:r w:rsidRPr="009876B9">
        <w:rPr>
          <w:rFonts w:cs="Arial"/>
        </w:rPr>
        <w:t>dodatečné informace k</w:t>
      </w:r>
      <w:r w:rsidRPr="009876B9">
        <w:rPr>
          <w:rFonts w:cs="Arial"/>
          <w:snapToGrid w:val="0"/>
          <w:szCs w:val="20"/>
        </w:rPr>
        <w:t xml:space="preserve"> </w:t>
      </w:r>
      <w:r w:rsidR="00527502">
        <w:rPr>
          <w:rFonts w:cs="Arial"/>
        </w:rPr>
        <w:t>zadávacím podmínkám</w:t>
      </w:r>
      <w:r w:rsidRPr="009876B9">
        <w:rPr>
          <w:rFonts w:cs="Arial"/>
          <w:snapToGrid w:val="0"/>
          <w:szCs w:val="20"/>
        </w:rPr>
        <w:t xml:space="preserve"> veřejné zakázky. </w:t>
      </w:r>
    </w:p>
    <w:p w14:paraId="34FAE99A"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 xml:space="preserve">Písemná žádost musí být zadavateli doručena </w:t>
      </w:r>
      <w:r w:rsidRPr="009876B9">
        <w:rPr>
          <w:rFonts w:cs="Arial"/>
          <w:b/>
        </w:rPr>
        <w:t>nejpozději 6 pracovních dnů</w:t>
      </w:r>
      <w:r w:rsidRPr="009876B9">
        <w:rPr>
          <w:rFonts w:cs="Arial"/>
        </w:rPr>
        <w:t xml:space="preserve"> před uplynutím lhůty pro</w:t>
      </w:r>
      <w:r w:rsidR="00527502">
        <w:rPr>
          <w:rFonts w:cs="Arial"/>
        </w:rPr>
        <w:t> </w:t>
      </w:r>
      <w:r w:rsidRPr="009876B9">
        <w:rPr>
          <w:rFonts w:cs="Arial"/>
        </w:rPr>
        <w:t>podání nabídek.</w:t>
      </w:r>
      <w:r w:rsidRPr="009876B9">
        <w:rPr>
          <w:rFonts w:cs="Arial"/>
          <w:snapToGrid w:val="0"/>
          <w:szCs w:val="20"/>
        </w:rPr>
        <w:t xml:space="preserve"> Zadavatel odešle</w:t>
      </w:r>
      <w:r w:rsidRPr="009876B9">
        <w:rPr>
          <w:rFonts w:cs="Arial"/>
        </w:rPr>
        <w:t xml:space="preserve"> dodatečné informace k</w:t>
      </w:r>
      <w:r w:rsidRPr="009876B9">
        <w:rPr>
          <w:rFonts w:cs="Arial"/>
          <w:snapToGrid w:val="0"/>
          <w:szCs w:val="20"/>
        </w:rPr>
        <w:t xml:space="preserve"> </w:t>
      </w:r>
      <w:r w:rsidRPr="009876B9">
        <w:rPr>
          <w:rFonts w:cs="Arial"/>
        </w:rPr>
        <w:t xml:space="preserve">zadávacím podmínkám </w:t>
      </w:r>
      <w:r w:rsidRPr="009876B9">
        <w:rPr>
          <w:rFonts w:cs="Arial"/>
          <w:snapToGrid w:val="0"/>
          <w:szCs w:val="20"/>
        </w:rPr>
        <w:t>této veřejné zakázky, případně související dokumenty,</w:t>
      </w:r>
      <w:r w:rsidRPr="009876B9">
        <w:rPr>
          <w:rFonts w:cs="Arial"/>
        </w:rPr>
        <w:t xml:space="preserve"> nejpozději </w:t>
      </w:r>
      <w:r w:rsidRPr="009876B9">
        <w:rPr>
          <w:rFonts w:cs="Arial"/>
          <w:b/>
        </w:rPr>
        <w:t>do 4 pracovních dnů</w:t>
      </w:r>
      <w:r w:rsidRPr="009876B9">
        <w:rPr>
          <w:rFonts w:cs="Arial"/>
        </w:rPr>
        <w:t xml:space="preserve"> </w:t>
      </w:r>
      <w:r w:rsidRPr="009876B9">
        <w:rPr>
          <w:rFonts w:cs="Arial"/>
          <w:snapToGrid w:val="0"/>
          <w:szCs w:val="20"/>
        </w:rPr>
        <w:t>po</w:t>
      </w:r>
      <w:r w:rsidRPr="009876B9">
        <w:rPr>
          <w:rFonts w:cs="Arial"/>
        </w:rPr>
        <w:t xml:space="preserve"> doručení </w:t>
      </w:r>
      <w:r w:rsidRPr="009876B9">
        <w:rPr>
          <w:rFonts w:cs="Arial"/>
          <w:snapToGrid w:val="0"/>
          <w:szCs w:val="20"/>
        </w:rPr>
        <w:t>písemné žádosti</w:t>
      </w:r>
      <w:r w:rsidRPr="009876B9">
        <w:rPr>
          <w:rFonts w:cs="Arial"/>
        </w:rPr>
        <w:t xml:space="preserve"> dodavatele</w:t>
      </w:r>
      <w:r w:rsidRPr="009876B9">
        <w:rPr>
          <w:rFonts w:cs="Arial"/>
          <w:snapToGrid w:val="0"/>
          <w:szCs w:val="20"/>
        </w:rPr>
        <w:t xml:space="preserve">. </w:t>
      </w:r>
    </w:p>
    <w:p w14:paraId="18E07CE8" w14:textId="77777777" w:rsidR="00C7712A" w:rsidRPr="009876B9" w:rsidRDefault="00C7712A" w:rsidP="00C7712A">
      <w:pPr>
        <w:spacing w:before="60" w:line="280" w:lineRule="atLeast"/>
        <w:rPr>
          <w:rFonts w:cs="Arial"/>
          <w:b/>
          <w:snapToGrid w:val="0"/>
          <w:szCs w:val="20"/>
        </w:rPr>
      </w:pPr>
      <w:r w:rsidRPr="009876B9">
        <w:rPr>
          <w:rFonts w:cs="Arial"/>
          <w:snapToGrid w:val="0"/>
          <w:szCs w:val="20"/>
        </w:rPr>
        <w:t xml:space="preserve">Dodatečné informace, včetně přesného znění požadavku dle předchozí věty, odešle zadavatel současně všem dodavatelům, kteří požádali o poskytnutí </w:t>
      </w:r>
      <w:r>
        <w:rPr>
          <w:rFonts w:cs="Arial"/>
          <w:snapToGrid w:val="0"/>
          <w:szCs w:val="20"/>
        </w:rPr>
        <w:t xml:space="preserve">této </w:t>
      </w:r>
      <w:r w:rsidRPr="009876B9">
        <w:rPr>
          <w:rFonts w:cs="Arial"/>
          <w:snapToGrid w:val="0"/>
          <w:szCs w:val="20"/>
        </w:rPr>
        <w:t>zadávací dokumentace této veřejné zakázky nebo</w:t>
      </w:r>
      <w:r w:rsidR="00527502">
        <w:rPr>
          <w:rFonts w:cs="Arial"/>
          <w:snapToGrid w:val="0"/>
          <w:szCs w:val="20"/>
        </w:rPr>
        <w:t> </w:t>
      </w:r>
      <w:r w:rsidRPr="009876B9">
        <w:rPr>
          <w:rFonts w:cs="Arial"/>
          <w:snapToGrid w:val="0"/>
          <w:szCs w:val="20"/>
        </w:rPr>
        <w:t>kterým byla</w:t>
      </w:r>
      <w:r w:rsidRPr="006E0DE1">
        <w:rPr>
          <w:rFonts w:cs="Arial"/>
          <w:snapToGrid w:val="0"/>
          <w:szCs w:val="20"/>
        </w:rPr>
        <w:t xml:space="preserve"> </w:t>
      </w:r>
      <w:r>
        <w:rPr>
          <w:rFonts w:cs="Arial"/>
          <w:snapToGrid w:val="0"/>
          <w:szCs w:val="20"/>
        </w:rPr>
        <w:t>tato</w:t>
      </w:r>
      <w:r w:rsidRPr="009876B9">
        <w:rPr>
          <w:rFonts w:cs="Arial"/>
          <w:snapToGrid w:val="0"/>
          <w:szCs w:val="20"/>
        </w:rPr>
        <w:t xml:space="preserve"> zadávací dokumentace poskytnuta. </w:t>
      </w:r>
      <w:r w:rsidRPr="009876B9">
        <w:rPr>
          <w:rFonts w:cs="Arial"/>
          <w:b/>
          <w:snapToGrid w:val="0"/>
          <w:szCs w:val="20"/>
        </w:rPr>
        <w:t xml:space="preserve">Zadavatel dále dodatečné informace včetně přesného znění žádosti dodavatele uveřejní stejným způsobem, jakým uveřejnil </w:t>
      </w:r>
      <w:r>
        <w:rPr>
          <w:rFonts w:cs="Arial"/>
          <w:b/>
          <w:snapToGrid w:val="0"/>
          <w:szCs w:val="20"/>
        </w:rPr>
        <w:t>tuto</w:t>
      </w:r>
      <w:r w:rsidRPr="009876B9">
        <w:rPr>
          <w:rFonts w:cs="Arial"/>
          <w:b/>
          <w:snapToGrid w:val="0"/>
          <w:szCs w:val="20"/>
        </w:rPr>
        <w:t xml:space="preserve"> zadávací </w:t>
      </w:r>
      <w:r>
        <w:rPr>
          <w:rFonts w:cs="Arial"/>
          <w:b/>
          <w:snapToGrid w:val="0"/>
          <w:szCs w:val="20"/>
        </w:rPr>
        <w:t>dokumentaci</w:t>
      </w:r>
      <w:r w:rsidRPr="009876B9">
        <w:rPr>
          <w:rFonts w:cs="Arial"/>
          <w:b/>
          <w:snapToGrid w:val="0"/>
          <w:szCs w:val="20"/>
        </w:rPr>
        <w:t>.</w:t>
      </w:r>
    </w:p>
    <w:p w14:paraId="7724A074" w14:textId="77777777" w:rsidR="00C7712A" w:rsidRPr="009876B9" w:rsidRDefault="00C7712A" w:rsidP="00C7712A">
      <w:pPr>
        <w:spacing w:before="60" w:line="280" w:lineRule="atLeast"/>
        <w:rPr>
          <w:rFonts w:cs="Arial"/>
          <w:snapToGrid w:val="0"/>
          <w:szCs w:val="20"/>
        </w:rPr>
      </w:pPr>
      <w:r w:rsidRPr="009876B9">
        <w:rPr>
          <w:rFonts w:cs="Arial"/>
          <w:snapToGrid w:val="0"/>
          <w:szCs w:val="20"/>
        </w:rPr>
        <w:t>Zadavatel upozorňuje, že v rámci zachování zásady transparentnosti, rovného zacházení a zákazu diskriminace v rámci zadávacího řízení této veřejné zakázky musí být veškerá komunikace se</w:t>
      </w:r>
      <w:r w:rsidR="003069B7">
        <w:rPr>
          <w:rFonts w:cs="Arial"/>
          <w:snapToGrid w:val="0"/>
          <w:szCs w:val="20"/>
        </w:rPr>
        <w:t> </w:t>
      </w:r>
      <w:r w:rsidRPr="009876B9">
        <w:rPr>
          <w:rFonts w:cs="Arial"/>
          <w:snapToGrid w:val="0"/>
          <w:szCs w:val="20"/>
        </w:rPr>
        <w:t>zadavatelem vedena pouze písemnou formou. Jakýkoliv další způsob, např. osobní jednání apod., je</w:t>
      </w:r>
      <w:r w:rsidR="00527502">
        <w:rPr>
          <w:rFonts w:cs="Arial"/>
          <w:snapToGrid w:val="0"/>
          <w:szCs w:val="20"/>
        </w:rPr>
        <w:t> </w:t>
      </w:r>
      <w:r w:rsidRPr="009876B9">
        <w:rPr>
          <w:rFonts w:cs="Arial"/>
          <w:snapToGrid w:val="0"/>
          <w:szCs w:val="20"/>
        </w:rPr>
        <w:t>vyloučen.</w:t>
      </w:r>
    </w:p>
    <w:p w14:paraId="532C699E" w14:textId="77777777" w:rsidR="00C7712A" w:rsidRPr="0095172B" w:rsidRDefault="00C7712A" w:rsidP="00C7712A">
      <w:pPr>
        <w:spacing w:before="60" w:line="280" w:lineRule="atLeast"/>
        <w:rPr>
          <w:rFonts w:cs="Arial"/>
          <w:snapToGrid w:val="0"/>
          <w:szCs w:val="20"/>
        </w:rPr>
      </w:pPr>
      <w:r w:rsidRPr="0095172B">
        <w:rPr>
          <w:rFonts w:cs="Arial"/>
          <w:snapToGrid w:val="0"/>
          <w:szCs w:val="20"/>
        </w:rPr>
        <w:t xml:space="preserve">Žádost o dodatečné informace nebo žádost o poskytnutí zadávací dokumentace doručí dodavatel na adresu kontaktní osoby zadavatele, tj. na adresu: </w:t>
      </w:r>
      <w:r w:rsidRPr="0095172B">
        <w:rPr>
          <w:szCs w:val="20"/>
        </w:rPr>
        <w:t xml:space="preserve">MT Legal s.r.o., advokátní kancelář, Karoliny Světlé 25, 110 00 Praha 1, </w:t>
      </w:r>
      <w:r w:rsidRPr="0095172B">
        <w:rPr>
          <w:rFonts w:cs="Arial"/>
          <w:snapToGrid w:val="0"/>
          <w:szCs w:val="20"/>
        </w:rPr>
        <w:t xml:space="preserve">případně na e-mailovou adresu: </w:t>
      </w:r>
      <w:hyperlink r:id="rId18" w:history="1">
        <w:r w:rsidRPr="0095172B">
          <w:rPr>
            <w:rStyle w:val="Hypertextovodkaz"/>
            <w:rFonts w:ascii="Arial" w:hAnsi="Arial" w:cs="Arial"/>
            <w:szCs w:val="20"/>
          </w:rPr>
          <w:t>vz@mt-legal.com</w:t>
        </w:r>
      </w:hyperlink>
      <w:r w:rsidRPr="0095172B">
        <w:rPr>
          <w:szCs w:val="20"/>
        </w:rPr>
        <w:t>.</w:t>
      </w:r>
    </w:p>
    <w:p w14:paraId="69DCA664" w14:textId="77777777" w:rsidR="00151AB8" w:rsidRPr="00D1521F" w:rsidRDefault="00151AB8" w:rsidP="00151AB8">
      <w:pPr>
        <w:spacing w:line="280" w:lineRule="atLeast"/>
        <w:rPr>
          <w:rFonts w:cs="Arial"/>
        </w:rPr>
      </w:pPr>
    </w:p>
    <w:p w14:paraId="50E83BEB" w14:textId="77777777" w:rsidR="00151AB8" w:rsidRPr="00D1521F" w:rsidRDefault="00151AB8" w:rsidP="00151AB8">
      <w:pPr>
        <w:spacing w:line="280" w:lineRule="atLeast"/>
        <w:rPr>
          <w:rFonts w:cs="Arial"/>
        </w:rPr>
      </w:pPr>
      <w:r w:rsidRPr="00D1521F">
        <w:rPr>
          <w:rFonts w:cs="Arial"/>
        </w:rPr>
        <w:t>Prohlídka místa plnění veřejné zakázky nebude vzhledem k charakteru veřejné zakázky uskutečněna.</w:t>
      </w:r>
    </w:p>
    <w:p w14:paraId="784F8E4B" w14:textId="77777777" w:rsidR="00151AB8" w:rsidRPr="00D1521F" w:rsidRDefault="00151AB8" w:rsidP="00151AB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8" w:name="_Toc372138656"/>
      <w:bookmarkStart w:id="59" w:name="_Toc372138657"/>
      <w:bookmarkStart w:id="60" w:name="_Toc372138658"/>
      <w:bookmarkStart w:id="61" w:name="_Toc372138659"/>
      <w:bookmarkStart w:id="62" w:name="_Toc372138660"/>
      <w:bookmarkStart w:id="63" w:name="_Toc372138661"/>
      <w:bookmarkStart w:id="64" w:name="_Toc372138662"/>
      <w:bookmarkStart w:id="65" w:name="_Toc372138663"/>
      <w:bookmarkStart w:id="66" w:name="_Toc372138664"/>
      <w:bookmarkStart w:id="67" w:name="_Toc372138665"/>
      <w:bookmarkStart w:id="68" w:name="_Toc372138666"/>
      <w:bookmarkStart w:id="69" w:name="_Toc372138667"/>
      <w:bookmarkStart w:id="70" w:name="_Toc372138668"/>
      <w:bookmarkStart w:id="71" w:name="_Toc372138669"/>
      <w:bookmarkStart w:id="72" w:name="_Toc372138670"/>
      <w:bookmarkStart w:id="73" w:name="_Toc372138671"/>
      <w:bookmarkStart w:id="74" w:name="_Toc372138672"/>
      <w:bookmarkStart w:id="75" w:name="_Toc372138673"/>
      <w:bookmarkStart w:id="76" w:name="_Toc372138674"/>
      <w:bookmarkStart w:id="77" w:name="_Toc372138675"/>
      <w:bookmarkStart w:id="78" w:name="_Toc372138677"/>
      <w:bookmarkStart w:id="79" w:name="_Toc372138679"/>
      <w:bookmarkStart w:id="80" w:name="_Toc372138680"/>
      <w:bookmarkStart w:id="81" w:name="_Toc372138681"/>
      <w:bookmarkStart w:id="82" w:name="_Toc372138682"/>
      <w:bookmarkStart w:id="83" w:name="_Toc372138683"/>
      <w:bookmarkStart w:id="84" w:name="_Toc449095098"/>
      <w:bookmarkStart w:id="85" w:name="_Toc278564627"/>
      <w:bookmarkEnd w:id="55"/>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D1521F">
        <w:rPr>
          <w:caps/>
          <w:color w:val="FFFFFF"/>
          <w:sz w:val="20"/>
          <w:szCs w:val="20"/>
        </w:rPr>
        <w:t>Lhůta, místo a způsob pro podání nabídek</w:t>
      </w:r>
      <w:bookmarkEnd w:id="84"/>
    </w:p>
    <w:p w14:paraId="1F12D0FA" w14:textId="77777777" w:rsidR="00151AB8" w:rsidRPr="00383FE2" w:rsidRDefault="00151AB8" w:rsidP="00151AB8">
      <w:pPr>
        <w:spacing w:line="280" w:lineRule="atLeast"/>
        <w:ind w:right="-110"/>
        <w:rPr>
          <w:rFonts w:cs="Arial"/>
          <w:b/>
          <w:szCs w:val="20"/>
        </w:rPr>
      </w:pPr>
      <w:r w:rsidRPr="00383FE2">
        <w:rPr>
          <w:rFonts w:cs="Arial"/>
          <w:b/>
          <w:szCs w:val="20"/>
        </w:rPr>
        <w:t xml:space="preserve">Lhůta pro podání nabídek: </w:t>
      </w:r>
    </w:p>
    <w:p w14:paraId="2FE7D8DE" w14:textId="77777777" w:rsidR="00151AB8" w:rsidRPr="00383FE2" w:rsidRDefault="00151AB8" w:rsidP="00151AB8">
      <w:pPr>
        <w:spacing w:line="280" w:lineRule="atLeast"/>
        <w:ind w:right="-110" w:firstLine="708"/>
        <w:rPr>
          <w:rFonts w:cs="Arial"/>
          <w:szCs w:val="20"/>
        </w:rPr>
      </w:pPr>
    </w:p>
    <w:p w14:paraId="6C779284" w14:textId="77777777" w:rsidR="00151AB8" w:rsidRPr="00383FE2" w:rsidRDefault="00151AB8" w:rsidP="00151AB8">
      <w:pPr>
        <w:spacing w:line="280" w:lineRule="atLeast"/>
        <w:ind w:right="-110" w:firstLine="708"/>
        <w:rPr>
          <w:rFonts w:cs="Arial"/>
          <w:b/>
          <w:szCs w:val="20"/>
        </w:rPr>
      </w:pPr>
      <w:r w:rsidRPr="009F5DE8">
        <w:rPr>
          <w:rFonts w:cs="Arial"/>
          <w:b/>
          <w:szCs w:val="20"/>
        </w:rPr>
        <w:t>Datum:</w:t>
      </w:r>
      <w:r w:rsidRPr="009F5DE8">
        <w:rPr>
          <w:rFonts w:cs="Arial"/>
          <w:b/>
          <w:szCs w:val="20"/>
        </w:rPr>
        <w:tab/>
      </w:r>
      <w:r w:rsidR="009317ED" w:rsidRPr="009F5DE8">
        <w:rPr>
          <w:rFonts w:cs="Arial"/>
          <w:b/>
          <w:szCs w:val="20"/>
        </w:rPr>
        <w:t xml:space="preserve"> __. __. 2016</w:t>
      </w:r>
      <w:r w:rsidRPr="009F5DE8">
        <w:rPr>
          <w:rFonts w:cs="Arial"/>
          <w:b/>
          <w:szCs w:val="20"/>
        </w:rPr>
        <w:tab/>
      </w:r>
      <w:r w:rsidRPr="009F5DE8">
        <w:rPr>
          <w:rFonts w:cs="Arial"/>
          <w:szCs w:val="20"/>
        </w:rPr>
        <w:tab/>
      </w:r>
      <w:r w:rsidRPr="009F5DE8">
        <w:rPr>
          <w:rFonts w:cs="Arial"/>
          <w:szCs w:val="20"/>
        </w:rPr>
        <w:tab/>
      </w:r>
      <w:r w:rsidRPr="009F5DE8">
        <w:rPr>
          <w:rFonts w:cs="Arial"/>
          <w:b/>
          <w:szCs w:val="20"/>
        </w:rPr>
        <w:t>Hodina: 10:00</w:t>
      </w:r>
    </w:p>
    <w:p w14:paraId="2D8311E4" w14:textId="77777777" w:rsidR="00151AB8" w:rsidRPr="00383FE2" w:rsidRDefault="00151AB8" w:rsidP="00151AB8">
      <w:pPr>
        <w:spacing w:after="120" w:line="280" w:lineRule="atLeast"/>
        <w:ind w:right="-110"/>
        <w:rPr>
          <w:rFonts w:cs="Arial"/>
          <w:iCs/>
          <w:szCs w:val="20"/>
        </w:rPr>
      </w:pPr>
      <w:r w:rsidRPr="00383FE2">
        <w:rPr>
          <w:rFonts w:cs="Arial"/>
          <w:iCs/>
          <w:szCs w:val="20"/>
          <w:u w:val="single"/>
        </w:rPr>
        <w:lastRenderedPageBreak/>
        <w:t>Adresa pro podání nabídek</w:t>
      </w:r>
      <w:r w:rsidRPr="00383FE2">
        <w:rPr>
          <w:rFonts w:cs="Arial"/>
          <w:iCs/>
          <w:szCs w:val="20"/>
        </w:rPr>
        <w:t xml:space="preserve">: Na </w:t>
      </w:r>
      <w:r w:rsidR="006F6BFC">
        <w:rPr>
          <w:rFonts w:cs="Arial"/>
          <w:szCs w:val="20"/>
        </w:rPr>
        <w:t xml:space="preserve">Poříčním právu </w:t>
      </w:r>
      <w:r>
        <w:rPr>
          <w:rFonts w:cs="Arial"/>
          <w:szCs w:val="20"/>
        </w:rPr>
        <w:t>376</w:t>
      </w:r>
      <w:r w:rsidR="006F6BFC">
        <w:rPr>
          <w:rFonts w:cs="Arial"/>
          <w:szCs w:val="20"/>
        </w:rPr>
        <w:t>/1</w:t>
      </w:r>
      <w:r>
        <w:rPr>
          <w:rFonts w:cs="Arial"/>
          <w:szCs w:val="20"/>
        </w:rPr>
        <w:t xml:space="preserve">, 128 01 Praha </w:t>
      </w:r>
      <w:r w:rsidRPr="00383FE2">
        <w:rPr>
          <w:rFonts w:cs="Arial"/>
          <w:iCs/>
          <w:szCs w:val="20"/>
        </w:rPr>
        <w:t>2 (podatelna)</w:t>
      </w:r>
    </w:p>
    <w:p w14:paraId="1852192B" w14:textId="77777777" w:rsidR="00151AB8" w:rsidRDefault="000E2211" w:rsidP="00151AB8">
      <w:pPr>
        <w:spacing w:line="280" w:lineRule="atLeast"/>
        <w:rPr>
          <w:rFonts w:cs="Arial"/>
          <w:b/>
          <w:szCs w:val="20"/>
        </w:rPr>
      </w:pPr>
      <w:r>
        <w:rPr>
          <w:rFonts w:cs="Arial"/>
          <w:iCs/>
          <w:szCs w:val="20"/>
        </w:rPr>
        <w:t xml:space="preserve">Nabídky se podávají písemně v listinné formě. </w:t>
      </w:r>
      <w:r w:rsidR="00151AB8" w:rsidRPr="00383FE2">
        <w:rPr>
          <w:rFonts w:cs="Arial"/>
          <w:iCs/>
          <w:szCs w:val="20"/>
        </w:rPr>
        <w:t>Uchazeč podá nabídku v souladu s</w:t>
      </w:r>
      <w:r w:rsidR="004E2B6B">
        <w:rPr>
          <w:rFonts w:cs="Arial"/>
          <w:iCs/>
          <w:szCs w:val="20"/>
        </w:rPr>
        <w:t xml:space="preserve"> ustanovením </w:t>
      </w:r>
      <w:r w:rsidR="00151AB8" w:rsidRPr="00383FE2">
        <w:rPr>
          <w:rFonts w:cs="Arial"/>
          <w:iCs/>
          <w:szCs w:val="20"/>
        </w:rPr>
        <w:t xml:space="preserve">§ 69 </w:t>
      </w:r>
      <w:r w:rsidR="007A1DAF">
        <w:rPr>
          <w:rFonts w:cs="Arial"/>
          <w:iCs/>
          <w:szCs w:val="20"/>
        </w:rPr>
        <w:t>ZVZ</w:t>
      </w:r>
      <w:r w:rsidR="00151AB8" w:rsidRPr="00383FE2">
        <w:rPr>
          <w:rFonts w:cs="Arial"/>
          <w:iCs/>
          <w:szCs w:val="20"/>
        </w:rPr>
        <w:t xml:space="preserve">. </w:t>
      </w:r>
      <w:r w:rsidR="00151AB8" w:rsidRPr="00383FE2">
        <w:rPr>
          <w:rFonts w:cs="Arial"/>
          <w:szCs w:val="20"/>
        </w:rPr>
        <w:t>Nabídku může uchazeč doručit po celou dobu lhůty pro</w:t>
      </w:r>
      <w:r w:rsidR="00151AB8">
        <w:rPr>
          <w:rFonts w:cs="Arial"/>
          <w:szCs w:val="20"/>
        </w:rPr>
        <w:t> </w:t>
      </w:r>
      <w:r w:rsidR="00151AB8" w:rsidRPr="00383FE2">
        <w:rPr>
          <w:rFonts w:cs="Arial"/>
          <w:szCs w:val="20"/>
        </w:rPr>
        <w:t>podání nabídek vždy v pracovních dnech na podatelně zadavatele</w:t>
      </w:r>
      <w:r w:rsidR="00151AB8" w:rsidRPr="00383FE2">
        <w:rPr>
          <w:rFonts w:cs="Arial"/>
          <w:szCs w:val="20"/>
          <w:vertAlign w:val="superscript"/>
        </w:rPr>
        <w:footnoteReference w:id="4"/>
      </w:r>
      <w:r w:rsidR="00151AB8" w:rsidRPr="00383FE2">
        <w:rPr>
          <w:rFonts w:cs="Arial"/>
          <w:szCs w:val="20"/>
        </w:rPr>
        <w:t xml:space="preserve"> na výše uvedené adrese. </w:t>
      </w:r>
      <w:r w:rsidR="006F6BFC">
        <w:rPr>
          <w:rFonts w:cs="Arial"/>
          <w:szCs w:val="20"/>
        </w:rPr>
        <w:t>Nabídka</w:t>
      </w:r>
      <w:r w:rsidR="00151AB8" w:rsidRPr="00383FE2">
        <w:rPr>
          <w:rFonts w:cs="Arial"/>
          <w:szCs w:val="20"/>
        </w:rPr>
        <w:t xml:space="preserve"> musí být</w:t>
      </w:r>
      <w:r w:rsidR="006F6BFC">
        <w:rPr>
          <w:rFonts w:cs="Arial"/>
          <w:szCs w:val="20"/>
        </w:rPr>
        <w:t xml:space="preserve"> doručena</w:t>
      </w:r>
      <w:r w:rsidR="00151AB8" w:rsidRPr="00383FE2">
        <w:rPr>
          <w:rFonts w:cs="Arial"/>
          <w:szCs w:val="20"/>
        </w:rPr>
        <w:t xml:space="preserve"> v řádně uzavřené obálce,</w:t>
      </w:r>
      <w:r w:rsidR="00151AB8" w:rsidRPr="00383FE2">
        <w:rPr>
          <w:rFonts w:cs="Arial"/>
          <w:b/>
          <w:szCs w:val="20"/>
        </w:rPr>
        <w:t xml:space="preserve"> označené názvem veřejné zakázky</w:t>
      </w:r>
      <w:r w:rsidR="00151AB8" w:rsidRPr="00383FE2">
        <w:rPr>
          <w:rFonts w:cs="Arial"/>
          <w:szCs w:val="20"/>
        </w:rPr>
        <w:t xml:space="preserve">, </w:t>
      </w:r>
      <w:r w:rsidR="00151AB8" w:rsidRPr="00383FE2">
        <w:rPr>
          <w:rFonts w:cs="Arial"/>
          <w:b/>
          <w:szCs w:val="20"/>
        </w:rPr>
        <w:t xml:space="preserve">nápisem „NABÍDKA – NEOTEVÍRAT“ </w:t>
      </w:r>
      <w:r w:rsidR="00151AB8" w:rsidRPr="00383FE2">
        <w:rPr>
          <w:rFonts w:cs="Arial"/>
          <w:szCs w:val="20"/>
        </w:rPr>
        <w:t>a dále</w:t>
      </w:r>
      <w:r w:rsidR="00151AB8" w:rsidRPr="00383FE2">
        <w:rPr>
          <w:rFonts w:cs="Arial"/>
          <w:b/>
          <w:szCs w:val="20"/>
        </w:rPr>
        <w:t xml:space="preserve"> </w:t>
      </w:r>
      <w:r w:rsidR="00151AB8" w:rsidRPr="00383FE2">
        <w:rPr>
          <w:rFonts w:cs="Arial"/>
          <w:szCs w:val="20"/>
        </w:rPr>
        <w:t xml:space="preserve">na obálce musí být </w:t>
      </w:r>
      <w:r w:rsidR="00151AB8" w:rsidRPr="00383FE2">
        <w:rPr>
          <w:rFonts w:cs="Arial"/>
          <w:b/>
          <w:szCs w:val="20"/>
        </w:rPr>
        <w:t>uvedena adresa</w:t>
      </w:r>
      <w:r w:rsidR="00151AB8" w:rsidRPr="00383FE2">
        <w:rPr>
          <w:rFonts w:cs="Arial"/>
          <w:b/>
          <w:bCs/>
          <w:szCs w:val="20"/>
        </w:rPr>
        <w:t xml:space="preserve"> uchazeče</w:t>
      </w:r>
      <w:r w:rsidR="00151AB8" w:rsidRPr="00383FE2">
        <w:rPr>
          <w:rFonts w:cs="Arial"/>
          <w:b/>
          <w:szCs w:val="20"/>
        </w:rPr>
        <w:t xml:space="preserve">, na niž je možné zaslat vyrozumění podle </w:t>
      </w:r>
      <w:r w:rsidR="004E2B6B">
        <w:rPr>
          <w:rFonts w:cs="Arial"/>
          <w:b/>
          <w:szCs w:val="20"/>
        </w:rPr>
        <w:t xml:space="preserve">ustanovení </w:t>
      </w:r>
      <w:r w:rsidR="00151AB8" w:rsidRPr="00383FE2">
        <w:rPr>
          <w:rFonts w:cs="Arial"/>
          <w:b/>
          <w:szCs w:val="20"/>
        </w:rPr>
        <w:t xml:space="preserve">§ 71 odst. </w:t>
      </w:r>
      <w:r w:rsidR="00151AB8">
        <w:rPr>
          <w:rFonts w:cs="Arial"/>
          <w:b/>
          <w:szCs w:val="20"/>
        </w:rPr>
        <w:t>5</w:t>
      </w:r>
      <w:r w:rsidR="00151AB8" w:rsidRPr="00383FE2">
        <w:rPr>
          <w:rFonts w:cs="Arial"/>
          <w:b/>
          <w:szCs w:val="20"/>
        </w:rPr>
        <w:t xml:space="preserve"> </w:t>
      </w:r>
      <w:r w:rsidR="0079450F">
        <w:rPr>
          <w:rFonts w:cs="Arial"/>
          <w:b/>
          <w:szCs w:val="20"/>
        </w:rPr>
        <w:t>ZVZ</w:t>
      </w:r>
      <w:r w:rsidR="00151AB8" w:rsidRPr="00383FE2">
        <w:rPr>
          <w:rFonts w:cs="Arial"/>
          <w:b/>
          <w:szCs w:val="20"/>
        </w:rPr>
        <w:t>.</w:t>
      </w:r>
    </w:p>
    <w:p w14:paraId="209C4916" w14:textId="77777777" w:rsidR="00A749C4" w:rsidRPr="002363F2" w:rsidRDefault="002468BE"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6" w:name="_Toc278564628"/>
      <w:bookmarkStart w:id="87" w:name="_Toc449095099"/>
      <w:bookmarkEnd w:id="85"/>
      <w:r w:rsidRPr="002363F2">
        <w:rPr>
          <w:color w:val="FFFFFF"/>
          <w:sz w:val="20"/>
          <w:szCs w:val="20"/>
        </w:rPr>
        <w:t>TERMÍN OTEVÍRÁNÍ OBÁLEK S NABÍDKAMI</w:t>
      </w:r>
      <w:bookmarkEnd w:id="86"/>
      <w:bookmarkEnd w:id="87"/>
    </w:p>
    <w:p w14:paraId="26AC88E4" w14:textId="77777777" w:rsidR="00A749C4" w:rsidRPr="002363F2" w:rsidRDefault="00A749C4" w:rsidP="00F75DF0">
      <w:pPr>
        <w:pStyle w:val="Zkladntext"/>
        <w:spacing w:after="0" w:line="280" w:lineRule="atLeast"/>
        <w:ind w:right="-110"/>
        <w:rPr>
          <w:szCs w:val="20"/>
        </w:rPr>
      </w:pPr>
      <w:r w:rsidRPr="002363F2">
        <w:rPr>
          <w:szCs w:val="20"/>
        </w:rPr>
        <w:t xml:space="preserve">Otevírání obálek s nabídkami </w:t>
      </w:r>
      <w:r w:rsidR="009E4150" w:rsidRPr="002363F2">
        <w:rPr>
          <w:szCs w:val="20"/>
        </w:rPr>
        <w:t xml:space="preserve">bude zahájeno </w:t>
      </w:r>
      <w:r w:rsidR="009E4150" w:rsidRPr="002363F2">
        <w:rPr>
          <w:b/>
          <w:szCs w:val="20"/>
        </w:rPr>
        <w:t>ihned po uplynutí lhůty pro podání nabídek</w:t>
      </w:r>
      <w:r w:rsidR="005A0043" w:rsidRPr="002363F2">
        <w:rPr>
          <w:szCs w:val="20"/>
        </w:rPr>
        <w:t xml:space="preserve">, </w:t>
      </w:r>
      <w:r w:rsidRPr="002363F2">
        <w:rPr>
          <w:szCs w:val="20"/>
        </w:rPr>
        <w:t>v sídle zadavatele, tj. na adr</w:t>
      </w:r>
      <w:r w:rsidR="006F6BFC">
        <w:rPr>
          <w:szCs w:val="20"/>
        </w:rPr>
        <w:t xml:space="preserve">ese Na Poříčním právu </w:t>
      </w:r>
      <w:r w:rsidRPr="002363F2">
        <w:rPr>
          <w:szCs w:val="20"/>
        </w:rPr>
        <w:t>376</w:t>
      </w:r>
      <w:r w:rsidR="006F6BFC">
        <w:rPr>
          <w:szCs w:val="20"/>
        </w:rPr>
        <w:t>/1</w:t>
      </w:r>
      <w:r w:rsidRPr="002363F2">
        <w:rPr>
          <w:szCs w:val="20"/>
        </w:rPr>
        <w:t>, 128 01 Praha 2</w:t>
      </w:r>
      <w:r w:rsidR="00A13267" w:rsidRPr="002363F2">
        <w:rPr>
          <w:szCs w:val="20"/>
        </w:rPr>
        <w:t xml:space="preserve"> (</w:t>
      </w:r>
      <w:r w:rsidR="00697636" w:rsidRPr="002363F2">
        <w:rPr>
          <w:szCs w:val="20"/>
        </w:rPr>
        <w:t>uchazeči se hlásí na vrátnici</w:t>
      </w:r>
      <w:r w:rsidR="00A13267" w:rsidRPr="002363F2">
        <w:rPr>
          <w:szCs w:val="20"/>
        </w:rPr>
        <w:t>)</w:t>
      </w:r>
      <w:r w:rsidRPr="002363F2">
        <w:rPr>
          <w:szCs w:val="20"/>
        </w:rPr>
        <w:t>.</w:t>
      </w:r>
    </w:p>
    <w:p w14:paraId="440C59A3" w14:textId="77777777" w:rsidR="00A749C4" w:rsidRDefault="00A749C4" w:rsidP="00F75DF0">
      <w:pPr>
        <w:pStyle w:val="Zkladntext"/>
        <w:spacing w:before="120" w:after="0" w:line="280" w:lineRule="atLeast"/>
        <w:ind w:right="-110"/>
        <w:rPr>
          <w:szCs w:val="20"/>
        </w:rPr>
      </w:pPr>
      <w:r w:rsidRPr="002363F2">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151AB8">
        <w:rPr>
          <w:szCs w:val="20"/>
        </w:rPr>
        <w:t>uchazeče</w:t>
      </w:r>
      <w:r w:rsidR="00151AB8" w:rsidRPr="00527502">
        <w:rPr>
          <w:szCs w:val="20"/>
        </w:rPr>
        <w:t xml:space="preserve"> </w:t>
      </w:r>
      <w:r w:rsidR="002A67A1" w:rsidRPr="00527502">
        <w:rPr>
          <w:szCs w:val="20"/>
        </w:rPr>
        <w:t>zastupovat</w:t>
      </w:r>
      <w:r w:rsidRPr="002363F2">
        <w:rPr>
          <w:szCs w:val="20"/>
        </w:rPr>
        <w:t xml:space="preserve">. </w:t>
      </w:r>
    </w:p>
    <w:p w14:paraId="28D78EA5" w14:textId="77777777" w:rsidR="009E5CFD" w:rsidRPr="002363F2" w:rsidRDefault="002468BE"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8" w:name="_Toc449095100"/>
      <w:r w:rsidRPr="002363F2">
        <w:rPr>
          <w:color w:val="FFFFFF"/>
          <w:sz w:val="20"/>
          <w:szCs w:val="20"/>
        </w:rPr>
        <w:t>ZADÁVACÍ LHŮTA (LHŮTA, PO KTEROU JSOU UCHAZEČI SVÝMI NABÍDKAMI VÁZÁNI)</w:t>
      </w:r>
      <w:bookmarkEnd w:id="88"/>
    </w:p>
    <w:p w14:paraId="70880DE8" w14:textId="77777777" w:rsidR="009E5CFD" w:rsidRPr="002363F2" w:rsidRDefault="009E5CFD" w:rsidP="009E5CFD">
      <w:pPr>
        <w:spacing w:line="280" w:lineRule="atLeast"/>
        <w:rPr>
          <w:rFonts w:cs="Arial"/>
          <w:b/>
          <w:iCs/>
          <w:color w:val="FF0000"/>
          <w:szCs w:val="20"/>
          <w:u w:val="single"/>
        </w:rPr>
      </w:pPr>
      <w:r w:rsidRPr="002363F2">
        <w:rPr>
          <w:rFonts w:cs="Arial"/>
          <w:bCs/>
          <w:iCs/>
          <w:szCs w:val="20"/>
          <w:u w:val="single"/>
        </w:rPr>
        <w:t xml:space="preserve">Délka zadávací lhůty dle </w:t>
      </w:r>
      <w:r w:rsidR="00F547BD">
        <w:rPr>
          <w:rFonts w:cs="Arial"/>
          <w:bCs/>
          <w:iCs/>
          <w:szCs w:val="20"/>
          <w:u w:val="single"/>
        </w:rPr>
        <w:t xml:space="preserve">ustanovení </w:t>
      </w:r>
      <w:r w:rsidRPr="002363F2">
        <w:rPr>
          <w:rFonts w:cs="Arial"/>
          <w:bCs/>
          <w:iCs/>
          <w:szCs w:val="20"/>
          <w:u w:val="single"/>
        </w:rPr>
        <w:t xml:space="preserve">§ 43 </w:t>
      </w:r>
      <w:r w:rsidR="0079450F" w:rsidRPr="00AF27C9">
        <w:rPr>
          <w:rFonts w:cs="Arial"/>
          <w:bCs/>
          <w:iCs/>
          <w:szCs w:val="20"/>
          <w:u w:val="single"/>
        </w:rPr>
        <w:t>ZVZ</w:t>
      </w:r>
      <w:r w:rsidRPr="00AF27C9">
        <w:rPr>
          <w:rFonts w:cs="Arial"/>
          <w:bCs/>
          <w:iCs/>
          <w:szCs w:val="20"/>
          <w:u w:val="single"/>
        </w:rPr>
        <w:t>:</w:t>
      </w:r>
      <w:r w:rsidRPr="00AF27C9">
        <w:rPr>
          <w:rFonts w:cs="Arial"/>
          <w:b/>
          <w:iCs/>
          <w:szCs w:val="20"/>
          <w:u w:val="single"/>
        </w:rPr>
        <w:t xml:space="preserve"> </w:t>
      </w:r>
      <w:r w:rsidR="00042B02" w:rsidRPr="0023606D">
        <w:rPr>
          <w:rFonts w:cs="Arial"/>
          <w:b/>
          <w:iCs/>
          <w:szCs w:val="20"/>
          <w:u w:val="single"/>
        </w:rPr>
        <w:t xml:space="preserve">300 </w:t>
      </w:r>
      <w:r w:rsidR="00AD697D" w:rsidRPr="0023606D">
        <w:rPr>
          <w:rFonts w:cs="Arial"/>
          <w:b/>
          <w:iCs/>
          <w:szCs w:val="20"/>
          <w:u w:val="single"/>
        </w:rPr>
        <w:t>kalendářních dnů</w:t>
      </w:r>
      <w:r w:rsidRPr="00AF27C9">
        <w:rPr>
          <w:rFonts w:cs="Arial"/>
          <w:b/>
          <w:iCs/>
          <w:szCs w:val="20"/>
          <w:u w:val="single"/>
        </w:rPr>
        <w:t>.</w:t>
      </w:r>
    </w:p>
    <w:p w14:paraId="2E8A5F70" w14:textId="77777777" w:rsidR="009E5CFD" w:rsidRPr="002363F2" w:rsidRDefault="009E5CFD" w:rsidP="009E5CFD">
      <w:pPr>
        <w:spacing w:before="120" w:line="280" w:lineRule="atLeast"/>
        <w:rPr>
          <w:rFonts w:cs="Arial"/>
          <w:bCs/>
          <w:szCs w:val="20"/>
        </w:rPr>
      </w:pPr>
      <w:r w:rsidRPr="002363F2">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w:t>
      </w:r>
      <w:r w:rsidR="003069B7">
        <w:rPr>
          <w:rFonts w:cs="Arial"/>
          <w:bCs/>
          <w:szCs w:val="20"/>
        </w:rPr>
        <w:t xml:space="preserve">rámcovou </w:t>
      </w:r>
      <w:r w:rsidRPr="002363F2">
        <w:rPr>
          <w:rFonts w:cs="Arial"/>
          <w:bCs/>
          <w:szCs w:val="20"/>
        </w:rPr>
        <w:t xml:space="preserve">smlouvu, až do doby uzavření </w:t>
      </w:r>
      <w:r w:rsidR="00885955">
        <w:rPr>
          <w:rFonts w:cs="Arial"/>
          <w:bCs/>
          <w:szCs w:val="20"/>
        </w:rPr>
        <w:t>Rámcové</w:t>
      </w:r>
      <w:r w:rsidR="003069B7">
        <w:rPr>
          <w:rFonts w:cs="Arial"/>
          <w:bCs/>
          <w:szCs w:val="20"/>
        </w:rPr>
        <w:t xml:space="preserve"> </w:t>
      </w:r>
      <w:r w:rsidRPr="002363F2">
        <w:rPr>
          <w:rFonts w:cs="Arial"/>
          <w:bCs/>
          <w:szCs w:val="20"/>
        </w:rPr>
        <w:t xml:space="preserve">smlouvy podle </w:t>
      </w:r>
      <w:r w:rsidR="00F547BD">
        <w:rPr>
          <w:rFonts w:cs="Arial"/>
          <w:bCs/>
          <w:szCs w:val="20"/>
        </w:rPr>
        <w:t xml:space="preserve">ustanovení </w:t>
      </w:r>
      <w:r w:rsidRPr="002363F2">
        <w:rPr>
          <w:rFonts w:cs="Arial"/>
          <w:bCs/>
          <w:szCs w:val="20"/>
        </w:rPr>
        <w:t>§</w:t>
      </w:r>
      <w:r w:rsidR="003069B7">
        <w:rPr>
          <w:rFonts w:cs="Arial"/>
          <w:bCs/>
          <w:szCs w:val="20"/>
        </w:rPr>
        <w:t> </w:t>
      </w:r>
      <w:r w:rsidRPr="002363F2">
        <w:rPr>
          <w:rFonts w:cs="Arial"/>
          <w:bCs/>
          <w:szCs w:val="20"/>
        </w:rPr>
        <w:t xml:space="preserve">82 odst. 4 </w:t>
      </w:r>
      <w:r w:rsidR="007377A1">
        <w:rPr>
          <w:rFonts w:cs="Arial"/>
          <w:bCs/>
          <w:szCs w:val="20"/>
        </w:rPr>
        <w:t>ZVZ</w:t>
      </w:r>
      <w:r w:rsidR="00E3248E" w:rsidRPr="002363F2">
        <w:rPr>
          <w:rFonts w:cs="Arial"/>
          <w:bCs/>
          <w:szCs w:val="20"/>
        </w:rPr>
        <w:t xml:space="preserve"> </w:t>
      </w:r>
      <w:r w:rsidRPr="002363F2">
        <w:rPr>
          <w:rFonts w:cs="Arial"/>
          <w:bCs/>
          <w:szCs w:val="20"/>
        </w:rPr>
        <w:t>nebo do zrušení zadávacího řízení.</w:t>
      </w:r>
    </w:p>
    <w:p w14:paraId="0D7C23BB" w14:textId="77777777" w:rsidR="00A749C4" w:rsidRPr="002363F2" w:rsidRDefault="002468BE"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89" w:name="_Toc278564629"/>
      <w:bookmarkStart w:id="90" w:name="_Toc278564630"/>
      <w:bookmarkStart w:id="91" w:name="_Toc278564631"/>
      <w:bookmarkStart w:id="92" w:name="_Toc278564632"/>
      <w:bookmarkStart w:id="93" w:name="_Toc449095101"/>
      <w:bookmarkEnd w:id="89"/>
      <w:bookmarkEnd w:id="90"/>
      <w:bookmarkEnd w:id="91"/>
      <w:r w:rsidRPr="002363F2">
        <w:rPr>
          <w:color w:val="FFFFFF"/>
          <w:sz w:val="20"/>
          <w:szCs w:val="20"/>
        </w:rPr>
        <w:t>PŘÍLOHY ZADÁVACÍ DOKUMENTACE</w:t>
      </w:r>
      <w:bookmarkEnd w:id="92"/>
      <w:bookmarkEnd w:id="93"/>
      <w:r w:rsidRPr="002363F2">
        <w:rPr>
          <w:color w:val="FFFFFF"/>
          <w:sz w:val="20"/>
          <w:szCs w:val="20"/>
        </w:rPr>
        <w:t xml:space="preserve"> </w:t>
      </w:r>
    </w:p>
    <w:p w14:paraId="13B16618" w14:textId="78A84187" w:rsidR="00AF27C9" w:rsidRDefault="00AF27C9" w:rsidP="0023606D">
      <w:pPr>
        <w:spacing w:line="280" w:lineRule="atLeast"/>
        <w:ind w:right="-110"/>
        <w:rPr>
          <w:rFonts w:cs="Arial"/>
          <w:bCs/>
          <w:iCs/>
          <w:szCs w:val="20"/>
        </w:rPr>
      </w:pPr>
      <w:r>
        <w:rPr>
          <w:rFonts w:cs="Arial"/>
          <w:bCs/>
          <w:iCs/>
          <w:szCs w:val="20"/>
        </w:rPr>
        <w:t xml:space="preserve">Zadavatel výslovně uvádí a upozorňuje uchazeče, že ustanovení zadávací dokumentace a přílohy této zadávací dokumentace vytvořené zadavatelem pro toto zadávací řízení specifikující předmět plnění a požadavky zadavatele na něj (tj. přílohy č. 1, 6, 7, 8, 9 a 10 zadávací dokumentace) mají přednost před ostatními přílohami zadávací dokumentace. </w:t>
      </w:r>
    </w:p>
    <w:p w14:paraId="4C371833" w14:textId="77777777" w:rsidR="00AF27C9" w:rsidRDefault="00AF27C9" w:rsidP="005F1393">
      <w:pPr>
        <w:spacing w:line="280" w:lineRule="atLeast"/>
        <w:ind w:right="-110"/>
        <w:jc w:val="left"/>
        <w:rPr>
          <w:rFonts w:cs="Arial"/>
          <w:bCs/>
          <w:iCs/>
          <w:szCs w:val="20"/>
        </w:rPr>
      </w:pPr>
    </w:p>
    <w:p w14:paraId="6E7380D1" w14:textId="77777777" w:rsidR="00151AB8" w:rsidRDefault="005F1393" w:rsidP="005F1393">
      <w:pPr>
        <w:spacing w:line="280" w:lineRule="atLeast"/>
        <w:ind w:right="-110"/>
        <w:jc w:val="left"/>
        <w:rPr>
          <w:rFonts w:cs="Arial"/>
          <w:bCs/>
          <w:iCs/>
          <w:szCs w:val="20"/>
        </w:rPr>
      </w:pPr>
      <w:r w:rsidRPr="002363F2">
        <w:rPr>
          <w:rFonts w:cs="Arial"/>
          <w:bCs/>
          <w:iCs/>
          <w:szCs w:val="20"/>
        </w:rPr>
        <w:t xml:space="preserve">Příloha č. </w:t>
      </w:r>
      <w:r w:rsidR="004C25D4">
        <w:rPr>
          <w:rFonts w:cs="Arial"/>
          <w:bCs/>
          <w:iCs/>
          <w:szCs w:val="20"/>
        </w:rPr>
        <w:t>1</w:t>
      </w:r>
      <w:r w:rsidRPr="002363F2">
        <w:rPr>
          <w:rFonts w:cs="Arial"/>
          <w:bCs/>
          <w:iCs/>
          <w:szCs w:val="20"/>
        </w:rPr>
        <w:t xml:space="preserve"> – </w:t>
      </w:r>
      <w:r w:rsidR="00151AB8" w:rsidRPr="002363F2">
        <w:rPr>
          <w:rFonts w:cs="Arial"/>
          <w:bCs/>
          <w:iCs/>
          <w:szCs w:val="20"/>
        </w:rPr>
        <w:t>Závazný vzor</w:t>
      </w:r>
      <w:r w:rsidR="00151AB8">
        <w:rPr>
          <w:rFonts w:cs="Arial"/>
          <w:bCs/>
          <w:iCs/>
          <w:szCs w:val="20"/>
        </w:rPr>
        <w:t xml:space="preserve"> </w:t>
      </w:r>
      <w:r w:rsidR="00885955">
        <w:rPr>
          <w:rFonts w:cs="Arial"/>
          <w:bCs/>
          <w:iCs/>
          <w:szCs w:val="20"/>
        </w:rPr>
        <w:t>Rámcové</w:t>
      </w:r>
      <w:r w:rsidR="00151AB8">
        <w:rPr>
          <w:rFonts w:cs="Arial"/>
          <w:bCs/>
          <w:iCs/>
          <w:szCs w:val="20"/>
        </w:rPr>
        <w:t xml:space="preserve"> s</w:t>
      </w:r>
      <w:r w:rsidR="00151AB8" w:rsidRPr="002363F2">
        <w:rPr>
          <w:rFonts w:cs="Arial"/>
          <w:bCs/>
          <w:iCs/>
          <w:szCs w:val="20"/>
        </w:rPr>
        <w:t xml:space="preserve">mlouvy </w:t>
      </w:r>
    </w:p>
    <w:p w14:paraId="6021C17E" w14:textId="77777777" w:rsidR="00151AB8" w:rsidRPr="002363F2" w:rsidRDefault="005F1393" w:rsidP="00151AB8">
      <w:pPr>
        <w:spacing w:line="280" w:lineRule="atLeast"/>
        <w:ind w:right="-110"/>
        <w:jc w:val="left"/>
        <w:rPr>
          <w:rFonts w:cs="Arial"/>
          <w:bCs/>
          <w:iCs/>
          <w:szCs w:val="20"/>
        </w:rPr>
      </w:pPr>
      <w:r w:rsidRPr="002363F2">
        <w:rPr>
          <w:rFonts w:cs="Arial"/>
          <w:bCs/>
          <w:iCs/>
          <w:szCs w:val="20"/>
        </w:rPr>
        <w:t xml:space="preserve">Příloha č. </w:t>
      </w:r>
      <w:r w:rsidR="004C25D4">
        <w:rPr>
          <w:rFonts w:cs="Arial"/>
          <w:bCs/>
          <w:iCs/>
          <w:szCs w:val="20"/>
        </w:rPr>
        <w:t>2</w:t>
      </w:r>
      <w:r w:rsidRPr="002363F2">
        <w:rPr>
          <w:rFonts w:cs="Arial"/>
          <w:bCs/>
          <w:iCs/>
          <w:szCs w:val="20"/>
        </w:rPr>
        <w:t xml:space="preserve"> – </w:t>
      </w:r>
      <w:r w:rsidR="00151AB8" w:rsidRPr="002363F2">
        <w:rPr>
          <w:rFonts w:cs="Arial"/>
          <w:bCs/>
          <w:iCs/>
          <w:szCs w:val="20"/>
        </w:rPr>
        <w:t>Kvalifikační dokumentace</w:t>
      </w:r>
    </w:p>
    <w:p w14:paraId="0A08EA73" w14:textId="77777777" w:rsidR="005F1393" w:rsidRDefault="00151AB8" w:rsidP="005F1393">
      <w:pPr>
        <w:spacing w:line="280" w:lineRule="atLeast"/>
        <w:ind w:right="-110"/>
        <w:jc w:val="left"/>
        <w:rPr>
          <w:rFonts w:cs="Arial"/>
          <w:bCs/>
          <w:iCs/>
          <w:szCs w:val="20"/>
        </w:rPr>
      </w:pPr>
      <w:r>
        <w:rPr>
          <w:rFonts w:cs="Arial"/>
          <w:bCs/>
          <w:iCs/>
          <w:szCs w:val="20"/>
        </w:rPr>
        <w:t xml:space="preserve">Příloha č. </w:t>
      </w:r>
      <w:r w:rsidR="004C25D4">
        <w:rPr>
          <w:rFonts w:cs="Arial"/>
          <w:bCs/>
          <w:iCs/>
          <w:szCs w:val="20"/>
        </w:rPr>
        <w:t>3</w:t>
      </w:r>
      <w:r w:rsidR="006F6BFC">
        <w:rPr>
          <w:rFonts w:cs="Arial"/>
          <w:bCs/>
          <w:iCs/>
          <w:szCs w:val="20"/>
        </w:rPr>
        <w:t xml:space="preserve"> </w:t>
      </w:r>
      <w:r w:rsidRPr="002363F2">
        <w:rPr>
          <w:rFonts w:cs="Arial"/>
          <w:bCs/>
          <w:iCs/>
          <w:szCs w:val="20"/>
        </w:rPr>
        <w:t xml:space="preserve">– </w:t>
      </w:r>
      <w:r w:rsidR="005F1393" w:rsidRPr="002363F2">
        <w:rPr>
          <w:rFonts w:cs="Arial"/>
          <w:bCs/>
          <w:iCs/>
          <w:szCs w:val="20"/>
        </w:rPr>
        <w:t xml:space="preserve">Krycí list nabídky </w:t>
      </w:r>
      <w:r w:rsidR="004F1442">
        <w:rPr>
          <w:rFonts w:cs="Arial"/>
          <w:bCs/>
          <w:iCs/>
          <w:szCs w:val="20"/>
        </w:rPr>
        <w:t>(vzor)</w:t>
      </w:r>
    </w:p>
    <w:p w14:paraId="1316F1EE" w14:textId="77777777" w:rsidR="005F1393" w:rsidRDefault="005F1393" w:rsidP="005F1393">
      <w:pPr>
        <w:spacing w:line="280" w:lineRule="atLeast"/>
        <w:ind w:right="-110"/>
        <w:jc w:val="left"/>
        <w:rPr>
          <w:rFonts w:cs="Arial"/>
          <w:bCs/>
          <w:iCs/>
          <w:szCs w:val="20"/>
        </w:rPr>
      </w:pPr>
      <w:r w:rsidRPr="002363F2">
        <w:rPr>
          <w:rFonts w:cs="Arial"/>
          <w:bCs/>
          <w:iCs/>
          <w:szCs w:val="20"/>
        </w:rPr>
        <w:t xml:space="preserve">Příloha č. </w:t>
      </w:r>
      <w:r w:rsidR="00333F1E">
        <w:rPr>
          <w:rFonts w:cs="Arial"/>
          <w:bCs/>
          <w:iCs/>
          <w:szCs w:val="20"/>
        </w:rPr>
        <w:t>4</w:t>
      </w:r>
      <w:r w:rsidRPr="002363F2">
        <w:rPr>
          <w:rFonts w:cs="Arial"/>
          <w:bCs/>
          <w:iCs/>
          <w:szCs w:val="20"/>
        </w:rPr>
        <w:t xml:space="preserve"> – Vzor čestného prohlášení dle § 68 odst. 3 </w:t>
      </w:r>
      <w:r w:rsidR="00151AB8">
        <w:rPr>
          <w:rFonts w:cs="Arial"/>
          <w:bCs/>
          <w:iCs/>
          <w:szCs w:val="20"/>
        </w:rPr>
        <w:t>zákona</w:t>
      </w:r>
    </w:p>
    <w:p w14:paraId="724BFB1E" w14:textId="11C1D541" w:rsidR="004C5E50" w:rsidRPr="00BA6D02" w:rsidRDefault="00333F1E" w:rsidP="00911C3E">
      <w:pPr>
        <w:spacing w:line="280" w:lineRule="atLeast"/>
        <w:ind w:left="1276" w:right="-110" w:hanging="1276"/>
        <w:jc w:val="left"/>
        <w:rPr>
          <w:rFonts w:cs="Arial"/>
          <w:bCs/>
          <w:iCs/>
          <w:szCs w:val="20"/>
        </w:rPr>
      </w:pPr>
      <w:r>
        <w:rPr>
          <w:rFonts w:cs="Arial"/>
          <w:bCs/>
          <w:iCs/>
          <w:szCs w:val="20"/>
        </w:rPr>
        <w:t>Příloha č. 5</w:t>
      </w:r>
      <w:r w:rsidR="009F0D28">
        <w:rPr>
          <w:rFonts w:cs="Arial"/>
          <w:bCs/>
          <w:iCs/>
          <w:szCs w:val="20"/>
        </w:rPr>
        <w:t xml:space="preserve"> - </w:t>
      </w:r>
      <w:r w:rsidR="00112643">
        <w:rPr>
          <w:rFonts w:cs="Arial"/>
          <w:bCs/>
          <w:iCs/>
          <w:szCs w:val="20"/>
        </w:rPr>
        <w:t xml:space="preserve"> </w:t>
      </w:r>
      <w:r w:rsidR="009F0D28" w:rsidRPr="009876B9">
        <w:rPr>
          <w:rFonts w:cs="Arial"/>
          <w:bCs/>
          <w:iCs/>
          <w:szCs w:val="20"/>
        </w:rPr>
        <w:t xml:space="preserve">Vzor </w:t>
      </w:r>
      <w:r w:rsidR="009F0D28" w:rsidRPr="00BA6D02">
        <w:rPr>
          <w:rFonts w:cs="Arial"/>
          <w:bCs/>
          <w:iCs/>
          <w:szCs w:val="20"/>
        </w:rPr>
        <w:t>čestného prohlášení o splnění základních kvalifikačních předpokladů a vzor čestného prohlášení o splnění ekonomické a finanční způsobilosti uchazeče</w:t>
      </w:r>
    </w:p>
    <w:p w14:paraId="67EDAEEC" w14:textId="61C54E89" w:rsidR="00661B72" w:rsidRPr="00BA6D02" w:rsidRDefault="000C2623" w:rsidP="00661B72">
      <w:pPr>
        <w:spacing w:line="280" w:lineRule="atLeast"/>
        <w:ind w:left="1276" w:right="-110" w:hanging="1276"/>
        <w:jc w:val="left"/>
        <w:rPr>
          <w:rFonts w:cs="Arial"/>
          <w:bCs/>
          <w:iCs/>
          <w:szCs w:val="20"/>
        </w:rPr>
      </w:pPr>
      <w:r w:rsidRPr="00BA6D02">
        <w:rPr>
          <w:rFonts w:cs="Arial"/>
          <w:bCs/>
          <w:iCs/>
          <w:szCs w:val="20"/>
        </w:rPr>
        <w:t xml:space="preserve">Příloha č. </w:t>
      </w:r>
      <w:r w:rsidR="00333F1E" w:rsidRPr="00BA6D02">
        <w:rPr>
          <w:rFonts w:cs="Arial"/>
          <w:bCs/>
          <w:iCs/>
          <w:szCs w:val="20"/>
        </w:rPr>
        <w:t>6</w:t>
      </w:r>
      <w:r w:rsidRPr="00BA6D02">
        <w:rPr>
          <w:rFonts w:cs="Arial"/>
          <w:bCs/>
          <w:iCs/>
          <w:szCs w:val="20"/>
        </w:rPr>
        <w:t xml:space="preserve"> – </w:t>
      </w:r>
      <w:r w:rsidR="00661B72" w:rsidRPr="00BA6D02">
        <w:rPr>
          <w:rFonts w:eastAsia="Calibri" w:cs="Arial"/>
          <w:szCs w:val="22"/>
          <w:lang w:eastAsia="en-US"/>
        </w:rPr>
        <w:t>Závazné</w:t>
      </w:r>
      <w:r w:rsidR="00AF27C9" w:rsidRPr="00BA6D02">
        <w:rPr>
          <w:rFonts w:eastAsia="Calibri" w:cs="Arial"/>
          <w:szCs w:val="22"/>
          <w:lang w:eastAsia="en-US"/>
        </w:rPr>
        <w:t xml:space="preserve"> funkční a technické</w:t>
      </w:r>
      <w:r w:rsidR="00661B72" w:rsidRPr="00BA6D02">
        <w:rPr>
          <w:rFonts w:eastAsia="Calibri" w:cs="Arial"/>
          <w:szCs w:val="22"/>
          <w:lang w:eastAsia="en-US"/>
        </w:rPr>
        <w:t xml:space="preserve"> požadavky zadavatele</w:t>
      </w:r>
      <w:r w:rsidR="00661B72" w:rsidRPr="00BA6D02" w:rsidDel="00661B72">
        <w:rPr>
          <w:rFonts w:cs="Arial"/>
          <w:bCs/>
          <w:iCs/>
          <w:szCs w:val="20"/>
        </w:rPr>
        <w:t xml:space="preserve"> </w:t>
      </w:r>
    </w:p>
    <w:p w14:paraId="245C8BD9" w14:textId="0EB9E45A" w:rsidR="007C3779" w:rsidRPr="00BA6D02" w:rsidRDefault="0098251E" w:rsidP="007C3779">
      <w:pPr>
        <w:spacing w:line="280" w:lineRule="atLeast"/>
        <w:ind w:right="-110"/>
        <w:rPr>
          <w:rFonts w:cs="Arial"/>
          <w:bCs/>
          <w:iCs/>
          <w:szCs w:val="20"/>
        </w:rPr>
      </w:pPr>
      <w:r w:rsidRPr="00BA6D02">
        <w:rPr>
          <w:rFonts w:cs="Arial"/>
          <w:bCs/>
          <w:iCs/>
          <w:szCs w:val="20"/>
        </w:rPr>
        <w:t xml:space="preserve">Příloha č. </w:t>
      </w:r>
      <w:r w:rsidR="007C3779" w:rsidRPr="00BA6D02">
        <w:rPr>
          <w:rFonts w:cs="Arial"/>
          <w:bCs/>
          <w:iCs/>
          <w:szCs w:val="20"/>
        </w:rPr>
        <w:t xml:space="preserve">7 – </w:t>
      </w:r>
      <w:r w:rsidR="00AF27C9" w:rsidRPr="00BA6D02">
        <w:rPr>
          <w:rFonts w:cs="Arial"/>
          <w:bCs/>
          <w:iCs/>
          <w:szCs w:val="20"/>
        </w:rPr>
        <w:t>Detailní specifikace Plnění</w:t>
      </w:r>
    </w:p>
    <w:p w14:paraId="0D6DBDD4" w14:textId="0C7A01B4" w:rsidR="00661B72" w:rsidRPr="00BA6D02" w:rsidRDefault="00661B72" w:rsidP="00661B72">
      <w:pPr>
        <w:spacing w:line="280" w:lineRule="atLeast"/>
        <w:ind w:left="1276" w:right="-110" w:hanging="1276"/>
        <w:jc w:val="left"/>
        <w:rPr>
          <w:rFonts w:cs="Arial"/>
          <w:bCs/>
          <w:iCs/>
          <w:szCs w:val="20"/>
        </w:rPr>
      </w:pPr>
      <w:r w:rsidRPr="00BA6D02">
        <w:rPr>
          <w:rFonts w:cs="Arial"/>
          <w:bCs/>
          <w:iCs/>
          <w:szCs w:val="20"/>
        </w:rPr>
        <w:lastRenderedPageBreak/>
        <w:t xml:space="preserve">Příloha č. 8 – </w:t>
      </w:r>
      <w:r w:rsidR="00AF27C9" w:rsidRPr="00BA6D02">
        <w:rPr>
          <w:rFonts w:cs="Arial"/>
          <w:bCs/>
          <w:iCs/>
          <w:szCs w:val="20"/>
        </w:rPr>
        <w:t>Struktura popisu návrhu řešení</w:t>
      </w:r>
    </w:p>
    <w:p w14:paraId="0AA17EF6" w14:textId="3FA001ED"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9 – </w:t>
      </w:r>
      <w:r w:rsidR="00AF27C9" w:rsidRPr="00BA6D02">
        <w:rPr>
          <w:rFonts w:cs="Arial"/>
          <w:bCs/>
          <w:iCs/>
          <w:szCs w:val="20"/>
        </w:rPr>
        <w:t>Tabulka nabídkové ceny</w:t>
      </w:r>
    </w:p>
    <w:p w14:paraId="7E9FE2D5" w14:textId="7876A907"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10 – </w:t>
      </w:r>
      <w:r w:rsidR="001618E8" w:rsidRPr="00BA6D02">
        <w:rPr>
          <w:rFonts w:cs="Arial"/>
          <w:bCs/>
          <w:iCs/>
          <w:szCs w:val="20"/>
        </w:rPr>
        <w:t>Závazné funkční a technické požadavky zadavatele na prototyp</w:t>
      </w:r>
    </w:p>
    <w:p w14:paraId="3A3185DC" w14:textId="7B3F59C4"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11 – </w:t>
      </w:r>
      <w:r w:rsidR="001618E8" w:rsidRPr="00BA6D02">
        <w:rPr>
          <w:rFonts w:cs="Arial"/>
          <w:bCs/>
          <w:iCs/>
          <w:szCs w:val="20"/>
        </w:rPr>
        <w:t>Předběžný harmonogram</w:t>
      </w:r>
    </w:p>
    <w:p w14:paraId="6E2ACA11" w14:textId="083E93B4" w:rsidR="001618E8"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12 – </w:t>
      </w:r>
      <w:r w:rsidR="001618E8" w:rsidRPr="00BA6D02">
        <w:rPr>
          <w:rFonts w:cs="Arial"/>
          <w:bCs/>
          <w:iCs/>
          <w:szCs w:val="20"/>
        </w:rPr>
        <w:t>Popis prostředí resortu MPSV</w:t>
      </w:r>
    </w:p>
    <w:p w14:paraId="426BCA13" w14:textId="7092847F" w:rsidR="00112643" w:rsidRPr="00BA6D02" w:rsidRDefault="001618E8" w:rsidP="00661B72">
      <w:pPr>
        <w:spacing w:line="280" w:lineRule="atLeast"/>
        <w:ind w:left="1276" w:right="-110" w:hanging="1276"/>
        <w:jc w:val="left"/>
        <w:rPr>
          <w:rFonts w:cs="Arial"/>
          <w:bCs/>
          <w:iCs/>
          <w:szCs w:val="20"/>
        </w:rPr>
      </w:pPr>
      <w:r w:rsidRPr="00BA6D02">
        <w:rPr>
          <w:rFonts w:cs="Arial"/>
          <w:bCs/>
          <w:iCs/>
          <w:szCs w:val="20"/>
        </w:rPr>
        <w:t xml:space="preserve">Příloha č. 13 – </w:t>
      </w:r>
      <w:r w:rsidR="00112643" w:rsidRPr="00BA6D02">
        <w:rPr>
          <w:rFonts w:cs="Arial"/>
          <w:bCs/>
          <w:iCs/>
          <w:szCs w:val="20"/>
        </w:rPr>
        <w:t>Obecné rozhraní pro komunikaci mezi elektronickými systémy spisových služeb a agendovými informačními systémy (best practices MV)</w:t>
      </w:r>
    </w:p>
    <w:p w14:paraId="32CAC8B1" w14:textId="4863A785"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4</w:t>
      </w:r>
      <w:r w:rsidRPr="00BA6D02">
        <w:rPr>
          <w:rFonts w:cs="Arial"/>
          <w:bCs/>
          <w:iCs/>
          <w:szCs w:val="20"/>
        </w:rPr>
        <w:t xml:space="preserve"> –</w:t>
      </w:r>
      <w:r w:rsidR="00CC2E11" w:rsidRPr="00BA6D02">
        <w:rPr>
          <w:rFonts w:cs="Arial"/>
          <w:bCs/>
          <w:iCs/>
          <w:szCs w:val="20"/>
        </w:rPr>
        <w:t xml:space="preserve"> Modelování informačních systémů - Standard architektury MPSV</w:t>
      </w:r>
    </w:p>
    <w:p w14:paraId="1D151A8F" w14:textId="5299B535"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5</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Spisový a skartační řád MPSV</w:t>
      </w:r>
      <w:r w:rsidR="001618E8" w:rsidRPr="00BA6D02" w:rsidDel="001618E8">
        <w:rPr>
          <w:rFonts w:cs="Arial"/>
          <w:bCs/>
          <w:iCs/>
          <w:szCs w:val="20"/>
        </w:rPr>
        <w:t xml:space="preserve"> </w:t>
      </w:r>
    </w:p>
    <w:p w14:paraId="57A828B5" w14:textId="678C0C56"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6</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Organizační struktura MPSV</w:t>
      </w:r>
    </w:p>
    <w:p w14:paraId="3A4DBD73" w14:textId="02C23CC0"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7</w:t>
      </w:r>
      <w:r w:rsidRPr="00BA6D02">
        <w:rPr>
          <w:rFonts w:cs="Arial"/>
          <w:bCs/>
          <w:iCs/>
          <w:szCs w:val="20"/>
        </w:rPr>
        <w:t xml:space="preserve"> –</w:t>
      </w:r>
      <w:r w:rsidR="00CC2E11" w:rsidRPr="00BA6D02">
        <w:rPr>
          <w:rFonts w:cs="Arial"/>
          <w:bCs/>
          <w:iCs/>
          <w:szCs w:val="20"/>
        </w:rPr>
        <w:t xml:space="preserve"> Spisový a skartační řád ÚP</w:t>
      </w:r>
    </w:p>
    <w:p w14:paraId="18F3B9E5" w14:textId="70A14EBD"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8</w:t>
      </w:r>
      <w:r w:rsidRPr="00BA6D02">
        <w:rPr>
          <w:rFonts w:cs="Arial"/>
          <w:bCs/>
          <w:iCs/>
          <w:szCs w:val="20"/>
        </w:rPr>
        <w:t xml:space="preserve"> –</w:t>
      </w:r>
      <w:r w:rsidR="00CC2E11" w:rsidRPr="00BA6D02">
        <w:rPr>
          <w:rFonts w:cs="Arial"/>
          <w:bCs/>
          <w:iCs/>
          <w:szCs w:val="20"/>
        </w:rPr>
        <w:t xml:space="preserve"> Organizační struktura ÚP</w:t>
      </w:r>
    </w:p>
    <w:p w14:paraId="0564F40B" w14:textId="7756A351"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1</w:t>
      </w:r>
      <w:r w:rsidR="001618E8" w:rsidRPr="00BA6D02">
        <w:rPr>
          <w:rFonts w:cs="Arial"/>
          <w:bCs/>
          <w:iCs/>
          <w:szCs w:val="20"/>
        </w:rPr>
        <w:t>9</w:t>
      </w:r>
      <w:r w:rsidRPr="00BA6D02">
        <w:rPr>
          <w:rFonts w:cs="Arial"/>
          <w:bCs/>
          <w:iCs/>
          <w:szCs w:val="20"/>
        </w:rPr>
        <w:t xml:space="preserve"> –</w:t>
      </w:r>
      <w:r w:rsidR="00CC2E11" w:rsidRPr="00BA6D02">
        <w:rPr>
          <w:rFonts w:cs="Arial"/>
          <w:bCs/>
          <w:iCs/>
          <w:szCs w:val="20"/>
        </w:rPr>
        <w:t xml:space="preserve"> Spisový a skartační řád FDV</w:t>
      </w:r>
    </w:p>
    <w:p w14:paraId="63516157" w14:textId="51C45888"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 xml:space="preserve">Příloha č. </w:t>
      </w:r>
      <w:r w:rsidR="001618E8" w:rsidRPr="00BA6D02">
        <w:rPr>
          <w:rFonts w:cs="Arial"/>
          <w:bCs/>
          <w:iCs/>
          <w:szCs w:val="20"/>
        </w:rPr>
        <w:t xml:space="preserve">20 </w:t>
      </w:r>
      <w:r w:rsidRPr="00BA6D02">
        <w:rPr>
          <w:rFonts w:cs="Arial"/>
          <w:bCs/>
          <w:iCs/>
          <w:szCs w:val="20"/>
        </w:rPr>
        <w:t>–</w:t>
      </w:r>
      <w:r w:rsidR="00CC2E11" w:rsidRPr="00BA6D02">
        <w:rPr>
          <w:rFonts w:cs="Arial"/>
          <w:bCs/>
          <w:iCs/>
          <w:szCs w:val="20"/>
        </w:rPr>
        <w:t xml:space="preserve"> Organizační struktura FDV</w:t>
      </w:r>
    </w:p>
    <w:p w14:paraId="3B93D1BF" w14:textId="748527DA"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1</w:t>
      </w:r>
      <w:r w:rsidRPr="00BA6D02">
        <w:rPr>
          <w:rFonts w:cs="Arial"/>
          <w:bCs/>
          <w:iCs/>
          <w:szCs w:val="20"/>
        </w:rPr>
        <w:t xml:space="preserve"> –</w:t>
      </w:r>
      <w:r w:rsidR="00CC2E11" w:rsidRPr="00BA6D02">
        <w:rPr>
          <w:rFonts w:cs="Arial"/>
          <w:bCs/>
          <w:iCs/>
          <w:szCs w:val="20"/>
        </w:rPr>
        <w:t xml:space="preserve"> Spisový a skartační řád TIČR</w:t>
      </w:r>
    </w:p>
    <w:p w14:paraId="79FC9F48" w14:textId="3356DD38"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2</w:t>
      </w:r>
      <w:r w:rsidRPr="00BA6D02">
        <w:rPr>
          <w:rFonts w:cs="Arial"/>
          <w:bCs/>
          <w:iCs/>
          <w:szCs w:val="20"/>
        </w:rPr>
        <w:t xml:space="preserve"> –</w:t>
      </w:r>
      <w:r w:rsidR="00CC2E11" w:rsidRPr="00BA6D02">
        <w:rPr>
          <w:rFonts w:cs="Arial"/>
          <w:bCs/>
          <w:iCs/>
          <w:szCs w:val="20"/>
        </w:rPr>
        <w:t xml:space="preserve"> Organizační struktura TIČR</w:t>
      </w:r>
    </w:p>
    <w:p w14:paraId="6182D61B" w14:textId="26716D1C"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3</w:t>
      </w:r>
      <w:r w:rsidRPr="00BA6D02">
        <w:rPr>
          <w:rFonts w:cs="Arial"/>
          <w:bCs/>
          <w:iCs/>
          <w:szCs w:val="20"/>
        </w:rPr>
        <w:t xml:space="preserve"> –</w:t>
      </w:r>
      <w:r w:rsidR="00CC2E11" w:rsidRPr="00BA6D02">
        <w:rPr>
          <w:rFonts w:cs="Arial"/>
          <w:bCs/>
          <w:iCs/>
          <w:szCs w:val="20"/>
        </w:rPr>
        <w:t xml:space="preserve"> Spisový a skartační řád SÚIP</w:t>
      </w:r>
    </w:p>
    <w:p w14:paraId="456358F1" w14:textId="351E71D4"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4</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SÚIP</w:t>
      </w:r>
    </w:p>
    <w:p w14:paraId="399EF6FC" w14:textId="1322D0A9" w:rsidR="00112643" w:rsidRPr="00BA6D02" w:rsidRDefault="00112643" w:rsidP="00661B72">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5</w:t>
      </w:r>
      <w:r w:rsidRPr="00BA6D02">
        <w:rPr>
          <w:rFonts w:cs="Arial"/>
          <w:bCs/>
          <w:iCs/>
          <w:szCs w:val="20"/>
        </w:rPr>
        <w:t xml:space="preserve"> –</w:t>
      </w:r>
      <w:r w:rsidR="00CC2E11" w:rsidRPr="00BA6D02">
        <w:rPr>
          <w:rFonts w:cs="Arial"/>
          <w:bCs/>
          <w:iCs/>
          <w:szCs w:val="20"/>
        </w:rPr>
        <w:t xml:space="preserve"> Spisový a skartační řád </w:t>
      </w:r>
      <w:r w:rsidR="001618E8" w:rsidRPr="00BA6D02">
        <w:rPr>
          <w:rFonts w:cs="Arial"/>
          <w:bCs/>
          <w:iCs/>
          <w:szCs w:val="20"/>
        </w:rPr>
        <w:t>ÚMPOD</w:t>
      </w:r>
    </w:p>
    <w:p w14:paraId="7B7C4F5C" w14:textId="09F815F5"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6</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ÚMPOD</w:t>
      </w:r>
    </w:p>
    <w:p w14:paraId="6AFD63BF" w14:textId="7ADB5F8A"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7</w:t>
      </w:r>
      <w:r w:rsidRPr="00BA6D02">
        <w:rPr>
          <w:rFonts w:cs="Arial"/>
          <w:bCs/>
          <w:iCs/>
          <w:szCs w:val="20"/>
        </w:rPr>
        <w:t xml:space="preserve"> –</w:t>
      </w:r>
      <w:r w:rsidR="00CC2E11" w:rsidRPr="00BA6D02">
        <w:rPr>
          <w:rFonts w:cs="Arial"/>
          <w:bCs/>
          <w:iCs/>
          <w:szCs w:val="20"/>
        </w:rPr>
        <w:t xml:space="preserve"> Spisový a skartační řád </w:t>
      </w:r>
      <w:r w:rsidR="001618E8" w:rsidRPr="00BA6D02">
        <w:rPr>
          <w:rFonts w:cs="Arial"/>
          <w:bCs/>
          <w:iCs/>
          <w:szCs w:val="20"/>
        </w:rPr>
        <w:t>ČSSZ</w:t>
      </w:r>
    </w:p>
    <w:p w14:paraId="15E882D0" w14:textId="40069EF5" w:rsidR="00112643" w:rsidRPr="00BA6D02" w:rsidRDefault="00112643" w:rsidP="00112643">
      <w:pPr>
        <w:spacing w:line="280" w:lineRule="atLeast"/>
        <w:ind w:left="1276" w:right="-110" w:hanging="1276"/>
        <w:jc w:val="left"/>
        <w:rPr>
          <w:rFonts w:cs="Arial"/>
          <w:bCs/>
          <w:iCs/>
          <w:szCs w:val="20"/>
        </w:rPr>
      </w:pPr>
      <w:r w:rsidRPr="00BA6D02">
        <w:rPr>
          <w:rFonts w:cs="Arial"/>
          <w:bCs/>
          <w:iCs/>
          <w:szCs w:val="20"/>
        </w:rPr>
        <w:t>Příloha č. 2</w:t>
      </w:r>
      <w:r w:rsidR="001618E8" w:rsidRPr="00BA6D02">
        <w:rPr>
          <w:rFonts w:cs="Arial"/>
          <w:bCs/>
          <w:iCs/>
          <w:szCs w:val="20"/>
        </w:rPr>
        <w:t>8</w:t>
      </w:r>
      <w:r w:rsidRPr="00BA6D02">
        <w:rPr>
          <w:rFonts w:cs="Arial"/>
          <w:bCs/>
          <w:iCs/>
          <w:szCs w:val="20"/>
        </w:rPr>
        <w:t xml:space="preserve"> –</w:t>
      </w:r>
      <w:r w:rsidR="00CC2E11" w:rsidRPr="00BA6D02">
        <w:rPr>
          <w:rFonts w:cs="Arial"/>
          <w:bCs/>
          <w:iCs/>
          <w:szCs w:val="20"/>
        </w:rPr>
        <w:t xml:space="preserve"> Organizační struktura </w:t>
      </w:r>
      <w:r w:rsidR="001618E8" w:rsidRPr="00BA6D02">
        <w:rPr>
          <w:rFonts w:cs="Arial"/>
          <w:bCs/>
          <w:iCs/>
          <w:szCs w:val="20"/>
        </w:rPr>
        <w:t>ČSSZ</w:t>
      </w:r>
    </w:p>
    <w:p w14:paraId="13EF12BF" w14:textId="79230D74" w:rsidR="00112643" w:rsidRPr="00CC2E11" w:rsidRDefault="00112643" w:rsidP="00112643">
      <w:pPr>
        <w:spacing w:line="280" w:lineRule="atLeast"/>
        <w:ind w:left="1276" w:right="-110" w:hanging="1276"/>
        <w:jc w:val="left"/>
        <w:rPr>
          <w:rFonts w:cs="Arial"/>
          <w:bCs/>
          <w:iCs/>
          <w:szCs w:val="20"/>
          <w:highlight w:val="yellow"/>
        </w:rPr>
      </w:pPr>
      <w:r w:rsidRPr="00BA6D02">
        <w:rPr>
          <w:rFonts w:cs="Arial"/>
          <w:bCs/>
          <w:iCs/>
          <w:szCs w:val="20"/>
        </w:rPr>
        <w:t>Příloha č. 2</w:t>
      </w:r>
      <w:r w:rsidR="001618E8" w:rsidRPr="00BA6D02">
        <w:rPr>
          <w:rFonts w:cs="Arial"/>
          <w:bCs/>
          <w:iCs/>
          <w:szCs w:val="20"/>
        </w:rPr>
        <w:t>9</w:t>
      </w:r>
      <w:r w:rsidRPr="00BA6D02">
        <w:rPr>
          <w:rFonts w:cs="Arial"/>
          <w:bCs/>
          <w:iCs/>
          <w:szCs w:val="20"/>
        </w:rPr>
        <w:t xml:space="preserve"> –</w:t>
      </w:r>
      <w:r w:rsidR="00CC2E11" w:rsidRPr="00BA6D02">
        <w:rPr>
          <w:rFonts w:cs="Arial"/>
          <w:bCs/>
          <w:iCs/>
          <w:szCs w:val="20"/>
        </w:rPr>
        <w:t xml:space="preserve"> </w:t>
      </w:r>
      <w:r w:rsidR="001618E8" w:rsidRPr="00BA6D02">
        <w:rPr>
          <w:rFonts w:cs="Arial"/>
          <w:bCs/>
          <w:iCs/>
          <w:szCs w:val="20"/>
        </w:rPr>
        <w:t>Standardy IKT ČSSZ</w:t>
      </w:r>
    </w:p>
    <w:p w14:paraId="2D6607F9" w14:textId="26FEDA07" w:rsidR="00CC2E11" w:rsidRDefault="00CC2E11" w:rsidP="00112643">
      <w:pPr>
        <w:spacing w:line="280" w:lineRule="atLeast"/>
        <w:ind w:left="1276" w:right="-110" w:hanging="1276"/>
        <w:jc w:val="left"/>
        <w:rPr>
          <w:rFonts w:cs="Arial"/>
          <w:bCs/>
          <w:iCs/>
          <w:szCs w:val="20"/>
        </w:rPr>
      </w:pPr>
    </w:p>
    <w:p w14:paraId="1FFF6A01" w14:textId="77777777" w:rsidR="00042CF9" w:rsidRDefault="00042CF9" w:rsidP="00C165E4">
      <w:pPr>
        <w:spacing w:line="280" w:lineRule="atLeast"/>
        <w:ind w:right="-110"/>
        <w:rPr>
          <w:rFonts w:cs="Arial"/>
          <w:bCs/>
          <w:iCs/>
          <w:szCs w:val="20"/>
        </w:rPr>
      </w:pPr>
    </w:p>
    <w:p w14:paraId="24926C7A" w14:textId="77777777" w:rsidR="00042CF9" w:rsidRPr="002363F2" w:rsidRDefault="00042CF9" w:rsidP="00C165E4">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7377A1" w:rsidRPr="009876B9" w14:paraId="4BFB2650" w14:textId="77777777" w:rsidTr="00885955">
        <w:trPr>
          <w:trHeight w:val="595"/>
        </w:trPr>
        <w:tc>
          <w:tcPr>
            <w:tcW w:w="4605" w:type="dxa"/>
            <w:shd w:val="clear" w:color="auto" w:fill="auto"/>
          </w:tcPr>
          <w:p w14:paraId="20583C12" w14:textId="77777777" w:rsidR="007377A1" w:rsidRDefault="007377A1" w:rsidP="00885955">
            <w:pPr>
              <w:spacing w:line="280" w:lineRule="atLeast"/>
              <w:rPr>
                <w:rFonts w:cs="Arial"/>
                <w:bCs/>
                <w:szCs w:val="20"/>
              </w:rPr>
            </w:pPr>
          </w:p>
          <w:p w14:paraId="74053768" w14:textId="6F9379AE" w:rsidR="007377A1" w:rsidRDefault="007377A1" w:rsidP="00885955">
            <w:pPr>
              <w:spacing w:line="280" w:lineRule="atLeast"/>
              <w:rPr>
                <w:rFonts w:cs="Arial"/>
                <w:bCs/>
                <w:szCs w:val="20"/>
              </w:rPr>
            </w:pPr>
            <w:r>
              <w:rPr>
                <w:rFonts w:cs="Arial"/>
                <w:bCs/>
                <w:szCs w:val="20"/>
              </w:rPr>
              <w:t xml:space="preserve">V Praze dne </w:t>
            </w:r>
            <w:r w:rsidR="00336D49">
              <w:rPr>
                <w:rFonts w:cs="Arial"/>
                <w:bCs/>
                <w:szCs w:val="20"/>
              </w:rPr>
              <w:t>____________</w:t>
            </w:r>
          </w:p>
          <w:p w14:paraId="072B8BD1" w14:textId="77777777" w:rsidR="007377A1" w:rsidRDefault="007377A1" w:rsidP="00885955">
            <w:pPr>
              <w:spacing w:line="280" w:lineRule="atLeast"/>
              <w:rPr>
                <w:rFonts w:cs="Arial"/>
                <w:bCs/>
                <w:szCs w:val="20"/>
              </w:rPr>
            </w:pPr>
          </w:p>
          <w:p w14:paraId="2C9F8E4B" w14:textId="77777777" w:rsidR="007377A1" w:rsidRPr="009876B9" w:rsidRDefault="007377A1" w:rsidP="00885955">
            <w:pPr>
              <w:spacing w:line="280" w:lineRule="atLeast"/>
              <w:rPr>
                <w:rFonts w:cs="Arial"/>
                <w:bCs/>
                <w:szCs w:val="20"/>
              </w:rPr>
            </w:pPr>
          </w:p>
        </w:tc>
        <w:tc>
          <w:tcPr>
            <w:tcW w:w="4605" w:type="dxa"/>
            <w:shd w:val="clear" w:color="auto" w:fill="auto"/>
          </w:tcPr>
          <w:p w14:paraId="0022A406" w14:textId="77777777" w:rsidR="007377A1" w:rsidRPr="009876B9" w:rsidRDefault="007377A1" w:rsidP="00885955">
            <w:pPr>
              <w:spacing w:before="120" w:line="280" w:lineRule="atLeast"/>
              <w:rPr>
                <w:rFonts w:cs="Arial"/>
                <w:bCs/>
                <w:szCs w:val="20"/>
              </w:rPr>
            </w:pPr>
          </w:p>
        </w:tc>
      </w:tr>
      <w:tr w:rsidR="007377A1" w:rsidRPr="009876B9" w14:paraId="6BF49720" w14:textId="77777777" w:rsidTr="00885955">
        <w:trPr>
          <w:trHeight w:val="777"/>
        </w:trPr>
        <w:tc>
          <w:tcPr>
            <w:tcW w:w="4605" w:type="dxa"/>
            <w:shd w:val="clear" w:color="auto" w:fill="auto"/>
          </w:tcPr>
          <w:p w14:paraId="7CF9A460" w14:textId="77777777" w:rsidR="007377A1" w:rsidRPr="009876B9" w:rsidRDefault="007377A1" w:rsidP="00885955">
            <w:pPr>
              <w:spacing w:before="120" w:line="280" w:lineRule="atLeast"/>
              <w:rPr>
                <w:rFonts w:cs="Arial"/>
                <w:bCs/>
                <w:szCs w:val="20"/>
                <w:highlight w:val="cyan"/>
              </w:rPr>
            </w:pPr>
          </w:p>
        </w:tc>
        <w:tc>
          <w:tcPr>
            <w:tcW w:w="4605" w:type="dxa"/>
            <w:shd w:val="clear" w:color="auto" w:fill="auto"/>
          </w:tcPr>
          <w:p w14:paraId="1023F2E2" w14:textId="77777777" w:rsidR="007377A1" w:rsidRDefault="007377A1" w:rsidP="00885955">
            <w:pPr>
              <w:tabs>
                <w:tab w:val="left" w:pos="0"/>
              </w:tabs>
              <w:spacing w:line="280" w:lineRule="atLeast"/>
              <w:jc w:val="center"/>
              <w:rPr>
                <w:rFonts w:cs="Arial"/>
                <w:szCs w:val="20"/>
              </w:rPr>
            </w:pPr>
            <w:r>
              <w:rPr>
                <w:rFonts w:cs="Arial"/>
                <w:szCs w:val="20"/>
              </w:rPr>
              <w:t>……………………………………………….</w:t>
            </w:r>
          </w:p>
          <w:p w14:paraId="4E299341" w14:textId="77777777" w:rsidR="00DE3070" w:rsidRDefault="00DE3070" w:rsidP="00DE3070">
            <w:pPr>
              <w:tabs>
                <w:tab w:val="left" w:pos="0"/>
              </w:tabs>
              <w:spacing w:line="280" w:lineRule="atLeast"/>
              <w:jc w:val="center"/>
              <w:rPr>
                <w:rFonts w:cs="Arial"/>
                <w:szCs w:val="20"/>
              </w:rPr>
            </w:pPr>
            <w:r>
              <w:rPr>
                <w:rFonts w:cs="Arial"/>
                <w:szCs w:val="20"/>
              </w:rPr>
              <w:t>Mgr. Bc. et Bc. Robert Baxa</w:t>
            </w:r>
          </w:p>
          <w:p w14:paraId="5F46B81A" w14:textId="77777777" w:rsidR="00C60ED8" w:rsidRDefault="00C60ED8" w:rsidP="009F5DE8">
            <w:pPr>
              <w:tabs>
                <w:tab w:val="left" w:pos="0"/>
              </w:tabs>
              <w:spacing w:line="280" w:lineRule="atLeast"/>
              <w:jc w:val="center"/>
              <w:rPr>
                <w:rFonts w:cs="Arial"/>
                <w:szCs w:val="20"/>
              </w:rPr>
            </w:pPr>
            <w:r>
              <w:rPr>
                <w:rFonts w:cs="Arial"/>
                <w:szCs w:val="20"/>
              </w:rPr>
              <w:t>první náměstek ministryně,</w:t>
            </w:r>
          </w:p>
          <w:p w14:paraId="3711A453" w14:textId="77777777" w:rsidR="00C60ED8" w:rsidRPr="0065517D" w:rsidRDefault="00C60ED8" w:rsidP="009F5DE8">
            <w:pPr>
              <w:tabs>
                <w:tab w:val="left" w:pos="0"/>
              </w:tabs>
              <w:spacing w:line="280" w:lineRule="atLeast"/>
              <w:jc w:val="center"/>
              <w:rPr>
                <w:rFonts w:cs="Arial"/>
                <w:szCs w:val="20"/>
                <w:u w:val="single"/>
              </w:rPr>
            </w:pPr>
            <w:r>
              <w:rPr>
                <w:rFonts w:cs="Arial"/>
                <w:szCs w:val="20"/>
              </w:rPr>
              <w:t>náměstek pro řízení sekce informačních technologií</w:t>
            </w:r>
          </w:p>
          <w:p w14:paraId="0AF98D88" w14:textId="77777777" w:rsidR="007377A1" w:rsidRDefault="007377A1" w:rsidP="00DE3070">
            <w:pPr>
              <w:tabs>
                <w:tab w:val="left" w:pos="0"/>
              </w:tabs>
              <w:spacing w:line="280" w:lineRule="atLeast"/>
              <w:jc w:val="center"/>
              <w:rPr>
                <w:rFonts w:cs="Arial"/>
                <w:szCs w:val="20"/>
              </w:rPr>
            </w:pPr>
          </w:p>
          <w:p w14:paraId="22B74591" w14:textId="77777777" w:rsidR="007377A1" w:rsidRPr="009876B9" w:rsidRDefault="007377A1" w:rsidP="00DE3070">
            <w:pPr>
              <w:tabs>
                <w:tab w:val="left" w:pos="0"/>
              </w:tabs>
              <w:spacing w:line="280" w:lineRule="atLeast"/>
              <w:jc w:val="center"/>
              <w:rPr>
                <w:rFonts w:cs="Arial"/>
                <w:bCs/>
                <w:szCs w:val="20"/>
                <w:highlight w:val="cyan"/>
              </w:rPr>
            </w:pPr>
            <w:r>
              <w:rPr>
                <w:rFonts w:cs="Arial"/>
                <w:szCs w:val="20"/>
              </w:rPr>
              <w:t>ČR – Ministerstvo práce a sociálních věcí</w:t>
            </w:r>
          </w:p>
        </w:tc>
      </w:tr>
    </w:tbl>
    <w:p w14:paraId="2156A375" w14:textId="77777777" w:rsidR="004D25B4" w:rsidRPr="00042CF9" w:rsidRDefault="004D25B4" w:rsidP="006F6BFC">
      <w:pPr>
        <w:ind w:left="4248"/>
        <w:jc w:val="center"/>
        <w:rPr>
          <w:rFonts w:cs="Arial"/>
          <w:szCs w:val="20"/>
        </w:rPr>
      </w:pPr>
    </w:p>
    <w:sectPr w:rsidR="004D25B4" w:rsidRPr="00042CF9" w:rsidSect="00506B25">
      <w:headerReference w:type="default" r:id="rId19"/>
      <w:footerReference w:type="default" r:id="rId20"/>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39082" w14:textId="77777777" w:rsidR="0067271B" w:rsidRDefault="0067271B">
      <w:r>
        <w:separator/>
      </w:r>
    </w:p>
  </w:endnote>
  <w:endnote w:type="continuationSeparator" w:id="0">
    <w:p w14:paraId="307B1E2A" w14:textId="77777777" w:rsidR="0067271B" w:rsidRDefault="0067271B">
      <w:r>
        <w:continuationSeparator/>
      </w:r>
    </w:p>
  </w:endnote>
  <w:endnote w:type="continuationNotice" w:id="1">
    <w:p w14:paraId="21142717" w14:textId="77777777" w:rsidR="0067271B" w:rsidRDefault="0067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5EAA8" w14:textId="77777777" w:rsidR="00E362B7" w:rsidRPr="001A32B7" w:rsidRDefault="00E362B7">
    <w:pPr>
      <w:pStyle w:val="Zpat"/>
      <w:jc w:val="right"/>
      <w:rPr>
        <w:color w:val="auto"/>
      </w:rPr>
    </w:pPr>
    <w:r w:rsidRPr="001A32B7">
      <w:rPr>
        <w:color w:val="auto"/>
      </w:rPr>
      <w:fldChar w:fldCharType="begin"/>
    </w:r>
    <w:r w:rsidRPr="001A32B7">
      <w:rPr>
        <w:color w:val="auto"/>
      </w:rPr>
      <w:instrText>PAGE   \* MERGEFORMAT</w:instrText>
    </w:r>
    <w:r w:rsidRPr="001A32B7">
      <w:rPr>
        <w:color w:val="auto"/>
      </w:rPr>
      <w:fldChar w:fldCharType="separate"/>
    </w:r>
    <w:r w:rsidR="004425CC">
      <w:rPr>
        <w:noProof/>
        <w:color w:val="auto"/>
      </w:rPr>
      <w:t>1</w:t>
    </w:r>
    <w:r w:rsidRPr="001A32B7">
      <w:rPr>
        <w:color w:val="auto"/>
      </w:rPr>
      <w:fldChar w:fldCharType="end"/>
    </w:r>
  </w:p>
  <w:p w14:paraId="3EA82A97" w14:textId="77777777" w:rsidR="00E362B7" w:rsidRDefault="00E362B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E1E33" w14:textId="77777777" w:rsidR="0067271B" w:rsidRDefault="0067271B">
      <w:r>
        <w:separator/>
      </w:r>
    </w:p>
  </w:footnote>
  <w:footnote w:type="continuationSeparator" w:id="0">
    <w:p w14:paraId="77C02F7A" w14:textId="77777777" w:rsidR="0067271B" w:rsidRDefault="0067271B">
      <w:r>
        <w:continuationSeparator/>
      </w:r>
    </w:p>
  </w:footnote>
  <w:footnote w:type="continuationNotice" w:id="1">
    <w:p w14:paraId="12F6FEBE" w14:textId="77777777" w:rsidR="0067271B" w:rsidRDefault="0067271B"/>
  </w:footnote>
  <w:footnote w:id="2">
    <w:p w14:paraId="086EC186" w14:textId="77777777" w:rsidR="00E362B7" w:rsidRPr="009F5DE8" w:rsidRDefault="00E362B7" w:rsidP="00DE4308">
      <w:pPr>
        <w:pStyle w:val="Textpoznpodarou"/>
        <w:rPr>
          <w:rFonts w:ascii="Arial" w:hAnsi="Arial" w:cs="Arial"/>
          <w:i/>
          <w:sz w:val="18"/>
          <w:szCs w:val="18"/>
        </w:rPr>
      </w:pPr>
      <w:r w:rsidRPr="009F5DE8">
        <w:rPr>
          <w:rStyle w:val="Znakapoznpodarou"/>
          <w:rFonts w:ascii="Arial" w:hAnsi="Arial" w:cs="Arial"/>
          <w:i/>
          <w:sz w:val="18"/>
          <w:szCs w:val="18"/>
        </w:rPr>
        <w:footnoteRef/>
      </w:r>
      <w:r w:rsidRPr="009F5DE8">
        <w:rPr>
          <w:rFonts w:ascii="Arial" w:hAnsi="Arial" w:cs="Arial"/>
          <w:i/>
          <w:sz w:val="18"/>
          <w:szCs w:val="18"/>
        </w:rPr>
        <w:t xml:space="preserve"> Pomocí vlastnosti „</w:t>
      </w:r>
      <w:r w:rsidRPr="009F5DE8">
        <w:rPr>
          <w:rFonts w:ascii="Arial" w:hAnsi="Arial" w:cs="Arial"/>
          <w:i/>
          <w:sz w:val="18"/>
          <w:szCs w:val="18"/>
          <w:lang w:val="en-US"/>
        </w:rPr>
        <w:t>notes</w:t>
      </w:r>
      <w:r w:rsidRPr="009F5DE8">
        <w:rPr>
          <w:rFonts w:ascii="Arial" w:hAnsi="Arial" w:cs="Arial"/>
          <w:i/>
          <w:sz w:val="18"/>
          <w:szCs w:val="18"/>
        </w:rPr>
        <w:t xml:space="preserve">“ modelovaného prvku či vazby v nástroji „ </w:t>
      </w:r>
      <w:proofErr w:type="spellStart"/>
      <w:r w:rsidRPr="009F5DE8">
        <w:rPr>
          <w:rFonts w:ascii="Arial" w:hAnsi="Arial" w:cs="Arial"/>
          <w:i/>
          <w:sz w:val="18"/>
          <w:szCs w:val="18"/>
          <w:lang w:val="en-US"/>
        </w:rPr>
        <w:t>SparxSystems</w:t>
      </w:r>
      <w:proofErr w:type="spellEnd"/>
      <w:r w:rsidRPr="009F5DE8">
        <w:rPr>
          <w:rFonts w:ascii="Arial" w:hAnsi="Arial" w:cs="Arial"/>
          <w:i/>
          <w:sz w:val="18"/>
          <w:szCs w:val="18"/>
          <w:lang w:val="en-US"/>
        </w:rPr>
        <w:t xml:space="preserve"> Enterprise Architect</w:t>
      </w:r>
      <w:r w:rsidRPr="009F5DE8">
        <w:rPr>
          <w:rFonts w:ascii="Arial" w:hAnsi="Arial" w:cs="Arial"/>
          <w:i/>
          <w:sz w:val="18"/>
          <w:szCs w:val="18"/>
        </w:rPr>
        <w:t>“.</w:t>
      </w:r>
    </w:p>
  </w:footnote>
  <w:footnote w:id="3">
    <w:p w14:paraId="1C02EDC7" w14:textId="77777777" w:rsidR="00E362B7" w:rsidRPr="009F5DE8" w:rsidRDefault="00E362B7" w:rsidP="009F5DE8">
      <w:pPr>
        <w:pStyle w:val="Textpoznpodarou"/>
        <w:jc w:val="both"/>
        <w:rPr>
          <w:rFonts w:ascii="Arial" w:hAnsi="Arial" w:cs="Arial"/>
          <w:i/>
          <w:sz w:val="18"/>
          <w:szCs w:val="18"/>
        </w:rPr>
      </w:pPr>
      <w:r w:rsidRPr="009F5DE8">
        <w:rPr>
          <w:rStyle w:val="Znakapoznpodarou"/>
          <w:rFonts w:ascii="Arial" w:hAnsi="Arial" w:cs="Arial"/>
          <w:i/>
          <w:sz w:val="18"/>
          <w:szCs w:val="18"/>
        </w:rPr>
        <w:footnoteRef/>
      </w:r>
      <w:r w:rsidRPr="009F5DE8">
        <w:rPr>
          <w:rFonts w:ascii="Arial" w:hAnsi="Arial" w:cs="Arial"/>
          <w:i/>
          <w:sz w:val="18"/>
          <w:szCs w:val="18"/>
        </w:rPr>
        <w:t xml:space="preserve"> Například pro naznačení škálovatelné farmy serverů stačí modelovat pouze dva servery a věcný popis doplnit zmínkou o škálování.</w:t>
      </w:r>
    </w:p>
  </w:footnote>
  <w:footnote w:id="4">
    <w:p w14:paraId="549C0517" w14:textId="77777777" w:rsidR="00E362B7" w:rsidRPr="009F5DE8" w:rsidRDefault="00E362B7" w:rsidP="00151AB8">
      <w:pPr>
        <w:pStyle w:val="Textpoznpodarou"/>
        <w:rPr>
          <w:rFonts w:ascii="Arial" w:hAnsi="Arial" w:cs="Arial"/>
          <w:b/>
          <w:bCs/>
          <w:sz w:val="16"/>
        </w:rPr>
      </w:pPr>
      <w:r w:rsidRPr="00336D49">
        <w:rPr>
          <w:rStyle w:val="Znakapoznpodarou"/>
          <w:rFonts w:cs="Arial"/>
          <w:sz w:val="16"/>
        </w:rPr>
        <w:footnoteRef/>
      </w:r>
      <w:r w:rsidRPr="00336D49">
        <w:rPr>
          <w:rFonts w:ascii="Arial" w:hAnsi="Arial" w:cs="Arial"/>
          <w:sz w:val="16"/>
        </w:rPr>
        <w:t xml:space="preserve">  </w:t>
      </w:r>
      <w:r w:rsidRPr="009F5DE8">
        <w:rPr>
          <w:rFonts w:ascii="Arial" w:hAnsi="Arial" w:cs="Arial"/>
          <w:b/>
          <w:bCs/>
          <w:sz w:val="16"/>
        </w:rPr>
        <w:t>Provozní doba podatelny MPSV</w:t>
      </w:r>
    </w:p>
    <w:p w14:paraId="007C2A03" w14:textId="77777777" w:rsidR="00E362B7" w:rsidRPr="009F5DE8" w:rsidRDefault="00E362B7" w:rsidP="00151AB8">
      <w:pPr>
        <w:pStyle w:val="Textpoznpodarou"/>
        <w:rPr>
          <w:rFonts w:ascii="Arial" w:hAnsi="Arial" w:cs="Arial"/>
          <w:sz w:val="16"/>
        </w:rPr>
      </w:pPr>
      <w:r w:rsidRPr="009F5DE8">
        <w:rPr>
          <w:rFonts w:ascii="Arial" w:hAnsi="Arial" w:cs="Arial"/>
          <w:sz w:val="16"/>
        </w:rPr>
        <w:t>(vyjma dnů pracovního klidu)</w:t>
      </w:r>
    </w:p>
    <w:p w14:paraId="366462B9" w14:textId="77777777" w:rsidR="00E362B7" w:rsidRDefault="00E362B7" w:rsidP="00151AB8">
      <w:pPr>
        <w:pStyle w:val="Textpoznpodarou"/>
        <w:rPr>
          <w:rFonts w:ascii="Arial" w:hAnsi="Arial" w:cs="Arial"/>
          <w:sz w:val="16"/>
        </w:rPr>
      </w:pPr>
      <w:r w:rsidRPr="009F5DE8">
        <w:rPr>
          <w:rFonts w:ascii="Arial" w:hAnsi="Arial" w:cs="Arial"/>
          <w:sz w:val="16"/>
        </w:rPr>
        <w:t>7.</w:t>
      </w:r>
      <w:r w:rsidRPr="009F5DE8">
        <w:rPr>
          <w:rFonts w:ascii="Arial" w:hAnsi="Arial" w:cs="Arial"/>
          <w:sz w:val="16"/>
          <w:vertAlign w:val="superscript"/>
        </w:rPr>
        <w:t>30</w:t>
      </w:r>
      <w:r w:rsidRPr="009F5DE8">
        <w:rPr>
          <w:rFonts w:ascii="Arial" w:hAnsi="Arial" w:cs="Arial"/>
          <w:sz w:val="16"/>
        </w:rPr>
        <w:t xml:space="preserve"> - 17.</w:t>
      </w:r>
      <w:r w:rsidRPr="009F5DE8">
        <w:rPr>
          <w:rFonts w:ascii="Arial" w:hAnsi="Arial" w:cs="Arial"/>
          <w:sz w:val="16"/>
          <w:vertAlign w:val="superscript"/>
        </w:rPr>
        <w:t>00</w:t>
      </w:r>
      <w:r w:rsidRPr="009F5DE8">
        <w:rPr>
          <w:rFonts w:ascii="Arial" w:hAnsi="Arial" w:cs="Arial"/>
          <w:sz w:val="16"/>
        </w:rPr>
        <w:t xml:space="preserve"> hod. - pondělí a středa</w:t>
      </w:r>
      <w:r w:rsidRPr="009F5DE8">
        <w:rPr>
          <w:rFonts w:ascii="Arial" w:hAnsi="Arial" w:cs="Arial"/>
          <w:sz w:val="16"/>
        </w:rPr>
        <w:br/>
        <w:t>7.</w:t>
      </w:r>
      <w:r w:rsidRPr="009F5DE8">
        <w:rPr>
          <w:rFonts w:ascii="Arial" w:hAnsi="Arial" w:cs="Arial"/>
          <w:sz w:val="16"/>
          <w:vertAlign w:val="superscript"/>
        </w:rPr>
        <w:t>30</w:t>
      </w:r>
      <w:r w:rsidRPr="009F5DE8">
        <w:rPr>
          <w:rFonts w:ascii="Arial" w:hAnsi="Arial" w:cs="Arial"/>
          <w:sz w:val="16"/>
        </w:rPr>
        <w:t xml:space="preserve"> - 16.</w:t>
      </w:r>
      <w:r w:rsidRPr="009F5DE8">
        <w:rPr>
          <w:rFonts w:ascii="Arial" w:hAnsi="Arial" w:cs="Arial"/>
          <w:sz w:val="16"/>
          <w:vertAlign w:val="superscript"/>
        </w:rPr>
        <w:t>15</w:t>
      </w:r>
      <w:r w:rsidRPr="009F5DE8">
        <w:rPr>
          <w:rFonts w:ascii="Arial" w:hAnsi="Arial" w:cs="Arial"/>
          <w:sz w:val="16"/>
        </w:rPr>
        <w:t xml:space="preserve"> hod. - úterý a čtvrtek</w:t>
      </w:r>
      <w:r w:rsidRPr="009F5DE8">
        <w:rPr>
          <w:rFonts w:ascii="Arial" w:hAnsi="Arial" w:cs="Arial"/>
          <w:sz w:val="16"/>
        </w:rPr>
        <w:br/>
        <w:t>7.</w:t>
      </w:r>
      <w:r w:rsidRPr="009F5DE8">
        <w:rPr>
          <w:rFonts w:ascii="Arial" w:hAnsi="Arial" w:cs="Arial"/>
          <w:sz w:val="16"/>
          <w:vertAlign w:val="superscript"/>
        </w:rPr>
        <w:t>30</w:t>
      </w:r>
      <w:r w:rsidRPr="009F5DE8">
        <w:rPr>
          <w:rFonts w:ascii="Arial" w:hAnsi="Arial" w:cs="Arial"/>
          <w:sz w:val="16"/>
        </w:rPr>
        <w:t xml:space="preserve"> - 15.</w:t>
      </w:r>
      <w:r w:rsidRPr="009F5DE8">
        <w:rPr>
          <w:rFonts w:ascii="Arial" w:hAnsi="Arial" w:cs="Arial"/>
          <w:sz w:val="16"/>
          <w:vertAlign w:val="superscript"/>
        </w:rPr>
        <w:t>00</w:t>
      </w:r>
      <w:r w:rsidRPr="009F5DE8">
        <w:rPr>
          <w:rFonts w:ascii="Arial" w:hAnsi="Arial" w:cs="Arial"/>
          <w:sz w:val="16"/>
        </w:rPr>
        <w:t xml:space="preserve"> hod. - pátek</w:t>
      </w:r>
    </w:p>
    <w:p w14:paraId="442C1E70" w14:textId="77777777" w:rsidR="00E362B7" w:rsidRDefault="00E362B7" w:rsidP="00151AB8">
      <w:pPr>
        <w:pStyle w:val="Textpoznpodarou"/>
        <w:rPr>
          <w:rFonts w:ascii="Arial" w:hAnsi="Arial" w:cs="Arial"/>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AF893" w14:textId="77777777" w:rsidR="00E362B7" w:rsidRDefault="00E362B7" w:rsidP="003579A4">
    <w:pPr>
      <w:pStyle w:val="Zhlav"/>
    </w:pPr>
  </w:p>
  <w:p w14:paraId="557F03F5" w14:textId="77777777" w:rsidR="00E362B7" w:rsidRDefault="00E362B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195D42B9"/>
    <w:multiLevelType w:val="multilevel"/>
    <w:tmpl w:val="0DF020FC"/>
    <w:lvl w:ilvl="0">
      <w:start w:val="1"/>
      <w:numFmt w:val="bullet"/>
      <w:lvlText w:val=""/>
      <w:lvlJc w:val="left"/>
      <w:pPr>
        <w:tabs>
          <w:tab w:val="num" w:pos="435"/>
        </w:tabs>
        <w:ind w:left="435" w:hanging="435"/>
      </w:pPr>
      <w:rPr>
        <w:rFonts w:ascii="Wingdings" w:hAnsi="Wingdings" w:hint="default"/>
        <w:b/>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b/>
        <w: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9C71648"/>
    <w:multiLevelType w:val="hybridMultilevel"/>
    <w:tmpl w:val="FAD464F2"/>
    <w:lvl w:ilvl="0" w:tplc="0409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nsid w:val="27906F41"/>
    <w:multiLevelType w:val="hybridMultilevel"/>
    <w:tmpl w:val="DAC2C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2D2E062B"/>
    <w:multiLevelType w:val="hybridMultilevel"/>
    <w:tmpl w:val="9E8CFD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EFE056A"/>
    <w:multiLevelType w:val="hybridMultilevel"/>
    <w:tmpl w:val="C6C4E958"/>
    <w:lvl w:ilvl="0" w:tplc="04050005">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34904778"/>
    <w:multiLevelType w:val="hybridMultilevel"/>
    <w:tmpl w:val="1F6CD1E4"/>
    <w:lvl w:ilvl="0" w:tplc="D6D09B3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AB2491"/>
    <w:multiLevelType w:val="hybridMultilevel"/>
    <w:tmpl w:val="FAB47462"/>
    <w:lvl w:ilvl="0" w:tplc="0405000B">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9">
    <w:nsid w:val="3B3F22EE"/>
    <w:multiLevelType w:val="hybridMultilevel"/>
    <w:tmpl w:val="D2860AB0"/>
    <w:lvl w:ilvl="0" w:tplc="4CCA4B3E">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B770A92"/>
    <w:multiLevelType w:val="hybridMultilevel"/>
    <w:tmpl w:val="0C962B34"/>
    <w:lvl w:ilvl="0" w:tplc="BB9E226A">
      <w:start w:val="1"/>
      <w:numFmt w:val="upperLetter"/>
      <w:lvlText w:val="%1."/>
      <w:lvlJc w:val="left"/>
      <w:pPr>
        <w:ind w:left="720" w:hanging="360"/>
      </w:pPr>
      <w:rPr>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5B824D06"/>
    <w:multiLevelType w:val="hybridMultilevel"/>
    <w:tmpl w:val="640E06EC"/>
    <w:lvl w:ilvl="0" w:tplc="09F8AD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5E262479"/>
    <w:multiLevelType w:val="hybridMultilevel"/>
    <w:tmpl w:val="69EC0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61F96021"/>
    <w:multiLevelType w:val="hybridMultilevel"/>
    <w:tmpl w:val="54EC36AE"/>
    <w:lvl w:ilvl="0" w:tplc="A5320C9A">
      <w:start w:val="1"/>
      <w:numFmt w:val="bullet"/>
      <w:lvlText w:val=""/>
      <w:lvlJc w:val="left"/>
      <w:pPr>
        <w:ind w:left="284" w:hanging="171"/>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21D39DC"/>
    <w:multiLevelType w:val="hybridMultilevel"/>
    <w:tmpl w:val="7F24F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nsid w:val="6E021ED7"/>
    <w:multiLevelType w:val="hybridMultilevel"/>
    <w:tmpl w:val="C584CD74"/>
    <w:lvl w:ilvl="0" w:tplc="1D92F536">
      <w:start w:val="1"/>
      <w:numFmt w:val="decimal"/>
      <w:pStyle w:val="Nadpis2"/>
      <w:lvlText w:val="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702F79EF"/>
    <w:multiLevelType w:val="multilevel"/>
    <w:tmpl w:val="6652B808"/>
    <w:lvl w:ilvl="0">
      <w:start w:val="1"/>
      <w:numFmt w:val="decimal"/>
      <w:pStyle w:val="Nadpis1"/>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3">
    <w:nsid w:val="7BB353D5"/>
    <w:multiLevelType w:val="hybridMultilevel"/>
    <w:tmpl w:val="7F24F3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1"/>
  </w:num>
  <w:num w:numId="10">
    <w:abstractNumId w:val="6"/>
  </w:num>
  <w:num w:numId="11">
    <w:abstractNumId w:val="9"/>
  </w:num>
  <w:num w:numId="12">
    <w:abstractNumId w:val="1"/>
  </w:num>
  <w:num w:numId="13">
    <w:abstractNumId w:val="8"/>
  </w:num>
  <w:num w:numId="14">
    <w:abstractNumId w:val="23"/>
  </w:num>
  <w:num w:numId="15">
    <w:abstractNumId w:val="3"/>
  </w:num>
  <w:num w:numId="16">
    <w:abstractNumId w:val="1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3"/>
  </w:num>
  <w:num w:numId="20">
    <w:abstractNumId w:val="15"/>
  </w:num>
  <w:num w:numId="21">
    <w:abstractNumId w:val="0"/>
  </w:num>
  <w:num w:numId="22">
    <w:abstractNumId w:val="2"/>
  </w:num>
  <w:num w:numId="23">
    <w:abstractNumId w:val="19"/>
  </w:num>
  <w:num w:numId="24">
    <w:abstractNumId w:val="4"/>
  </w:num>
  <w:num w:numId="25">
    <w:abstractNumId w:val="5"/>
  </w:num>
  <w:num w:numId="26">
    <w:abstractNumId w:val="18"/>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45E"/>
    <w:rsid w:val="000106D3"/>
    <w:rsid w:val="00012E99"/>
    <w:rsid w:val="00013199"/>
    <w:rsid w:val="00016329"/>
    <w:rsid w:val="00016AE1"/>
    <w:rsid w:val="00020BAC"/>
    <w:rsid w:val="00021082"/>
    <w:rsid w:val="00023829"/>
    <w:rsid w:val="00025D37"/>
    <w:rsid w:val="000267E4"/>
    <w:rsid w:val="00026C4F"/>
    <w:rsid w:val="000313B2"/>
    <w:rsid w:val="00031EC4"/>
    <w:rsid w:val="00035154"/>
    <w:rsid w:val="00036D50"/>
    <w:rsid w:val="000404CB"/>
    <w:rsid w:val="00040527"/>
    <w:rsid w:val="0004119E"/>
    <w:rsid w:val="00042B02"/>
    <w:rsid w:val="00042CF9"/>
    <w:rsid w:val="00044006"/>
    <w:rsid w:val="00045097"/>
    <w:rsid w:val="0004600E"/>
    <w:rsid w:val="0004770A"/>
    <w:rsid w:val="00047C21"/>
    <w:rsid w:val="00050151"/>
    <w:rsid w:val="0005469C"/>
    <w:rsid w:val="000548CC"/>
    <w:rsid w:val="000559C4"/>
    <w:rsid w:val="00057BB1"/>
    <w:rsid w:val="00057C53"/>
    <w:rsid w:val="00057D12"/>
    <w:rsid w:val="00061CEC"/>
    <w:rsid w:val="0006229B"/>
    <w:rsid w:val="0006247B"/>
    <w:rsid w:val="000648F1"/>
    <w:rsid w:val="00070263"/>
    <w:rsid w:val="00075C52"/>
    <w:rsid w:val="00081202"/>
    <w:rsid w:val="0008277C"/>
    <w:rsid w:val="000829BF"/>
    <w:rsid w:val="00083C35"/>
    <w:rsid w:val="00083C40"/>
    <w:rsid w:val="000865F6"/>
    <w:rsid w:val="00086739"/>
    <w:rsid w:val="00090482"/>
    <w:rsid w:val="00091A57"/>
    <w:rsid w:val="00095231"/>
    <w:rsid w:val="000975EB"/>
    <w:rsid w:val="000A2ADD"/>
    <w:rsid w:val="000A4060"/>
    <w:rsid w:val="000A58B6"/>
    <w:rsid w:val="000A7688"/>
    <w:rsid w:val="000A79F8"/>
    <w:rsid w:val="000B0C36"/>
    <w:rsid w:val="000B1C2C"/>
    <w:rsid w:val="000B45FD"/>
    <w:rsid w:val="000C011F"/>
    <w:rsid w:val="000C1587"/>
    <w:rsid w:val="000C2141"/>
    <w:rsid w:val="000C2623"/>
    <w:rsid w:val="000C3887"/>
    <w:rsid w:val="000C3960"/>
    <w:rsid w:val="000C4F39"/>
    <w:rsid w:val="000C669E"/>
    <w:rsid w:val="000C7367"/>
    <w:rsid w:val="000C7854"/>
    <w:rsid w:val="000D0499"/>
    <w:rsid w:val="000D0906"/>
    <w:rsid w:val="000D22F9"/>
    <w:rsid w:val="000D25FE"/>
    <w:rsid w:val="000D2FF8"/>
    <w:rsid w:val="000D3D73"/>
    <w:rsid w:val="000D6E14"/>
    <w:rsid w:val="000D7D90"/>
    <w:rsid w:val="000D7E28"/>
    <w:rsid w:val="000E088C"/>
    <w:rsid w:val="000E1C55"/>
    <w:rsid w:val="000E2211"/>
    <w:rsid w:val="000E4509"/>
    <w:rsid w:val="000E46B8"/>
    <w:rsid w:val="000E63D4"/>
    <w:rsid w:val="000E6C7F"/>
    <w:rsid w:val="000E7C51"/>
    <w:rsid w:val="000E7D54"/>
    <w:rsid w:val="000F0B68"/>
    <w:rsid w:val="000F1C7C"/>
    <w:rsid w:val="000F7F62"/>
    <w:rsid w:val="00100465"/>
    <w:rsid w:val="001025AC"/>
    <w:rsid w:val="00102C0E"/>
    <w:rsid w:val="00103472"/>
    <w:rsid w:val="001057DC"/>
    <w:rsid w:val="00107621"/>
    <w:rsid w:val="00110537"/>
    <w:rsid w:val="00112182"/>
    <w:rsid w:val="00112643"/>
    <w:rsid w:val="001129B1"/>
    <w:rsid w:val="001146EA"/>
    <w:rsid w:val="00114793"/>
    <w:rsid w:val="00115CE2"/>
    <w:rsid w:val="00116536"/>
    <w:rsid w:val="001165CF"/>
    <w:rsid w:val="001172A7"/>
    <w:rsid w:val="00121E58"/>
    <w:rsid w:val="001245BD"/>
    <w:rsid w:val="00126A67"/>
    <w:rsid w:val="001275AC"/>
    <w:rsid w:val="00130F9E"/>
    <w:rsid w:val="00131274"/>
    <w:rsid w:val="00131B98"/>
    <w:rsid w:val="001324AD"/>
    <w:rsid w:val="001331CB"/>
    <w:rsid w:val="001355EE"/>
    <w:rsid w:val="00140FF4"/>
    <w:rsid w:val="00142EA1"/>
    <w:rsid w:val="00143155"/>
    <w:rsid w:val="00143917"/>
    <w:rsid w:val="00145ECE"/>
    <w:rsid w:val="00146786"/>
    <w:rsid w:val="00147AB1"/>
    <w:rsid w:val="00151AB8"/>
    <w:rsid w:val="00152EC0"/>
    <w:rsid w:val="00154606"/>
    <w:rsid w:val="00156D91"/>
    <w:rsid w:val="00156F82"/>
    <w:rsid w:val="001618E8"/>
    <w:rsid w:val="00162ADE"/>
    <w:rsid w:val="001644DA"/>
    <w:rsid w:val="0016485A"/>
    <w:rsid w:val="00164A4E"/>
    <w:rsid w:val="00170A17"/>
    <w:rsid w:val="00170F7D"/>
    <w:rsid w:val="00171B7C"/>
    <w:rsid w:val="0017206D"/>
    <w:rsid w:val="00175494"/>
    <w:rsid w:val="00175B57"/>
    <w:rsid w:val="001810C4"/>
    <w:rsid w:val="00181CB5"/>
    <w:rsid w:val="00182B22"/>
    <w:rsid w:val="00185974"/>
    <w:rsid w:val="00185C7D"/>
    <w:rsid w:val="001864BA"/>
    <w:rsid w:val="0018747F"/>
    <w:rsid w:val="00190581"/>
    <w:rsid w:val="00190858"/>
    <w:rsid w:val="001915AC"/>
    <w:rsid w:val="00192517"/>
    <w:rsid w:val="0019278B"/>
    <w:rsid w:val="00193032"/>
    <w:rsid w:val="00193CCB"/>
    <w:rsid w:val="00193E14"/>
    <w:rsid w:val="00195E7F"/>
    <w:rsid w:val="00196F84"/>
    <w:rsid w:val="001A2D86"/>
    <w:rsid w:val="001A32B7"/>
    <w:rsid w:val="001A4B95"/>
    <w:rsid w:val="001A5BFF"/>
    <w:rsid w:val="001A6A2D"/>
    <w:rsid w:val="001A6F36"/>
    <w:rsid w:val="001A7555"/>
    <w:rsid w:val="001A7AE9"/>
    <w:rsid w:val="001A7C22"/>
    <w:rsid w:val="001B22D7"/>
    <w:rsid w:val="001B3B4D"/>
    <w:rsid w:val="001B6BBF"/>
    <w:rsid w:val="001B7248"/>
    <w:rsid w:val="001C0833"/>
    <w:rsid w:val="001C0EA6"/>
    <w:rsid w:val="001C6657"/>
    <w:rsid w:val="001C66BB"/>
    <w:rsid w:val="001C7BB8"/>
    <w:rsid w:val="001D0186"/>
    <w:rsid w:val="001D1372"/>
    <w:rsid w:val="001D1D44"/>
    <w:rsid w:val="001D2AED"/>
    <w:rsid w:val="001D36C7"/>
    <w:rsid w:val="001D40F4"/>
    <w:rsid w:val="001D50AC"/>
    <w:rsid w:val="001E00F9"/>
    <w:rsid w:val="001E24FA"/>
    <w:rsid w:val="001E2EDF"/>
    <w:rsid w:val="001E3042"/>
    <w:rsid w:val="001E4703"/>
    <w:rsid w:val="001E4C8F"/>
    <w:rsid w:val="001E52B7"/>
    <w:rsid w:val="001E5E6A"/>
    <w:rsid w:val="001E63FC"/>
    <w:rsid w:val="001E7465"/>
    <w:rsid w:val="001F1189"/>
    <w:rsid w:val="001F241D"/>
    <w:rsid w:val="001F5327"/>
    <w:rsid w:val="001F6A0F"/>
    <w:rsid w:val="001F7A55"/>
    <w:rsid w:val="00201175"/>
    <w:rsid w:val="00202564"/>
    <w:rsid w:val="0020771C"/>
    <w:rsid w:val="00207C51"/>
    <w:rsid w:val="00210BE0"/>
    <w:rsid w:val="00212752"/>
    <w:rsid w:val="00213F6D"/>
    <w:rsid w:val="002154A1"/>
    <w:rsid w:val="002158CF"/>
    <w:rsid w:val="00215BB9"/>
    <w:rsid w:val="00216935"/>
    <w:rsid w:val="00216CE2"/>
    <w:rsid w:val="0021765E"/>
    <w:rsid w:val="0021769E"/>
    <w:rsid w:val="00221910"/>
    <w:rsid w:val="00222D49"/>
    <w:rsid w:val="00222D87"/>
    <w:rsid w:val="00230DA5"/>
    <w:rsid w:val="002326A7"/>
    <w:rsid w:val="00232BBC"/>
    <w:rsid w:val="002348AE"/>
    <w:rsid w:val="0023606D"/>
    <w:rsid w:val="002363F2"/>
    <w:rsid w:val="00241F87"/>
    <w:rsid w:val="00242242"/>
    <w:rsid w:val="00242955"/>
    <w:rsid w:val="00243347"/>
    <w:rsid w:val="00244488"/>
    <w:rsid w:val="00245C47"/>
    <w:rsid w:val="00246210"/>
    <w:rsid w:val="002468BE"/>
    <w:rsid w:val="00246E28"/>
    <w:rsid w:val="00247414"/>
    <w:rsid w:val="00250A59"/>
    <w:rsid w:val="00251949"/>
    <w:rsid w:val="00255496"/>
    <w:rsid w:val="00255766"/>
    <w:rsid w:val="00255873"/>
    <w:rsid w:val="0025635D"/>
    <w:rsid w:val="00256DCF"/>
    <w:rsid w:val="00257887"/>
    <w:rsid w:val="00263856"/>
    <w:rsid w:val="00264622"/>
    <w:rsid w:val="00264CEA"/>
    <w:rsid w:val="00265801"/>
    <w:rsid w:val="00266BD7"/>
    <w:rsid w:val="00267589"/>
    <w:rsid w:val="002707A4"/>
    <w:rsid w:val="002707DF"/>
    <w:rsid w:val="00270D2F"/>
    <w:rsid w:val="002733FC"/>
    <w:rsid w:val="00273D8B"/>
    <w:rsid w:val="00274254"/>
    <w:rsid w:val="00274822"/>
    <w:rsid w:val="00274FFA"/>
    <w:rsid w:val="002766A0"/>
    <w:rsid w:val="00276FA2"/>
    <w:rsid w:val="00277719"/>
    <w:rsid w:val="0027777E"/>
    <w:rsid w:val="00280A4A"/>
    <w:rsid w:val="00280AB0"/>
    <w:rsid w:val="00282F57"/>
    <w:rsid w:val="002835A3"/>
    <w:rsid w:val="00283A7E"/>
    <w:rsid w:val="00284AAB"/>
    <w:rsid w:val="00285387"/>
    <w:rsid w:val="00285B8D"/>
    <w:rsid w:val="00294838"/>
    <w:rsid w:val="00296088"/>
    <w:rsid w:val="00296A4E"/>
    <w:rsid w:val="00296ACE"/>
    <w:rsid w:val="002A1358"/>
    <w:rsid w:val="002A1B5C"/>
    <w:rsid w:val="002A2FCD"/>
    <w:rsid w:val="002A4E64"/>
    <w:rsid w:val="002A50D0"/>
    <w:rsid w:val="002A67A1"/>
    <w:rsid w:val="002A746C"/>
    <w:rsid w:val="002B0D66"/>
    <w:rsid w:val="002B1488"/>
    <w:rsid w:val="002B23BC"/>
    <w:rsid w:val="002B2E27"/>
    <w:rsid w:val="002B3909"/>
    <w:rsid w:val="002B3AB7"/>
    <w:rsid w:val="002B3D80"/>
    <w:rsid w:val="002B4E6F"/>
    <w:rsid w:val="002B5619"/>
    <w:rsid w:val="002B61E5"/>
    <w:rsid w:val="002B636F"/>
    <w:rsid w:val="002B7F96"/>
    <w:rsid w:val="002C17EA"/>
    <w:rsid w:val="002C22D2"/>
    <w:rsid w:val="002C45BC"/>
    <w:rsid w:val="002C48E1"/>
    <w:rsid w:val="002C75D6"/>
    <w:rsid w:val="002D0A2E"/>
    <w:rsid w:val="002D0F68"/>
    <w:rsid w:val="002D2C81"/>
    <w:rsid w:val="002D3943"/>
    <w:rsid w:val="002E15CF"/>
    <w:rsid w:val="002E314B"/>
    <w:rsid w:val="002E3235"/>
    <w:rsid w:val="002E3865"/>
    <w:rsid w:val="002E5842"/>
    <w:rsid w:val="002E5BF3"/>
    <w:rsid w:val="002E5CEE"/>
    <w:rsid w:val="002E6A67"/>
    <w:rsid w:val="002E6E7C"/>
    <w:rsid w:val="002F0BCC"/>
    <w:rsid w:val="002F109B"/>
    <w:rsid w:val="002F16E4"/>
    <w:rsid w:val="002F1E20"/>
    <w:rsid w:val="002F2236"/>
    <w:rsid w:val="002F33BF"/>
    <w:rsid w:val="002F363D"/>
    <w:rsid w:val="002F3C5D"/>
    <w:rsid w:val="002F4C52"/>
    <w:rsid w:val="002F5B57"/>
    <w:rsid w:val="0030234B"/>
    <w:rsid w:val="00302693"/>
    <w:rsid w:val="00302A2C"/>
    <w:rsid w:val="0030467D"/>
    <w:rsid w:val="003069B7"/>
    <w:rsid w:val="00306BBF"/>
    <w:rsid w:val="00311551"/>
    <w:rsid w:val="00313DA4"/>
    <w:rsid w:val="0031661F"/>
    <w:rsid w:val="003169BF"/>
    <w:rsid w:val="00316EBD"/>
    <w:rsid w:val="00317BB5"/>
    <w:rsid w:val="00320185"/>
    <w:rsid w:val="003204E0"/>
    <w:rsid w:val="0032185E"/>
    <w:rsid w:val="00321C79"/>
    <w:rsid w:val="003226F3"/>
    <w:rsid w:val="00322B53"/>
    <w:rsid w:val="003236D6"/>
    <w:rsid w:val="00323872"/>
    <w:rsid w:val="00324C51"/>
    <w:rsid w:val="00325CF9"/>
    <w:rsid w:val="0032656E"/>
    <w:rsid w:val="00330E9F"/>
    <w:rsid w:val="00332076"/>
    <w:rsid w:val="00332707"/>
    <w:rsid w:val="00333F1E"/>
    <w:rsid w:val="00334270"/>
    <w:rsid w:val="003367EB"/>
    <w:rsid w:val="00336D49"/>
    <w:rsid w:val="00337474"/>
    <w:rsid w:val="00340D11"/>
    <w:rsid w:val="00341DAA"/>
    <w:rsid w:val="003428EA"/>
    <w:rsid w:val="003447D6"/>
    <w:rsid w:val="00347C21"/>
    <w:rsid w:val="00347FA2"/>
    <w:rsid w:val="00351366"/>
    <w:rsid w:val="00353EEF"/>
    <w:rsid w:val="003552CD"/>
    <w:rsid w:val="003557D2"/>
    <w:rsid w:val="00356A7A"/>
    <w:rsid w:val="003579A4"/>
    <w:rsid w:val="003642EC"/>
    <w:rsid w:val="00365D95"/>
    <w:rsid w:val="003674AF"/>
    <w:rsid w:val="00370DBE"/>
    <w:rsid w:val="003711AA"/>
    <w:rsid w:val="00372494"/>
    <w:rsid w:val="0037333E"/>
    <w:rsid w:val="00373CC3"/>
    <w:rsid w:val="003758DA"/>
    <w:rsid w:val="00376534"/>
    <w:rsid w:val="00382E06"/>
    <w:rsid w:val="00383319"/>
    <w:rsid w:val="003842D0"/>
    <w:rsid w:val="0038649B"/>
    <w:rsid w:val="00387B5D"/>
    <w:rsid w:val="00391638"/>
    <w:rsid w:val="00391E15"/>
    <w:rsid w:val="00393AB9"/>
    <w:rsid w:val="00394BAE"/>
    <w:rsid w:val="003A0258"/>
    <w:rsid w:val="003A0D9E"/>
    <w:rsid w:val="003A2EDD"/>
    <w:rsid w:val="003A6CAC"/>
    <w:rsid w:val="003A7040"/>
    <w:rsid w:val="003B0BC5"/>
    <w:rsid w:val="003B4522"/>
    <w:rsid w:val="003B5444"/>
    <w:rsid w:val="003B5827"/>
    <w:rsid w:val="003B592D"/>
    <w:rsid w:val="003B758B"/>
    <w:rsid w:val="003B7C6F"/>
    <w:rsid w:val="003B7F73"/>
    <w:rsid w:val="003C014B"/>
    <w:rsid w:val="003C04E0"/>
    <w:rsid w:val="003C22C8"/>
    <w:rsid w:val="003C47F5"/>
    <w:rsid w:val="003C4C39"/>
    <w:rsid w:val="003C642F"/>
    <w:rsid w:val="003D1ACA"/>
    <w:rsid w:val="003D1DF9"/>
    <w:rsid w:val="003D294C"/>
    <w:rsid w:val="003D33D2"/>
    <w:rsid w:val="003D696A"/>
    <w:rsid w:val="003D7F1E"/>
    <w:rsid w:val="003D7FDA"/>
    <w:rsid w:val="003E0403"/>
    <w:rsid w:val="003E13F5"/>
    <w:rsid w:val="003E1864"/>
    <w:rsid w:val="003E2060"/>
    <w:rsid w:val="003E2314"/>
    <w:rsid w:val="003E3D22"/>
    <w:rsid w:val="003E4678"/>
    <w:rsid w:val="003E4B94"/>
    <w:rsid w:val="003E7ABA"/>
    <w:rsid w:val="003F0DA6"/>
    <w:rsid w:val="003F0E9B"/>
    <w:rsid w:val="003F1625"/>
    <w:rsid w:val="003F1FB9"/>
    <w:rsid w:val="00400EA6"/>
    <w:rsid w:val="004011A1"/>
    <w:rsid w:val="00401567"/>
    <w:rsid w:val="00402ACC"/>
    <w:rsid w:val="00406B7E"/>
    <w:rsid w:val="00407677"/>
    <w:rsid w:val="00407A27"/>
    <w:rsid w:val="00410CFD"/>
    <w:rsid w:val="00412D27"/>
    <w:rsid w:val="00415999"/>
    <w:rsid w:val="004174F1"/>
    <w:rsid w:val="00417934"/>
    <w:rsid w:val="0042175A"/>
    <w:rsid w:val="0042385E"/>
    <w:rsid w:val="00423C13"/>
    <w:rsid w:val="00423F0A"/>
    <w:rsid w:val="00424992"/>
    <w:rsid w:val="00425428"/>
    <w:rsid w:val="00426BE6"/>
    <w:rsid w:val="00426ED7"/>
    <w:rsid w:val="00427BF6"/>
    <w:rsid w:val="00430464"/>
    <w:rsid w:val="00430C32"/>
    <w:rsid w:val="00431D14"/>
    <w:rsid w:val="00431F7B"/>
    <w:rsid w:val="00432444"/>
    <w:rsid w:val="00432ADB"/>
    <w:rsid w:val="004358C4"/>
    <w:rsid w:val="0043718D"/>
    <w:rsid w:val="00440538"/>
    <w:rsid w:val="00440D28"/>
    <w:rsid w:val="004418DD"/>
    <w:rsid w:val="004425CC"/>
    <w:rsid w:val="00442CCD"/>
    <w:rsid w:val="004442FA"/>
    <w:rsid w:val="00444CFD"/>
    <w:rsid w:val="004459C6"/>
    <w:rsid w:val="00446169"/>
    <w:rsid w:val="00446550"/>
    <w:rsid w:val="0044660E"/>
    <w:rsid w:val="004468A6"/>
    <w:rsid w:val="004471C1"/>
    <w:rsid w:val="0045149C"/>
    <w:rsid w:val="004514F0"/>
    <w:rsid w:val="00451F78"/>
    <w:rsid w:val="004523ED"/>
    <w:rsid w:val="0045331C"/>
    <w:rsid w:val="00454CB4"/>
    <w:rsid w:val="004560C7"/>
    <w:rsid w:val="004561DF"/>
    <w:rsid w:val="00457897"/>
    <w:rsid w:val="00460C80"/>
    <w:rsid w:val="00462648"/>
    <w:rsid w:val="00466AAA"/>
    <w:rsid w:val="00466F8D"/>
    <w:rsid w:val="0047153A"/>
    <w:rsid w:val="00471E17"/>
    <w:rsid w:val="0047318C"/>
    <w:rsid w:val="00473616"/>
    <w:rsid w:val="004741E7"/>
    <w:rsid w:val="00474DC5"/>
    <w:rsid w:val="00475E46"/>
    <w:rsid w:val="0047631E"/>
    <w:rsid w:val="00480502"/>
    <w:rsid w:val="00483B24"/>
    <w:rsid w:val="0048464D"/>
    <w:rsid w:val="004848E5"/>
    <w:rsid w:val="004852D9"/>
    <w:rsid w:val="00490EE1"/>
    <w:rsid w:val="004914B0"/>
    <w:rsid w:val="00491808"/>
    <w:rsid w:val="00492AB4"/>
    <w:rsid w:val="00495E49"/>
    <w:rsid w:val="004A1841"/>
    <w:rsid w:val="004A1B3F"/>
    <w:rsid w:val="004A6772"/>
    <w:rsid w:val="004B1056"/>
    <w:rsid w:val="004B43AF"/>
    <w:rsid w:val="004B5D7D"/>
    <w:rsid w:val="004B69F1"/>
    <w:rsid w:val="004C0F2E"/>
    <w:rsid w:val="004C10AE"/>
    <w:rsid w:val="004C1C4B"/>
    <w:rsid w:val="004C25D4"/>
    <w:rsid w:val="004C4C91"/>
    <w:rsid w:val="004C5E50"/>
    <w:rsid w:val="004C6245"/>
    <w:rsid w:val="004D0A1C"/>
    <w:rsid w:val="004D152F"/>
    <w:rsid w:val="004D25B4"/>
    <w:rsid w:val="004D6394"/>
    <w:rsid w:val="004D7B84"/>
    <w:rsid w:val="004E03D1"/>
    <w:rsid w:val="004E2B6B"/>
    <w:rsid w:val="004E34B0"/>
    <w:rsid w:val="004E418F"/>
    <w:rsid w:val="004E513F"/>
    <w:rsid w:val="004E7C3E"/>
    <w:rsid w:val="004F03B6"/>
    <w:rsid w:val="004F1442"/>
    <w:rsid w:val="004F4188"/>
    <w:rsid w:val="004F729E"/>
    <w:rsid w:val="0050109E"/>
    <w:rsid w:val="00501116"/>
    <w:rsid w:val="005017A7"/>
    <w:rsid w:val="0050186B"/>
    <w:rsid w:val="00503A52"/>
    <w:rsid w:val="00505A23"/>
    <w:rsid w:val="00506B25"/>
    <w:rsid w:val="00510785"/>
    <w:rsid w:val="00515307"/>
    <w:rsid w:val="00515C4B"/>
    <w:rsid w:val="00517364"/>
    <w:rsid w:val="00517583"/>
    <w:rsid w:val="00520091"/>
    <w:rsid w:val="00520CF4"/>
    <w:rsid w:val="00526DC2"/>
    <w:rsid w:val="00527502"/>
    <w:rsid w:val="00527ED8"/>
    <w:rsid w:val="005318FC"/>
    <w:rsid w:val="005333F4"/>
    <w:rsid w:val="00533972"/>
    <w:rsid w:val="00533E80"/>
    <w:rsid w:val="005357EA"/>
    <w:rsid w:val="005375D8"/>
    <w:rsid w:val="005461AA"/>
    <w:rsid w:val="00546847"/>
    <w:rsid w:val="0054770C"/>
    <w:rsid w:val="00553A59"/>
    <w:rsid w:val="00553CD3"/>
    <w:rsid w:val="00554F16"/>
    <w:rsid w:val="005551E6"/>
    <w:rsid w:val="0055618D"/>
    <w:rsid w:val="00556E63"/>
    <w:rsid w:val="0055780B"/>
    <w:rsid w:val="00557F32"/>
    <w:rsid w:val="00560D98"/>
    <w:rsid w:val="00562DD5"/>
    <w:rsid w:val="005646BB"/>
    <w:rsid w:val="00564740"/>
    <w:rsid w:val="00565805"/>
    <w:rsid w:val="005658B9"/>
    <w:rsid w:val="00565EE6"/>
    <w:rsid w:val="0056722E"/>
    <w:rsid w:val="0057154E"/>
    <w:rsid w:val="0057221C"/>
    <w:rsid w:val="005727AE"/>
    <w:rsid w:val="00572991"/>
    <w:rsid w:val="0057315B"/>
    <w:rsid w:val="00573EB4"/>
    <w:rsid w:val="00574ED8"/>
    <w:rsid w:val="0057579F"/>
    <w:rsid w:val="005766B4"/>
    <w:rsid w:val="00577120"/>
    <w:rsid w:val="0058267C"/>
    <w:rsid w:val="00583BCE"/>
    <w:rsid w:val="00584134"/>
    <w:rsid w:val="00586CF7"/>
    <w:rsid w:val="005870BF"/>
    <w:rsid w:val="00587553"/>
    <w:rsid w:val="005911B0"/>
    <w:rsid w:val="0059208B"/>
    <w:rsid w:val="00592271"/>
    <w:rsid w:val="00592B19"/>
    <w:rsid w:val="00595140"/>
    <w:rsid w:val="00596197"/>
    <w:rsid w:val="005A0043"/>
    <w:rsid w:val="005A08B5"/>
    <w:rsid w:val="005A18AE"/>
    <w:rsid w:val="005A4CAB"/>
    <w:rsid w:val="005A5C48"/>
    <w:rsid w:val="005A65E5"/>
    <w:rsid w:val="005B1AF2"/>
    <w:rsid w:val="005B1E27"/>
    <w:rsid w:val="005B42D6"/>
    <w:rsid w:val="005B4680"/>
    <w:rsid w:val="005C1B85"/>
    <w:rsid w:val="005C30F0"/>
    <w:rsid w:val="005C3828"/>
    <w:rsid w:val="005C68A4"/>
    <w:rsid w:val="005C6E5B"/>
    <w:rsid w:val="005D042A"/>
    <w:rsid w:val="005D0E96"/>
    <w:rsid w:val="005D1151"/>
    <w:rsid w:val="005D1E12"/>
    <w:rsid w:val="005D258A"/>
    <w:rsid w:val="005D3344"/>
    <w:rsid w:val="005D4EEC"/>
    <w:rsid w:val="005E127A"/>
    <w:rsid w:val="005E1414"/>
    <w:rsid w:val="005E1486"/>
    <w:rsid w:val="005E167B"/>
    <w:rsid w:val="005E3F3E"/>
    <w:rsid w:val="005E4520"/>
    <w:rsid w:val="005E5084"/>
    <w:rsid w:val="005E6417"/>
    <w:rsid w:val="005E6995"/>
    <w:rsid w:val="005E7F04"/>
    <w:rsid w:val="005F1298"/>
    <w:rsid w:val="005F1393"/>
    <w:rsid w:val="005F543B"/>
    <w:rsid w:val="005F62AB"/>
    <w:rsid w:val="006004C0"/>
    <w:rsid w:val="00601ACB"/>
    <w:rsid w:val="006025F8"/>
    <w:rsid w:val="0060509A"/>
    <w:rsid w:val="00606359"/>
    <w:rsid w:val="00606B26"/>
    <w:rsid w:val="00613FFF"/>
    <w:rsid w:val="00614003"/>
    <w:rsid w:val="00615C5A"/>
    <w:rsid w:val="00621AB7"/>
    <w:rsid w:val="0062371C"/>
    <w:rsid w:val="00627145"/>
    <w:rsid w:val="00631B1C"/>
    <w:rsid w:val="0063365B"/>
    <w:rsid w:val="0063476F"/>
    <w:rsid w:val="00636053"/>
    <w:rsid w:val="00637B32"/>
    <w:rsid w:val="00641C7F"/>
    <w:rsid w:val="00642BEF"/>
    <w:rsid w:val="00643DA6"/>
    <w:rsid w:val="0064501E"/>
    <w:rsid w:val="00647098"/>
    <w:rsid w:val="006514F4"/>
    <w:rsid w:val="006534B0"/>
    <w:rsid w:val="0065437C"/>
    <w:rsid w:val="00657A48"/>
    <w:rsid w:val="00660CF3"/>
    <w:rsid w:val="00661B72"/>
    <w:rsid w:val="0066219C"/>
    <w:rsid w:val="00665FBC"/>
    <w:rsid w:val="00671A72"/>
    <w:rsid w:val="0067271B"/>
    <w:rsid w:val="00675D85"/>
    <w:rsid w:val="00676954"/>
    <w:rsid w:val="00676E42"/>
    <w:rsid w:val="00676FB8"/>
    <w:rsid w:val="00681233"/>
    <w:rsid w:val="0068124D"/>
    <w:rsid w:val="00681A84"/>
    <w:rsid w:val="00681F93"/>
    <w:rsid w:val="006838C9"/>
    <w:rsid w:val="006852DD"/>
    <w:rsid w:val="00685DB0"/>
    <w:rsid w:val="00686784"/>
    <w:rsid w:val="00687A8D"/>
    <w:rsid w:val="00696744"/>
    <w:rsid w:val="00696E8F"/>
    <w:rsid w:val="00697636"/>
    <w:rsid w:val="006A123E"/>
    <w:rsid w:val="006A16C4"/>
    <w:rsid w:val="006A4164"/>
    <w:rsid w:val="006A5491"/>
    <w:rsid w:val="006A6330"/>
    <w:rsid w:val="006B31FD"/>
    <w:rsid w:val="006B65AD"/>
    <w:rsid w:val="006B66A8"/>
    <w:rsid w:val="006B6848"/>
    <w:rsid w:val="006C16B3"/>
    <w:rsid w:val="006C4520"/>
    <w:rsid w:val="006C5DAA"/>
    <w:rsid w:val="006C73B0"/>
    <w:rsid w:val="006C7894"/>
    <w:rsid w:val="006C7D9B"/>
    <w:rsid w:val="006D0D57"/>
    <w:rsid w:val="006D2B6B"/>
    <w:rsid w:val="006D4E2B"/>
    <w:rsid w:val="006D5724"/>
    <w:rsid w:val="006D6D88"/>
    <w:rsid w:val="006E0054"/>
    <w:rsid w:val="006E187C"/>
    <w:rsid w:val="006E1CA5"/>
    <w:rsid w:val="006E4681"/>
    <w:rsid w:val="006E4907"/>
    <w:rsid w:val="006E4E50"/>
    <w:rsid w:val="006F0475"/>
    <w:rsid w:val="006F38A2"/>
    <w:rsid w:val="006F3FC5"/>
    <w:rsid w:val="006F513B"/>
    <w:rsid w:val="006F56F0"/>
    <w:rsid w:val="006F6BFC"/>
    <w:rsid w:val="006F7554"/>
    <w:rsid w:val="006F7E07"/>
    <w:rsid w:val="00700681"/>
    <w:rsid w:val="00700AB4"/>
    <w:rsid w:val="0070233F"/>
    <w:rsid w:val="007032FF"/>
    <w:rsid w:val="007040F2"/>
    <w:rsid w:val="00707960"/>
    <w:rsid w:val="00707D70"/>
    <w:rsid w:val="007124FD"/>
    <w:rsid w:val="00712B93"/>
    <w:rsid w:val="00712FE2"/>
    <w:rsid w:val="00714A75"/>
    <w:rsid w:val="0071600F"/>
    <w:rsid w:val="00720A92"/>
    <w:rsid w:val="00721132"/>
    <w:rsid w:val="00721D83"/>
    <w:rsid w:val="00722030"/>
    <w:rsid w:val="007229CF"/>
    <w:rsid w:val="00723BAB"/>
    <w:rsid w:val="007270FF"/>
    <w:rsid w:val="00727EE1"/>
    <w:rsid w:val="00730CFD"/>
    <w:rsid w:val="007335AC"/>
    <w:rsid w:val="00734D73"/>
    <w:rsid w:val="00736CDB"/>
    <w:rsid w:val="00736E1F"/>
    <w:rsid w:val="007372A8"/>
    <w:rsid w:val="007377A1"/>
    <w:rsid w:val="00741CC3"/>
    <w:rsid w:val="007437DD"/>
    <w:rsid w:val="007440D3"/>
    <w:rsid w:val="00747FBA"/>
    <w:rsid w:val="0075222D"/>
    <w:rsid w:val="00752256"/>
    <w:rsid w:val="007537C3"/>
    <w:rsid w:val="007539AB"/>
    <w:rsid w:val="00754B7C"/>
    <w:rsid w:val="007570A3"/>
    <w:rsid w:val="00757CE7"/>
    <w:rsid w:val="00762C63"/>
    <w:rsid w:val="00762CC1"/>
    <w:rsid w:val="007633EB"/>
    <w:rsid w:val="00765727"/>
    <w:rsid w:val="007660D5"/>
    <w:rsid w:val="00766586"/>
    <w:rsid w:val="00766847"/>
    <w:rsid w:val="00766FC0"/>
    <w:rsid w:val="00767FAE"/>
    <w:rsid w:val="00770649"/>
    <w:rsid w:val="00771AFE"/>
    <w:rsid w:val="0077275E"/>
    <w:rsid w:val="00773F0E"/>
    <w:rsid w:val="00774132"/>
    <w:rsid w:val="00776E2B"/>
    <w:rsid w:val="00777DCC"/>
    <w:rsid w:val="00780E63"/>
    <w:rsid w:val="00786D41"/>
    <w:rsid w:val="0079053D"/>
    <w:rsid w:val="007906B2"/>
    <w:rsid w:val="00791332"/>
    <w:rsid w:val="00791D0D"/>
    <w:rsid w:val="00792B1D"/>
    <w:rsid w:val="00793D04"/>
    <w:rsid w:val="007941F1"/>
    <w:rsid w:val="0079450F"/>
    <w:rsid w:val="00795AE7"/>
    <w:rsid w:val="007961B0"/>
    <w:rsid w:val="0079641D"/>
    <w:rsid w:val="00796D9E"/>
    <w:rsid w:val="00797D53"/>
    <w:rsid w:val="007A0ED4"/>
    <w:rsid w:val="007A1DAF"/>
    <w:rsid w:val="007A25B6"/>
    <w:rsid w:val="007A2F72"/>
    <w:rsid w:val="007A4707"/>
    <w:rsid w:val="007A49D8"/>
    <w:rsid w:val="007A7556"/>
    <w:rsid w:val="007B032A"/>
    <w:rsid w:val="007B089A"/>
    <w:rsid w:val="007B0D50"/>
    <w:rsid w:val="007B1F13"/>
    <w:rsid w:val="007B342C"/>
    <w:rsid w:val="007B4083"/>
    <w:rsid w:val="007B660E"/>
    <w:rsid w:val="007B7D41"/>
    <w:rsid w:val="007C0DF0"/>
    <w:rsid w:val="007C0E09"/>
    <w:rsid w:val="007C3779"/>
    <w:rsid w:val="007C3CE9"/>
    <w:rsid w:val="007C5E96"/>
    <w:rsid w:val="007D11CF"/>
    <w:rsid w:val="007D136D"/>
    <w:rsid w:val="007D1566"/>
    <w:rsid w:val="007D36AF"/>
    <w:rsid w:val="007D3A85"/>
    <w:rsid w:val="007D4FC5"/>
    <w:rsid w:val="007D7A81"/>
    <w:rsid w:val="007E1676"/>
    <w:rsid w:val="007E2319"/>
    <w:rsid w:val="007E2A57"/>
    <w:rsid w:val="007E3173"/>
    <w:rsid w:val="007E5889"/>
    <w:rsid w:val="007E5A6D"/>
    <w:rsid w:val="007E68FF"/>
    <w:rsid w:val="007F07DC"/>
    <w:rsid w:val="007F1532"/>
    <w:rsid w:val="007F1FC1"/>
    <w:rsid w:val="007F20AE"/>
    <w:rsid w:val="007F4396"/>
    <w:rsid w:val="007F53E6"/>
    <w:rsid w:val="007F686B"/>
    <w:rsid w:val="007F6C71"/>
    <w:rsid w:val="00800F2C"/>
    <w:rsid w:val="00801D0B"/>
    <w:rsid w:val="008034AB"/>
    <w:rsid w:val="008044CA"/>
    <w:rsid w:val="008045C2"/>
    <w:rsid w:val="00805A97"/>
    <w:rsid w:val="008075E1"/>
    <w:rsid w:val="008100D2"/>
    <w:rsid w:val="008121A2"/>
    <w:rsid w:val="0081599B"/>
    <w:rsid w:val="00817B7D"/>
    <w:rsid w:val="0082280A"/>
    <w:rsid w:val="00822A7B"/>
    <w:rsid w:val="00824497"/>
    <w:rsid w:val="00826084"/>
    <w:rsid w:val="0082701D"/>
    <w:rsid w:val="0082757E"/>
    <w:rsid w:val="0083076A"/>
    <w:rsid w:val="008308C4"/>
    <w:rsid w:val="00830FA5"/>
    <w:rsid w:val="00830FC9"/>
    <w:rsid w:val="00830FDC"/>
    <w:rsid w:val="00831E09"/>
    <w:rsid w:val="00833468"/>
    <w:rsid w:val="00834218"/>
    <w:rsid w:val="00834DD8"/>
    <w:rsid w:val="00840134"/>
    <w:rsid w:val="00840B9B"/>
    <w:rsid w:val="008412DB"/>
    <w:rsid w:val="0084727D"/>
    <w:rsid w:val="00847B9E"/>
    <w:rsid w:val="008506A3"/>
    <w:rsid w:val="00853964"/>
    <w:rsid w:val="00853B09"/>
    <w:rsid w:val="00853DF3"/>
    <w:rsid w:val="00853F51"/>
    <w:rsid w:val="008543C7"/>
    <w:rsid w:val="00854ACB"/>
    <w:rsid w:val="00856994"/>
    <w:rsid w:val="008602D6"/>
    <w:rsid w:val="008605BF"/>
    <w:rsid w:val="008620E5"/>
    <w:rsid w:val="00862C3F"/>
    <w:rsid w:val="00862DAD"/>
    <w:rsid w:val="008637BF"/>
    <w:rsid w:val="00865EB5"/>
    <w:rsid w:val="0086659B"/>
    <w:rsid w:val="00866D7F"/>
    <w:rsid w:val="008708E1"/>
    <w:rsid w:val="00871229"/>
    <w:rsid w:val="00874113"/>
    <w:rsid w:val="0087598F"/>
    <w:rsid w:val="00877055"/>
    <w:rsid w:val="00877298"/>
    <w:rsid w:val="00877D94"/>
    <w:rsid w:val="00880AE0"/>
    <w:rsid w:val="00881A62"/>
    <w:rsid w:val="00881DC7"/>
    <w:rsid w:val="00883532"/>
    <w:rsid w:val="00883751"/>
    <w:rsid w:val="00885955"/>
    <w:rsid w:val="00887304"/>
    <w:rsid w:val="00892A04"/>
    <w:rsid w:val="0089503D"/>
    <w:rsid w:val="00896B13"/>
    <w:rsid w:val="00897A60"/>
    <w:rsid w:val="008A083A"/>
    <w:rsid w:val="008A3908"/>
    <w:rsid w:val="008A3B8D"/>
    <w:rsid w:val="008A3DDF"/>
    <w:rsid w:val="008A41BB"/>
    <w:rsid w:val="008A63A3"/>
    <w:rsid w:val="008B25C5"/>
    <w:rsid w:val="008B4C2F"/>
    <w:rsid w:val="008B4F21"/>
    <w:rsid w:val="008B4FC9"/>
    <w:rsid w:val="008B7B85"/>
    <w:rsid w:val="008C0159"/>
    <w:rsid w:val="008C2BED"/>
    <w:rsid w:val="008C2D88"/>
    <w:rsid w:val="008C7FC5"/>
    <w:rsid w:val="008D0CD2"/>
    <w:rsid w:val="008D3B41"/>
    <w:rsid w:val="008D47BF"/>
    <w:rsid w:val="008D5E03"/>
    <w:rsid w:val="008E0407"/>
    <w:rsid w:val="008E0654"/>
    <w:rsid w:val="008E1929"/>
    <w:rsid w:val="008E501A"/>
    <w:rsid w:val="008E50F2"/>
    <w:rsid w:val="008E5123"/>
    <w:rsid w:val="008E5E0B"/>
    <w:rsid w:val="008E630A"/>
    <w:rsid w:val="008F2377"/>
    <w:rsid w:val="008F3D05"/>
    <w:rsid w:val="008F5556"/>
    <w:rsid w:val="008F6F2A"/>
    <w:rsid w:val="008F7ADF"/>
    <w:rsid w:val="00900A0B"/>
    <w:rsid w:val="00901E8A"/>
    <w:rsid w:val="0090473C"/>
    <w:rsid w:val="00905E1A"/>
    <w:rsid w:val="009074A6"/>
    <w:rsid w:val="00907B98"/>
    <w:rsid w:val="009118E6"/>
    <w:rsid w:val="00911C3E"/>
    <w:rsid w:val="0091234B"/>
    <w:rsid w:val="00912594"/>
    <w:rsid w:val="00913D36"/>
    <w:rsid w:val="00914375"/>
    <w:rsid w:val="00921224"/>
    <w:rsid w:val="009243C9"/>
    <w:rsid w:val="00925ADB"/>
    <w:rsid w:val="009271FE"/>
    <w:rsid w:val="00930B6C"/>
    <w:rsid w:val="009317ED"/>
    <w:rsid w:val="009343C0"/>
    <w:rsid w:val="00934442"/>
    <w:rsid w:val="00934571"/>
    <w:rsid w:val="00934A26"/>
    <w:rsid w:val="00934AB7"/>
    <w:rsid w:val="00935B03"/>
    <w:rsid w:val="0093728F"/>
    <w:rsid w:val="00937F07"/>
    <w:rsid w:val="00943464"/>
    <w:rsid w:val="00944093"/>
    <w:rsid w:val="009452C6"/>
    <w:rsid w:val="009452F7"/>
    <w:rsid w:val="00945628"/>
    <w:rsid w:val="009456A6"/>
    <w:rsid w:val="00950A27"/>
    <w:rsid w:val="0095262D"/>
    <w:rsid w:val="009545B4"/>
    <w:rsid w:val="00956BA5"/>
    <w:rsid w:val="00957F67"/>
    <w:rsid w:val="009626EA"/>
    <w:rsid w:val="00963A5C"/>
    <w:rsid w:val="00965FD4"/>
    <w:rsid w:val="00967C0C"/>
    <w:rsid w:val="00967D0D"/>
    <w:rsid w:val="009705B6"/>
    <w:rsid w:val="009723D7"/>
    <w:rsid w:val="00972BCF"/>
    <w:rsid w:val="00973A95"/>
    <w:rsid w:val="00973EBC"/>
    <w:rsid w:val="0098217B"/>
    <w:rsid w:val="0098251E"/>
    <w:rsid w:val="009847C3"/>
    <w:rsid w:val="00985920"/>
    <w:rsid w:val="009878DA"/>
    <w:rsid w:val="00991209"/>
    <w:rsid w:val="009924A0"/>
    <w:rsid w:val="00992D4E"/>
    <w:rsid w:val="00992F16"/>
    <w:rsid w:val="009938B6"/>
    <w:rsid w:val="009944E0"/>
    <w:rsid w:val="009952BF"/>
    <w:rsid w:val="009953DF"/>
    <w:rsid w:val="00996A3E"/>
    <w:rsid w:val="00997119"/>
    <w:rsid w:val="009A0D5F"/>
    <w:rsid w:val="009A2FB5"/>
    <w:rsid w:val="009A3982"/>
    <w:rsid w:val="009A4E6B"/>
    <w:rsid w:val="009A7D0F"/>
    <w:rsid w:val="009B068A"/>
    <w:rsid w:val="009B0AEE"/>
    <w:rsid w:val="009B2392"/>
    <w:rsid w:val="009B25E1"/>
    <w:rsid w:val="009B4D7C"/>
    <w:rsid w:val="009B5F9C"/>
    <w:rsid w:val="009B6451"/>
    <w:rsid w:val="009B67A6"/>
    <w:rsid w:val="009B7E67"/>
    <w:rsid w:val="009C1C9E"/>
    <w:rsid w:val="009C4E6C"/>
    <w:rsid w:val="009C6C78"/>
    <w:rsid w:val="009C782F"/>
    <w:rsid w:val="009D0BCF"/>
    <w:rsid w:val="009D0CF4"/>
    <w:rsid w:val="009D785E"/>
    <w:rsid w:val="009D7A74"/>
    <w:rsid w:val="009E123D"/>
    <w:rsid w:val="009E26DA"/>
    <w:rsid w:val="009E286D"/>
    <w:rsid w:val="009E4150"/>
    <w:rsid w:val="009E5015"/>
    <w:rsid w:val="009E5863"/>
    <w:rsid w:val="009E5CFD"/>
    <w:rsid w:val="009E6055"/>
    <w:rsid w:val="009E68DC"/>
    <w:rsid w:val="009F0164"/>
    <w:rsid w:val="009F0D28"/>
    <w:rsid w:val="009F126F"/>
    <w:rsid w:val="009F1E5E"/>
    <w:rsid w:val="009F4A11"/>
    <w:rsid w:val="009F4E84"/>
    <w:rsid w:val="009F53A5"/>
    <w:rsid w:val="009F5553"/>
    <w:rsid w:val="009F5CE2"/>
    <w:rsid w:val="009F5DE8"/>
    <w:rsid w:val="009F637F"/>
    <w:rsid w:val="009F7018"/>
    <w:rsid w:val="009F79A8"/>
    <w:rsid w:val="00A000EC"/>
    <w:rsid w:val="00A006B7"/>
    <w:rsid w:val="00A00DCF"/>
    <w:rsid w:val="00A01CD5"/>
    <w:rsid w:val="00A06159"/>
    <w:rsid w:val="00A06179"/>
    <w:rsid w:val="00A07DE0"/>
    <w:rsid w:val="00A10A33"/>
    <w:rsid w:val="00A12A53"/>
    <w:rsid w:val="00A13267"/>
    <w:rsid w:val="00A14BFC"/>
    <w:rsid w:val="00A15286"/>
    <w:rsid w:val="00A15B31"/>
    <w:rsid w:val="00A1635B"/>
    <w:rsid w:val="00A164D5"/>
    <w:rsid w:val="00A209C1"/>
    <w:rsid w:val="00A2202D"/>
    <w:rsid w:val="00A23A8A"/>
    <w:rsid w:val="00A255F7"/>
    <w:rsid w:val="00A27A1B"/>
    <w:rsid w:val="00A4334F"/>
    <w:rsid w:val="00A43865"/>
    <w:rsid w:val="00A45AD7"/>
    <w:rsid w:val="00A465A9"/>
    <w:rsid w:val="00A46AC6"/>
    <w:rsid w:val="00A4764F"/>
    <w:rsid w:val="00A5058E"/>
    <w:rsid w:val="00A538EC"/>
    <w:rsid w:val="00A5447F"/>
    <w:rsid w:val="00A563D4"/>
    <w:rsid w:val="00A62A5D"/>
    <w:rsid w:val="00A63825"/>
    <w:rsid w:val="00A63CC3"/>
    <w:rsid w:val="00A6416A"/>
    <w:rsid w:val="00A64BDA"/>
    <w:rsid w:val="00A663FC"/>
    <w:rsid w:val="00A66B79"/>
    <w:rsid w:val="00A66F21"/>
    <w:rsid w:val="00A71F0D"/>
    <w:rsid w:val="00A72087"/>
    <w:rsid w:val="00A73556"/>
    <w:rsid w:val="00A73FDC"/>
    <w:rsid w:val="00A749C4"/>
    <w:rsid w:val="00A76753"/>
    <w:rsid w:val="00A81F7B"/>
    <w:rsid w:val="00A833D7"/>
    <w:rsid w:val="00A83965"/>
    <w:rsid w:val="00A844E7"/>
    <w:rsid w:val="00A86662"/>
    <w:rsid w:val="00A867AE"/>
    <w:rsid w:val="00A877E0"/>
    <w:rsid w:val="00A901CC"/>
    <w:rsid w:val="00A9257F"/>
    <w:rsid w:val="00A928F7"/>
    <w:rsid w:val="00A930DF"/>
    <w:rsid w:val="00A97A87"/>
    <w:rsid w:val="00A97EBF"/>
    <w:rsid w:val="00AA0B31"/>
    <w:rsid w:val="00AA2C89"/>
    <w:rsid w:val="00AA41F2"/>
    <w:rsid w:val="00AB13DD"/>
    <w:rsid w:val="00AB1DB6"/>
    <w:rsid w:val="00AB375B"/>
    <w:rsid w:val="00AB3989"/>
    <w:rsid w:val="00AB3EC8"/>
    <w:rsid w:val="00AB4234"/>
    <w:rsid w:val="00AB49FB"/>
    <w:rsid w:val="00AB6137"/>
    <w:rsid w:val="00AB6914"/>
    <w:rsid w:val="00AB7419"/>
    <w:rsid w:val="00AC1055"/>
    <w:rsid w:val="00AC1488"/>
    <w:rsid w:val="00AC187B"/>
    <w:rsid w:val="00AC3009"/>
    <w:rsid w:val="00AC40B4"/>
    <w:rsid w:val="00AC4AE3"/>
    <w:rsid w:val="00AC4FCE"/>
    <w:rsid w:val="00AC59B2"/>
    <w:rsid w:val="00AC658D"/>
    <w:rsid w:val="00AC7AEE"/>
    <w:rsid w:val="00AD04F1"/>
    <w:rsid w:val="00AD185A"/>
    <w:rsid w:val="00AD2B96"/>
    <w:rsid w:val="00AD2C8B"/>
    <w:rsid w:val="00AD2DC8"/>
    <w:rsid w:val="00AD3F70"/>
    <w:rsid w:val="00AD5D3E"/>
    <w:rsid w:val="00AD697D"/>
    <w:rsid w:val="00AD6FAB"/>
    <w:rsid w:val="00AE0F6E"/>
    <w:rsid w:val="00AE11EA"/>
    <w:rsid w:val="00AE1681"/>
    <w:rsid w:val="00AE1FC8"/>
    <w:rsid w:val="00AE36F7"/>
    <w:rsid w:val="00AF27C9"/>
    <w:rsid w:val="00AF28BA"/>
    <w:rsid w:val="00AF2BCB"/>
    <w:rsid w:val="00AF3E3F"/>
    <w:rsid w:val="00AF6EDA"/>
    <w:rsid w:val="00B0160D"/>
    <w:rsid w:val="00B0224A"/>
    <w:rsid w:val="00B05166"/>
    <w:rsid w:val="00B05257"/>
    <w:rsid w:val="00B06B56"/>
    <w:rsid w:val="00B07037"/>
    <w:rsid w:val="00B0786F"/>
    <w:rsid w:val="00B07BE2"/>
    <w:rsid w:val="00B13A66"/>
    <w:rsid w:val="00B153F6"/>
    <w:rsid w:val="00B17797"/>
    <w:rsid w:val="00B1790E"/>
    <w:rsid w:val="00B21912"/>
    <w:rsid w:val="00B2230D"/>
    <w:rsid w:val="00B23605"/>
    <w:rsid w:val="00B23BE8"/>
    <w:rsid w:val="00B24060"/>
    <w:rsid w:val="00B240A4"/>
    <w:rsid w:val="00B2531D"/>
    <w:rsid w:val="00B25987"/>
    <w:rsid w:val="00B26DB4"/>
    <w:rsid w:val="00B26E7C"/>
    <w:rsid w:val="00B27CE7"/>
    <w:rsid w:val="00B313CC"/>
    <w:rsid w:val="00B32CC7"/>
    <w:rsid w:val="00B32EAF"/>
    <w:rsid w:val="00B34CC5"/>
    <w:rsid w:val="00B366CD"/>
    <w:rsid w:val="00B3731F"/>
    <w:rsid w:val="00B37C18"/>
    <w:rsid w:val="00B400EC"/>
    <w:rsid w:val="00B40BB1"/>
    <w:rsid w:val="00B4353F"/>
    <w:rsid w:val="00B46294"/>
    <w:rsid w:val="00B46CE5"/>
    <w:rsid w:val="00B478B9"/>
    <w:rsid w:val="00B52EB3"/>
    <w:rsid w:val="00B53BC0"/>
    <w:rsid w:val="00B542B1"/>
    <w:rsid w:val="00B564A7"/>
    <w:rsid w:val="00B5733A"/>
    <w:rsid w:val="00B60210"/>
    <w:rsid w:val="00B6074D"/>
    <w:rsid w:val="00B652C7"/>
    <w:rsid w:val="00B6669D"/>
    <w:rsid w:val="00B72046"/>
    <w:rsid w:val="00B72109"/>
    <w:rsid w:val="00B72685"/>
    <w:rsid w:val="00B74F4A"/>
    <w:rsid w:val="00B75401"/>
    <w:rsid w:val="00B762E3"/>
    <w:rsid w:val="00B76F70"/>
    <w:rsid w:val="00B8074D"/>
    <w:rsid w:val="00B833D1"/>
    <w:rsid w:val="00B836F4"/>
    <w:rsid w:val="00B85099"/>
    <w:rsid w:val="00B93EFA"/>
    <w:rsid w:val="00B94E87"/>
    <w:rsid w:val="00B95532"/>
    <w:rsid w:val="00B962B9"/>
    <w:rsid w:val="00B96EB6"/>
    <w:rsid w:val="00BA3335"/>
    <w:rsid w:val="00BA4ABD"/>
    <w:rsid w:val="00BA6D02"/>
    <w:rsid w:val="00BB1EFC"/>
    <w:rsid w:val="00BB3338"/>
    <w:rsid w:val="00BB3735"/>
    <w:rsid w:val="00BB4D78"/>
    <w:rsid w:val="00BB6164"/>
    <w:rsid w:val="00BC0F3C"/>
    <w:rsid w:val="00BC1643"/>
    <w:rsid w:val="00BC1C53"/>
    <w:rsid w:val="00BC4A84"/>
    <w:rsid w:val="00BC5298"/>
    <w:rsid w:val="00BC60B3"/>
    <w:rsid w:val="00BC644B"/>
    <w:rsid w:val="00BC66EA"/>
    <w:rsid w:val="00BC6DBA"/>
    <w:rsid w:val="00BC7BEE"/>
    <w:rsid w:val="00BC7DAC"/>
    <w:rsid w:val="00BD1093"/>
    <w:rsid w:val="00BD1C42"/>
    <w:rsid w:val="00BD1DB6"/>
    <w:rsid w:val="00BD26E1"/>
    <w:rsid w:val="00BD2DC5"/>
    <w:rsid w:val="00BD3034"/>
    <w:rsid w:val="00BD30A8"/>
    <w:rsid w:val="00BD349F"/>
    <w:rsid w:val="00BD50F5"/>
    <w:rsid w:val="00BD53B1"/>
    <w:rsid w:val="00BD5576"/>
    <w:rsid w:val="00BE006F"/>
    <w:rsid w:val="00BE089E"/>
    <w:rsid w:val="00BE0B6B"/>
    <w:rsid w:val="00BE24C4"/>
    <w:rsid w:val="00BE2A63"/>
    <w:rsid w:val="00BE3A44"/>
    <w:rsid w:val="00BE3A6D"/>
    <w:rsid w:val="00BE6428"/>
    <w:rsid w:val="00BE7DB4"/>
    <w:rsid w:val="00BF02D0"/>
    <w:rsid w:val="00BF0BD3"/>
    <w:rsid w:val="00BF1CF5"/>
    <w:rsid w:val="00BF204B"/>
    <w:rsid w:val="00BF5957"/>
    <w:rsid w:val="00BF6192"/>
    <w:rsid w:val="00C00057"/>
    <w:rsid w:val="00C0066A"/>
    <w:rsid w:val="00C00A84"/>
    <w:rsid w:val="00C040CC"/>
    <w:rsid w:val="00C04219"/>
    <w:rsid w:val="00C04FC6"/>
    <w:rsid w:val="00C078E6"/>
    <w:rsid w:val="00C10999"/>
    <w:rsid w:val="00C10D5F"/>
    <w:rsid w:val="00C119D0"/>
    <w:rsid w:val="00C12060"/>
    <w:rsid w:val="00C13DBB"/>
    <w:rsid w:val="00C150C7"/>
    <w:rsid w:val="00C165E4"/>
    <w:rsid w:val="00C16F6D"/>
    <w:rsid w:val="00C23015"/>
    <w:rsid w:val="00C258EA"/>
    <w:rsid w:val="00C276D5"/>
    <w:rsid w:val="00C277FA"/>
    <w:rsid w:val="00C27BDD"/>
    <w:rsid w:val="00C3432D"/>
    <w:rsid w:val="00C35F9F"/>
    <w:rsid w:val="00C36DCD"/>
    <w:rsid w:val="00C40128"/>
    <w:rsid w:val="00C40511"/>
    <w:rsid w:val="00C420D0"/>
    <w:rsid w:val="00C4243E"/>
    <w:rsid w:val="00C434DD"/>
    <w:rsid w:val="00C43D85"/>
    <w:rsid w:val="00C450C9"/>
    <w:rsid w:val="00C4625F"/>
    <w:rsid w:val="00C46E89"/>
    <w:rsid w:val="00C54C28"/>
    <w:rsid w:val="00C56B93"/>
    <w:rsid w:val="00C57CBD"/>
    <w:rsid w:val="00C57D08"/>
    <w:rsid w:val="00C60833"/>
    <w:rsid w:val="00C60ED8"/>
    <w:rsid w:val="00C61941"/>
    <w:rsid w:val="00C61E2C"/>
    <w:rsid w:val="00C64E60"/>
    <w:rsid w:val="00C659FF"/>
    <w:rsid w:val="00C6618B"/>
    <w:rsid w:val="00C66513"/>
    <w:rsid w:val="00C6739E"/>
    <w:rsid w:val="00C72E5A"/>
    <w:rsid w:val="00C743EB"/>
    <w:rsid w:val="00C74681"/>
    <w:rsid w:val="00C755BC"/>
    <w:rsid w:val="00C7702E"/>
    <w:rsid w:val="00C7712A"/>
    <w:rsid w:val="00C77ED8"/>
    <w:rsid w:val="00C8038E"/>
    <w:rsid w:val="00C80F67"/>
    <w:rsid w:val="00C819B8"/>
    <w:rsid w:val="00C82B8A"/>
    <w:rsid w:val="00C8399C"/>
    <w:rsid w:val="00C83A84"/>
    <w:rsid w:val="00C83B4A"/>
    <w:rsid w:val="00C84B7F"/>
    <w:rsid w:val="00C86829"/>
    <w:rsid w:val="00C87AB1"/>
    <w:rsid w:val="00C90C0A"/>
    <w:rsid w:val="00C96201"/>
    <w:rsid w:val="00C97D5B"/>
    <w:rsid w:val="00CA1ACC"/>
    <w:rsid w:val="00CA36E9"/>
    <w:rsid w:val="00CA388D"/>
    <w:rsid w:val="00CA3AF2"/>
    <w:rsid w:val="00CA44F4"/>
    <w:rsid w:val="00CA498C"/>
    <w:rsid w:val="00CA5686"/>
    <w:rsid w:val="00CA5D27"/>
    <w:rsid w:val="00CA6EEB"/>
    <w:rsid w:val="00CB0580"/>
    <w:rsid w:val="00CB0F89"/>
    <w:rsid w:val="00CB37F5"/>
    <w:rsid w:val="00CB66DB"/>
    <w:rsid w:val="00CC052E"/>
    <w:rsid w:val="00CC105F"/>
    <w:rsid w:val="00CC25C6"/>
    <w:rsid w:val="00CC2E11"/>
    <w:rsid w:val="00CC3691"/>
    <w:rsid w:val="00CC4E73"/>
    <w:rsid w:val="00CC52B9"/>
    <w:rsid w:val="00CC5D26"/>
    <w:rsid w:val="00CC7746"/>
    <w:rsid w:val="00CC7CE0"/>
    <w:rsid w:val="00CD1A86"/>
    <w:rsid w:val="00CD26A5"/>
    <w:rsid w:val="00CD26AC"/>
    <w:rsid w:val="00CD3821"/>
    <w:rsid w:val="00CD6229"/>
    <w:rsid w:val="00CD6A5D"/>
    <w:rsid w:val="00CE0226"/>
    <w:rsid w:val="00CE0CC2"/>
    <w:rsid w:val="00CE100C"/>
    <w:rsid w:val="00CE5F98"/>
    <w:rsid w:val="00CE67EE"/>
    <w:rsid w:val="00CE71E9"/>
    <w:rsid w:val="00CF06C5"/>
    <w:rsid w:val="00CF20B1"/>
    <w:rsid w:val="00CF2C2C"/>
    <w:rsid w:val="00CF31EF"/>
    <w:rsid w:val="00CF3EAA"/>
    <w:rsid w:val="00CF4181"/>
    <w:rsid w:val="00CF4575"/>
    <w:rsid w:val="00CF55F5"/>
    <w:rsid w:val="00CF580A"/>
    <w:rsid w:val="00CF5CFF"/>
    <w:rsid w:val="00CF6485"/>
    <w:rsid w:val="00CF66EA"/>
    <w:rsid w:val="00D00181"/>
    <w:rsid w:val="00D00258"/>
    <w:rsid w:val="00D02F45"/>
    <w:rsid w:val="00D042EE"/>
    <w:rsid w:val="00D05E73"/>
    <w:rsid w:val="00D109AF"/>
    <w:rsid w:val="00D1521F"/>
    <w:rsid w:val="00D15234"/>
    <w:rsid w:val="00D15BCB"/>
    <w:rsid w:val="00D168F4"/>
    <w:rsid w:val="00D21031"/>
    <w:rsid w:val="00D22BB3"/>
    <w:rsid w:val="00D23D49"/>
    <w:rsid w:val="00D2580A"/>
    <w:rsid w:val="00D25A73"/>
    <w:rsid w:val="00D31219"/>
    <w:rsid w:val="00D31CB0"/>
    <w:rsid w:val="00D323C2"/>
    <w:rsid w:val="00D3248A"/>
    <w:rsid w:val="00D3565D"/>
    <w:rsid w:val="00D37537"/>
    <w:rsid w:val="00D3762F"/>
    <w:rsid w:val="00D37AEC"/>
    <w:rsid w:val="00D37BEC"/>
    <w:rsid w:val="00D40ACE"/>
    <w:rsid w:val="00D40CE8"/>
    <w:rsid w:val="00D436D9"/>
    <w:rsid w:val="00D46C41"/>
    <w:rsid w:val="00D5009E"/>
    <w:rsid w:val="00D50E39"/>
    <w:rsid w:val="00D516DA"/>
    <w:rsid w:val="00D523FF"/>
    <w:rsid w:val="00D54B79"/>
    <w:rsid w:val="00D5516C"/>
    <w:rsid w:val="00D569BA"/>
    <w:rsid w:val="00D56E43"/>
    <w:rsid w:val="00D632A8"/>
    <w:rsid w:val="00D66CE3"/>
    <w:rsid w:val="00D67FAA"/>
    <w:rsid w:val="00D703C2"/>
    <w:rsid w:val="00D70C05"/>
    <w:rsid w:val="00D72B28"/>
    <w:rsid w:val="00D75964"/>
    <w:rsid w:val="00D7761B"/>
    <w:rsid w:val="00D777FA"/>
    <w:rsid w:val="00D77BC6"/>
    <w:rsid w:val="00D80834"/>
    <w:rsid w:val="00D81DD8"/>
    <w:rsid w:val="00D8282F"/>
    <w:rsid w:val="00D82C95"/>
    <w:rsid w:val="00D857C7"/>
    <w:rsid w:val="00D86217"/>
    <w:rsid w:val="00D862D7"/>
    <w:rsid w:val="00D875D5"/>
    <w:rsid w:val="00D87C42"/>
    <w:rsid w:val="00D903DE"/>
    <w:rsid w:val="00D91250"/>
    <w:rsid w:val="00D912BA"/>
    <w:rsid w:val="00D91648"/>
    <w:rsid w:val="00D938E7"/>
    <w:rsid w:val="00D945F8"/>
    <w:rsid w:val="00D95E51"/>
    <w:rsid w:val="00D96CF7"/>
    <w:rsid w:val="00DA0BAA"/>
    <w:rsid w:val="00DA0F77"/>
    <w:rsid w:val="00DA7340"/>
    <w:rsid w:val="00DA781A"/>
    <w:rsid w:val="00DB1BA7"/>
    <w:rsid w:val="00DB292A"/>
    <w:rsid w:val="00DB5882"/>
    <w:rsid w:val="00DB5FD2"/>
    <w:rsid w:val="00DB676E"/>
    <w:rsid w:val="00DB75A6"/>
    <w:rsid w:val="00DB7A3E"/>
    <w:rsid w:val="00DC069E"/>
    <w:rsid w:val="00DC24A2"/>
    <w:rsid w:val="00DC38AD"/>
    <w:rsid w:val="00DC3F7C"/>
    <w:rsid w:val="00DC43ED"/>
    <w:rsid w:val="00DC451E"/>
    <w:rsid w:val="00DC54E5"/>
    <w:rsid w:val="00DC5E78"/>
    <w:rsid w:val="00DC666B"/>
    <w:rsid w:val="00DD1A3D"/>
    <w:rsid w:val="00DD3051"/>
    <w:rsid w:val="00DD444A"/>
    <w:rsid w:val="00DE00F1"/>
    <w:rsid w:val="00DE09A4"/>
    <w:rsid w:val="00DE1C08"/>
    <w:rsid w:val="00DE2B7A"/>
    <w:rsid w:val="00DE3070"/>
    <w:rsid w:val="00DE4308"/>
    <w:rsid w:val="00DE5A5E"/>
    <w:rsid w:val="00DE7DA7"/>
    <w:rsid w:val="00DF0EE7"/>
    <w:rsid w:val="00DF1691"/>
    <w:rsid w:val="00DF18D7"/>
    <w:rsid w:val="00DF580B"/>
    <w:rsid w:val="00DF6843"/>
    <w:rsid w:val="00DF687E"/>
    <w:rsid w:val="00DF6C1C"/>
    <w:rsid w:val="00E007EC"/>
    <w:rsid w:val="00E02E8A"/>
    <w:rsid w:val="00E04EFA"/>
    <w:rsid w:val="00E05011"/>
    <w:rsid w:val="00E0540D"/>
    <w:rsid w:val="00E06772"/>
    <w:rsid w:val="00E1101C"/>
    <w:rsid w:val="00E13ACB"/>
    <w:rsid w:val="00E1453A"/>
    <w:rsid w:val="00E14D3A"/>
    <w:rsid w:val="00E167E8"/>
    <w:rsid w:val="00E20139"/>
    <w:rsid w:val="00E2168C"/>
    <w:rsid w:val="00E224A0"/>
    <w:rsid w:val="00E2600B"/>
    <w:rsid w:val="00E2703A"/>
    <w:rsid w:val="00E3217C"/>
    <w:rsid w:val="00E3248E"/>
    <w:rsid w:val="00E3318D"/>
    <w:rsid w:val="00E362B7"/>
    <w:rsid w:val="00E375AC"/>
    <w:rsid w:val="00E40E80"/>
    <w:rsid w:val="00E43F4F"/>
    <w:rsid w:val="00E444DD"/>
    <w:rsid w:val="00E4600C"/>
    <w:rsid w:val="00E50476"/>
    <w:rsid w:val="00E5169B"/>
    <w:rsid w:val="00E53DF6"/>
    <w:rsid w:val="00E5455C"/>
    <w:rsid w:val="00E54D4B"/>
    <w:rsid w:val="00E5608E"/>
    <w:rsid w:val="00E562EE"/>
    <w:rsid w:val="00E56D66"/>
    <w:rsid w:val="00E6007A"/>
    <w:rsid w:val="00E60F28"/>
    <w:rsid w:val="00E6153E"/>
    <w:rsid w:val="00E632B3"/>
    <w:rsid w:val="00E63655"/>
    <w:rsid w:val="00E65939"/>
    <w:rsid w:val="00E6652D"/>
    <w:rsid w:val="00E67743"/>
    <w:rsid w:val="00E67ED9"/>
    <w:rsid w:val="00E70EDE"/>
    <w:rsid w:val="00E72A68"/>
    <w:rsid w:val="00E7578B"/>
    <w:rsid w:val="00E75E06"/>
    <w:rsid w:val="00E767B4"/>
    <w:rsid w:val="00E816E1"/>
    <w:rsid w:val="00E84A7D"/>
    <w:rsid w:val="00E85EAE"/>
    <w:rsid w:val="00E873CA"/>
    <w:rsid w:val="00E91F49"/>
    <w:rsid w:val="00E920E3"/>
    <w:rsid w:val="00E92922"/>
    <w:rsid w:val="00E935F6"/>
    <w:rsid w:val="00E95CCE"/>
    <w:rsid w:val="00E96142"/>
    <w:rsid w:val="00EA2B1A"/>
    <w:rsid w:val="00EA35D8"/>
    <w:rsid w:val="00EA3727"/>
    <w:rsid w:val="00EA47E2"/>
    <w:rsid w:val="00EA4CAC"/>
    <w:rsid w:val="00EA59A5"/>
    <w:rsid w:val="00EA6AA2"/>
    <w:rsid w:val="00EA6B1D"/>
    <w:rsid w:val="00EA6F66"/>
    <w:rsid w:val="00EA7484"/>
    <w:rsid w:val="00EB08ED"/>
    <w:rsid w:val="00EB2AD0"/>
    <w:rsid w:val="00EB3851"/>
    <w:rsid w:val="00EB486D"/>
    <w:rsid w:val="00EB5F1E"/>
    <w:rsid w:val="00EB66DA"/>
    <w:rsid w:val="00EB7F56"/>
    <w:rsid w:val="00EC043E"/>
    <w:rsid w:val="00EC0C6A"/>
    <w:rsid w:val="00EC1137"/>
    <w:rsid w:val="00EC2A01"/>
    <w:rsid w:val="00EC41CD"/>
    <w:rsid w:val="00EC4350"/>
    <w:rsid w:val="00EC612D"/>
    <w:rsid w:val="00EC6643"/>
    <w:rsid w:val="00EC6F56"/>
    <w:rsid w:val="00EC7F50"/>
    <w:rsid w:val="00ED090B"/>
    <w:rsid w:val="00ED0F53"/>
    <w:rsid w:val="00ED26C8"/>
    <w:rsid w:val="00ED36AF"/>
    <w:rsid w:val="00ED3CB6"/>
    <w:rsid w:val="00ED6E54"/>
    <w:rsid w:val="00ED7499"/>
    <w:rsid w:val="00ED7C0C"/>
    <w:rsid w:val="00EE2A2D"/>
    <w:rsid w:val="00EE33C4"/>
    <w:rsid w:val="00EE3B78"/>
    <w:rsid w:val="00EE48EC"/>
    <w:rsid w:val="00EE5F1E"/>
    <w:rsid w:val="00EF1178"/>
    <w:rsid w:val="00EF3FF0"/>
    <w:rsid w:val="00EF591E"/>
    <w:rsid w:val="00EF5D8A"/>
    <w:rsid w:val="00EF6408"/>
    <w:rsid w:val="00EF6594"/>
    <w:rsid w:val="00EF6E40"/>
    <w:rsid w:val="00F00CE9"/>
    <w:rsid w:val="00F04AA9"/>
    <w:rsid w:val="00F05FB9"/>
    <w:rsid w:val="00F06B03"/>
    <w:rsid w:val="00F06B4C"/>
    <w:rsid w:val="00F06E2F"/>
    <w:rsid w:val="00F0799A"/>
    <w:rsid w:val="00F079EE"/>
    <w:rsid w:val="00F13E6E"/>
    <w:rsid w:val="00F14A38"/>
    <w:rsid w:val="00F170F3"/>
    <w:rsid w:val="00F1785B"/>
    <w:rsid w:val="00F17B21"/>
    <w:rsid w:val="00F17C93"/>
    <w:rsid w:val="00F17D86"/>
    <w:rsid w:val="00F24C2B"/>
    <w:rsid w:val="00F2632E"/>
    <w:rsid w:val="00F32A07"/>
    <w:rsid w:val="00F34BFB"/>
    <w:rsid w:val="00F352B5"/>
    <w:rsid w:val="00F35BA4"/>
    <w:rsid w:val="00F360F1"/>
    <w:rsid w:val="00F3672E"/>
    <w:rsid w:val="00F4230A"/>
    <w:rsid w:val="00F42488"/>
    <w:rsid w:val="00F450ED"/>
    <w:rsid w:val="00F45364"/>
    <w:rsid w:val="00F45727"/>
    <w:rsid w:val="00F45BA9"/>
    <w:rsid w:val="00F46572"/>
    <w:rsid w:val="00F47B74"/>
    <w:rsid w:val="00F47FD7"/>
    <w:rsid w:val="00F51468"/>
    <w:rsid w:val="00F51720"/>
    <w:rsid w:val="00F51F76"/>
    <w:rsid w:val="00F52221"/>
    <w:rsid w:val="00F529D7"/>
    <w:rsid w:val="00F52B7A"/>
    <w:rsid w:val="00F53015"/>
    <w:rsid w:val="00F547BD"/>
    <w:rsid w:val="00F549C8"/>
    <w:rsid w:val="00F56C00"/>
    <w:rsid w:val="00F56CFC"/>
    <w:rsid w:val="00F572FC"/>
    <w:rsid w:val="00F60A44"/>
    <w:rsid w:val="00F618B9"/>
    <w:rsid w:val="00F64A1F"/>
    <w:rsid w:val="00F65F4E"/>
    <w:rsid w:val="00F66319"/>
    <w:rsid w:val="00F665D0"/>
    <w:rsid w:val="00F7418A"/>
    <w:rsid w:val="00F75DF0"/>
    <w:rsid w:val="00F77E79"/>
    <w:rsid w:val="00F80BBE"/>
    <w:rsid w:val="00F80DCE"/>
    <w:rsid w:val="00F81A52"/>
    <w:rsid w:val="00F82EA0"/>
    <w:rsid w:val="00F83B8B"/>
    <w:rsid w:val="00F876C5"/>
    <w:rsid w:val="00F87F71"/>
    <w:rsid w:val="00F904EB"/>
    <w:rsid w:val="00F90CB9"/>
    <w:rsid w:val="00F921D8"/>
    <w:rsid w:val="00F9332C"/>
    <w:rsid w:val="00F94179"/>
    <w:rsid w:val="00F951BD"/>
    <w:rsid w:val="00F95BAF"/>
    <w:rsid w:val="00F96352"/>
    <w:rsid w:val="00F9637E"/>
    <w:rsid w:val="00F96CC9"/>
    <w:rsid w:val="00F97A7C"/>
    <w:rsid w:val="00FA26DE"/>
    <w:rsid w:val="00FA331D"/>
    <w:rsid w:val="00FA3959"/>
    <w:rsid w:val="00FA4010"/>
    <w:rsid w:val="00FA4D1A"/>
    <w:rsid w:val="00FA4F36"/>
    <w:rsid w:val="00FA7A95"/>
    <w:rsid w:val="00FA7F46"/>
    <w:rsid w:val="00FB257A"/>
    <w:rsid w:val="00FB3837"/>
    <w:rsid w:val="00FB5AB5"/>
    <w:rsid w:val="00FB5FE4"/>
    <w:rsid w:val="00FC1220"/>
    <w:rsid w:val="00FC1522"/>
    <w:rsid w:val="00FC1FE6"/>
    <w:rsid w:val="00FC2C96"/>
    <w:rsid w:val="00FC3DBE"/>
    <w:rsid w:val="00FC6EE9"/>
    <w:rsid w:val="00FC6EEF"/>
    <w:rsid w:val="00FC7A63"/>
    <w:rsid w:val="00FD008C"/>
    <w:rsid w:val="00FD083B"/>
    <w:rsid w:val="00FD1269"/>
    <w:rsid w:val="00FD44D9"/>
    <w:rsid w:val="00FD4856"/>
    <w:rsid w:val="00FD51FB"/>
    <w:rsid w:val="00FD5275"/>
    <w:rsid w:val="00FD555F"/>
    <w:rsid w:val="00FD55FE"/>
    <w:rsid w:val="00FD5A2C"/>
    <w:rsid w:val="00FD5AC6"/>
    <w:rsid w:val="00FD5C4F"/>
    <w:rsid w:val="00FD5E5D"/>
    <w:rsid w:val="00FD6BC1"/>
    <w:rsid w:val="00FD7943"/>
    <w:rsid w:val="00FE0177"/>
    <w:rsid w:val="00FE0ED2"/>
    <w:rsid w:val="00FE11C7"/>
    <w:rsid w:val="00FE1FB8"/>
    <w:rsid w:val="00FE24C1"/>
    <w:rsid w:val="00FE4714"/>
    <w:rsid w:val="00FE5921"/>
    <w:rsid w:val="00FE6B51"/>
    <w:rsid w:val="00FE7A71"/>
    <w:rsid w:val="00FF1FBA"/>
    <w:rsid w:val="00FF3187"/>
    <w:rsid w:val="00FF3342"/>
    <w:rsid w:val="00FF3A2B"/>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02C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F1CF5"/>
    <w:pPr>
      <w:keepNext/>
      <w:numPr>
        <w:numId w:val="9"/>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uiPriority w:val="20"/>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link w:val="TextpoznpodarouChar1"/>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link w:val="ZkladntextChar1"/>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link w:val="Zkladntext3Char1"/>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3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Normal1">
    <w:name w:val="Normal 1"/>
    <w:basedOn w:val="Normln"/>
    <w:link w:val="Normal1Char"/>
    <w:rsid w:val="00E1101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E1101C"/>
    <w:rPr>
      <w:rFonts w:eastAsia="SimSun"/>
      <w:sz w:val="22"/>
      <w:lang w:eastAsia="en-US"/>
    </w:rPr>
  </w:style>
  <w:style w:type="character" w:styleId="Siln">
    <w:name w:val="Strong"/>
    <w:qFormat/>
    <w:rsid w:val="00C96201"/>
    <w:rPr>
      <w:rFonts w:cs="Times New Roman"/>
      <w:b/>
      <w:bCs/>
    </w:rPr>
  </w:style>
  <w:style w:type="character" w:customStyle="1" w:styleId="cpvselected1">
    <w:name w:val="cpvselected1"/>
    <w:basedOn w:val="Standardnpsmoodstavce"/>
    <w:rsid w:val="009F4E84"/>
    <w:rPr>
      <w:color w:val="FF0000"/>
    </w:rPr>
  </w:style>
  <w:style w:type="character" w:customStyle="1" w:styleId="TextpoznpodarouChar1">
    <w:name w:val="Text pozn. pod čarou Char1"/>
    <w:basedOn w:val="Standardnpsmoodstavce"/>
    <w:link w:val="Textpoznpodarou"/>
    <w:rsid w:val="00151AB8"/>
  </w:style>
  <w:style w:type="character" w:customStyle="1" w:styleId="ZkladntextChar1">
    <w:name w:val="Základní text Char1"/>
    <w:aliases w:val="Standard paragraph Char1"/>
    <w:basedOn w:val="Standardnpsmoodstavce"/>
    <w:link w:val="Zkladntext"/>
    <w:semiHidden/>
    <w:rsid w:val="00151AB8"/>
    <w:rPr>
      <w:rFonts w:ascii="Arial" w:hAnsi="Arial" w:cs="Arial"/>
      <w:szCs w:val="24"/>
    </w:rPr>
  </w:style>
  <w:style w:type="character" w:customStyle="1" w:styleId="Zkladntext3Char1">
    <w:name w:val="Základní text 3 Char1"/>
    <w:basedOn w:val="Standardnpsmoodstavce"/>
    <w:link w:val="Zkladntext3"/>
    <w:semiHidden/>
    <w:rsid w:val="00151AB8"/>
    <w:rPr>
      <w:rFonts w:ascii="Arial" w:hAnsi="Arial" w:cs="Arial"/>
      <w:color w:val="FF0000"/>
      <w:szCs w:val="24"/>
    </w:rPr>
  </w:style>
  <w:style w:type="character" w:customStyle="1" w:styleId="OdstavecseseznamemChar">
    <w:name w:val="Odstavec se seznamem Char"/>
    <w:aliases w:val="A-Odrážky1 Char"/>
    <w:link w:val="Odstavecseseznamem"/>
    <w:uiPriority w:val="34"/>
    <w:rsid w:val="00263856"/>
    <w:rPr>
      <w:rFonts w:ascii="Arial" w:hAnsi="Arial"/>
      <w:szCs w:val="24"/>
    </w:rPr>
  </w:style>
  <w:style w:type="paragraph" w:customStyle="1" w:styleId="kancel">
    <w:name w:val="kancelář"/>
    <w:basedOn w:val="Normln"/>
    <w:rsid w:val="00FC1FE6"/>
    <w:pPr>
      <w:ind w:left="227" w:hanging="227"/>
    </w:pPr>
    <w:rPr>
      <w:rFonts w:ascii="Times New Roman" w:hAnsi="Times New Roman"/>
      <w:sz w:val="24"/>
      <w:szCs w:val="20"/>
    </w:rPr>
  </w:style>
  <w:style w:type="paragraph" w:customStyle="1" w:styleId="EARSmall">
    <w:name w:val="EAR Small"/>
    <w:basedOn w:val="Normln"/>
    <w:next w:val="Normln"/>
    <w:link w:val="EARSmallChar"/>
    <w:rsid w:val="00DF1691"/>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DF1691"/>
    <w:rPr>
      <w:rFonts w:ascii="Arial" w:eastAsiaTheme="minorHAnsi" w:hAnsi="Arial" w:cstheme="minorBidi"/>
      <w:sz w:val="18"/>
      <w:szCs w:val="22"/>
      <w:lang w:eastAsia="en-US"/>
    </w:rPr>
  </w:style>
  <w:style w:type="paragraph" w:styleId="Titulek">
    <w:name w:val="caption"/>
    <w:basedOn w:val="Normln"/>
    <w:next w:val="Normln"/>
    <w:uiPriority w:val="35"/>
    <w:unhideWhenUsed/>
    <w:qFormat/>
    <w:rsid w:val="00DE4308"/>
    <w:pPr>
      <w:spacing w:after="200"/>
      <w:jc w:val="center"/>
    </w:pPr>
    <w:rPr>
      <w:rFonts w:asciiTheme="minorHAnsi" w:eastAsiaTheme="minorHAnsi" w:hAnsiTheme="minorHAnsi" w:cstheme="minorBidi"/>
      <w:i/>
      <w:iCs/>
      <w:color w:val="4BACC6" w:themeColor="accent5"/>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F1CF5"/>
    <w:pPr>
      <w:keepNext/>
      <w:numPr>
        <w:numId w:val="9"/>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uiPriority w:val="20"/>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pPr>
      <w:tabs>
        <w:tab w:val="left" w:pos="540"/>
        <w:tab w:val="right" w:leader="dot" w:pos="9060"/>
      </w:tabs>
      <w:spacing w:before="120" w:after="120"/>
      <w:ind w:left="540" w:hanging="540"/>
      <w:jc w:val="left"/>
    </w:pPr>
    <w:rPr>
      <w:b/>
      <w:bCs/>
      <w:caps/>
      <w:sz w:val="24"/>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link w:val="TextpoznpodarouChar1"/>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link w:val="ZkladntextChar1"/>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link w:val="Zkladntext3Char1"/>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3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A-Odrážky1"/>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Normal1">
    <w:name w:val="Normal 1"/>
    <w:basedOn w:val="Normln"/>
    <w:link w:val="Normal1Char"/>
    <w:rsid w:val="00E1101C"/>
    <w:pPr>
      <w:spacing w:before="120" w:after="120"/>
      <w:ind w:left="880"/>
    </w:pPr>
    <w:rPr>
      <w:rFonts w:ascii="Times New Roman" w:eastAsia="SimSun" w:hAnsi="Times New Roman"/>
      <w:sz w:val="22"/>
      <w:szCs w:val="20"/>
      <w:lang w:eastAsia="en-US"/>
    </w:rPr>
  </w:style>
  <w:style w:type="character" w:customStyle="1" w:styleId="Normal1Char">
    <w:name w:val="Normal 1 Char"/>
    <w:link w:val="Normal1"/>
    <w:rsid w:val="00E1101C"/>
    <w:rPr>
      <w:rFonts w:eastAsia="SimSun"/>
      <w:sz w:val="22"/>
      <w:lang w:eastAsia="en-US"/>
    </w:rPr>
  </w:style>
  <w:style w:type="character" w:styleId="Siln">
    <w:name w:val="Strong"/>
    <w:qFormat/>
    <w:rsid w:val="00C96201"/>
    <w:rPr>
      <w:rFonts w:cs="Times New Roman"/>
      <w:b/>
      <w:bCs/>
    </w:rPr>
  </w:style>
  <w:style w:type="character" w:customStyle="1" w:styleId="cpvselected1">
    <w:name w:val="cpvselected1"/>
    <w:basedOn w:val="Standardnpsmoodstavce"/>
    <w:rsid w:val="009F4E84"/>
    <w:rPr>
      <w:color w:val="FF0000"/>
    </w:rPr>
  </w:style>
  <w:style w:type="character" w:customStyle="1" w:styleId="TextpoznpodarouChar1">
    <w:name w:val="Text pozn. pod čarou Char1"/>
    <w:basedOn w:val="Standardnpsmoodstavce"/>
    <w:link w:val="Textpoznpodarou"/>
    <w:rsid w:val="00151AB8"/>
  </w:style>
  <w:style w:type="character" w:customStyle="1" w:styleId="ZkladntextChar1">
    <w:name w:val="Základní text Char1"/>
    <w:aliases w:val="Standard paragraph Char1"/>
    <w:basedOn w:val="Standardnpsmoodstavce"/>
    <w:link w:val="Zkladntext"/>
    <w:semiHidden/>
    <w:rsid w:val="00151AB8"/>
    <w:rPr>
      <w:rFonts w:ascii="Arial" w:hAnsi="Arial" w:cs="Arial"/>
      <w:szCs w:val="24"/>
    </w:rPr>
  </w:style>
  <w:style w:type="character" w:customStyle="1" w:styleId="Zkladntext3Char1">
    <w:name w:val="Základní text 3 Char1"/>
    <w:basedOn w:val="Standardnpsmoodstavce"/>
    <w:link w:val="Zkladntext3"/>
    <w:semiHidden/>
    <w:rsid w:val="00151AB8"/>
    <w:rPr>
      <w:rFonts w:ascii="Arial" w:hAnsi="Arial" w:cs="Arial"/>
      <w:color w:val="FF0000"/>
      <w:szCs w:val="24"/>
    </w:rPr>
  </w:style>
  <w:style w:type="character" w:customStyle="1" w:styleId="OdstavecseseznamemChar">
    <w:name w:val="Odstavec se seznamem Char"/>
    <w:aliases w:val="A-Odrážky1 Char"/>
    <w:link w:val="Odstavecseseznamem"/>
    <w:uiPriority w:val="34"/>
    <w:rsid w:val="00263856"/>
    <w:rPr>
      <w:rFonts w:ascii="Arial" w:hAnsi="Arial"/>
      <w:szCs w:val="24"/>
    </w:rPr>
  </w:style>
  <w:style w:type="paragraph" w:customStyle="1" w:styleId="kancel">
    <w:name w:val="kancelář"/>
    <w:basedOn w:val="Normln"/>
    <w:rsid w:val="00FC1FE6"/>
    <w:pPr>
      <w:ind w:left="227" w:hanging="227"/>
    </w:pPr>
    <w:rPr>
      <w:rFonts w:ascii="Times New Roman" w:hAnsi="Times New Roman"/>
      <w:sz w:val="24"/>
      <w:szCs w:val="20"/>
    </w:rPr>
  </w:style>
  <w:style w:type="paragraph" w:customStyle="1" w:styleId="EARSmall">
    <w:name w:val="EAR Small"/>
    <w:basedOn w:val="Normln"/>
    <w:next w:val="Normln"/>
    <w:link w:val="EARSmallChar"/>
    <w:rsid w:val="00DF1691"/>
    <w:pPr>
      <w:spacing w:before="120" w:after="60"/>
      <w:jc w:val="left"/>
    </w:pPr>
    <w:rPr>
      <w:rFonts w:eastAsiaTheme="minorHAnsi" w:cstheme="minorBidi"/>
      <w:sz w:val="18"/>
      <w:szCs w:val="22"/>
      <w:lang w:eastAsia="en-US"/>
    </w:rPr>
  </w:style>
  <w:style w:type="character" w:customStyle="1" w:styleId="EARSmallChar">
    <w:name w:val="EAR Small Char"/>
    <w:basedOn w:val="Standardnpsmoodstavce"/>
    <w:link w:val="EARSmall"/>
    <w:rsid w:val="00DF1691"/>
    <w:rPr>
      <w:rFonts w:ascii="Arial" w:eastAsiaTheme="minorHAnsi" w:hAnsi="Arial" w:cstheme="minorBidi"/>
      <w:sz w:val="18"/>
      <w:szCs w:val="22"/>
      <w:lang w:eastAsia="en-US"/>
    </w:rPr>
  </w:style>
  <w:style w:type="paragraph" w:styleId="Titulek">
    <w:name w:val="caption"/>
    <w:basedOn w:val="Normln"/>
    <w:next w:val="Normln"/>
    <w:uiPriority w:val="35"/>
    <w:unhideWhenUsed/>
    <w:qFormat/>
    <w:rsid w:val="00DE4308"/>
    <w:pPr>
      <w:spacing w:after="200"/>
      <w:jc w:val="center"/>
    </w:pPr>
    <w:rPr>
      <w:rFonts w:asciiTheme="minorHAnsi" w:eastAsiaTheme="minorHAnsi" w:hAnsiTheme="minorHAnsi" w:cstheme="minorBidi"/>
      <w:i/>
      <w:iCs/>
      <w:color w:val="4BACC6" w:themeColor="accent5"/>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5286">
      <w:bodyDiv w:val="1"/>
      <w:marLeft w:val="0"/>
      <w:marRight w:val="0"/>
      <w:marTop w:val="0"/>
      <w:marBottom w:val="0"/>
      <w:divBdr>
        <w:top w:val="none" w:sz="0" w:space="0" w:color="auto"/>
        <w:left w:val="none" w:sz="0" w:space="0" w:color="auto"/>
        <w:bottom w:val="none" w:sz="0" w:space="0" w:color="auto"/>
        <w:right w:val="none" w:sz="0" w:space="0" w:color="auto"/>
      </w:divBdr>
    </w:div>
    <w:div w:id="218594928">
      <w:bodyDiv w:val="1"/>
      <w:marLeft w:val="0"/>
      <w:marRight w:val="0"/>
      <w:marTop w:val="0"/>
      <w:marBottom w:val="0"/>
      <w:divBdr>
        <w:top w:val="none" w:sz="0" w:space="0" w:color="auto"/>
        <w:left w:val="none" w:sz="0" w:space="0" w:color="auto"/>
        <w:bottom w:val="none" w:sz="0" w:space="0" w:color="auto"/>
        <w:right w:val="none" w:sz="0" w:space="0" w:color="auto"/>
      </w:divBdr>
    </w:div>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486702765">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634221394">
      <w:bodyDiv w:val="1"/>
      <w:marLeft w:val="0"/>
      <w:marRight w:val="0"/>
      <w:marTop w:val="0"/>
      <w:marBottom w:val="0"/>
      <w:divBdr>
        <w:top w:val="none" w:sz="0" w:space="0" w:color="auto"/>
        <w:left w:val="none" w:sz="0" w:space="0" w:color="auto"/>
        <w:bottom w:val="none" w:sz="0" w:space="0" w:color="auto"/>
        <w:right w:val="none" w:sz="0" w:space="0" w:color="auto"/>
      </w:divBdr>
    </w:div>
    <w:div w:id="1048918221">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320773652">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07813251">
      <w:bodyDiv w:val="1"/>
      <w:marLeft w:val="0"/>
      <w:marRight w:val="0"/>
      <w:marTop w:val="0"/>
      <w:marBottom w:val="0"/>
      <w:divBdr>
        <w:top w:val="none" w:sz="0" w:space="0" w:color="auto"/>
        <w:left w:val="none" w:sz="0" w:space="0" w:color="auto"/>
        <w:bottom w:val="none" w:sz="0" w:space="0" w:color="auto"/>
        <w:right w:val="none" w:sz="0" w:space="0" w:color="auto"/>
      </w:divBdr>
    </w:div>
    <w:div w:id="1620725487">
      <w:bodyDiv w:val="1"/>
      <w:marLeft w:val="0"/>
      <w:marRight w:val="0"/>
      <w:marTop w:val="0"/>
      <w:marBottom w:val="0"/>
      <w:divBdr>
        <w:top w:val="none" w:sz="0" w:space="0" w:color="auto"/>
        <w:left w:val="none" w:sz="0" w:space="0" w:color="auto"/>
        <w:bottom w:val="none" w:sz="0" w:space="0" w:color="auto"/>
        <w:right w:val="none" w:sz="0" w:space="0" w:color="auto"/>
      </w:divBdr>
    </w:div>
    <w:div w:id="1688216054">
      <w:bodyDiv w:val="1"/>
      <w:marLeft w:val="0"/>
      <w:marRight w:val="0"/>
      <w:marTop w:val="0"/>
      <w:marBottom w:val="0"/>
      <w:divBdr>
        <w:top w:val="none" w:sz="0" w:space="0" w:color="auto"/>
        <w:left w:val="none" w:sz="0" w:space="0" w:color="auto"/>
        <w:bottom w:val="none" w:sz="0" w:space="0" w:color="auto"/>
        <w:right w:val="none" w:sz="0" w:space="0" w:color="auto"/>
      </w:divBdr>
    </w:div>
    <w:div w:id="1973897509">
      <w:bodyDiv w:val="1"/>
      <w:marLeft w:val="0"/>
      <w:marRight w:val="0"/>
      <w:marTop w:val="0"/>
      <w:marBottom w:val="0"/>
      <w:divBdr>
        <w:top w:val="none" w:sz="0" w:space="0" w:color="auto"/>
        <w:left w:val="none" w:sz="0" w:space="0" w:color="auto"/>
        <w:bottom w:val="none" w:sz="0" w:space="0" w:color="auto"/>
        <w:right w:val="none" w:sz="0" w:space="0" w:color="auto"/>
      </w:divBdr>
    </w:div>
    <w:div w:id="1997564645">
      <w:bodyDiv w:val="1"/>
      <w:marLeft w:val="0"/>
      <w:marRight w:val="0"/>
      <w:marTop w:val="0"/>
      <w:marBottom w:val="0"/>
      <w:divBdr>
        <w:top w:val="none" w:sz="0" w:space="0" w:color="auto"/>
        <w:left w:val="none" w:sz="0" w:space="0" w:color="auto"/>
        <w:bottom w:val="none" w:sz="0" w:space="0" w:color="auto"/>
        <w:right w:val="none" w:sz="0" w:space="0" w:color="auto"/>
      </w:divBdr>
    </w:div>
    <w:div w:id="203977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mailto:vz@mt-lega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exowa.mpsv.cz/owa/redir.aspx?C=miE5ihGWDkyNf8CluaYJnl0vyxF3GtIIM89hIRpx1CbezOnVlRmXmcklnNAj1MKEp71FlhmUmSE.&amp;URL=https%3a%2f%2fmpsv.ezak.cz%2fprofile_display_2.html" TargetMode="External"/><Relationship Id="rId2" Type="http://schemas.openxmlformats.org/officeDocument/2006/relationships/customXml" Target="../customXml/item2.xml"/><Relationship Id="rId16" Type="http://schemas.openxmlformats.org/officeDocument/2006/relationships/hyperlink" Target="mailto:vz@mt-lega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HFLACN+pS05+1RTAAEl1/Zdj/Ns=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Nei4w4W1tG+361buLSMOXrudm+E=</DigestValue>
    </Reference>
  </SignedInfo>
  <SignatureValue>YmlyOpqiEMm+BLQV9PgA+nY0zhO+1UGV+KU9q40vkKCeFozfMF6WJPIpy2FcI35msvk3mM5EjrBX
bj/uRKlKbPGNvtGBbYZCzC7prP9U8hOLBzT4TOdm/dCC1b8RULdQqiHm+TKfV0oPAoM2/h9Lv2xG
fiNMbKlf2Wh+h2KiCNC6ujwUT1SKu8g5ePPdAeFvyZC9VRD1awFgexu3w0kq5DWmFp8PpO+LbjSZ
k1yWPwbSNVsTjFP/PdwV3mygkNvs9BDoF22MA8wJ4PhEpjx78LADSEPsOfaHztTO6Cf3ajL0lVhN
K9UCCJSKl9xJm/fqymxO90eeWSAo/92PpnjOYg==</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2ucpWiZbykZzEKZC5XE3xVsXOm0=</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PQFRnHo0+g3X68zhoVUZZ7kce4g=</DigestValue>
      </Reference>
      <Reference URI="/word/webSettings.xml?ContentType=application/vnd.openxmlformats-officedocument.wordprocessingml.webSettings+xml">
        <DigestMethod Algorithm="http://www.w3.org/2000/09/xmldsig#sha1"/>
        <DigestValue>JEG8DYxGZWWsZLJQuMczmHKUC2E=</DigestValue>
      </Reference>
      <Reference URI="/word/numbering.xml?ContentType=application/vnd.openxmlformats-officedocument.wordprocessingml.numbering+xml">
        <DigestMethod Algorithm="http://www.w3.org/2000/09/xmldsig#sha1"/>
        <DigestValue>NMLzAhscCC9SV5y1aJ1OraMcBDU=</DigestValue>
      </Reference>
      <Reference URI="/word/styles.xml?ContentType=application/vnd.openxmlformats-officedocument.wordprocessingml.styles+xml">
        <DigestMethod Algorithm="http://www.w3.org/2000/09/xmldsig#sha1"/>
        <DigestValue>1BtIU3OwW+ODOe9wLhQls+JlYAE=</DigestValue>
      </Reference>
      <Reference URI="/word/media/image2.png?ContentType=image/png">
        <DigestMethod Algorithm="http://www.w3.org/2000/09/xmldsig#sha1"/>
        <DigestValue>UxY+zKT9P9fSRG/7oR4YRdhWq94=</DigestValue>
      </Reference>
      <Reference URI="/word/media/image1.jpeg?ContentType=image/jpeg">
        <DigestMethod Algorithm="http://www.w3.org/2000/09/xmldsig#sha1"/>
        <DigestValue>8bihTwQ66S2cvpcEgIH2nlR/bwk=</DigestValue>
      </Reference>
      <Reference URI="/word/endnotes.xml?ContentType=application/vnd.openxmlformats-officedocument.wordprocessingml.endnotes+xml">
        <DigestMethod Algorithm="http://www.w3.org/2000/09/xmldsig#sha1"/>
        <DigestValue>SqXDEak6eL0ccvv0F8SeR8RwTZw=</DigestValue>
      </Reference>
      <Reference URI="/word/document.xml?ContentType=application/vnd.openxmlformats-officedocument.wordprocessingml.document.main+xml">
        <DigestMethod Algorithm="http://www.w3.org/2000/09/xmldsig#sha1"/>
        <DigestValue>umNNtYDB1X/3qiVH9fRMtffWXMU=</DigestValue>
      </Reference>
      <Reference URI="/word/fontTable.xml?ContentType=application/vnd.openxmlformats-officedocument.wordprocessingml.fontTable+xml">
        <DigestMethod Algorithm="http://www.w3.org/2000/09/xmldsig#sha1"/>
        <DigestValue>jVtey/jQYmkj4RpsEFlPOo7Nonw=</DigestValue>
      </Reference>
      <Reference URI="/word/footer1.xml?ContentType=application/vnd.openxmlformats-officedocument.wordprocessingml.footer+xml">
        <DigestMethod Algorithm="http://www.w3.org/2000/09/xmldsig#sha1"/>
        <DigestValue>fvVtftBFGgGFQtcHyudHrjHmIl4=</DigestValue>
      </Reference>
      <Reference URI="/word/footnotes.xml?ContentType=application/vnd.openxmlformats-officedocument.wordprocessingml.footnotes+xml">
        <DigestMethod Algorithm="http://www.w3.org/2000/09/xmldsig#sha1"/>
        <DigestValue>15ckPDiLr588DMoSSnfaoj7ZKhs=</DigestValue>
      </Reference>
      <Reference URI="/word/header1.xml?ContentType=application/vnd.openxmlformats-officedocument.wordprocessingml.header+xml">
        <DigestMethod Algorithm="http://www.w3.org/2000/09/xmldsig#sha1"/>
        <DigestValue>a8c/wNBgN8A2hRls+V/41gPTTEU=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LHpcBteUnNCe7/gmSg+wyyuwuAs=</DigestValue>
      </Reference>
    </Manifest>
    <SignatureProperties>
      <SignatureProperty Id="idSignatureTime" Target="#idPackageSignature">
        <mdssi:SignatureTime>
          <mdssi:Format>YYYY-MM-DDThh:mm:ssTZD</mdssi:Format>
          <mdssi:Value>2016-09-23T12:50:22Z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2016-09-23T12:50:22Z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Tender documentation</English_x0020_Title>
    <Document_x0020_State xmlns="5e6c6c5c-474c-4ef7-b7d6-59a0e77cc256">Draft</Document_x0020_State>
    <Category1 xmlns="5e6c6c5c-474c-4ef7-b7d6-59a0e77cc256">Other</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3CFC9-F440-40B9-9983-19293631B4CC}">
  <ds:schemaRefs>
    <ds:schemaRef ds:uri="http://schemas.microsoft.com/sharepoint/v3/contenttype/forms"/>
  </ds:schemaRefs>
</ds:datastoreItem>
</file>

<file path=customXml/itemProps2.xml><?xml version="1.0" encoding="utf-8"?>
<ds:datastoreItem xmlns:ds="http://schemas.openxmlformats.org/officeDocument/2006/customXml" ds:itemID="{6DC576A9-FB64-45E1-8958-8B6E6EA2A594}">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D281F782-F603-41A5-867C-1D0162BC5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74F6B6-E35D-4C9F-9DF9-4AAF79A0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6490</Words>
  <Characters>41459</Characters>
  <Application>Microsoft Office Word</Application>
  <DocSecurity>0</DocSecurity>
  <Lines>345</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LinksUpToDate>false</LinksUpToDate>
  <CharactersWithSpaces>47854</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
  <cp:lastModifiedBy/>
  <cp:revision>1</cp:revision>
  <dcterms:created xsi:type="dcterms:W3CDTF">2016-09-19T12:20:00Z</dcterms:created>
  <dcterms:modified xsi:type="dcterms:W3CDTF">2016-09-21T09:02:00Z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