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5E9E4F75" w:rsidR="00B34A12" w:rsidRPr="00B34A12" w:rsidRDefault="007E5C62"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proofErr w:type="spellStart"/>
      <w:r w:rsidRPr="007E5C62">
        <w:rPr>
          <w:rFonts w:ascii="Arial" w:hAnsi="Arial" w:cs="Arial"/>
          <w:b/>
          <w:bCs/>
          <w:color w:val="FFFFFF"/>
          <w:sz w:val="32"/>
          <w:szCs w:val="32"/>
          <w:lang w:val="en-US"/>
        </w:rPr>
        <w:t>Jednotný</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informační</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syst</w:t>
      </w:r>
      <w:r w:rsidR="00236D70">
        <w:rPr>
          <w:rFonts w:ascii="Arial" w:hAnsi="Arial" w:cs="Arial"/>
          <w:b/>
          <w:bCs/>
          <w:color w:val="FFFFFF"/>
          <w:sz w:val="32"/>
          <w:szCs w:val="32"/>
          <w:lang w:val="en-US"/>
        </w:rPr>
        <w:t>é</w:t>
      </w:r>
      <w:r w:rsidRPr="007E5C62">
        <w:rPr>
          <w:rFonts w:ascii="Arial" w:hAnsi="Arial" w:cs="Arial"/>
          <w:b/>
          <w:bCs/>
          <w:color w:val="FFFFFF"/>
          <w:sz w:val="32"/>
          <w:szCs w:val="32"/>
          <w:lang w:val="en-US"/>
        </w:rPr>
        <w:t>m</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práce</w:t>
      </w:r>
      <w:proofErr w:type="spellEnd"/>
      <w:r w:rsidRPr="007E5C62">
        <w:rPr>
          <w:rFonts w:ascii="Arial" w:hAnsi="Arial" w:cs="Arial"/>
          <w:b/>
          <w:bCs/>
          <w:color w:val="FFFFFF"/>
          <w:sz w:val="32"/>
          <w:szCs w:val="32"/>
          <w:lang w:val="en-US"/>
        </w:rPr>
        <w:t xml:space="preserve"> a </w:t>
      </w:r>
      <w:proofErr w:type="spellStart"/>
      <w:r w:rsidRPr="007E5C62">
        <w:rPr>
          <w:rFonts w:ascii="Arial" w:hAnsi="Arial" w:cs="Arial"/>
          <w:b/>
          <w:bCs/>
          <w:color w:val="FFFFFF"/>
          <w:sz w:val="32"/>
          <w:szCs w:val="32"/>
          <w:lang w:val="en-US"/>
        </w:rPr>
        <w:t>sociálních</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věcí</w:t>
      </w:r>
      <w:proofErr w:type="spellEnd"/>
      <w:r w:rsidRPr="007E5C62">
        <w:rPr>
          <w:rFonts w:ascii="Arial" w:hAnsi="Arial" w:cs="Arial"/>
          <w:b/>
          <w:bCs/>
          <w:color w:val="FFFFFF"/>
          <w:sz w:val="32"/>
          <w:szCs w:val="32"/>
          <w:lang w:val="en-US"/>
        </w:rPr>
        <w:t xml:space="preserve"> – </w:t>
      </w:r>
      <w:proofErr w:type="spellStart"/>
      <w:r w:rsidR="00405267">
        <w:rPr>
          <w:rFonts w:ascii="Arial" w:hAnsi="Arial" w:cs="Arial"/>
          <w:b/>
          <w:bCs/>
          <w:color w:val="FFFFFF"/>
          <w:sz w:val="32"/>
          <w:szCs w:val="32"/>
          <w:lang w:val="en-US"/>
        </w:rPr>
        <w:t>P</w:t>
      </w:r>
      <w:r w:rsidR="005323DA" w:rsidRPr="00A76BF5">
        <w:rPr>
          <w:rFonts w:ascii="Arial" w:hAnsi="Arial" w:cs="Arial"/>
          <w:b/>
          <w:bCs/>
          <w:color w:val="FFFFFF"/>
          <w:sz w:val="32"/>
          <w:szCs w:val="32"/>
          <w:lang w:val="en-US"/>
        </w:rPr>
        <w:t>rovozní</w:t>
      </w:r>
      <w:proofErr w:type="spellEnd"/>
      <w:r w:rsidR="005323DA" w:rsidRPr="00A76BF5">
        <w:rPr>
          <w:rFonts w:ascii="Arial" w:hAnsi="Arial" w:cs="Arial"/>
          <w:b/>
          <w:bCs/>
          <w:color w:val="FFFFFF"/>
          <w:sz w:val="32"/>
          <w:szCs w:val="32"/>
          <w:lang w:val="en-US"/>
        </w:rPr>
        <w:t xml:space="preserve"> </w:t>
      </w:r>
      <w:proofErr w:type="spellStart"/>
      <w:r w:rsidR="005323DA" w:rsidRPr="00A76BF5">
        <w:rPr>
          <w:rFonts w:ascii="Arial" w:hAnsi="Arial" w:cs="Arial"/>
          <w:b/>
          <w:bCs/>
          <w:color w:val="FFFFFF"/>
          <w:sz w:val="32"/>
          <w:szCs w:val="32"/>
          <w:lang w:val="en-US"/>
        </w:rPr>
        <w:t>integrační</w:t>
      </w:r>
      <w:proofErr w:type="spellEnd"/>
      <w:r w:rsidR="005323DA" w:rsidRPr="00A76BF5">
        <w:rPr>
          <w:rFonts w:ascii="Arial" w:hAnsi="Arial" w:cs="Arial"/>
          <w:b/>
          <w:bCs/>
          <w:color w:val="FFFFFF"/>
          <w:sz w:val="32"/>
          <w:szCs w:val="32"/>
          <w:lang w:val="en-US"/>
        </w:rPr>
        <w:t xml:space="preserve"> </w:t>
      </w:r>
      <w:proofErr w:type="spellStart"/>
      <w:r w:rsidR="005323DA" w:rsidRPr="00A76BF5">
        <w:rPr>
          <w:rFonts w:ascii="Arial" w:hAnsi="Arial" w:cs="Arial"/>
          <w:b/>
          <w:bCs/>
          <w:color w:val="FFFFFF"/>
          <w:sz w:val="32"/>
          <w:szCs w:val="32"/>
          <w:lang w:val="en-US"/>
        </w:rPr>
        <w:t>prostředí</w:t>
      </w:r>
      <w:proofErr w:type="spellEnd"/>
    </w:p>
    <w:p w14:paraId="76E1D649" w14:textId="7A5B2B38" w:rsidR="006C6AFC" w:rsidRPr="00663B40" w:rsidRDefault="00B30EF1" w:rsidP="006C6AFC">
      <w:pPr>
        <w:pStyle w:val="Normln11"/>
        <w:spacing w:before="120" w:after="120" w:line="280" w:lineRule="atLeast"/>
        <w:jc w:val="center"/>
        <w:rPr>
          <w:rFonts w:cs="Arial"/>
          <w:sz w:val="20"/>
          <w:szCs w:val="20"/>
          <w:lang w:val="en-US"/>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5323DA" w:rsidRPr="00425D94">
        <w:rPr>
          <w:rFonts w:cs="Arial"/>
          <w:sz w:val="20"/>
          <w:szCs w:val="20"/>
          <w:lang w:val="en-US"/>
        </w:rPr>
        <w:t>498306</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0B9A39F1" w14:textId="77777777" w:rsidR="00B34A12" w:rsidRPr="00F22088" w:rsidRDefault="00B34A12" w:rsidP="00B34A12">
      <w:pPr>
        <w:tabs>
          <w:tab w:val="left" w:pos="0"/>
        </w:tabs>
        <w:spacing w:line="280" w:lineRule="atLeast"/>
        <w:jc w:val="both"/>
        <w:rPr>
          <w:rFonts w:ascii="Arial" w:hAnsi="Arial" w:cs="Arial"/>
          <w:sz w:val="20"/>
          <w:szCs w:val="20"/>
          <w:u w:val="single"/>
        </w:rPr>
      </w:pPr>
      <w:r w:rsidRPr="00F22088">
        <w:rPr>
          <w:rFonts w:ascii="Arial" w:hAnsi="Arial" w:cs="Arial"/>
          <w:sz w:val="20"/>
          <w:szCs w:val="20"/>
          <w:u w:val="single"/>
        </w:rPr>
        <w:t>Osoba oprávněná zastupovat zadavatele</w:t>
      </w:r>
    </w:p>
    <w:p w14:paraId="6C565893" w14:textId="77777777" w:rsidR="008E0F73" w:rsidRPr="00F22088" w:rsidRDefault="008E0F73" w:rsidP="008E0F73">
      <w:pPr>
        <w:tabs>
          <w:tab w:val="left" w:pos="0"/>
        </w:tabs>
        <w:spacing w:line="280" w:lineRule="atLeast"/>
        <w:jc w:val="both"/>
        <w:rPr>
          <w:rFonts w:ascii="Arial" w:hAnsi="Arial" w:cs="Arial"/>
          <w:sz w:val="20"/>
          <w:szCs w:val="20"/>
        </w:rPr>
      </w:pPr>
      <w:r>
        <w:rPr>
          <w:rFonts w:ascii="Arial" w:hAnsi="Arial" w:cs="Arial"/>
          <w:sz w:val="20"/>
          <w:szCs w:val="20"/>
        </w:rPr>
        <w:t>Ing. Iva Merhautová, MBA, náměstkyně ministryně pro informační a komunikační technologie</w:t>
      </w:r>
    </w:p>
    <w:p w14:paraId="26A44EB3" w14:textId="485F6D6B" w:rsidR="008E0F73" w:rsidRDefault="008E0F73" w:rsidP="008E0F73">
      <w:pPr>
        <w:spacing w:before="60" w:line="280" w:lineRule="atLeast"/>
        <w:rPr>
          <w:rFonts w:ascii="Arial" w:hAnsi="Arial" w:cs="Arial"/>
          <w:sz w:val="20"/>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E0F73" w14:paraId="59BFADE7" w14:textId="77777777" w:rsidTr="0067461E">
        <w:tc>
          <w:tcPr>
            <w:tcW w:w="4606" w:type="dxa"/>
          </w:tcPr>
          <w:p w14:paraId="69AD426C" w14:textId="77777777" w:rsidR="008E0F73" w:rsidRPr="00E84E61" w:rsidRDefault="008E0F73" w:rsidP="008E0F73">
            <w:pPr>
              <w:spacing w:before="60" w:line="280" w:lineRule="atLeast"/>
              <w:rPr>
                <w:rFonts w:ascii="Arial" w:hAnsi="Arial" w:cs="Arial"/>
                <w:sz w:val="20"/>
                <w:szCs w:val="20"/>
                <w:u w:val="single"/>
              </w:rPr>
            </w:pPr>
            <w:r w:rsidRPr="00E84E61">
              <w:rPr>
                <w:rFonts w:ascii="Arial" w:hAnsi="Arial" w:cs="Arial"/>
                <w:sz w:val="20"/>
                <w:szCs w:val="20"/>
                <w:u w:val="single"/>
              </w:rPr>
              <w:t xml:space="preserve">Zástupce zadavatele </w:t>
            </w:r>
          </w:p>
          <w:p w14:paraId="36DA1595" w14:textId="77777777" w:rsidR="008E0F73" w:rsidRPr="00F16687" w:rsidRDefault="008E0F73" w:rsidP="008E0F73">
            <w:pPr>
              <w:spacing w:before="60" w:line="280" w:lineRule="atLeast"/>
              <w:jc w:val="both"/>
              <w:rPr>
                <w:rFonts w:ascii="Arial" w:hAnsi="Arial" w:cs="Arial"/>
                <w:sz w:val="20"/>
              </w:rPr>
            </w:pPr>
            <w:r w:rsidRPr="00F16687">
              <w:rPr>
                <w:rFonts w:ascii="Arial" w:hAnsi="Arial" w:cs="Arial"/>
                <w:sz w:val="20"/>
              </w:rPr>
              <w:t>Sdružení ROTGO</w:t>
            </w:r>
          </w:p>
          <w:p w14:paraId="22C9B34E" w14:textId="6B6328C9" w:rsidR="008E0F73" w:rsidRDefault="008E0F73" w:rsidP="00135FD7">
            <w:pPr>
              <w:spacing w:before="60" w:line="280" w:lineRule="atLeast"/>
              <w:rPr>
                <w:rFonts w:ascii="Arial" w:hAnsi="Arial" w:cs="Arial"/>
                <w:sz w:val="20"/>
                <w:szCs w:val="20"/>
                <w:u w:val="single"/>
              </w:rPr>
            </w:pPr>
            <w:r w:rsidRPr="00F16687">
              <w:rPr>
                <w:rFonts w:ascii="Arial" w:hAnsi="Arial" w:cs="Arial"/>
                <w:sz w:val="20"/>
              </w:rPr>
              <w:t>vedoucí člen sdružení ROWAN LEGAL, advokátní kancelář s.r.o., člen sdružení GORDION s.r.o. a člen sdružení FIALA, TEJKAL A PARTNEŘI, ADVOKÁTNÍ KANCELÁŘ, S.R.O.</w:t>
            </w:r>
          </w:p>
        </w:tc>
        <w:tc>
          <w:tcPr>
            <w:tcW w:w="4606" w:type="dxa"/>
          </w:tcPr>
          <w:p w14:paraId="23EC4257" w14:textId="77777777" w:rsidR="008E0F73" w:rsidRPr="00922A5D" w:rsidRDefault="008E0F73" w:rsidP="008E0F73">
            <w:pPr>
              <w:spacing w:before="60" w:line="280" w:lineRule="atLeast"/>
              <w:rPr>
                <w:rFonts w:ascii="Arial" w:hAnsi="Arial" w:cs="Arial"/>
                <w:sz w:val="20"/>
                <w:szCs w:val="20"/>
                <w:u w:val="single"/>
              </w:rPr>
            </w:pPr>
            <w:r w:rsidRPr="00922A5D">
              <w:rPr>
                <w:rFonts w:ascii="Arial" w:hAnsi="Arial" w:cs="Arial"/>
                <w:sz w:val="20"/>
                <w:szCs w:val="20"/>
                <w:u w:val="single"/>
              </w:rPr>
              <w:t>Kontaktní adresa pro komunikaci s uchazeči</w:t>
            </w:r>
          </w:p>
          <w:p w14:paraId="39B9DBCC"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FIALA, TEJKAL A PARTNEŘI,</w:t>
            </w:r>
          </w:p>
          <w:p w14:paraId="2A31F2EF"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ADVOKÁTNÍ KANCELÁŘ, S.R.O.</w:t>
            </w:r>
          </w:p>
          <w:p w14:paraId="59417BC9"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Helfertova 2040/13</w:t>
            </w:r>
          </w:p>
          <w:p w14:paraId="4036BA5E"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613 00 Brno – Černá Pole</w:t>
            </w:r>
          </w:p>
          <w:p w14:paraId="2EF074DA" w14:textId="590D866C" w:rsidR="008E0F73" w:rsidRDefault="008E0F73" w:rsidP="00D770C5">
            <w:pPr>
              <w:spacing w:before="60" w:line="280" w:lineRule="atLeast"/>
              <w:jc w:val="both"/>
              <w:rPr>
                <w:rFonts w:ascii="Arial" w:hAnsi="Arial" w:cs="Arial"/>
                <w:sz w:val="20"/>
                <w:szCs w:val="20"/>
                <w:u w:val="single"/>
              </w:rPr>
            </w:pPr>
            <w:r w:rsidRPr="00293499">
              <w:rPr>
                <w:rFonts w:ascii="Arial" w:hAnsi="Arial" w:cs="Arial"/>
                <w:sz w:val="20"/>
              </w:rPr>
              <w:t xml:space="preserve">kontaktní osoba Mgr. Jan Tejkal, advokát, tel.: +420 </w:t>
            </w:r>
            <w:r w:rsidR="00F9099D" w:rsidRPr="00F9099D">
              <w:rPr>
                <w:rFonts w:ascii="Arial" w:hAnsi="Arial" w:cs="Arial"/>
                <w:sz w:val="20"/>
              </w:rPr>
              <w:t>541 211 528</w:t>
            </w:r>
            <w:r w:rsidRPr="00293499">
              <w:rPr>
                <w:rFonts w:ascii="Arial" w:hAnsi="Arial" w:cs="Arial"/>
                <w:sz w:val="20"/>
              </w:rPr>
              <w:t xml:space="preserve">, e-mail: </w:t>
            </w:r>
            <w:r w:rsidR="00F9099D">
              <w:rPr>
                <w:rFonts w:ascii="Arial" w:hAnsi="Arial" w:cs="Arial"/>
                <w:sz w:val="20"/>
              </w:rPr>
              <w:t>zakazky</w:t>
            </w:r>
            <w:r w:rsidRPr="00293499">
              <w:rPr>
                <w:rFonts w:ascii="Arial" w:hAnsi="Arial" w:cs="Arial"/>
                <w:sz w:val="20"/>
              </w:rPr>
              <w:t>@akfiala.cz</w:t>
            </w:r>
          </w:p>
        </w:tc>
      </w:tr>
    </w:tbl>
    <w:p w14:paraId="0FF58947" w14:textId="77777777" w:rsidR="008E0F73" w:rsidRDefault="008E0F73" w:rsidP="008E0F73">
      <w:pPr>
        <w:spacing w:before="60" w:line="280" w:lineRule="atLeast"/>
        <w:rPr>
          <w:rFonts w:ascii="Arial" w:hAnsi="Arial" w:cs="Arial"/>
          <w:sz w:val="20"/>
          <w:szCs w:val="20"/>
          <w:u w:val="single"/>
        </w:rPr>
        <w:sectPr w:rsidR="008E0F73"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pPr>
    </w:p>
    <w:p w14:paraId="00F284A2" w14:textId="77777777" w:rsidR="008E0F73" w:rsidRDefault="008E0F73" w:rsidP="008E0F73">
      <w:pPr>
        <w:spacing w:before="60" w:line="280" w:lineRule="atLeast"/>
        <w:rPr>
          <w:rFonts w:ascii="Arial" w:hAnsi="Arial" w:cs="Arial"/>
          <w:sz w:val="20"/>
          <w:szCs w:val="20"/>
          <w:u w:val="single"/>
        </w:rPr>
      </w:pPr>
    </w:p>
    <w:p w14:paraId="76E1D663" w14:textId="423529E3" w:rsidR="006C6AFC" w:rsidRPr="006C6AFC" w:rsidRDefault="006C6AFC" w:rsidP="0067461E">
      <w:pPr>
        <w:rPr>
          <w:rFonts w:ascii="Arial" w:hAnsi="Arial" w:cs="Arial"/>
          <w:b/>
          <w:color w:val="FFFFFF"/>
          <w:sz w:val="20"/>
          <w:szCs w:val="20"/>
        </w:rPr>
      </w:pPr>
      <w:r w:rsidRPr="006C6AFC">
        <w:rPr>
          <w:rFonts w:ascii="Arial" w:hAnsi="Arial" w:cs="Arial"/>
          <w:b/>
          <w:color w:val="FFFFFF"/>
          <w:sz w:val="20"/>
          <w:szCs w:val="20"/>
        </w:rPr>
        <w:t>ADAVKY ZADAVATELE NA PROKÁZÁNÍ SPLNĚNÍ KVALIFIKACE</w:t>
      </w:r>
      <w:r w:rsidRPr="006C6AFC">
        <w:rPr>
          <w:rFonts w:ascii="Arial" w:hAnsi="Arial" w:cs="Arial"/>
          <w:b/>
          <w:bCs/>
          <w:color w:val="FFFFFF"/>
          <w:sz w:val="20"/>
          <w:szCs w:val="20"/>
        </w:rPr>
        <w:t xml:space="preserve"> </w:t>
      </w:r>
    </w:p>
    <w:p w14:paraId="0CFEF19E" w14:textId="77777777" w:rsidR="00135FD7" w:rsidRPr="006C6AFC" w:rsidRDefault="00135FD7" w:rsidP="00135FD7">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xml:space="preserve">, aby dodavatelé byli zavázáni společně a nerozdílně, </w:t>
      </w:r>
      <w:r w:rsidRPr="006C6AFC">
        <w:rPr>
          <w:rFonts w:ascii="Arial" w:hAnsi="Arial" w:cs="Arial"/>
          <w:sz w:val="20"/>
        </w:rPr>
        <w:lastRenderedPageBreak/>
        <w:t>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C" w14:textId="77777777" w:rsidR="006C6AFC" w:rsidRPr="006C6AFC" w:rsidRDefault="006C6AFC" w:rsidP="006C6AFC">
      <w:pPr>
        <w:pStyle w:val="Textpsmene"/>
        <w:spacing w:before="120" w:line="280" w:lineRule="atLeast"/>
        <w:rPr>
          <w:rFonts w:ascii="Arial" w:hAnsi="Arial" w:cs="Arial"/>
          <w:sz w:val="20"/>
          <w:szCs w:val="20"/>
        </w:rPr>
      </w:pPr>
      <w:r w:rsidRPr="006C6AFC">
        <w:rPr>
          <w:rFonts w:ascii="Arial" w:hAnsi="Arial" w:cs="Arial"/>
          <w:sz w:val="20"/>
          <w:szCs w:val="20"/>
        </w:rPr>
        <w:t xml:space="preserve">V případě, že si zadavatel v oznámení o zahájení zadávacího řízení vyhradil, že splnění kvalifikace dle § 53 odst. 1 písm. f) až h)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musí být prokázáno předložením jednoho či více dokladů dle </w:t>
      </w:r>
      <w:r w:rsidRPr="006C6AFC">
        <w:rPr>
          <w:rFonts w:ascii="Arial" w:hAnsi="Arial" w:cs="Arial"/>
          <w:sz w:val="20"/>
          <w:szCs w:val="20"/>
        </w:rPr>
        <w:br/>
        <w:t xml:space="preserve">§ 53 odst. 3 </w:t>
      </w:r>
      <w:r w:rsidR="008F1269">
        <w:rPr>
          <w:rFonts w:ascii="Arial" w:hAnsi="Arial" w:cs="Arial"/>
          <w:sz w:val="20"/>
          <w:szCs w:val="20"/>
        </w:rPr>
        <w:t>ZVZ</w:t>
      </w:r>
      <w:r w:rsidRPr="006C6AFC">
        <w:rPr>
          <w:rFonts w:ascii="Arial" w:hAnsi="Arial" w:cs="Arial"/>
          <w:sz w:val="20"/>
          <w:szCs w:val="20"/>
        </w:rPr>
        <w:t xml:space="preserve">, pak splnění této kvalifikace nemůže být dle § 127 odst. 3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prokázáno výpisem ze seznamu kvalifikovaných dodavatelů.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1" w14:textId="77777777" w:rsidR="006C6AFC" w:rsidRPr="006C6AFC" w:rsidRDefault="006C6AFC" w:rsidP="006C6AFC">
      <w:pPr>
        <w:pStyle w:val="Textodstavce"/>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2" w14:textId="77777777" w:rsidR="006C6AFC" w:rsidRPr="006C6AFC" w:rsidRDefault="006C6AFC" w:rsidP="006C6AFC">
      <w:pPr>
        <w:pStyle w:val="NormalJustified"/>
        <w:spacing w:before="120" w:line="280" w:lineRule="atLeast"/>
        <w:rPr>
          <w:rFonts w:ascii="Arial" w:hAnsi="Arial" w:cs="Arial"/>
          <w:sz w:val="20"/>
        </w:rPr>
      </w:pPr>
      <w:r w:rsidRPr="006C6AFC">
        <w:rPr>
          <w:rFonts w:ascii="Arial" w:hAnsi="Arial" w:cs="Arial"/>
          <w:sz w:val="20"/>
        </w:rPr>
        <w:t xml:space="preserve">V případě, že si zadavatel v oznámení o zahájení zadávacího řízení vyhradil, že splnění kvalifikace dle § 53 odst. 1 písm. f) až h)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 xml:space="preserve">musí být prokázáno předložením jednoho či více dokladů dle § 53 odst. 3 </w:t>
      </w:r>
      <w:r w:rsidR="008F1269">
        <w:rPr>
          <w:rFonts w:ascii="Arial" w:hAnsi="Arial" w:cs="Arial"/>
          <w:sz w:val="20"/>
        </w:rPr>
        <w:t>ZVZ</w:t>
      </w:r>
      <w:r w:rsidRPr="006C6AFC">
        <w:rPr>
          <w:rFonts w:ascii="Arial" w:hAnsi="Arial" w:cs="Arial"/>
          <w:sz w:val="20"/>
        </w:rPr>
        <w:t xml:space="preserve">, pak splnění této kvalifikace nemůže být dle § 143 odst. 3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prokázáno výpisem ze zahraničního seznamu dodavatelů či zahraničního certifikátu.</w:t>
      </w:r>
      <w:r w:rsidRPr="006C6AFC">
        <w:rPr>
          <w:rFonts w:ascii="Arial" w:hAnsi="Arial" w:cs="Arial"/>
          <w:iCs/>
          <w:sz w:val="20"/>
        </w:rPr>
        <w:t xml:space="preserve"> </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77777777" w:rsidR="0038790A" w:rsidRPr="006C6AFC" w:rsidRDefault="00690E6E" w:rsidP="00690E6E">
      <w:pPr>
        <w:spacing w:line="280" w:lineRule="atLeast"/>
        <w:jc w:val="both"/>
        <w:rPr>
          <w:rFonts w:ascii="Arial" w:hAnsi="Arial" w:cs="Arial"/>
          <w:szCs w:val="20"/>
        </w:rPr>
      </w:pPr>
      <w:r>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lastRenderedPageBreak/>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09014544"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96211C">
        <w:rPr>
          <w:rFonts w:ascii="Arial" w:hAnsi="Arial" w:cs="Arial"/>
          <w:b/>
          <w:color w:val="FFFFFF"/>
          <w:sz w:val="20"/>
        </w:rPr>
        <w:t>1</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53A2E919"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96211C">
        <w:rPr>
          <w:rFonts w:ascii="Arial" w:hAnsi="Arial" w:cs="Arial"/>
          <w:b/>
          <w:sz w:val="20"/>
          <w:szCs w:val="20"/>
          <w:u w:val="single"/>
        </w:rPr>
        <w:t xml:space="preserve">dodávek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2BD558F9"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96211C">
        <w:rPr>
          <w:rFonts w:ascii="Arial" w:hAnsi="Arial" w:cs="Arial"/>
          <w:sz w:val="20"/>
          <w:szCs w:val="20"/>
        </w:rPr>
        <w:t xml:space="preserve">dodávky </w:t>
      </w:r>
      <w:r>
        <w:rPr>
          <w:rFonts w:ascii="Arial" w:hAnsi="Arial" w:cs="Arial"/>
          <w:sz w:val="20"/>
          <w:szCs w:val="20"/>
        </w:rPr>
        <w:t>poskytovány veřejnému zadavateli, nebo</w:t>
      </w:r>
    </w:p>
    <w:p w14:paraId="76E1D6BE" w14:textId="32C309B9" w:rsidR="0031174B" w:rsidRPr="00E94D51"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E94D51">
        <w:rPr>
          <w:rFonts w:ascii="Arial" w:hAnsi="Arial" w:cs="Arial"/>
          <w:sz w:val="20"/>
          <w:szCs w:val="20"/>
        </w:rPr>
        <w:t xml:space="preserve">osvědčení vydané jinou osobou, pokud byly </w:t>
      </w:r>
      <w:r w:rsidR="0096211C" w:rsidRPr="00E94D51">
        <w:rPr>
          <w:rFonts w:ascii="Arial" w:hAnsi="Arial" w:cs="Arial"/>
          <w:sz w:val="20"/>
          <w:szCs w:val="20"/>
        </w:rPr>
        <w:t>dodávky</w:t>
      </w:r>
      <w:r w:rsidRPr="00E94D51">
        <w:rPr>
          <w:rFonts w:ascii="Arial" w:hAnsi="Arial" w:cs="Arial"/>
          <w:sz w:val="20"/>
          <w:szCs w:val="20"/>
        </w:rPr>
        <w:t xml:space="preserve"> poskytovány jiné osobě než veřejnému zadavateli, nebo</w:t>
      </w:r>
    </w:p>
    <w:p w14:paraId="76E1D6BF" w14:textId="77777777" w:rsidR="0031174B" w:rsidRPr="00E94D51"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E94D51">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sidRPr="00E94D51">
        <w:rPr>
          <w:rFonts w:ascii="Arial" w:hAnsi="Arial" w:cs="Arial"/>
          <w:sz w:val="20"/>
          <w:szCs w:val="20"/>
        </w:rPr>
        <w:t>.</w:t>
      </w:r>
    </w:p>
    <w:p w14:paraId="76E1D6C0" w14:textId="065502C3" w:rsidR="0031174B" w:rsidRPr="00E94D51" w:rsidRDefault="0031174B" w:rsidP="00EC667A">
      <w:pPr>
        <w:pStyle w:val="Textodstavce"/>
        <w:spacing w:before="240" w:after="0" w:line="280" w:lineRule="atLeast"/>
        <w:outlineLvl w:val="0"/>
        <w:rPr>
          <w:rFonts w:ascii="Arial" w:hAnsi="Arial" w:cs="Arial"/>
          <w:b/>
          <w:i/>
          <w:sz w:val="20"/>
          <w:szCs w:val="20"/>
        </w:rPr>
      </w:pPr>
      <w:r w:rsidRPr="00E94D51">
        <w:rPr>
          <w:rFonts w:ascii="Arial" w:hAnsi="Arial" w:cs="Arial"/>
          <w:b/>
          <w:i/>
          <w:sz w:val="20"/>
          <w:szCs w:val="20"/>
        </w:rPr>
        <w:t>Způsob prokázání splnění těchto kvalifikačních předpokladů:</w:t>
      </w:r>
    </w:p>
    <w:p w14:paraId="76E1D6C1" w14:textId="7F58B9B2" w:rsidR="0031174B" w:rsidRPr="00E94D51" w:rsidRDefault="0031174B" w:rsidP="0031174B">
      <w:pPr>
        <w:pStyle w:val="Textodstavce"/>
        <w:spacing w:before="0" w:line="280" w:lineRule="atLeast"/>
        <w:rPr>
          <w:rFonts w:ascii="Arial" w:hAnsi="Arial" w:cs="Arial"/>
          <w:sz w:val="20"/>
          <w:szCs w:val="20"/>
        </w:rPr>
      </w:pPr>
      <w:r w:rsidRPr="00E94D51">
        <w:rPr>
          <w:rFonts w:ascii="Arial" w:hAnsi="Arial" w:cs="Arial"/>
          <w:sz w:val="20"/>
          <w:szCs w:val="20"/>
        </w:rPr>
        <w:t xml:space="preserve">Dodavatel k prokázání tohoto kvalifikačního předpokladu předloží seznam významných </w:t>
      </w:r>
      <w:r w:rsidR="0096211C" w:rsidRPr="00E94D51">
        <w:rPr>
          <w:rFonts w:ascii="Arial" w:hAnsi="Arial" w:cs="Arial"/>
          <w:sz w:val="20"/>
          <w:szCs w:val="20"/>
        </w:rPr>
        <w:t>dodávek</w:t>
      </w:r>
      <w:r w:rsidRPr="00E94D51">
        <w:rPr>
          <w:rFonts w:ascii="Arial" w:hAnsi="Arial" w:cs="Arial"/>
          <w:sz w:val="20"/>
          <w:szCs w:val="20"/>
        </w:rPr>
        <w:t xml:space="preserve"> včetně příslušných </w:t>
      </w:r>
      <w:r w:rsidR="00497CE8" w:rsidRPr="00E94D51">
        <w:rPr>
          <w:rFonts w:ascii="Arial" w:hAnsi="Arial" w:cs="Arial"/>
          <w:sz w:val="20"/>
          <w:szCs w:val="20"/>
        </w:rPr>
        <w:t>příloh. Z dokumentů</w:t>
      </w:r>
      <w:r w:rsidRPr="00E94D51">
        <w:rPr>
          <w:rFonts w:ascii="Arial" w:hAnsi="Arial" w:cs="Arial"/>
          <w:sz w:val="20"/>
          <w:szCs w:val="20"/>
        </w:rPr>
        <w:t xml:space="preserve"> </w:t>
      </w:r>
      <w:r w:rsidR="00497CE8" w:rsidRPr="00E94D51">
        <w:rPr>
          <w:rFonts w:ascii="Arial" w:hAnsi="Arial" w:cs="Arial"/>
          <w:sz w:val="20"/>
          <w:szCs w:val="20"/>
        </w:rPr>
        <w:t xml:space="preserve">musí být </w:t>
      </w:r>
      <w:r w:rsidRPr="00E94D51">
        <w:rPr>
          <w:rFonts w:ascii="Arial" w:hAnsi="Arial" w:cs="Arial"/>
          <w:sz w:val="20"/>
          <w:szCs w:val="20"/>
        </w:rPr>
        <w:t>patrné splnění níže vymezené úrovně kvalifikačního předpokladu</w:t>
      </w:r>
      <w:r w:rsidR="00D127E1" w:rsidRPr="00E94D51">
        <w:rPr>
          <w:rFonts w:ascii="Arial" w:hAnsi="Arial" w:cs="Arial"/>
          <w:sz w:val="20"/>
          <w:szCs w:val="20"/>
        </w:rPr>
        <w:t>.</w:t>
      </w:r>
    </w:p>
    <w:p w14:paraId="76E1D6C2" w14:textId="09D8EA69" w:rsidR="00072205" w:rsidRPr="00E94D51" w:rsidRDefault="00072205" w:rsidP="00072205">
      <w:pPr>
        <w:spacing w:line="280" w:lineRule="atLeast"/>
        <w:jc w:val="both"/>
        <w:rPr>
          <w:rFonts w:ascii="Arial" w:hAnsi="Arial" w:cs="Arial"/>
          <w:bCs/>
          <w:sz w:val="20"/>
        </w:rPr>
      </w:pPr>
      <w:r w:rsidRPr="00E94D51">
        <w:rPr>
          <w:rFonts w:ascii="Arial" w:hAnsi="Arial" w:cs="Arial"/>
          <w:bCs/>
          <w:sz w:val="20"/>
          <w:u w:val="single"/>
        </w:rPr>
        <w:t xml:space="preserve">Seznam významných </w:t>
      </w:r>
      <w:r w:rsidR="0096211C" w:rsidRPr="00E94D51">
        <w:rPr>
          <w:rFonts w:ascii="Arial" w:hAnsi="Arial" w:cs="Arial"/>
          <w:bCs/>
          <w:sz w:val="20"/>
          <w:u w:val="single"/>
        </w:rPr>
        <w:t>dodávek</w:t>
      </w:r>
      <w:r w:rsidRPr="00E94D51">
        <w:rPr>
          <w:rFonts w:ascii="Arial" w:hAnsi="Arial" w:cs="Arial"/>
          <w:bCs/>
          <w:sz w:val="20"/>
        </w:rPr>
        <w:t xml:space="preserve"> je dodavatel povinen předložit ve </w:t>
      </w:r>
      <w:r w:rsidRPr="00E94D51">
        <w:rPr>
          <w:rFonts w:ascii="Arial" w:hAnsi="Arial" w:cs="Arial"/>
          <w:bCs/>
          <w:sz w:val="20"/>
          <w:u w:val="single"/>
        </w:rPr>
        <w:t>formě čestného prohlášení</w:t>
      </w:r>
      <w:r w:rsidRPr="00E94D51">
        <w:rPr>
          <w:rFonts w:ascii="Arial" w:hAnsi="Arial" w:cs="Arial"/>
          <w:bCs/>
          <w:sz w:val="20"/>
        </w:rPr>
        <w:t xml:space="preserve"> v následující struktuře, nejlépe ve formě tabulky:</w:t>
      </w:r>
    </w:p>
    <w:p w14:paraId="76E1D6C3" w14:textId="77777777"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název objednatele,</w:t>
      </w:r>
    </w:p>
    <w:p w14:paraId="76E1D6C4" w14:textId="61A584A6"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název významné </w:t>
      </w:r>
      <w:r w:rsidR="006669C9" w:rsidRPr="00E94D51">
        <w:rPr>
          <w:rFonts w:ascii="Arial" w:hAnsi="Arial" w:cs="Arial"/>
          <w:sz w:val="20"/>
          <w:szCs w:val="20"/>
        </w:rPr>
        <w:t>dodávky</w:t>
      </w:r>
      <w:r w:rsidRPr="00E94D51">
        <w:rPr>
          <w:rFonts w:ascii="Arial" w:hAnsi="Arial" w:cs="Arial"/>
          <w:sz w:val="20"/>
        </w:rPr>
        <w:t>,</w:t>
      </w:r>
    </w:p>
    <w:p w14:paraId="76E1D6C5" w14:textId="701B35F1" w:rsidR="00013219" w:rsidRPr="00E94D51"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specifikace typu </w:t>
      </w:r>
      <w:r w:rsidR="006669C9" w:rsidRPr="00E94D51">
        <w:rPr>
          <w:rFonts w:ascii="Arial" w:hAnsi="Arial" w:cs="Arial"/>
          <w:sz w:val="20"/>
          <w:szCs w:val="20"/>
        </w:rPr>
        <w:t>dodávky</w:t>
      </w:r>
      <w:r w:rsidRPr="00E94D51">
        <w:rPr>
          <w:rFonts w:ascii="Arial" w:hAnsi="Arial" w:cs="Arial"/>
          <w:sz w:val="20"/>
        </w:rPr>
        <w:t xml:space="preserve">, zda se jedná o </w:t>
      </w:r>
      <w:r w:rsidR="006669C9" w:rsidRPr="00E94D51">
        <w:rPr>
          <w:rFonts w:ascii="Arial" w:hAnsi="Arial" w:cs="Arial"/>
          <w:sz w:val="20"/>
          <w:szCs w:val="20"/>
        </w:rPr>
        <w:t>dodávku</w:t>
      </w:r>
      <w:r w:rsidRPr="00E94D51">
        <w:rPr>
          <w:rFonts w:ascii="Arial" w:hAnsi="Arial" w:cs="Arial"/>
          <w:sz w:val="20"/>
        </w:rPr>
        <w:t xml:space="preserve"> v oblasti </w:t>
      </w:r>
      <w:r w:rsidR="00FF188F" w:rsidRPr="00E94D51">
        <w:rPr>
          <w:rFonts w:ascii="Arial" w:hAnsi="Arial" w:cs="Arial"/>
          <w:sz w:val="20"/>
        </w:rPr>
        <w:t>vytvoření</w:t>
      </w:r>
      <w:r w:rsidR="008019AF" w:rsidRPr="00E94D51">
        <w:rPr>
          <w:rFonts w:ascii="Arial" w:hAnsi="Arial" w:cs="Arial"/>
          <w:sz w:val="20"/>
        </w:rPr>
        <w:t>/</w:t>
      </w:r>
      <w:r w:rsidRPr="00E94D51">
        <w:rPr>
          <w:rFonts w:ascii="Arial" w:hAnsi="Arial" w:cs="Arial"/>
          <w:sz w:val="20"/>
        </w:rPr>
        <w:t xml:space="preserve">dodávky informačních systémů nebo o </w:t>
      </w:r>
      <w:r w:rsidR="000D1352" w:rsidRPr="00E94D51">
        <w:rPr>
          <w:rFonts w:ascii="Arial" w:hAnsi="Arial" w:cs="Arial"/>
          <w:sz w:val="20"/>
        </w:rPr>
        <w:t>podporu a provoz informačních systémů</w:t>
      </w:r>
      <w:r w:rsidR="00DD4D49" w:rsidRPr="00E94D51">
        <w:rPr>
          <w:rFonts w:ascii="Arial" w:hAnsi="Arial" w:cs="Arial"/>
          <w:sz w:val="20"/>
        </w:rPr>
        <w:t>,</w:t>
      </w:r>
    </w:p>
    <w:p w14:paraId="76E1D6C6" w14:textId="6812BA61" w:rsidR="00497CE8"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popis poskytovaných </w:t>
      </w:r>
      <w:r w:rsidR="006669C9" w:rsidRPr="00E94D51">
        <w:rPr>
          <w:rFonts w:ascii="Arial" w:hAnsi="Arial" w:cs="Arial"/>
          <w:sz w:val="20"/>
          <w:szCs w:val="20"/>
        </w:rPr>
        <w:t>dodávek</w:t>
      </w:r>
      <w:r w:rsidR="00497CE8" w:rsidRPr="00E94D51">
        <w:rPr>
          <w:rFonts w:ascii="Arial" w:hAnsi="Arial" w:cs="Arial"/>
          <w:sz w:val="20"/>
        </w:rPr>
        <w:t xml:space="preserve"> (stručný popis, v čem poskytované </w:t>
      </w:r>
      <w:r w:rsidR="006669C9" w:rsidRPr="00E94D51">
        <w:rPr>
          <w:rFonts w:ascii="Arial" w:hAnsi="Arial" w:cs="Arial"/>
          <w:sz w:val="20"/>
          <w:szCs w:val="20"/>
        </w:rPr>
        <w:t>dodávky</w:t>
      </w:r>
      <w:r w:rsidR="00497CE8" w:rsidRPr="00E94D51">
        <w:rPr>
          <w:rFonts w:ascii="Arial" w:hAnsi="Arial" w:cs="Arial"/>
          <w:sz w:val="20"/>
        </w:rPr>
        <w:t xml:space="preserve"> spočívaly),</w:t>
      </w:r>
    </w:p>
    <w:p w14:paraId="76E1D6C7" w14:textId="77777777"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E94D51">
        <w:rPr>
          <w:rFonts w:ascii="Arial" w:hAnsi="Arial" w:cs="Arial"/>
          <w:sz w:val="20"/>
        </w:rPr>
        <w:t>celkový rozsah plnění (ve finančním vyjádření v</w:t>
      </w:r>
      <w:r w:rsidR="00497CE8" w:rsidRPr="00E94D51">
        <w:rPr>
          <w:rFonts w:ascii="Arial" w:hAnsi="Arial" w:cs="Arial"/>
          <w:sz w:val="20"/>
        </w:rPr>
        <w:t> </w:t>
      </w:r>
      <w:r w:rsidRPr="00E94D51">
        <w:rPr>
          <w:rFonts w:ascii="Arial" w:hAnsi="Arial" w:cs="Arial"/>
          <w:sz w:val="20"/>
        </w:rPr>
        <w:t>Kč</w:t>
      </w:r>
      <w:r w:rsidR="00497CE8" w:rsidRPr="00E94D51">
        <w:rPr>
          <w:rFonts w:ascii="Arial" w:hAnsi="Arial" w:cs="Arial"/>
          <w:sz w:val="20"/>
        </w:rPr>
        <w:t xml:space="preserve"> bez DPH</w:t>
      </w:r>
      <w:r w:rsidRPr="00E94D51">
        <w:rPr>
          <w:rFonts w:ascii="Arial" w:hAnsi="Arial" w:cs="Arial"/>
          <w:sz w:val="20"/>
        </w:rPr>
        <w:t xml:space="preserve">); </w:t>
      </w:r>
      <w:r w:rsidRPr="00E94D51">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31850B2F"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doba realizace </w:t>
      </w:r>
      <w:r w:rsidR="006669C9" w:rsidRPr="00E94D51">
        <w:rPr>
          <w:rFonts w:ascii="Arial" w:hAnsi="Arial" w:cs="Arial"/>
          <w:sz w:val="20"/>
          <w:szCs w:val="20"/>
        </w:rPr>
        <w:t>dodávek</w:t>
      </w:r>
      <w:r w:rsidR="00497CE8" w:rsidRPr="00E94D51">
        <w:rPr>
          <w:rFonts w:ascii="Arial" w:hAnsi="Arial" w:cs="Arial"/>
          <w:sz w:val="20"/>
        </w:rPr>
        <w:t xml:space="preserve"> v doporučeném formátu mm/</w:t>
      </w:r>
      <w:proofErr w:type="spellStart"/>
      <w:r w:rsidR="00816725" w:rsidRPr="00E94D51">
        <w:rPr>
          <w:rFonts w:ascii="Arial" w:hAnsi="Arial" w:cs="Arial"/>
          <w:sz w:val="20"/>
        </w:rPr>
        <w:t>rr</w:t>
      </w:r>
      <w:r w:rsidR="00497CE8" w:rsidRPr="00E94D51">
        <w:rPr>
          <w:rFonts w:ascii="Arial" w:hAnsi="Arial" w:cs="Arial"/>
          <w:sz w:val="20"/>
        </w:rPr>
        <w:t>rr</w:t>
      </w:r>
      <w:proofErr w:type="spellEnd"/>
      <w:r w:rsidR="00497CE8" w:rsidRPr="00E94D51">
        <w:rPr>
          <w:rFonts w:ascii="Arial" w:hAnsi="Arial" w:cs="Arial"/>
          <w:sz w:val="20"/>
        </w:rPr>
        <w:t xml:space="preserve"> – mm/</w:t>
      </w:r>
      <w:proofErr w:type="spellStart"/>
      <w:r w:rsidR="00497CE8" w:rsidRPr="00E94D51">
        <w:rPr>
          <w:rFonts w:ascii="Arial" w:hAnsi="Arial" w:cs="Arial"/>
          <w:sz w:val="20"/>
        </w:rPr>
        <w:t>rr</w:t>
      </w:r>
      <w:r w:rsidR="00816725" w:rsidRPr="00E94D51">
        <w:rPr>
          <w:rFonts w:ascii="Arial" w:hAnsi="Arial" w:cs="Arial"/>
          <w:sz w:val="20"/>
        </w:rPr>
        <w:t>rr</w:t>
      </w:r>
      <w:proofErr w:type="spellEnd"/>
      <w:r w:rsidRPr="00E94D51">
        <w:rPr>
          <w:rFonts w:ascii="Arial" w:hAnsi="Arial" w:cs="Arial"/>
          <w:sz w:val="20"/>
        </w:rPr>
        <w:t>,</w:t>
      </w:r>
    </w:p>
    <w:p w14:paraId="76E1D6C9" w14:textId="77777777"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označení, zda se jedná o veřejného nebo soukromého objednatele a údaj o tom, zda je přiloženo osvědčení objednatele, příp. smlouva a doklad o uskutečnění plnění dodavatele.</w:t>
      </w:r>
    </w:p>
    <w:p w14:paraId="76E1D6CA" w14:textId="77777777" w:rsidR="00072205" w:rsidRPr="00E94D51" w:rsidRDefault="00497CE8" w:rsidP="00916834">
      <w:pPr>
        <w:spacing w:before="120" w:line="280" w:lineRule="atLeast"/>
        <w:rPr>
          <w:rFonts w:ascii="Arial" w:hAnsi="Arial" w:cs="Arial"/>
          <w:sz w:val="20"/>
        </w:rPr>
      </w:pPr>
      <w:r w:rsidRPr="00E94D51">
        <w:rPr>
          <w:rFonts w:ascii="Arial" w:hAnsi="Arial" w:cs="Arial"/>
          <w:sz w:val="20"/>
          <w:u w:val="single"/>
        </w:rPr>
        <w:t xml:space="preserve">Z příloh seznamu </w:t>
      </w:r>
      <w:r w:rsidR="00072205" w:rsidRPr="00E94D51">
        <w:rPr>
          <w:rFonts w:ascii="Arial" w:hAnsi="Arial" w:cs="Arial"/>
          <w:sz w:val="20"/>
        </w:rPr>
        <w:t xml:space="preserve">musí </w:t>
      </w:r>
      <w:r w:rsidRPr="00E94D51">
        <w:rPr>
          <w:rFonts w:ascii="Arial" w:hAnsi="Arial" w:cs="Arial"/>
          <w:sz w:val="20"/>
        </w:rPr>
        <w:t xml:space="preserve">vyplývat minimálně </w:t>
      </w:r>
      <w:r w:rsidR="00072205" w:rsidRPr="00E94D51">
        <w:rPr>
          <w:rFonts w:ascii="Arial" w:hAnsi="Arial" w:cs="Arial"/>
          <w:sz w:val="20"/>
        </w:rPr>
        <w:t xml:space="preserve">následující </w:t>
      </w:r>
      <w:r w:rsidR="00BB44BD" w:rsidRPr="00E94D51">
        <w:rPr>
          <w:rFonts w:ascii="Arial" w:hAnsi="Arial" w:cs="Arial"/>
          <w:sz w:val="20"/>
        </w:rPr>
        <w:t>s</w:t>
      </w:r>
      <w:r w:rsidRPr="00E94D51">
        <w:rPr>
          <w:rFonts w:ascii="Arial" w:hAnsi="Arial" w:cs="Arial"/>
          <w:sz w:val="20"/>
        </w:rPr>
        <w:t>kutečnosti</w:t>
      </w:r>
      <w:r w:rsidR="00072205" w:rsidRPr="00E94D51">
        <w:rPr>
          <w:rFonts w:ascii="Arial" w:hAnsi="Arial" w:cs="Arial"/>
          <w:sz w:val="20"/>
        </w:rPr>
        <w:t>:</w:t>
      </w:r>
    </w:p>
    <w:p w14:paraId="76E1D6CB" w14:textId="77777777"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název objednatele (veřejného zadavatele),</w:t>
      </w:r>
    </w:p>
    <w:p w14:paraId="76E1D6CC" w14:textId="580ACBC9" w:rsidR="00072205" w:rsidRPr="00E94D51"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popis poskytovaných </w:t>
      </w:r>
      <w:r w:rsidR="006669C9" w:rsidRPr="00E94D51">
        <w:rPr>
          <w:rFonts w:ascii="Arial" w:hAnsi="Arial" w:cs="Arial"/>
          <w:sz w:val="20"/>
          <w:szCs w:val="20"/>
        </w:rPr>
        <w:t>dodávek</w:t>
      </w:r>
      <w:r w:rsidRPr="00E94D51">
        <w:rPr>
          <w:rFonts w:ascii="Arial" w:hAnsi="Arial" w:cs="Arial"/>
          <w:sz w:val="20"/>
        </w:rPr>
        <w:t>,</w:t>
      </w:r>
    </w:p>
    <w:p w14:paraId="76E1D6CD" w14:textId="3138C353" w:rsidR="00072205" w:rsidRPr="00E94D51"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doba </w:t>
      </w:r>
      <w:r w:rsidR="00072205" w:rsidRPr="00E94D51">
        <w:rPr>
          <w:rFonts w:ascii="Arial" w:hAnsi="Arial" w:cs="Arial"/>
          <w:sz w:val="20"/>
        </w:rPr>
        <w:t xml:space="preserve">realizace </w:t>
      </w:r>
      <w:r w:rsidR="006669C9" w:rsidRPr="00E94D51">
        <w:rPr>
          <w:rFonts w:ascii="Arial" w:hAnsi="Arial" w:cs="Arial"/>
          <w:sz w:val="20"/>
          <w:szCs w:val="20"/>
        </w:rPr>
        <w:t>dodávek</w:t>
      </w:r>
      <w:r w:rsidR="00072205" w:rsidRPr="00E94D51">
        <w:rPr>
          <w:rFonts w:ascii="Arial" w:hAnsi="Arial" w:cs="Arial"/>
          <w:sz w:val="20"/>
        </w:rPr>
        <w:t>,</w:t>
      </w:r>
    </w:p>
    <w:p w14:paraId="76E1D6CE" w14:textId="69AA10CE" w:rsidR="00072205" w:rsidRPr="00E94D51"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E94D51">
        <w:rPr>
          <w:rFonts w:ascii="Arial" w:hAnsi="Arial" w:cs="Arial"/>
          <w:sz w:val="20"/>
        </w:rPr>
        <w:t xml:space="preserve">cena </w:t>
      </w:r>
      <w:r w:rsidR="00072205" w:rsidRPr="00E94D51">
        <w:rPr>
          <w:rFonts w:ascii="Arial" w:hAnsi="Arial" w:cs="Arial"/>
          <w:sz w:val="20"/>
        </w:rPr>
        <w:t xml:space="preserve">poskytovaných </w:t>
      </w:r>
      <w:r w:rsidR="006669C9" w:rsidRPr="00E94D51">
        <w:rPr>
          <w:rFonts w:ascii="Arial" w:hAnsi="Arial" w:cs="Arial"/>
          <w:sz w:val="20"/>
          <w:szCs w:val="20"/>
        </w:rPr>
        <w:t>dodávek</w:t>
      </w:r>
      <w:r w:rsidR="00072205" w:rsidRPr="00E94D51">
        <w:rPr>
          <w:rFonts w:ascii="Arial" w:hAnsi="Arial" w:cs="Arial"/>
          <w:sz w:val="20"/>
        </w:rPr>
        <w:t>.</w:t>
      </w:r>
    </w:p>
    <w:p w14:paraId="6E241C69" w14:textId="77777777" w:rsidR="00E75585" w:rsidRPr="00E94D51" w:rsidRDefault="00E75585">
      <w:pPr>
        <w:rPr>
          <w:rFonts w:ascii="Arial" w:hAnsi="Arial" w:cs="Arial"/>
          <w:b/>
          <w:i/>
          <w:sz w:val="20"/>
          <w:szCs w:val="20"/>
        </w:rPr>
      </w:pPr>
      <w:r w:rsidRPr="00E94D51">
        <w:rPr>
          <w:rFonts w:ascii="Arial" w:hAnsi="Arial" w:cs="Arial"/>
          <w:b/>
          <w:i/>
          <w:sz w:val="20"/>
          <w:szCs w:val="20"/>
        </w:rPr>
        <w:br w:type="page"/>
      </w:r>
    </w:p>
    <w:p w14:paraId="76E1D6CF" w14:textId="4605F8BC" w:rsidR="0031174B" w:rsidRPr="00E94D51" w:rsidRDefault="0031174B" w:rsidP="00EC667A">
      <w:pPr>
        <w:pStyle w:val="Textodstavce"/>
        <w:spacing w:before="240" w:after="0" w:line="280" w:lineRule="atLeast"/>
        <w:rPr>
          <w:rFonts w:ascii="Arial" w:hAnsi="Arial" w:cs="Arial"/>
          <w:b/>
          <w:i/>
          <w:sz w:val="20"/>
          <w:szCs w:val="20"/>
        </w:rPr>
      </w:pPr>
      <w:r w:rsidRPr="00E94D51">
        <w:rPr>
          <w:rFonts w:ascii="Arial" w:hAnsi="Arial" w:cs="Arial"/>
          <w:b/>
          <w:i/>
          <w:sz w:val="20"/>
          <w:szCs w:val="20"/>
        </w:rPr>
        <w:lastRenderedPageBreak/>
        <w:t>Vymezení minimální úrovně tohoto kvalifikačního předpokladu odpovídající druhu, rozsahu a složitosti předmětu plnění veřejné zakázky:</w:t>
      </w:r>
    </w:p>
    <w:p w14:paraId="76E1D6D0" w14:textId="77777777" w:rsidR="00937265" w:rsidRPr="00E94D51" w:rsidRDefault="00937265" w:rsidP="0031174B">
      <w:pPr>
        <w:spacing w:line="280" w:lineRule="atLeast"/>
        <w:jc w:val="both"/>
        <w:rPr>
          <w:rFonts w:ascii="Arial" w:hAnsi="Arial" w:cs="Arial"/>
          <w:sz w:val="20"/>
          <w:szCs w:val="20"/>
        </w:rPr>
      </w:pPr>
    </w:p>
    <w:p w14:paraId="76E1D6D1" w14:textId="77777777" w:rsidR="00B30EF1" w:rsidRPr="00E94D51" w:rsidRDefault="00497CE8" w:rsidP="005224F3">
      <w:pPr>
        <w:pStyle w:val="Textodstavce"/>
        <w:spacing w:before="0" w:line="280" w:lineRule="atLeast"/>
        <w:rPr>
          <w:rFonts w:ascii="Arial" w:hAnsi="Arial" w:cs="Arial"/>
          <w:sz w:val="20"/>
          <w:szCs w:val="20"/>
        </w:rPr>
      </w:pPr>
      <w:r w:rsidRPr="00E94D51">
        <w:rPr>
          <w:rFonts w:ascii="Arial" w:hAnsi="Arial" w:cs="Arial"/>
          <w:sz w:val="20"/>
          <w:szCs w:val="20"/>
        </w:rPr>
        <w:t xml:space="preserve">Dodavatel </w:t>
      </w:r>
      <w:r w:rsidR="005224F3" w:rsidRPr="00E94D51">
        <w:rPr>
          <w:rFonts w:ascii="Arial" w:hAnsi="Arial" w:cs="Arial"/>
          <w:sz w:val="20"/>
          <w:szCs w:val="20"/>
        </w:rPr>
        <w:t>splňuje tento kvalifikační předpoklad, pokud v posledních 3 letech realizoval</w:t>
      </w:r>
      <w:r w:rsidR="00B30EF1" w:rsidRPr="00E94D51">
        <w:rPr>
          <w:rFonts w:ascii="Arial" w:hAnsi="Arial" w:cs="Arial"/>
          <w:sz w:val="20"/>
          <w:szCs w:val="20"/>
        </w:rPr>
        <w:t>:</w:t>
      </w:r>
      <w:r w:rsidR="005224F3" w:rsidRPr="00E94D51">
        <w:rPr>
          <w:rFonts w:ascii="Arial" w:hAnsi="Arial" w:cs="Arial"/>
          <w:sz w:val="20"/>
          <w:szCs w:val="20"/>
        </w:rPr>
        <w:t xml:space="preserve"> </w:t>
      </w:r>
    </w:p>
    <w:p w14:paraId="76E1D6D2" w14:textId="6EDCA1EB" w:rsidR="00B30EF1" w:rsidRPr="00575FA3" w:rsidRDefault="00F56857" w:rsidP="00BB44BD">
      <w:pPr>
        <w:pStyle w:val="Textodstavce"/>
        <w:numPr>
          <w:ilvl w:val="0"/>
          <w:numId w:val="27"/>
        </w:numPr>
        <w:spacing w:before="0" w:line="280" w:lineRule="atLeast"/>
        <w:rPr>
          <w:rFonts w:ascii="Arial" w:hAnsi="Arial" w:cs="Arial"/>
          <w:b/>
          <w:sz w:val="20"/>
          <w:szCs w:val="20"/>
        </w:rPr>
      </w:pPr>
      <w:r w:rsidRPr="00575FA3">
        <w:rPr>
          <w:rFonts w:ascii="Arial" w:hAnsi="Arial" w:cs="Arial"/>
          <w:b/>
          <w:sz w:val="20"/>
          <w:szCs w:val="20"/>
        </w:rPr>
        <w:t>významn</w:t>
      </w:r>
      <w:r w:rsidR="005D15F5" w:rsidRPr="00575FA3">
        <w:rPr>
          <w:rFonts w:ascii="Arial" w:hAnsi="Arial" w:cs="Arial"/>
          <w:b/>
          <w:sz w:val="20"/>
          <w:szCs w:val="20"/>
        </w:rPr>
        <w:t>é</w:t>
      </w:r>
      <w:r w:rsidR="003F559B" w:rsidRPr="00575FA3">
        <w:rPr>
          <w:rFonts w:ascii="Arial" w:hAnsi="Arial" w:cs="Arial"/>
          <w:b/>
          <w:sz w:val="20"/>
          <w:szCs w:val="20"/>
        </w:rPr>
        <w:t xml:space="preserve"> </w:t>
      </w:r>
      <w:r w:rsidR="000B03AE" w:rsidRPr="00575FA3">
        <w:rPr>
          <w:rFonts w:ascii="Arial" w:hAnsi="Arial" w:cs="Arial"/>
          <w:b/>
          <w:sz w:val="20"/>
          <w:szCs w:val="20"/>
        </w:rPr>
        <w:t>dodávky</w:t>
      </w:r>
      <w:r w:rsidR="005D15F5" w:rsidRPr="00575FA3">
        <w:rPr>
          <w:rFonts w:ascii="Arial" w:hAnsi="Arial" w:cs="Arial"/>
          <w:b/>
          <w:sz w:val="20"/>
          <w:szCs w:val="20"/>
        </w:rPr>
        <w:t xml:space="preserve"> </w:t>
      </w:r>
      <w:r w:rsidR="0077307C" w:rsidRPr="00575FA3">
        <w:rPr>
          <w:rFonts w:ascii="Arial" w:hAnsi="Arial" w:cs="Arial"/>
          <w:b/>
          <w:sz w:val="20"/>
          <w:szCs w:val="20"/>
        </w:rPr>
        <w:t xml:space="preserve">v oblasti </w:t>
      </w:r>
      <w:r w:rsidR="00FA729F" w:rsidRPr="00575FA3">
        <w:rPr>
          <w:rFonts w:ascii="Arial" w:hAnsi="Arial" w:cs="Arial"/>
          <w:b/>
          <w:sz w:val="20"/>
          <w:szCs w:val="20"/>
        </w:rPr>
        <w:t>vytvoření</w:t>
      </w:r>
      <w:r w:rsidR="00A97C44" w:rsidRPr="00575FA3">
        <w:rPr>
          <w:rFonts w:ascii="Arial" w:hAnsi="Arial" w:cs="Arial"/>
          <w:b/>
          <w:sz w:val="20"/>
          <w:szCs w:val="20"/>
        </w:rPr>
        <w:t>/</w:t>
      </w:r>
      <w:r w:rsidR="0077307C" w:rsidRPr="00575FA3">
        <w:rPr>
          <w:rFonts w:ascii="Arial" w:hAnsi="Arial" w:cs="Arial"/>
          <w:b/>
          <w:sz w:val="20"/>
          <w:szCs w:val="20"/>
        </w:rPr>
        <w:t xml:space="preserve">dodávky </w:t>
      </w:r>
      <w:r w:rsidR="006717A1" w:rsidRPr="00575FA3">
        <w:rPr>
          <w:rFonts w:ascii="Arial" w:hAnsi="Arial" w:cs="Arial"/>
          <w:b/>
          <w:sz w:val="20"/>
          <w:szCs w:val="20"/>
        </w:rPr>
        <w:t xml:space="preserve">provozního a integračního prostředí </w:t>
      </w:r>
      <w:r w:rsidR="0077307C" w:rsidRPr="00575FA3">
        <w:rPr>
          <w:rFonts w:ascii="Arial" w:hAnsi="Arial" w:cs="Arial"/>
          <w:b/>
          <w:sz w:val="20"/>
          <w:szCs w:val="20"/>
        </w:rPr>
        <w:t>informačních systémů</w:t>
      </w:r>
      <w:r w:rsidR="0037282C" w:rsidRPr="00575FA3">
        <w:rPr>
          <w:rFonts w:ascii="Arial" w:hAnsi="Arial" w:cs="Arial"/>
          <w:b/>
          <w:sz w:val="20"/>
          <w:szCs w:val="20"/>
        </w:rPr>
        <w:t>,</w:t>
      </w:r>
      <w:r w:rsidR="0077307C" w:rsidRPr="00575FA3">
        <w:rPr>
          <w:rFonts w:ascii="Arial" w:hAnsi="Arial" w:cs="Arial"/>
          <w:b/>
          <w:sz w:val="20"/>
          <w:szCs w:val="20"/>
        </w:rPr>
        <w:t xml:space="preserve"> </w:t>
      </w:r>
    </w:p>
    <w:p w14:paraId="76E1D6D3" w14:textId="2E89B85D" w:rsidR="005224F3" w:rsidRPr="00575FA3" w:rsidRDefault="00654064" w:rsidP="006717A1">
      <w:pPr>
        <w:pStyle w:val="Textodstavce"/>
        <w:numPr>
          <w:ilvl w:val="0"/>
          <w:numId w:val="27"/>
        </w:numPr>
        <w:spacing w:before="0" w:line="280" w:lineRule="atLeast"/>
        <w:rPr>
          <w:rFonts w:ascii="Arial" w:hAnsi="Arial" w:cs="Arial"/>
          <w:b/>
          <w:sz w:val="20"/>
          <w:szCs w:val="20"/>
        </w:rPr>
      </w:pPr>
      <w:r w:rsidRPr="00575FA3">
        <w:rPr>
          <w:rFonts w:ascii="Arial" w:hAnsi="Arial" w:cs="Arial"/>
          <w:b/>
          <w:sz w:val="20"/>
          <w:szCs w:val="20"/>
        </w:rPr>
        <w:t>významn</w:t>
      </w:r>
      <w:r w:rsidR="005D15F5" w:rsidRPr="00575FA3">
        <w:rPr>
          <w:rFonts w:ascii="Arial" w:hAnsi="Arial" w:cs="Arial"/>
          <w:b/>
          <w:sz w:val="20"/>
          <w:szCs w:val="20"/>
        </w:rPr>
        <w:t>é</w:t>
      </w:r>
      <w:r w:rsidRPr="00575FA3">
        <w:rPr>
          <w:rFonts w:ascii="Arial" w:hAnsi="Arial" w:cs="Arial"/>
          <w:b/>
          <w:sz w:val="20"/>
          <w:szCs w:val="20"/>
        </w:rPr>
        <w:t xml:space="preserve"> </w:t>
      </w:r>
      <w:r w:rsidR="000B03AE" w:rsidRPr="00575FA3">
        <w:rPr>
          <w:rFonts w:ascii="Arial" w:hAnsi="Arial" w:cs="Arial"/>
          <w:b/>
          <w:sz w:val="20"/>
          <w:szCs w:val="20"/>
        </w:rPr>
        <w:t>dodávky</w:t>
      </w:r>
      <w:r w:rsidR="008B18EA" w:rsidRPr="00575FA3">
        <w:rPr>
          <w:rFonts w:ascii="Arial" w:hAnsi="Arial" w:cs="Arial"/>
          <w:b/>
          <w:sz w:val="20"/>
          <w:szCs w:val="20"/>
        </w:rPr>
        <w:t xml:space="preserve"> (služby)</w:t>
      </w:r>
      <w:r w:rsidR="0077307C" w:rsidRPr="00575FA3">
        <w:rPr>
          <w:rFonts w:ascii="Arial" w:hAnsi="Arial" w:cs="Arial"/>
          <w:b/>
          <w:sz w:val="20"/>
          <w:szCs w:val="20"/>
        </w:rPr>
        <w:t xml:space="preserve"> v oblasti </w:t>
      </w:r>
      <w:r w:rsidR="00B4339F" w:rsidRPr="00575FA3">
        <w:rPr>
          <w:rFonts w:ascii="Arial" w:hAnsi="Arial" w:cs="Arial"/>
          <w:b/>
          <w:sz w:val="20"/>
          <w:szCs w:val="20"/>
        </w:rPr>
        <w:t xml:space="preserve">uživatelské </w:t>
      </w:r>
      <w:r w:rsidR="00577FF9" w:rsidRPr="00575FA3">
        <w:rPr>
          <w:rFonts w:ascii="Arial" w:hAnsi="Arial" w:cs="Arial"/>
          <w:b/>
          <w:sz w:val="20"/>
          <w:szCs w:val="20"/>
        </w:rPr>
        <w:t xml:space="preserve">podpory a provozu </w:t>
      </w:r>
      <w:r w:rsidR="006717A1" w:rsidRPr="00575FA3">
        <w:rPr>
          <w:rFonts w:ascii="Arial" w:hAnsi="Arial" w:cs="Arial"/>
          <w:b/>
          <w:sz w:val="20"/>
          <w:szCs w:val="20"/>
        </w:rPr>
        <w:t xml:space="preserve">provozního a integračního prostředí </w:t>
      </w:r>
      <w:r w:rsidR="00577FF9" w:rsidRPr="00575FA3">
        <w:rPr>
          <w:rFonts w:ascii="Arial" w:hAnsi="Arial" w:cs="Arial"/>
          <w:b/>
          <w:sz w:val="20"/>
          <w:szCs w:val="20"/>
        </w:rPr>
        <w:t>informačních systémů</w:t>
      </w:r>
      <w:r w:rsidR="0077307C" w:rsidRPr="00575FA3">
        <w:rPr>
          <w:rFonts w:ascii="Arial" w:hAnsi="Arial" w:cs="Arial"/>
          <w:b/>
          <w:sz w:val="20"/>
          <w:szCs w:val="20"/>
        </w:rPr>
        <w:t>.</w:t>
      </w:r>
    </w:p>
    <w:p w14:paraId="76E1D6D4" w14:textId="77777777" w:rsidR="00B30EF1" w:rsidRPr="00C94A47" w:rsidRDefault="00B30EF1" w:rsidP="00BB44BD">
      <w:pPr>
        <w:spacing w:line="280" w:lineRule="atLeast"/>
        <w:jc w:val="both"/>
        <w:rPr>
          <w:rFonts w:ascii="Arial" w:hAnsi="Arial" w:cs="Arial"/>
          <w:b/>
          <w:sz w:val="20"/>
          <w:szCs w:val="20"/>
          <w:highlight w:val="yellow"/>
        </w:rPr>
      </w:pPr>
    </w:p>
    <w:p w14:paraId="76E1D6D5" w14:textId="77777777" w:rsidR="00B30EF1" w:rsidRPr="00575FA3" w:rsidRDefault="00B30EF1" w:rsidP="00BB44BD">
      <w:pPr>
        <w:spacing w:line="280" w:lineRule="atLeast"/>
        <w:jc w:val="both"/>
        <w:rPr>
          <w:rFonts w:ascii="Arial" w:hAnsi="Arial" w:cs="Arial"/>
          <w:sz w:val="20"/>
          <w:szCs w:val="20"/>
        </w:rPr>
      </w:pPr>
      <w:r w:rsidRPr="00575FA3">
        <w:rPr>
          <w:rFonts w:ascii="Arial" w:hAnsi="Arial" w:cs="Arial"/>
          <w:b/>
          <w:sz w:val="20"/>
          <w:szCs w:val="20"/>
        </w:rPr>
        <w:t>Ad 1)</w:t>
      </w:r>
      <w:r w:rsidRPr="00575FA3">
        <w:rPr>
          <w:rFonts w:ascii="Arial" w:hAnsi="Arial" w:cs="Arial"/>
          <w:sz w:val="20"/>
          <w:szCs w:val="20"/>
        </w:rPr>
        <w:t xml:space="preserve"> </w:t>
      </w:r>
    </w:p>
    <w:p w14:paraId="76E1D6D6" w14:textId="49BF095F" w:rsidR="00B30EF1" w:rsidRPr="00575FA3" w:rsidRDefault="00B30EF1" w:rsidP="00BB44BD">
      <w:pPr>
        <w:spacing w:line="280" w:lineRule="atLeast"/>
        <w:jc w:val="both"/>
        <w:rPr>
          <w:rFonts w:ascii="Arial" w:hAnsi="Arial" w:cs="Arial"/>
          <w:sz w:val="20"/>
          <w:szCs w:val="20"/>
        </w:rPr>
      </w:pPr>
      <w:r w:rsidRPr="00575FA3">
        <w:rPr>
          <w:rFonts w:ascii="Arial" w:hAnsi="Arial" w:cs="Arial"/>
          <w:sz w:val="20"/>
          <w:szCs w:val="20"/>
        </w:rPr>
        <w:t xml:space="preserve">Zadavatel v této souvislosti stanoví, že za </w:t>
      </w:r>
      <w:r w:rsidR="00D90CB6" w:rsidRPr="00575FA3">
        <w:rPr>
          <w:rFonts w:ascii="Arial" w:hAnsi="Arial" w:cs="Arial"/>
          <w:b/>
          <w:sz w:val="20"/>
          <w:szCs w:val="20"/>
        </w:rPr>
        <w:t xml:space="preserve">významné </w:t>
      </w:r>
      <w:r w:rsidR="00B64464" w:rsidRPr="00575FA3">
        <w:rPr>
          <w:rFonts w:ascii="Arial" w:hAnsi="Arial" w:cs="Arial"/>
          <w:b/>
          <w:sz w:val="20"/>
          <w:szCs w:val="20"/>
        </w:rPr>
        <w:t>dodávky</w:t>
      </w:r>
      <w:r w:rsidR="00D90CB6" w:rsidRPr="00575FA3">
        <w:rPr>
          <w:rFonts w:ascii="Arial" w:hAnsi="Arial" w:cs="Arial"/>
          <w:b/>
          <w:sz w:val="20"/>
          <w:szCs w:val="20"/>
        </w:rPr>
        <w:t xml:space="preserve"> </w:t>
      </w:r>
      <w:r w:rsidR="00D24C0E" w:rsidRPr="00575FA3">
        <w:rPr>
          <w:rFonts w:ascii="Arial" w:hAnsi="Arial" w:cs="Arial"/>
          <w:b/>
          <w:sz w:val="20"/>
          <w:szCs w:val="20"/>
        </w:rPr>
        <w:t xml:space="preserve">v oblasti vytvoření/dodávky </w:t>
      </w:r>
      <w:r w:rsidR="007464A9" w:rsidRPr="00575FA3">
        <w:rPr>
          <w:rFonts w:ascii="Arial" w:hAnsi="Arial" w:cs="Arial"/>
          <w:b/>
          <w:sz w:val="20"/>
          <w:szCs w:val="20"/>
        </w:rPr>
        <w:t>provozního a integračního prostředí informačních systémů</w:t>
      </w:r>
      <w:r w:rsidR="00D24C0E" w:rsidRPr="00575FA3">
        <w:rPr>
          <w:rFonts w:ascii="Arial" w:hAnsi="Arial" w:cs="Arial"/>
          <w:b/>
          <w:sz w:val="20"/>
          <w:szCs w:val="20"/>
        </w:rPr>
        <w:t xml:space="preserve"> </w:t>
      </w:r>
      <w:r w:rsidR="00D24C0E" w:rsidRPr="00575FA3">
        <w:rPr>
          <w:rFonts w:ascii="Arial" w:hAnsi="Arial" w:cs="Arial"/>
          <w:sz w:val="20"/>
          <w:szCs w:val="20"/>
        </w:rPr>
        <w:t xml:space="preserve">se pro účely prokázání splnění kvalifikace v tomto zadávacím řízení považují </w:t>
      </w:r>
      <w:r w:rsidR="00F6323F" w:rsidRPr="00575FA3">
        <w:rPr>
          <w:rFonts w:ascii="Arial" w:hAnsi="Arial" w:cs="Arial"/>
          <w:sz w:val="20"/>
          <w:szCs w:val="20"/>
        </w:rPr>
        <w:t>dodávky</w:t>
      </w:r>
      <w:r w:rsidR="00D24C0E" w:rsidRPr="00575FA3">
        <w:rPr>
          <w:rFonts w:ascii="Arial" w:hAnsi="Arial" w:cs="Arial"/>
          <w:sz w:val="20"/>
          <w:szCs w:val="20"/>
        </w:rPr>
        <w:t xml:space="preserve"> v oblasti vytvoření/dodávek </w:t>
      </w:r>
      <w:r w:rsidR="00F94E19" w:rsidRPr="00575FA3">
        <w:rPr>
          <w:rFonts w:ascii="Arial" w:hAnsi="Arial" w:cs="Arial"/>
          <w:sz w:val="20"/>
          <w:szCs w:val="20"/>
        </w:rPr>
        <w:t>provozního a integračního prostředí informačních systémů</w:t>
      </w:r>
      <w:r w:rsidR="00D24C0E" w:rsidRPr="00575FA3">
        <w:rPr>
          <w:rFonts w:ascii="Arial" w:hAnsi="Arial" w:cs="Arial"/>
          <w:sz w:val="20"/>
          <w:szCs w:val="20"/>
        </w:rPr>
        <w:t xml:space="preserve">, pokud předmětem každé z těchto významných </w:t>
      </w:r>
      <w:r w:rsidR="00F6323F" w:rsidRPr="00575FA3">
        <w:rPr>
          <w:rFonts w:ascii="Arial" w:hAnsi="Arial" w:cs="Arial"/>
          <w:sz w:val="20"/>
          <w:szCs w:val="20"/>
        </w:rPr>
        <w:t>dodávek</w:t>
      </w:r>
      <w:r w:rsidR="00D24C0E" w:rsidRPr="00575FA3">
        <w:rPr>
          <w:rFonts w:ascii="Arial" w:hAnsi="Arial" w:cs="Arial"/>
          <w:sz w:val="20"/>
          <w:szCs w:val="20"/>
        </w:rPr>
        <w:t xml:space="preserve"> byla komplexní dodávka </w:t>
      </w:r>
      <w:r w:rsidR="000B6173" w:rsidRPr="00575FA3">
        <w:rPr>
          <w:rFonts w:ascii="Arial" w:hAnsi="Arial" w:cs="Arial"/>
          <w:sz w:val="20"/>
          <w:szCs w:val="20"/>
        </w:rPr>
        <w:t xml:space="preserve">provozního a integračního prostředí informačních systémů </w:t>
      </w:r>
      <w:r w:rsidR="00D24C0E" w:rsidRPr="00575FA3">
        <w:rPr>
          <w:rFonts w:ascii="Arial" w:hAnsi="Arial" w:cs="Arial"/>
          <w:sz w:val="20"/>
          <w:szCs w:val="20"/>
        </w:rPr>
        <w:t xml:space="preserve">(tj. analýza, návrh, realizace, testování a uvedení do provozu). </w:t>
      </w:r>
    </w:p>
    <w:p w14:paraId="14B6609F" w14:textId="77777777" w:rsidR="008E0F73" w:rsidRPr="00575FA3" w:rsidRDefault="008E0F73" w:rsidP="00BB44BD">
      <w:pPr>
        <w:spacing w:line="280" w:lineRule="atLeast"/>
        <w:jc w:val="both"/>
        <w:rPr>
          <w:rFonts w:ascii="Arial" w:hAnsi="Arial" w:cs="Arial"/>
          <w:sz w:val="20"/>
          <w:szCs w:val="20"/>
        </w:rPr>
      </w:pPr>
    </w:p>
    <w:p w14:paraId="7AB8A8F1" w14:textId="70354264" w:rsidR="00F20964" w:rsidRPr="00575FA3" w:rsidRDefault="008E0F73" w:rsidP="008E0F73">
      <w:pPr>
        <w:spacing w:line="280" w:lineRule="atLeast"/>
        <w:jc w:val="both"/>
        <w:rPr>
          <w:rFonts w:ascii="Arial" w:hAnsi="Arial" w:cs="Arial"/>
          <w:sz w:val="20"/>
          <w:szCs w:val="20"/>
        </w:rPr>
      </w:pPr>
      <w:r w:rsidRPr="00575FA3">
        <w:rPr>
          <w:rFonts w:ascii="Arial" w:hAnsi="Arial" w:cs="Arial"/>
          <w:sz w:val="20"/>
          <w:szCs w:val="20"/>
        </w:rPr>
        <w:t xml:space="preserve">Za vytvoření/dodávku </w:t>
      </w:r>
      <w:r w:rsidR="00575FA3" w:rsidRPr="00575FA3">
        <w:rPr>
          <w:rFonts w:ascii="Arial" w:hAnsi="Arial" w:cs="Arial"/>
          <w:sz w:val="20"/>
          <w:szCs w:val="20"/>
        </w:rPr>
        <w:t xml:space="preserve">provozního a integračního prostředí informačních systémů </w:t>
      </w:r>
      <w:r w:rsidRPr="00575FA3">
        <w:rPr>
          <w:rFonts w:ascii="Arial" w:hAnsi="Arial" w:cs="Arial"/>
          <w:sz w:val="20"/>
          <w:szCs w:val="20"/>
        </w:rPr>
        <w:t xml:space="preserve">ve výše uvedeném smyslu se považuje i významný rozvoj již </w:t>
      </w:r>
      <w:proofErr w:type="spellStart"/>
      <w:r w:rsidR="00B25678" w:rsidRPr="00575FA3">
        <w:rPr>
          <w:rFonts w:ascii="Arial" w:hAnsi="Arial" w:cs="Arial"/>
          <w:sz w:val="20"/>
          <w:szCs w:val="20"/>
        </w:rPr>
        <w:t>existujícícho</w:t>
      </w:r>
      <w:proofErr w:type="spellEnd"/>
      <w:r w:rsidR="00B25678" w:rsidRPr="00575FA3">
        <w:rPr>
          <w:rFonts w:ascii="Arial" w:hAnsi="Arial" w:cs="Arial"/>
          <w:sz w:val="20"/>
          <w:szCs w:val="20"/>
        </w:rPr>
        <w:t xml:space="preserve"> provozního a integračního prostředí</w:t>
      </w:r>
      <w:r w:rsidRPr="00575FA3">
        <w:rPr>
          <w:rFonts w:ascii="Arial" w:hAnsi="Arial" w:cs="Arial"/>
          <w:sz w:val="20"/>
          <w:szCs w:val="20"/>
        </w:rPr>
        <w:t xml:space="preserve"> </w:t>
      </w:r>
      <w:r w:rsidR="00B25678" w:rsidRPr="00575FA3">
        <w:rPr>
          <w:rFonts w:ascii="Arial" w:hAnsi="Arial" w:cs="Arial"/>
          <w:sz w:val="20"/>
          <w:szCs w:val="20"/>
        </w:rPr>
        <w:t>informačních systémů</w:t>
      </w:r>
      <w:r w:rsidRPr="00575FA3">
        <w:rPr>
          <w:rFonts w:ascii="Arial" w:hAnsi="Arial" w:cs="Arial"/>
          <w:sz w:val="20"/>
          <w:szCs w:val="20"/>
        </w:rPr>
        <w:t xml:space="preserve">, pokud výsledkem takového rozvoje je významné rozšíření původních funkcionalit </w:t>
      </w:r>
      <w:r w:rsidR="00B25678" w:rsidRPr="00575FA3">
        <w:rPr>
          <w:rFonts w:ascii="Arial" w:hAnsi="Arial" w:cs="Arial"/>
          <w:sz w:val="20"/>
          <w:szCs w:val="20"/>
        </w:rPr>
        <w:t>řešení</w:t>
      </w:r>
      <w:r w:rsidRPr="00575FA3">
        <w:rPr>
          <w:rFonts w:ascii="Arial" w:hAnsi="Arial" w:cs="Arial"/>
          <w:sz w:val="20"/>
          <w:szCs w:val="20"/>
        </w:rPr>
        <w:t xml:space="preserve"> a v rámci významného rozvoje byla provedena analýza, návrh, realizace, testování a uvedení do provozu takto nově </w:t>
      </w:r>
      <w:r w:rsidR="00B25678" w:rsidRPr="00575FA3">
        <w:rPr>
          <w:rFonts w:ascii="Arial" w:hAnsi="Arial" w:cs="Arial"/>
          <w:sz w:val="20"/>
          <w:szCs w:val="20"/>
        </w:rPr>
        <w:t>vytvořeného řešení</w:t>
      </w:r>
      <w:r w:rsidRPr="00575FA3">
        <w:rPr>
          <w:rFonts w:ascii="Arial" w:hAnsi="Arial" w:cs="Arial"/>
          <w:sz w:val="20"/>
          <w:szCs w:val="20"/>
        </w:rPr>
        <w:t xml:space="preserve">.  </w:t>
      </w:r>
    </w:p>
    <w:p w14:paraId="4649B520" w14:textId="19363078" w:rsidR="008E0F73" w:rsidRPr="00575FA3" w:rsidRDefault="008E0F73" w:rsidP="008E0F73">
      <w:pPr>
        <w:spacing w:line="280" w:lineRule="atLeast"/>
        <w:jc w:val="both"/>
        <w:rPr>
          <w:rFonts w:ascii="Arial" w:hAnsi="Arial" w:cs="Arial"/>
          <w:sz w:val="20"/>
          <w:szCs w:val="20"/>
        </w:rPr>
      </w:pPr>
      <w:r w:rsidRPr="00575FA3">
        <w:rPr>
          <w:rFonts w:ascii="Arial" w:hAnsi="Arial" w:cs="Arial"/>
          <w:sz w:val="20"/>
          <w:szCs w:val="20"/>
        </w:rPr>
        <w:t xml:space="preserve">  </w:t>
      </w:r>
    </w:p>
    <w:p w14:paraId="76E1D6DA" w14:textId="35502911" w:rsidR="00B30EF1" w:rsidRPr="00575FA3" w:rsidRDefault="00B30EF1" w:rsidP="00BB44BD">
      <w:pPr>
        <w:spacing w:after="120" w:line="280" w:lineRule="atLeast"/>
        <w:jc w:val="both"/>
        <w:rPr>
          <w:rFonts w:ascii="Arial" w:hAnsi="Arial" w:cs="Arial"/>
          <w:sz w:val="20"/>
          <w:szCs w:val="20"/>
        </w:rPr>
      </w:pPr>
      <w:r w:rsidRPr="00575FA3">
        <w:rPr>
          <w:rFonts w:ascii="Arial" w:hAnsi="Arial" w:cs="Arial"/>
          <w:sz w:val="20"/>
          <w:szCs w:val="20"/>
        </w:rPr>
        <w:t xml:space="preserve">Finanční objem </w:t>
      </w:r>
      <w:r w:rsidR="0025020D" w:rsidRPr="00575FA3">
        <w:rPr>
          <w:rFonts w:ascii="Arial" w:hAnsi="Arial" w:cs="Arial"/>
          <w:sz w:val="20"/>
          <w:szCs w:val="20"/>
        </w:rPr>
        <w:t xml:space="preserve">všech </w:t>
      </w:r>
      <w:r w:rsidRPr="00575FA3">
        <w:rPr>
          <w:rFonts w:ascii="Arial" w:hAnsi="Arial" w:cs="Arial"/>
          <w:sz w:val="20"/>
          <w:szCs w:val="20"/>
        </w:rPr>
        <w:t>významn</w:t>
      </w:r>
      <w:r w:rsidR="00E811CF" w:rsidRPr="00575FA3">
        <w:rPr>
          <w:rFonts w:ascii="Arial" w:hAnsi="Arial" w:cs="Arial"/>
          <w:sz w:val="20"/>
          <w:szCs w:val="20"/>
        </w:rPr>
        <w:t>ých</w:t>
      </w:r>
      <w:r w:rsidRPr="00575FA3">
        <w:rPr>
          <w:rFonts w:ascii="Arial" w:hAnsi="Arial" w:cs="Arial"/>
          <w:sz w:val="20"/>
          <w:szCs w:val="20"/>
        </w:rPr>
        <w:t xml:space="preserve"> </w:t>
      </w:r>
      <w:r w:rsidR="00B64464" w:rsidRPr="00575FA3">
        <w:rPr>
          <w:rFonts w:ascii="Arial" w:hAnsi="Arial" w:cs="Arial"/>
          <w:sz w:val="20"/>
          <w:szCs w:val="20"/>
        </w:rPr>
        <w:t>dodávek</w:t>
      </w:r>
      <w:r w:rsidRPr="00575FA3">
        <w:rPr>
          <w:rFonts w:ascii="Arial" w:hAnsi="Arial" w:cs="Arial"/>
          <w:sz w:val="20"/>
          <w:szCs w:val="20"/>
        </w:rPr>
        <w:t xml:space="preserve"> </w:t>
      </w:r>
      <w:r w:rsidR="00D2275C" w:rsidRPr="00575FA3">
        <w:rPr>
          <w:rFonts w:ascii="Arial" w:hAnsi="Arial" w:cs="Arial"/>
          <w:sz w:val="20"/>
          <w:szCs w:val="20"/>
        </w:rPr>
        <w:t>v oblasti vytvoření/dodávek provozního a integračního prostředí informačních systémů</w:t>
      </w:r>
      <w:r w:rsidR="00D2275C" w:rsidRPr="00575FA3" w:rsidDel="00D2275C">
        <w:rPr>
          <w:rFonts w:ascii="Arial" w:hAnsi="Arial" w:cs="Arial"/>
          <w:sz w:val="20"/>
          <w:szCs w:val="20"/>
        </w:rPr>
        <w:t xml:space="preserve"> </w:t>
      </w:r>
      <w:r w:rsidRPr="00575FA3">
        <w:rPr>
          <w:rFonts w:ascii="Arial" w:hAnsi="Arial" w:cs="Arial"/>
          <w:sz w:val="20"/>
          <w:szCs w:val="20"/>
        </w:rPr>
        <w:t xml:space="preserve">(ad 1) musí celkově dosáhnout v posledních 3 letech </w:t>
      </w:r>
      <w:r w:rsidR="00F56857" w:rsidRPr="00575FA3">
        <w:rPr>
          <w:rFonts w:ascii="Arial" w:hAnsi="Arial" w:cs="Arial"/>
          <w:b/>
          <w:sz w:val="20"/>
          <w:szCs w:val="20"/>
        </w:rPr>
        <w:t xml:space="preserve">minimálně </w:t>
      </w:r>
      <w:r w:rsidR="00575FA3" w:rsidRPr="00575FA3">
        <w:rPr>
          <w:rFonts w:ascii="Arial" w:hAnsi="Arial" w:cs="Arial"/>
          <w:b/>
          <w:sz w:val="20"/>
          <w:szCs w:val="20"/>
        </w:rPr>
        <w:t>5</w:t>
      </w:r>
      <w:r w:rsidR="00B25678" w:rsidRPr="00575FA3">
        <w:rPr>
          <w:rFonts w:ascii="Arial" w:hAnsi="Arial" w:cs="Arial"/>
          <w:b/>
          <w:sz w:val="20"/>
          <w:szCs w:val="20"/>
        </w:rPr>
        <w:t xml:space="preserve">0 </w:t>
      </w:r>
      <w:r w:rsidRPr="00575FA3">
        <w:rPr>
          <w:rFonts w:ascii="Arial" w:hAnsi="Arial" w:cs="Arial"/>
          <w:b/>
          <w:sz w:val="20"/>
          <w:szCs w:val="20"/>
        </w:rPr>
        <w:t>mil. Kč bez DPH</w:t>
      </w:r>
      <w:r w:rsidRPr="00575FA3">
        <w:rPr>
          <w:rFonts w:ascii="Arial" w:hAnsi="Arial" w:cs="Arial"/>
          <w:sz w:val="20"/>
          <w:szCs w:val="20"/>
        </w:rPr>
        <w:t xml:space="preserve">. </w:t>
      </w:r>
    </w:p>
    <w:p w14:paraId="4EC3EB6F" w14:textId="353D70F0" w:rsidR="00BD058E" w:rsidRPr="00575FA3" w:rsidRDefault="00BD058E" w:rsidP="00BB44BD">
      <w:pPr>
        <w:spacing w:after="120" w:line="280" w:lineRule="atLeast"/>
        <w:jc w:val="both"/>
        <w:rPr>
          <w:rFonts w:ascii="Arial" w:hAnsi="Arial" w:cs="Arial"/>
          <w:sz w:val="20"/>
          <w:szCs w:val="20"/>
        </w:rPr>
      </w:pPr>
      <w:r w:rsidRPr="00575FA3">
        <w:rPr>
          <w:rFonts w:ascii="Arial" w:hAnsi="Arial" w:cs="Arial"/>
          <w:sz w:val="20"/>
          <w:szCs w:val="20"/>
        </w:rPr>
        <w:t>Pro vyloučení pochybností zadavatel uvádí, že poskytnutí význam</w:t>
      </w:r>
      <w:r w:rsidR="006E57CF" w:rsidRPr="00575FA3">
        <w:rPr>
          <w:rFonts w:ascii="Arial" w:hAnsi="Arial" w:cs="Arial"/>
          <w:sz w:val="20"/>
          <w:szCs w:val="20"/>
        </w:rPr>
        <w:t>ných</w:t>
      </w:r>
      <w:r w:rsidRPr="00575FA3">
        <w:rPr>
          <w:rFonts w:ascii="Arial" w:hAnsi="Arial" w:cs="Arial"/>
          <w:sz w:val="20"/>
          <w:szCs w:val="20"/>
        </w:rPr>
        <w:t xml:space="preserve"> </w:t>
      </w:r>
      <w:r w:rsidR="008B18EA" w:rsidRPr="00575FA3">
        <w:rPr>
          <w:rFonts w:ascii="Arial" w:hAnsi="Arial" w:cs="Arial"/>
          <w:sz w:val="20"/>
          <w:szCs w:val="20"/>
        </w:rPr>
        <w:t xml:space="preserve">dodávek </w:t>
      </w:r>
      <w:r w:rsidR="00210EB8" w:rsidRPr="00575FA3">
        <w:rPr>
          <w:rFonts w:ascii="Arial" w:hAnsi="Arial" w:cs="Arial"/>
          <w:sz w:val="20"/>
          <w:szCs w:val="20"/>
        </w:rPr>
        <w:t>v oblasti vytvoření/dodávek provozního a integračního prostředí informačních systémů</w:t>
      </w:r>
      <w:r w:rsidRPr="00575FA3">
        <w:rPr>
          <w:rFonts w:ascii="Arial" w:hAnsi="Arial" w:cs="Arial"/>
          <w:sz w:val="20"/>
          <w:szCs w:val="20"/>
        </w:rPr>
        <w:t xml:space="preserve"> může dodavatel prokázat jednou či více </w:t>
      </w:r>
      <w:r w:rsidR="008B18EA" w:rsidRPr="00575FA3">
        <w:rPr>
          <w:rFonts w:ascii="Arial" w:hAnsi="Arial" w:cs="Arial"/>
          <w:sz w:val="20"/>
          <w:szCs w:val="20"/>
        </w:rPr>
        <w:t>dodávkami</w:t>
      </w:r>
      <w:r w:rsidRPr="00575FA3">
        <w:rPr>
          <w:rFonts w:ascii="Arial" w:hAnsi="Arial" w:cs="Arial"/>
          <w:sz w:val="20"/>
          <w:szCs w:val="20"/>
        </w:rPr>
        <w:t>, pokud:</w:t>
      </w:r>
    </w:p>
    <w:p w14:paraId="7A0029F9" w14:textId="441C3E24" w:rsidR="00BD058E" w:rsidRPr="00575FA3" w:rsidRDefault="00BD058E" w:rsidP="00000F3D">
      <w:pPr>
        <w:pStyle w:val="Odstavecseseznamem"/>
        <w:numPr>
          <w:ilvl w:val="0"/>
          <w:numId w:val="28"/>
        </w:numPr>
        <w:spacing w:after="120" w:line="280" w:lineRule="atLeast"/>
        <w:jc w:val="both"/>
        <w:rPr>
          <w:rFonts w:ascii="Arial" w:hAnsi="Arial" w:cs="Arial"/>
          <w:sz w:val="20"/>
          <w:szCs w:val="20"/>
        </w:rPr>
      </w:pPr>
      <w:r w:rsidRPr="00575FA3">
        <w:rPr>
          <w:rFonts w:ascii="Arial" w:hAnsi="Arial" w:cs="Arial"/>
          <w:sz w:val="20"/>
          <w:szCs w:val="20"/>
        </w:rPr>
        <w:t xml:space="preserve">veškeré tyto </w:t>
      </w:r>
      <w:r w:rsidR="008B18EA" w:rsidRPr="00575FA3">
        <w:rPr>
          <w:rFonts w:ascii="Arial" w:hAnsi="Arial" w:cs="Arial"/>
          <w:sz w:val="20"/>
          <w:szCs w:val="20"/>
        </w:rPr>
        <w:t xml:space="preserve">dodávky </w:t>
      </w:r>
      <w:r w:rsidRPr="00575FA3">
        <w:rPr>
          <w:rFonts w:ascii="Arial" w:hAnsi="Arial" w:cs="Arial"/>
          <w:sz w:val="20"/>
          <w:szCs w:val="20"/>
        </w:rPr>
        <w:t xml:space="preserve">budou svým předmětem spadat do významných </w:t>
      </w:r>
      <w:r w:rsidR="008B18EA" w:rsidRPr="00575FA3">
        <w:rPr>
          <w:rFonts w:ascii="Arial" w:hAnsi="Arial" w:cs="Arial"/>
          <w:sz w:val="20"/>
          <w:szCs w:val="20"/>
        </w:rPr>
        <w:t>dodávek</w:t>
      </w:r>
      <w:r w:rsidRPr="00575FA3">
        <w:rPr>
          <w:rFonts w:ascii="Arial" w:hAnsi="Arial" w:cs="Arial"/>
          <w:sz w:val="20"/>
          <w:szCs w:val="20"/>
        </w:rPr>
        <w:t xml:space="preserve"> požadovaných zadavatelem </w:t>
      </w:r>
      <w:r w:rsidR="00D24C0E" w:rsidRPr="00575FA3">
        <w:rPr>
          <w:rFonts w:ascii="Arial" w:hAnsi="Arial" w:cs="Arial"/>
          <w:sz w:val="20"/>
          <w:szCs w:val="20"/>
        </w:rPr>
        <w:t>(</w:t>
      </w:r>
      <w:r w:rsidR="00651B3D" w:rsidRPr="00575FA3">
        <w:rPr>
          <w:rFonts w:ascii="Arial" w:hAnsi="Arial" w:cs="Arial"/>
          <w:sz w:val="20"/>
          <w:szCs w:val="20"/>
        </w:rPr>
        <w:t>vytvoření/dodávk</w:t>
      </w:r>
      <w:r w:rsidR="00796754" w:rsidRPr="00575FA3">
        <w:rPr>
          <w:rFonts w:ascii="Arial" w:hAnsi="Arial" w:cs="Arial"/>
          <w:sz w:val="20"/>
          <w:szCs w:val="20"/>
        </w:rPr>
        <w:t>a</w:t>
      </w:r>
      <w:r w:rsidR="00651B3D" w:rsidRPr="00575FA3">
        <w:rPr>
          <w:rFonts w:ascii="Arial" w:hAnsi="Arial" w:cs="Arial"/>
          <w:sz w:val="20"/>
          <w:szCs w:val="20"/>
        </w:rPr>
        <w:t xml:space="preserve"> provozního a integračního prostředí informačních systémů</w:t>
      </w:r>
      <w:r w:rsidR="00B25678" w:rsidRPr="00575FA3">
        <w:rPr>
          <w:rFonts w:ascii="Arial" w:hAnsi="Arial" w:cs="Arial"/>
          <w:sz w:val="20"/>
          <w:szCs w:val="20"/>
        </w:rPr>
        <w:t xml:space="preserve"> </w:t>
      </w:r>
      <w:r w:rsidR="00561EA5" w:rsidRPr="00575FA3">
        <w:rPr>
          <w:rFonts w:ascii="Arial" w:hAnsi="Arial" w:cs="Arial"/>
          <w:sz w:val="20"/>
          <w:szCs w:val="20"/>
        </w:rPr>
        <w:t xml:space="preserve">a </w:t>
      </w:r>
      <w:r w:rsidRPr="00575FA3">
        <w:rPr>
          <w:rFonts w:ascii="Arial" w:hAnsi="Arial" w:cs="Arial"/>
          <w:sz w:val="20"/>
          <w:szCs w:val="20"/>
        </w:rPr>
        <w:t xml:space="preserve">pokud předmětem každé z těchto významných </w:t>
      </w:r>
      <w:r w:rsidR="008B18EA" w:rsidRPr="00575FA3">
        <w:rPr>
          <w:rFonts w:ascii="Arial" w:hAnsi="Arial" w:cs="Arial"/>
          <w:sz w:val="20"/>
          <w:szCs w:val="20"/>
        </w:rPr>
        <w:t>dodávek</w:t>
      </w:r>
      <w:r w:rsidRPr="00575FA3">
        <w:rPr>
          <w:rFonts w:ascii="Arial" w:hAnsi="Arial" w:cs="Arial"/>
          <w:sz w:val="20"/>
          <w:szCs w:val="20"/>
        </w:rPr>
        <w:t xml:space="preserve"> byla komplexní dodávka </w:t>
      </w:r>
      <w:r w:rsidR="000162C6" w:rsidRPr="00575FA3">
        <w:rPr>
          <w:rFonts w:ascii="Arial" w:hAnsi="Arial" w:cs="Arial"/>
          <w:sz w:val="20"/>
          <w:szCs w:val="20"/>
        </w:rPr>
        <w:t xml:space="preserve">provozního a integračního prostředí </w:t>
      </w:r>
      <w:r w:rsidRPr="00575FA3">
        <w:rPr>
          <w:rFonts w:ascii="Arial" w:hAnsi="Arial" w:cs="Arial"/>
          <w:sz w:val="20"/>
          <w:szCs w:val="20"/>
        </w:rPr>
        <w:t>informačního systému;</w:t>
      </w:r>
    </w:p>
    <w:p w14:paraId="64A96539" w14:textId="3271FEE9" w:rsidR="00BD058E" w:rsidRPr="00575FA3" w:rsidRDefault="00BD058E" w:rsidP="00000F3D">
      <w:pPr>
        <w:pStyle w:val="Odstavecseseznamem"/>
        <w:numPr>
          <w:ilvl w:val="0"/>
          <w:numId w:val="28"/>
        </w:numPr>
        <w:spacing w:after="120" w:line="280" w:lineRule="atLeast"/>
        <w:jc w:val="both"/>
        <w:rPr>
          <w:rFonts w:ascii="Arial" w:hAnsi="Arial" w:cs="Arial"/>
          <w:sz w:val="20"/>
          <w:szCs w:val="20"/>
        </w:rPr>
      </w:pPr>
      <w:r w:rsidRPr="00575FA3">
        <w:rPr>
          <w:rFonts w:ascii="Arial" w:hAnsi="Arial" w:cs="Arial"/>
          <w:sz w:val="20"/>
          <w:szCs w:val="20"/>
        </w:rPr>
        <w:t xml:space="preserve">objem těchto významných </w:t>
      </w:r>
      <w:r w:rsidR="008B18EA" w:rsidRPr="00575FA3">
        <w:rPr>
          <w:rFonts w:ascii="Arial" w:hAnsi="Arial" w:cs="Arial"/>
          <w:sz w:val="20"/>
          <w:szCs w:val="20"/>
        </w:rPr>
        <w:t xml:space="preserve">dodávek </w:t>
      </w:r>
      <w:r w:rsidRPr="00575FA3">
        <w:rPr>
          <w:rFonts w:ascii="Arial" w:hAnsi="Arial" w:cs="Arial"/>
          <w:sz w:val="20"/>
          <w:szCs w:val="20"/>
        </w:rPr>
        <w:t xml:space="preserve">dosáhl v součtu v posledních 3 letech </w:t>
      </w:r>
      <w:r w:rsidR="00D24C0E" w:rsidRPr="00575FA3">
        <w:rPr>
          <w:rFonts w:ascii="Arial" w:hAnsi="Arial" w:cs="Arial"/>
          <w:b/>
          <w:sz w:val="20"/>
          <w:szCs w:val="20"/>
        </w:rPr>
        <w:t>v součtu</w:t>
      </w:r>
      <w:r w:rsidR="00D24C0E" w:rsidRPr="00575FA3">
        <w:rPr>
          <w:rFonts w:ascii="Arial" w:hAnsi="Arial" w:cs="Arial"/>
          <w:sz w:val="20"/>
          <w:szCs w:val="20"/>
        </w:rPr>
        <w:t xml:space="preserve"> </w:t>
      </w:r>
      <w:r w:rsidR="00D24C0E" w:rsidRPr="00575FA3">
        <w:rPr>
          <w:rFonts w:ascii="Arial" w:hAnsi="Arial" w:cs="Arial"/>
          <w:b/>
          <w:sz w:val="20"/>
          <w:szCs w:val="20"/>
        </w:rPr>
        <w:t xml:space="preserve">minimálně </w:t>
      </w:r>
      <w:r w:rsidR="00575FA3" w:rsidRPr="00575FA3">
        <w:rPr>
          <w:rFonts w:ascii="Arial" w:hAnsi="Arial" w:cs="Arial"/>
          <w:b/>
          <w:sz w:val="20"/>
          <w:szCs w:val="20"/>
        </w:rPr>
        <w:t>5</w:t>
      </w:r>
      <w:r w:rsidR="00B25678" w:rsidRPr="00575FA3">
        <w:rPr>
          <w:rFonts w:ascii="Arial" w:hAnsi="Arial" w:cs="Arial"/>
          <w:b/>
          <w:sz w:val="20"/>
          <w:szCs w:val="20"/>
        </w:rPr>
        <w:t xml:space="preserve">0 </w:t>
      </w:r>
      <w:r w:rsidR="00D24C0E" w:rsidRPr="00575FA3">
        <w:rPr>
          <w:rFonts w:ascii="Arial" w:hAnsi="Arial" w:cs="Arial"/>
          <w:b/>
          <w:sz w:val="20"/>
          <w:szCs w:val="20"/>
        </w:rPr>
        <w:t xml:space="preserve">mil. Kč bez DPH, u každé však minimálně </w:t>
      </w:r>
      <w:r w:rsidR="00575FA3" w:rsidRPr="00575FA3">
        <w:rPr>
          <w:rFonts w:ascii="Arial" w:hAnsi="Arial" w:cs="Arial"/>
          <w:b/>
          <w:sz w:val="20"/>
          <w:szCs w:val="20"/>
        </w:rPr>
        <w:t>15</w:t>
      </w:r>
      <w:r w:rsidR="00730143" w:rsidRPr="00575FA3">
        <w:rPr>
          <w:rFonts w:ascii="Arial" w:hAnsi="Arial" w:cs="Arial"/>
          <w:b/>
          <w:sz w:val="20"/>
          <w:szCs w:val="20"/>
        </w:rPr>
        <w:t xml:space="preserve"> </w:t>
      </w:r>
      <w:r w:rsidR="00D24C0E" w:rsidRPr="00575FA3">
        <w:rPr>
          <w:rFonts w:ascii="Arial" w:hAnsi="Arial" w:cs="Arial"/>
          <w:b/>
          <w:sz w:val="20"/>
          <w:szCs w:val="20"/>
        </w:rPr>
        <w:t>mil. Kč bez DPH</w:t>
      </w:r>
      <w:r w:rsidR="007F2508" w:rsidRPr="00575FA3">
        <w:rPr>
          <w:rFonts w:ascii="Arial" w:hAnsi="Arial" w:cs="Arial"/>
          <w:b/>
          <w:sz w:val="20"/>
          <w:szCs w:val="20"/>
        </w:rPr>
        <w:t>.</w:t>
      </w:r>
    </w:p>
    <w:p w14:paraId="2575FEA0" w14:textId="77777777" w:rsidR="0025020D" w:rsidRPr="00575FA3" w:rsidRDefault="0025020D" w:rsidP="00000F3D">
      <w:pPr>
        <w:pStyle w:val="Odstavecseseznamem"/>
        <w:spacing w:after="120" w:line="280" w:lineRule="atLeast"/>
        <w:jc w:val="both"/>
        <w:rPr>
          <w:rFonts w:ascii="Arial" w:hAnsi="Arial" w:cs="Arial"/>
          <w:sz w:val="20"/>
          <w:szCs w:val="20"/>
        </w:rPr>
      </w:pPr>
    </w:p>
    <w:p w14:paraId="76E1D6DB" w14:textId="77777777" w:rsidR="00B30EF1" w:rsidRPr="00575FA3" w:rsidRDefault="00B30EF1" w:rsidP="00BB44BD">
      <w:pPr>
        <w:spacing w:after="120" w:line="280" w:lineRule="atLeast"/>
        <w:jc w:val="both"/>
        <w:rPr>
          <w:rFonts w:ascii="Arial" w:hAnsi="Arial" w:cs="Arial"/>
          <w:b/>
          <w:sz w:val="20"/>
          <w:szCs w:val="20"/>
        </w:rPr>
      </w:pPr>
      <w:r w:rsidRPr="00575FA3">
        <w:rPr>
          <w:rFonts w:ascii="Arial" w:hAnsi="Arial" w:cs="Arial"/>
          <w:b/>
          <w:sz w:val="20"/>
          <w:szCs w:val="20"/>
        </w:rPr>
        <w:t>Ad 2)</w:t>
      </w:r>
    </w:p>
    <w:p w14:paraId="76E1D6DC" w14:textId="56195376" w:rsidR="00B30EF1" w:rsidRPr="00575FA3" w:rsidRDefault="00C2152F" w:rsidP="00BB44BD">
      <w:pPr>
        <w:spacing w:after="120" w:line="280" w:lineRule="atLeast"/>
        <w:jc w:val="both"/>
        <w:rPr>
          <w:rFonts w:ascii="Arial" w:hAnsi="Arial" w:cs="Arial"/>
          <w:sz w:val="20"/>
          <w:szCs w:val="20"/>
        </w:rPr>
      </w:pPr>
      <w:r w:rsidRPr="00575FA3">
        <w:rPr>
          <w:rFonts w:ascii="Arial" w:hAnsi="Arial" w:cs="Arial"/>
          <w:sz w:val="20"/>
          <w:szCs w:val="20"/>
        </w:rPr>
        <w:t xml:space="preserve">Zadavatel v této souvislosti stanoví, že za </w:t>
      </w:r>
      <w:r w:rsidR="007F2508" w:rsidRPr="00575FA3">
        <w:rPr>
          <w:rFonts w:ascii="Arial" w:hAnsi="Arial" w:cs="Arial"/>
          <w:b/>
          <w:sz w:val="20"/>
          <w:szCs w:val="20"/>
        </w:rPr>
        <w:t xml:space="preserve">významné </w:t>
      </w:r>
      <w:r w:rsidR="00CE16E6" w:rsidRPr="00575FA3">
        <w:rPr>
          <w:rFonts w:ascii="Arial" w:hAnsi="Arial" w:cs="Arial"/>
          <w:b/>
          <w:sz w:val="20"/>
          <w:szCs w:val="20"/>
        </w:rPr>
        <w:t>dodávky (</w:t>
      </w:r>
      <w:r w:rsidR="007F2508" w:rsidRPr="00575FA3">
        <w:rPr>
          <w:rFonts w:ascii="Arial" w:hAnsi="Arial" w:cs="Arial"/>
          <w:b/>
          <w:sz w:val="20"/>
          <w:szCs w:val="20"/>
        </w:rPr>
        <w:t>služby</w:t>
      </w:r>
      <w:r w:rsidR="00CE16E6" w:rsidRPr="00575FA3">
        <w:rPr>
          <w:rFonts w:ascii="Arial" w:hAnsi="Arial" w:cs="Arial"/>
          <w:b/>
          <w:sz w:val="20"/>
          <w:szCs w:val="20"/>
        </w:rPr>
        <w:t>)</w:t>
      </w:r>
      <w:r w:rsidR="007F2508" w:rsidRPr="00575FA3">
        <w:rPr>
          <w:rFonts w:ascii="Arial" w:hAnsi="Arial" w:cs="Arial"/>
          <w:b/>
          <w:sz w:val="20"/>
          <w:szCs w:val="20"/>
        </w:rPr>
        <w:t xml:space="preserve"> </w:t>
      </w:r>
      <w:r w:rsidR="00EF60BD" w:rsidRPr="00575FA3">
        <w:rPr>
          <w:rFonts w:ascii="Arial" w:hAnsi="Arial" w:cs="Arial"/>
          <w:b/>
          <w:sz w:val="20"/>
          <w:szCs w:val="20"/>
        </w:rPr>
        <w:t xml:space="preserve">v oblasti uživatelské podpory a provozu </w:t>
      </w:r>
      <w:r w:rsidR="0026458C" w:rsidRPr="00575FA3">
        <w:rPr>
          <w:rFonts w:ascii="Arial" w:hAnsi="Arial" w:cs="Arial"/>
          <w:b/>
          <w:sz w:val="20"/>
          <w:szCs w:val="20"/>
        </w:rPr>
        <w:t>provozního a integračního prostředí informačních systémů</w:t>
      </w:r>
      <w:r w:rsidR="00EF60BD" w:rsidRPr="00575FA3">
        <w:rPr>
          <w:rFonts w:ascii="Arial" w:hAnsi="Arial" w:cs="Arial"/>
          <w:sz w:val="20"/>
          <w:szCs w:val="20"/>
        </w:rPr>
        <w:t xml:space="preserve"> se pro účely prokázání splnění kvalifikace v tomto zadávacím řízení považují dodávky (služby), jejichž předmětem bylo provozování a rozvoj </w:t>
      </w:r>
      <w:r w:rsidR="00A22137" w:rsidRPr="00575FA3">
        <w:rPr>
          <w:rFonts w:ascii="Arial" w:hAnsi="Arial" w:cs="Arial"/>
          <w:sz w:val="20"/>
          <w:szCs w:val="20"/>
        </w:rPr>
        <w:t xml:space="preserve">provozního a integračního prostředí </w:t>
      </w:r>
      <w:r w:rsidR="00EF60BD" w:rsidRPr="00575FA3">
        <w:rPr>
          <w:rFonts w:ascii="Arial" w:hAnsi="Arial" w:cs="Arial"/>
          <w:sz w:val="20"/>
          <w:szCs w:val="20"/>
        </w:rPr>
        <w:t xml:space="preserve">informačních systémů (tj. dodávky (služby) zahrnující zajištění provozu </w:t>
      </w:r>
      <w:r w:rsidR="00B04914" w:rsidRPr="00575FA3">
        <w:rPr>
          <w:rFonts w:ascii="Arial" w:hAnsi="Arial" w:cs="Arial"/>
          <w:sz w:val="20"/>
          <w:szCs w:val="20"/>
        </w:rPr>
        <w:t xml:space="preserve">řešení </w:t>
      </w:r>
      <w:r w:rsidR="00EF60BD" w:rsidRPr="00575FA3">
        <w:rPr>
          <w:rFonts w:ascii="Arial" w:hAnsi="Arial" w:cs="Arial"/>
          <w:sz w:val="20"/>
          <w:szCs w:val="20"/>
        </w:rPr>
        <w:t>a jeho rozvoj, řešení incidentů</w:t>
      </w:r>
      <w:r w:rsidR="005C662B" w:rsidRPr="00575FA3">
        <w:rPr>
          <w:rFonts w:ascii="Arial" w:hAnsi="Arial" w:cs="Arial"/>
          <w:sz w:val="20"/>
          <w:szCs w:val="20"/>
        </w:rPr>
        <w:t xml:space="preserve">, zajištění </w:t>
      </w:r>
      <w:proofErr w:type="spellStart"/>
      <w:r w:rsidR="005C662B" w:rsidRPr="00575FA3">
        <w:rPr>
          <w:rFonts w:ascii="Arial" w:hAnsi="Arial" w:cs="Arial"/>
          <w:sz w:val="20"/>
          <w:szCs w:val="20"/>
        </w:rPr>
        <w:t>maintenance</w:t>
      </w:r>
      <w:proofErr w:type="spellEnd"/>
      <w:r w:rsidR="005C662B" w:rsidRPr="00575FA3">
        <w:rPr>
          <w:rFonts w:ascii="Arial" w:hAnsi="Arial" w:cs="Arial"/>
          <w:sz w:val="20"/>
          <w:szCs w:val="20"/>
        </w:rPr>
        <w:t xml:space="preserve"> (údržby)</w:t>
      </w:r>
      <w:r w:rsidR="00EF60BD" w:rsidRPr="00575FA3">
        <w:rPr>
          <w:rFonts w:ascii="Arial" w:hAnsi="Arial" w:cs="Arial"/>
          <w:sz w:val="20"/>
          <w:szCs w:val="20"/>
        </w:rPr>
        <w:t xml:space="preserve">, a to po dobu </w:t>
      </w:r>
      <w:r w:rsidR="00EF60BD" w:rsidRPr="00575FA3">
        <w:rPr>
          <w:rFonts w:ascii="Arial" w:hAnsi="Arial" w:cs="Arial"/>
          <w:b/>
          <w:sz w:val="20"/>
          <w:szCs w:val="20"/>
        </w:rPr>
        <w:t>nejméně</w:t>
      </w:r>
      <w:r w:rsidR="00EF60BD" w:rsidRPr="00575FA3">
        <w:rPr>
          <w:rFonts w:ascii="Arial" w:hAnsi="Arial" w:cs="Arial"/>
          <w:sz w:val="20"/>
          <w:szCs w:val="20"/>
        </w:rPr>
        <w:t xml:space="preserve"> </w:t>
      </w:r>
      <w:r w:rsidR="00EF60BD" w:rsidRPr="00575FA3">
        <w:rPr>
          <w:rFonts w:ascii="Arial" w:hAnsi="Arial" w:cs="Arial"/>
          <w:b/>
          <w:sz w:val="20"/>
          <w:szCs w:val="20"/>
        </w:rPr>
        <w:t>12 měsíců</w:t>
      </w:r>
      <w:r w:rsidR="0043582C" w:rsidRPr="00575FA3">
        <w:rPr>
          <w:rFonts w:ascii="Arial" w:hAnsi="Arial" w:cs="Arial"/>
          <w:sz w:val="20"/>
          <w:szCs w:val="20"/>
        </w:rPr>
        <w:t>.</w:t>
      </w:r>
    </w:p>
    <w:p w14:paraId="1DB585A2" w14:textId="542E5B8B" w:rsidR="00C2152F" w:rsidRPr="00575FA3" w:rsidRDefault="00C2152F" w:rsidP="00BB44BD">
      <w:pPr>
        <w:spacing w:after="120" w:line="280" w:lineRule="atLeast"/>
        <w:jc w:val="both"/>
        <w:rPr>
          <w:rFonts w:ascii="Arial" w:hAnsi="Arial" w:cs="Arial"/>
          <w:sz w:val="20"/>
          <w:szCs w:val="20"/>
        </w:rPr>
      </w:pPr>
      <w:r w:rsidRPr="00575FA3">
        <w:rPr>
          <w:rFonts w:ascii="Arial" w:hAnsi="Arial" w:cs="Arial"/>
          <w:sz w:val="20"/>
          <w:szCs w:val="20"/>
        </w:rPr>
        <w:t xml:space="preserve">Finanční objem </w:t>
      </w:r>
      <w:r w:rsidR="001D6857" w:rsidRPr="00575FA3">
        <w:rPr>
          <w:rFonts w:ascii="Arial" w:hAnsi="Arial" w:cs="Arial"/>
          <w:sz w:val="20"/>
          <w:szCs w:val="20"/>
        </w:rPr>
        <w:t xml:space="preserve">těchto významných </w:t>
      </w:r>
      <w:r w:rsidR="00CE16E6" w:rsidRPr="00575FA3">
        <w:rPr>
          <w:rFonts w:ascii="Arial" w:hAnsi="Arial" w:cs="Arial"/>
          <w:sz w:val="20"/>
          <w:szCs w:val="20"/>
        </w:rPr>
        <w:t>dodávek (</w:t>
      </w:r>
      <w:r w:rsidR="001D6857" w:rsidRPr="00575FA3">
        <w:rPr>
          <w:rFonts w:ascii="Arial" w:hAnsi="Arial" w:cs="Arial"/>
          <w:sz w:val="20"/>
          <w:szCs w:val="20"/>
        </w:rPr>
        <w:t>služeb</w:t>
      </w:r>
      <w:r w:rsidR="00CE16E6" w:rsidRPr="00575FA3">
        <w:rPr>
          <w:rFonts w:ascii="Arial" w:hAnsi="Arial" w:cs="Arial"/>
          <w:sz w:val="20"/>
          <w:szCs w:val="20"/>
        </w:rPr>
        <w:t>)</w:t>
      </w:r>
      <w:r w:rsidRPr="00575FA3">
        <w:rPr>
          <w:rFonts w:ascii="Arial" w:hAnsi="Arial" w:cs="Arial"/>
          <w:sz w:val="20"/>
          <w:szCs w:val="20"/>
        </w:rPr>
        <w:t xml:space="preserve"> v oblasti </w:t>
      </w:r>
      <w:r w:rsidR="00CC56CE" w:rsidRPr="00575FA3">
        <w:rPr>
          <w:rFonts w:ascii="Arial" w:hAnsi="Arial" w:cs="Arial"/>
          <w:sz w:val="20"/>
          <w:szCs w:val="20"/>
        </w:rPr>
        <w:t xml:space="preserve">uživatelské </w:t>
      </w:r>
      <w:r w:rsidRPr="00575FA3">
        <w:rPr>
          <w:rFonts w:ascii="Arial" w:hAnsi="Arial" w:cs="Arial"/>
          <w:sz w:val="20"/>
          <w:szCs w:val="20"/>
        </w:rPr>
        <w:t xml:space="preserve">podpory a provozu </w:t>
      </w:r>
      <w:r w:rsidR="00771AEF" w:rsidRPr="00575FA3">
        <w:rPr>
          <w:rFonts w:ascii="Arial" w:hAnsi="Arial" w:cs="Arial"/>
          <w:sz w:val="20"/>
          <w:szCs w:val="20"/>
        </w:rPr>
        <w:t xml:space="preserve">provozního a integračního prostředí </w:t>
      </w:r>
      <w:r w:rsidRPr="00575FA3">
        <w:rPr>
          <w:rFonts w:ascii="Arial" w:hAnsi="Arial" w:cs="Arial"/>
          <w:sz w:val="20"/>
          <w:szCs w:val="20"/>
        </w:rPr>
        <w:t xml:space="preserve">informačních systémů (ad 2) musí celkově dosáhnout v posledních 3 letech </w:t>
      </w:r>
      <w:r w:rsidRPr="00575FA3">
        <w:rPr>
          <w:rFonts w:ascii="Arial" w:hAnsi="Arial" w:cs="Arial"/>
          <w:b/>
          <w:sz w:val="20"/>
          <w:szCs w:val="20"/>
        </w:rPr>
        <w:t xml:space="preserve">minimálně </w:t>
      </w:r>
      <w:r w:rsidR="00575FA3" w:rsidRPr="00575FA3">
        <w:rPr>
          <w:rFonts w:ascii="Arial" w:hAnsi="Arial" w:cs="Arial"/>
          <w:b/>
          <w:sz w:val="20"/>
          <w:szCs w:val="20"/>
        </w:rPr>
        <w:t>3</w:t>
      </w:r>
      <w:r w:rsidR="000F2FEF" w:rsidRPr="00575FA3">
        <w:rPr>
          <w:rFonts w:ascii="Arial" w:hAnsi="Arial" w:cs="Arial"/>
          <w:b/>
          <w:sz w:val="20"/>
          <w:szCs w:val="20"/>
        </w:rPr>
        <w:t>0</w:t>
      </w:r>
      <w:r w:rsidR="00FB4A9E" w:rsidRPr="00575FA3">
        <w:rPr>
          <w:rFonts w:ascii="Arial" w:hAnsi="Arial" w:cs="Arial"/>
          <w:b/>
          <w:sz w:val="20"/>
          <w:szCs w:val="20"/>
        </w:rPr>
        <w:t xml:space="preserve"> </w:t>
      </w:r>
      <w:r w:rsidRPr="00575FA3">
        <w:rPr>
          <w:rFonts w:ascii="Arial" w:hAnsi="Arial" w:cs="Arial"/>
          <w:b/>
          <w:sz w:val="20"/>
          <w:szCs w:val="20"/>
        </w:rPr>
        <w:t>mil. Kč bez DPH</w:t>
      </w:r>
      <w:r w:rsidRPr="00575FA3">
        <w:rPr>
          <w:rFonts w:ascii="Arial" w:hAnsi="Arial" w:cs="Arial"/>
          <w:sz w:val="20"/>
          <w:szCs w:val="20"/>
        </w:rPr>
        <w:t xml:space="preserve">. </w:t>
      </w:r>
    </w:p>
    <w:p w14:paraId="302066AE" w14:textId="621B67F2" w:rsidR="001D6857" w:rsidRPr="00575FA3" w:rsidRDefault="001D6857" w:rsidP="001D6857">
      <w:pPr>
        <w:spacing w:after="120" w:line="280" w:lineRule="atLeast"/>
        <w:jc w:val="both"/>
        <w:rPr>
          <w:rFonts w:ascii="Arial" w:hAnsi="Arial" w:cs="Arial"/>
          <w:sz w:val="20"/>
          <w:szCs w:val="20"/>
        </w:rPr>
      </w:pPr>
      <w:r w:rsidRPr="00575FA3">
        <w:rPr>
          <w:rFonts w:ascii="Arial" w:hAnsi="Arial" w:cs="Arial"/>
          <w:sz w:val="20"/>
          <w:szCs w:val="20"/>
        </w:rPr>
        <w:lastRenderedPageBreak/>
        <w:t xml:space="preserve">Pro vyloučení pochybností zadavatel uvádí, že poskytnutí významné </w:t>
      </w:r>
      <w:r w:rsidR="00CE16E6" w:rsidRPr="00575FA3">
        <w:rPr>
          <w:rFonts w:ascii="Arial" w:hAnsi="Arial" w:cs="Arial"/>
          <w:sz w:val="20"/>
          <w:szCs w:val="20"/>
        </w:rPr>
        <w:t>dodávky (</w:t>
      </w:r>
      <w:r w:rsidRPr="00575FA3">
        <w:rPr>
          <w:rFonts w:ascii="Arial" w:hAnsi="Arial" w:cs="Arial"/>
          <w:sz w:val="20"/>
          <w:szCs w:val="20"/>
        </w:rPr>
        <w:t>služby</w:t>
      </w:r>
      <w:r w:rsidR="00CE16E6" w:rsidRPr="00575FA3">
        <w:rPr>
          <w:rFonts w:ascii="Arial" w:hAnsi="Arial" w:cs="Arial"/>
          <w:sz w:val="20"/>
          <w:szCs w:val="20"/>
        </w:rPr>
        <w:t>)</w:t>
      </w:r>
      <w:r w:rsidRPr="00575FA3">
        <w:rPr>
          <w:rFonts w:ascii="Arial" w:hAnsi="Arial" w:cs="Arial"/>
          <w:sz w:val="20"/>
          <w:szCs w:val="20"/>
        </w:rPr>
        <w:t xml:space="preserve"> v oblasti </w:t>
      </w:r>
      <w:r w:rsidR="000C5289" w:rsidRPr="00575FA3">
        <w:rPr>
          <w:rFonts w:ascii="Arial" w:hAnsi="Arial" w:cs="Arial"/>
          <w:sz w:val="20"/>
          <w:szCs w:val="20"/>
        </w:rPr>
        <w:t xml:space="preserve">uživatelské </w:t>
      </w:r>
      <w:r w:rsidRPr="00575FA3">
        <w:rPr>
          <w:rFonts w:ascii="Arial" w:hAnsi="Arial" w:cs="Arial"/>
          <w:sz w:val="20"/>
          <w:szCs w:val="20"/>
        </w:rPr>
        <w:t xml:space="preserve">podpory a provozu </w:t>
      </w:r>
      <w:r w:rsidR="00F60187" w:rsidRPr="00575FA3">
        <w:rPr>
          <w:rFonts w:ascii="Arial" w:hAnsi="Arial" w:cs="Arial"/>
          <w:sz w:val="20"/>
          <w:szCs w:val="20"/>
        </w:rPr>
        <w:t xml:space="preserve">provozního a integračního prostředí </w:t>
      </w:r>
      <w:r w:rsidRPr="00575FA3">
        <w:rPr>
          <w:rFonts w:ascii="Arial" w:hAnsi="Arial" w:cs="Arial"/>
          <w:sz w:val="20"/>
          <w:szCs w:val="20"/>
        </w:rPr>
        <w:t xml:space="preserve">informačních systémů může dodavatel prokázat jednou či více </w:t>
      </w:r>
      <w:r w:rsidR="00CE16E6" w:rsidRPr="00575FA3">
        <w:rPr>
          <w:rFonts w:ascii="Arial" w:hAnsi="Arial" w:cs="Arial"/>
          <w:sz w:val="20"/>
          <w:szCs w:val="20"/>
        </w:rPr>
        <w:t>dodávkami (</w:t>
      </w:r>
      <w:r w:rsidRPr="00575FA3">
        <w:rPr>
          <w:rFonts w:ascii="Arial" w:hAnsi="Arial" w:cs="Arial"/>
          <w:sz w:val="20"/>
          <w:szCs w:val="20"/>
        </w:rPr>
        <w:t>službami</w:t>
      </w:r>
      <w:r w:rsidR="00CE16E6" w:rsidRPr="00575FA3">
        <w:rPr>
          <w:rFonts w:ascii="Arial" w:hAnsi="Arial" w:cs="Arial"/>
          <w:sz w:val="20"/>
          <w:szCs w:val="20"/>
        </w:rPr>
        <w:t>)</w:t>
      </w:r>
      <w:r w:rsidRPr="00575FA3">
        <w:rPr>
          <w:rFonts w:ascii="Arial" w:hAnsi="Arial" w:cs="Arial"/>
          <w:sz w:val="20"/>
          <w:szCs w:val="20"/>
        </w:rPr>
        <w:t>, pokud:</w:t>
      </w:r>
    </w:p>
    <w:p w14:paraId="660FF85A" w14:textId="24A3AB5D" w:rsidR="001D6857" w:rsidRPr="00575FA3" w:rsidRDefault="001D6857" w:rsidP="001D6857">
      <w:pPr>
        <w:pStyle w:val="Odstavecseseznamem"/>
        <w:numPr>
          <w:ilvl w:val="0"/>
          <w:numId w:val="29"/>
        </w:numPr>
        <w:spacing w:after="120" w:line="280" w:lineRule="atLeast"/>
        <w:jc w:val="both"/>
        <w:rPr>
          <w:rFonts w:ascii="Arial" w:hAnsi="Arial" w:cs="Arial"/>
          <w:sz w:val="20"/>
          <w:szCs w:val="20"/>
        </w:rPr>
      </w:pPr>
      <w:r w:rsidRPr="00575FA3">
        <w:rPr>
          <w:rFonts w:ascii="Arial" w:hAnsi="Arial" w:cs="Arial"/>
          <w:sz w:val="20"/>
          <w:szCs w:val="20"/>
        </w:rPr>
        <w:t xml:space="preserve">veškeré tyto </w:t>
      </w:r>
      <w:r w:rsidR="00CE16E6" w:rsidRPr="00575FA3">
        <w:rPr>
          <w:rFonts w:ascii="Arial" w:hAnsi="Arial" w:cs="Arial"/>
          <w:sz w:val="20"/>
          <w:szCs w:val="20"/>
        </w:rPr>
        <w:t>dodávky (</w:t>
      </w:r>
      <w:r w:rsidRPr="00575FA3">
        <w:rPr>
          <w:rFonts w:ascii="Arial" w:hAnsi="Arial" w:cs="Arial"/>
          <w:sz w:val="20"/>
          <w:szCs w:val="20"/>
        </w:rPr>
        <w:t>služby</w:t>
      </w:r>
      <w:r w:rsidR="00CE16E6" w:rsidRPr="00575FA3">
        <w:rPr>
          <w:rFonts w:ascii="Arial" w:hAnsi="Arial" w:cs="Arial"/>
          <w:sz w:val="20"/>
          <w:szCs w:val="20"/>
        </w:rPr>
        <w:t>)</w:t>
      </w:r>
      <w:r w:rsidRPr="00575FA3">
        <w:rPr>
          <w:rFonts w:ascii="Arial" w:hAnsi="Arial" w:cs="Arial"/>
          <w:sz w:val="20"/>
          <w:szCs w:val="20"/>
        </w:rPr>
        <w:t xml:space="preserve"> budou svým předmětem spadat do významných </w:t>
      </w:r>
      <w:r w:rsidR="00CE16E6" w:rsidRPr="00575FA3">
        <w:rPr>
          <w:rFonts w:ascii="Arial" w:hAnsi="Arial" w:cs="Arial"/>
          <w:sz w:val="20"/>
          <w:szCs w:val="20"/>
        </w:rPr>
        <w:t>dodávek (</w:t>
      </w:r>
      <w:r w:rsidRPr="00575FA3">
        <w:rPr>
          <w:rFonts w:ascii="Arial" w:hAnsi="Arial" w:cs="Arial"/>
          <w:sz w:val="20"/>
          <w:szCs w:val="20"/>
        </w:rPr>
        <w:t>služeb</w:t>
      </w:r>
      <w:r w:rsidR="00CE16E6" w:rsidRPr="00575FA3">
        <w:rPr>
          <w:rFonts w:ascii="Arial" w:hAnsi="Arial" w:cs="Arial"/>
          <w:sz w:val="20"/>
          <w:szCs w:val="20"/>
        </w:rPr>
        <w:t>)</w:t>
      </w:r>
      <w:r w:rsidRPr="00575FA3">
        <w:rPr>
          <w:rFonts w:ascii="Arial" w:hAnsi="Arial" w:cs="Arial"/>
          <w:sz w:val="20"/>
          <w:szCs w:val="20"/>
        </w:rPr>
        <w:t xml:space="preserve"> požadovaných zadavatelem (</w:t>
      </w:r>
      <w:r w:rsidR="00DA0631" w:rsidRPr="00575FA3">
        <w:rPr>
          <w:rFonts w:ascii="Arial" w:hAnsi="Arial" w:cs="Arial"/>
          <w:sz w:val="20"/>
          <w:szCs w:val="20"/>
        </w:rPr>
        <w:t xml:space="preserve">uživatelská podpora a provoz </w:t>
      </w:r>
      <w:r w:rsidR="001761FB" w:rsidRPr="00575FA3">
        <w:rPr>
          <w:rFonts w:ascii="Arial" w:hAnsi="Arial" w:cs="Arial"/>
          <w:sz w:val="20"/>
          <w:szCs w:val="20"/>
        </w:rPr>
        <w:t xml:space="preserve">provozního a integračního prostředí </w:t>
      </w:r>
      <w:r w:rsidR="00DA0631" w:rsidRPr="00575FA3">
        <w:rPr>
          <w:rFonts w:ascii="Arial" w:hAnsi="Arial" w:cs="Arial"/>
          <w:sz w:val="20"/>
          <w:szCs w:val="20"/>
        </w:rPr>
        <w:t xml:space="preserve">informačních systémů, pokud předmětem každé z těchto významných dodávek (služeb) bylo zajištění provozu </w:t>
      </w:r>
      <w:r w:rsidR="00B04914" w:rsidRPr="00575FA3">
        <w:rPr>
          <w:rFonts w:ascii="Arial" w:hAnsi="Arial" w:cs="Arial"/>
          <w:sz w:val="20"/>
          <w:szCs w:val="20"/>
        </w:rPr>
        <w:t xml:space="preserve">řešení </w:t>
      </w:r>
      <w:r w:rsidR="00DA0631" w:rsidRPr="00575FA3">
        <w:rPr>
          <w:rFonts w:ascii="Arial" w:hAnsi="Arial" w:cs="Arial"/>
          <w:sz w:val="20"/>
          <w:szCs w:val="20"/>
        </w:rPr>
        <w:t>a jeho rozvoj, řešení incidentů,</w:t>
      </w:r>
      <w:r w:rsidR="0007475F" w:rsidRPr="00575FA3">
        <w:rPr>
          <w:rFonts w:ascii="Arial" w:hAnsi="Arial" w:cs="Arial"/>
          <w:sz w:val="20"/>
          <w:szCs w:val="20"/>
        </w:rPr>
        <w:t xml:space="preserve"> zajištění </w:t>
      </w:r>
      <w:proofErr w:type="spellStart"/>
      <w:r w:rsidR="0007475F" w:rsidRPr="00575FA3">
        <w:rPr>
          <w:rFonts w:ascii="Arial" w:hAnsi="Arial" w:cs="Arial"/>
          <w:sz w:val="20"/>
          <w:szCs w:val="20"/>
        </w:rPr>
        <w:t>maintenance</w:t>
      </w:r>
      <w:proofErr w:type="spellEnd"/>
      <w:r w:rsidR="0007475F" w:rsidRPr="00575FA3">
        <w:rPr>
          <w:rFonts w:ascii="Arial" w:hAnsi="Arial" w:cs="Arial"/>
          <w:sz w:val="20"/>
          <w:szCs w:val="20"/>
        </w:rPr>
        <w:t xml:space="preserve"> (údržby),</w:t>
      </w:r>
      <w:r w:rsidR="00DA0631" w:rsidRPr="00575FA3">
        <w:rPr>
          <w:rFonts w:ascii="Arial" w:hAnsi="Arial" w:cs="Arial"/>
          <w:sz w:val="20"/>
          <w:szCs w:val="20"/>
        </w:rPr>
        <w:t xml:space="preserve"> a to po dobu </w:t>
      </w:r>
      <w:r w:rsidR="00DA0631" w:rsidRPr="00575FA3">
        <w:rPr>
          <w:rFonts w:ascii="Arial" w:hAnsi="Arial" w:cs="Arial"/>
          <w:b/>
          <w:sz w:val="20"/>
          <w:szCs w:val="20"/>
        </w:rPr>
        <w:t>nejméně</w:t>
      </w:r>
      <w:r w:rsidR="00DA0631" w:rsidRPr="00575FA3">
        <w:rPr>
          <w:rFonts w:ascii="Arial" w:hAnsi="Arial" w:cs="Arial"/>
          <w:sz w:val="20"/>
          <w:szCs w:val="20"/>
        </w:rPr>
        <w:t xml:space="preserve"> </w:t>
      </w:r>
      <w:r w:rsidR="00DA0631" w:rsidRPr="00575FA3">
        <w:rPr>
          <w:rFonts w:ascii="Arial" w:hAnsi="Arial" w:cs="Arial"/>
          <w:b/>
          <w:sz w:val="20"/>
          <w:szCs w:val="20"/>
        </w:rPr>
        <w:t>12 měsíců</w:t>
      </w:r>
      <w:r w:rsidR="000274E5" w:rsidRPr="00575FA3">
        <w:rPr>
          <w:rFonts w:ascii="Arial" w:hAnsi="Arial" w:cs="Arial"/>
          <w:b/>
          <w:sz w:val="20"/>
          <w:szCs w:val="20"/>
        </w:rPr>
        <w:t>;</w:t>
      </w:r>
    </w:p>
    <w:p w14:paraId="52855F04" w14:textId="656ED1A7" w:rsidR="001D6857" w:rsidRPr="00575FA3" w:rsidRDefault="001D6857" w:rsidP="001D6857">
      <w:pPr>
        <w:pStyle w:val="Odstavecseseznamem"/>
        <w:numPr>
          <w:ilvl w:val="0"/>
          <w:numId w:val="29"/>
        </w:numPr>
        <w:spacing w:after="120" w:line="280" w:lineRule="atLeast"/>
        <w:jc w:val="both"/>
        <w:rPr>
          <w:rFonts w:ascii="Arial" w:hAnsi="Arial" w:cs="Arial"/>
          <w:sz w:val="20"/>
          <w:szCs w:val="20"/>
        </w:rPr>
      </w:pPr>
      <w:r w:rsidRPr="00575FA3">
        <w:rPr>
          <w:rFonts w:ascii="Arial" w:hAnsi="Arial" w:cs="Arial"/>
          <w:sz w:val="20"/>
          <w:szCs w:val="20"/>
        </w:rPr>
        <w:t xml:space="preserve">objem těchto významných </w:t>
      </w:r>
      <w:r w:rsidR="00511746" w:rsidRPr="00575FA3">
        <w:rPr>
          <w:rFonts w:ascii="Arial" w:hAnsi="Arial" w:cs="Arial"/>
          <w:sz w:val="20"/>
          <w:szCs w:val="20"/>
        </w:rPr>
        <w:t>dodávek (</w:t>
      </w:r>
      <w:r w:rsidRPr="00575FA3">
        <w:rPr>
          <w:rFonts w:ascii="Arial" w:hAnsi="Arial" w:cs="Arial"/>
          <w:sz w:val="20"/>
          <w:szCs w:val="20"/>
        </w:rPr>
        <w:t>služeb</w:t>
      </w:r>
      <w:r w:rsidR="00511746" w:rsidRPr="00575FA3">
        <w:rPr>
          <w:rFonts w:ascii="Arial" w:hAnsi="Arial" w:cs="Arial"/>
          <w:sz w:val="20"/>
          <w:szCs w:val="20"/>
        </w:rPr>
        <w:t>)</w:t>
      </w:r>
      <w:r w:rsidRPr="00575FA3">
        <w:rPr>
          <w:rFonts w:ascii="Arial" w:hAnsi="Arial" w:cs="Arial"/>
          <w:sz w:val="20"/>
          <w:szCs w:val="20"/>
        </w:rPr>
        <w:t xml:space="preserve"> dosáhl v součtu v posledních 3 letech </w:t>
      </w:r>
      <w:r w:rsidR="00502A8F" w:rsidRPr="00575FA3">
        <w:rPr>
          <w:rFonts w:ascii="Arial" w:hAnsi="Arial" w:cs="Arial"/>
          <w:b/>
          <w:sz w:val="20"/>
          <w:szCs w:val="20"/>
        </w:rPr>
        <w:t>v součtu</w:t>
      </w:r>
      <w:r w:rsidR="00502A8F" w:rsidRPr="00575FA3">
        <w:rPr>
          <w:rFonts w:ascii="Arial" w:hAnsi="Arial" w:cs="Arial"/>
          <w:sz w:val="20"/>
          <w:szCs w:val="20"/>
        </w:rPr>
        <w:t xml:space="preserve"> </w:t>
      </w:r>
      <w:r w:rsidR="00502A8F" w:rsidRPr="00575FA3">
        <w:rPr>
          <w:rFonts w:ascii="Arial" w:hAnsi="Arial" w:cs="Arial"/>
          <w:b/>
          <w:sz w:val="20"/>
          <w:szCs w:val="20"/>
        </w:rPr>
        <w:t xml:space="preserve">minimálně </w:t>
      </w:r>
      <w:r w:rsidR="00575FA3" w:rsidRPr="00575FA3">
        <w:rPr>
          <w:rFonts w:ascii="Arial" w:hAnsi="Arial" w:cs="Arial"/>
          <w:b/>
          <w:sz w:val="20"/>
          <w:szCs w:val="20"/>
        </w:rPr>
        <w:t>3</w:t>
      </w:r>
      <w:r w:rsidR="000F2FEF" w:rsidRPr="00575FA3">
        <w:rPr>
          <w:rFonts w:ascii="Arial" w:hAnsi="Arial" w:cs="Arial"/>
          <w:b/>
          <w:sz w:val="20"/>
          <w:szCs w:val="20"/>
        </w:rPr>
        <w:t>0</w:t>
      </w:r>
      <w:r w:rsidR="00502A8F" w:rsidRPr="00575FA3">
        <w:rPr>
          <w:rFonts w:ascii="Arial" w:hAnsi="Arial" w:cs="Arial"/>
          <w:b/>
          <w:sz w:val="20"/>
          <w:szCs w:val="20"/>
        </w:rPr>
        <w:t xml:space="preserve"> mil. Kč bez DPH, u každé však minimálně </w:t>
      </w:r>
      <w:r w:rsidR="00575FA3" w:rsidRPr="00575FA3">
        <w:rPr>
          <w:rFonts w:ascii="Arial" w:hAnsi="Arial" w:cs="Arial"/>
          <w:b/>
          <w:sz w:val="20"/>
          <w:szCs w:val="20"/>
        </w:rPr>
        <w:t>10</w:t>
      </w:r>
      <w:r w:rsidR="00502A8F" w:rsidRPr="00575FA3">
        <w:rPr>
          <w:rFonts w:ascii="Arial" w:hAnsi="Arial" w:cs="Arial"/>
          <w:b/>
          <w:sz w:val="20"/>
          <w:szCs w:val="20"/>
        </w:rPr>
        <w:t xml:space="preserve"> mil. Kč bez DPH</w:t>
      </w:r>
      <w:r w:rsidRPr="00575FA3">
        <w:rPr>
          <w:rFonts w:ascii="Arial" w:hAnsi="Arial" w:cs="Arial"/>
          <w:b/>
          <w:sz w:val="20"/>
          <w:szCs w:val="20"/>
        </w:rPr>
        <w:t>.</w:t>
      </w:r>
    </w:p>
    <w:p w14:paraId="76E1D6DF" w14:textId="1950D9E1" w:rsidR="00F576B1" w:rsidRPr="0067461E"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67461E">
        <w:rPr>
          <w:rFonts w:ascii="Arial" w:hAnsi="Arial" w:cs="Arial"/>
          <w:b/>
          <w:color w:val="FFFFFF"/>
          <w:sz w:val="20"/>
        </w:rPr>
        <w:t xml:space="preserve">Dle § 56 odst. </w:t>
      </w:r>
      <w:r w:rsidR="00511746" w:rsidRPr="0067461E">
        <w:rPr>
          <w:rFonts w:ascii="Arial" w:hAnsi="Arial" w:cs="Arial"/>
          <w:b/>
          <w:color w:val="FFFFFF"/>
          <w:sz w:val="20"/>
        </w:rPr>
        <w:t>1</w:t>
      </w:r>
      <w:r w:rsidRPr="0067461E">
        <w:rPr>
          <w:rFonts w:ascii="Arial" w:hAnsi="Arial" w:cs="Arial"/>
          <w:b/>
          <w:color w:val="FFFFFF"/>
          <w:sz w:val="20"/>
        </w:rPr>
        <w:t xml:space="preserve"> písm. </w:t>
      </w:r>
      <w:r w:rsidR="00EA3693" w:rsidRPr="00E94D51">
        <w:rPr>
          <w:rFonts w:ascii="Arial" w:hAnsi="Arial" w:cs="Arial"/>
          <w:b/>
          <w:color w:val="FFFFFF"/>
          <w:sz w:val="20"/>
        </w:rPr>
        <w:t>b), odst. 2 písm. e) a odst. 4 ZVZ</w:t>
      </w:r>
    </w:p>
    <w:p w14:paraId="76E1D6E0" w14:textId="6C467B14" w:rsidR="00F576B1" w:rsidRPr="0067461E" w:rsidRDefault="00F576B1" w:rsidP="00F576B1">
      <w:pPr>
        <w:spacing w:after="120" w:line="280" w:lineRule="atLeast"/>
        <w:jc w:val="both"/>
        <w:rPr>
          <w:rFonts w:ascii="Arial" w:hAnsi="Arial" w:cs="Arial"/>
          <w:b/>
          <w:i/>
          <w:sz w:val="20"/>
          <w:szCs w:val="20"/>
        </w:rPr>
      </w:pPr>
      <w:bookmarkStart w:id="0" w:name="_Toc302399772"/>
      <w:r w:rsidRPr="0067461E">
        <w:rPr>
          <w:rFonts w:ascii="Arial" w:hAnsi="Arial" w:cs="Arial"/>
          <w:b/>
          <w:i/>
          <w:sz w:val="20"/>
          <w:szCs w:val="20"/>
        </w:rPr>
        <w:t>Rozsah požadovaných informací a dokladů:</w:t>
      </w:r>
      <w:bookmarkEnd w:id="0"/>
      <w:r w:rsidRPr="0067461E">
        <w:rPr>
          <w:rFonts w:ascii="Arial" w:hAnsi="Arial" w:cs="Arial"/>
          <w:b/>
          <w:i/>
          <w:sz w:val="20"/>
          <w:szCs w:val="20"/>
        </w:rPr>
        <w:t xml:space="preserve"> </w:t>
      </w:r>
    </w:p>
    <w:p w14:paraId="76E1D6E1" w14:textId="440E9EEE" w:rsidR="00F576B1" w:rsidRPr="00E94D51" w:rsidRDefault="005E0712" w:rsidP="00F576B1">
      <w:pPr>
        <w:pStyle w:val="Textodstavce"/>
        <w:spacing w:before="0" w:line="280" w:lineRule="atLeast"/>
        <w:rPr>
          <w:rFonts w:ascii="Arial" w:hAnsi="Arial" w:cs="Arial"/>
          <w:sz w:val="20"/>
          <w:szCs w:val="20"/>
        </w:rPr>
      </w:pPr>
      <w:r w:rsidRPr="0067461E">
        <w:rPr>
          <w:rFonts w:ascii="Arial" w:hAnsi="Arial" w:cs="Arial"/>
          <w:sz w:val="20"/>
          <w:szCs w:val="20"/>
        </w:rPr>
        <w:t xml:space="preserve">Uchazeč </w:t>
      </w:r>
      <w:r w:rsidR="00F576B1" w:rsidRPr="0067461E">
        <w:rPr>
          <w:rFonts w:ascii="Arial" w:hAnsi="Arial" w:cs="Arial"/>
          <w:sz w:val="20"/>
          <w:szCs w:val="20"/>
        </w:rPr>
        <w:t xml:space="preserve">předloží </w:t>
      </w:r>
      <w:r w:rsidR="0024305E" w:rsidRPr="0067461E">
        <w:rPr>
          <w:rFonts w:ascii="Arial" w:hAnsi="Arial" w:cs="Arial"/>
          <w:b/>
          <w:sz w:val="20"/>
          <w:szCs w:val="20"/>
          <w:u w:val="single"/>
        </w:rPr>
        <w:t xml:space="preserve">jmenný seznam </w:t>
      </w:r>
      <w:r w:rsidRPr="0067461E">
        <w:rPr>
          <w:rFonts w:ascii="Arial" w:hAnsi="Arial" w:cs="Arial"/>
          <w:b/>
          <w:sz w:val="20"/>
          <w:szCs w:val="20"/>
          <w:u w:val="single"/>
        </w:rPr>
        <w:t>osob</w:t>
      </w:r>
      <w:r w:rsidR="0024305E" w:rsidRPr="0067461E">
        <w:rPr>
          <w:rFonts w:ascii="Arial" w:hAnsi="Arial" w:cs="Arial"/>
          <w:sz w:val="20"/>
          <w:szCs w:val="20"/>
        </w:rPr>
        <w:t>, kte</w:t>
      </w:r>
      <w:r w:rsidRPr="0067461E">
        <w:rPr>
          <w:rFonts w:ascii="Arial" w:hAnsi="Arial" w:cs="Arial"/>
          <w:sz w:val="20"/>
          <w:szCs w:val="20"/>
        </w:rPr>
        <w:t>ré</w:t>
      </w:r>
      <w:r w:rsidR="0024305E" w:rsidRPr="0067461E">
        <w:rPr>
          <w:rFonts w:ascii="Arial" w:hAnsi="Arial" w:cs="Arial"/>
          <w:sz w:val="20"/>
          <w:szCs w:val="20"/>
        </w:rPr>
        <w:t xml:space="preserve"> se budou podílet na plnění veřejné zakázky (bez ohledu na to, zda jde o zaměstnance </w:t>
      </w:r>
      <w:r w:rsidR="00DD4D49" w:rsidRPr="0067461E">
        <w:rPr>
          <w:rFonts w:ascii="Arial" w:hAnsi="Arial" w:cs="Arial"/>
          <w:sz w:val="20"/>
          <w:szCs w:val="20"/>
        </w:rPr>
        <w:t>u</w:t>
      </w:r>
      <w:r w:rsidRPr="0067461E">
        <w:rPr>
          <w:rFonts w:ascii="Arial" w:hAnsi="Arial" w:cs="Arial"/>
          <w:sz w:val="20"/>
          <w:szCs w:val="20"/>
        </w:rPr>
        <w:t>chazeče</w:t>
      </w:r>
      <w:r w:rsidR="0024305E" w:rsidRPr="0067461E">
        <w:rPr>
          <w:rFonts w:ascii="Arial" w:hAnsi="Arial" w:cs="Arial"/>
          <w:sz w:val="20"/>
          <w:szCs w:val="20"/>
        </w:rPr>
        <w:t xml:space="preserve"> nebo osoby v jiném vztahu k </w:t>
      </w:r>
      <w:r w:rsidR="00497CE8" w:rsidRPr="0067461E">
        <w:rPr>
          <w:rFonts w:ascii="Arial" w:hAnsi="Arial" w:cs="Arial"/>
          <w:sz w:val="20"/>
          <w:szCs w:val="20"/>
        </w:rPr>
        <w:t>dodavateli</w:t>
      </w:r>
      <w:r w:rsidR="0024305E" w:rsidRPr="0067461E">
        <w:rPr>
          <w:rFonts w:ascii="Arial" w:hAnsi="Arial" w:cs="Arial"/>
          <w:sz w:val="20"/>
          <w:szCs w:val="20"/>
        </w:rPr>
        <w:t>) a osvědčení o vzdělání a odborné kvalifikaci osob odpovědných za poskytování příslušných služeb</w:t>
      </w:r>
      <w:r w:rsidR="00497CE8" w:rsidRPr="0067461E">
        <w:rPr>
          <w:rFonts w:ascii="Arial" w:hAnsi="Arial" w:cs="Arial"/>
          <w:sz w:val="20"/>
          <w:szCs w:val="20"/>
        </w:rPr>
        <w:t xml:space="preserve"> </w:t>
      </w:r>
      <w:r w:rsidR="00511746" w:rsidRPr="0067461E">
        <w:rPr>
          <w:rFonts w:ascii="Arial" w:hAnsi="Arial" w:cs="Arial"/>
          <w:sz w:val="20"/>
          <w:szCs w:val="20"/>
        </w:rPr>
        <w:t xml:space="preserve">ve spojení s § 56 odst. 2 písm. e) a § 56 odst. 4 ZVZ </w:t>
      </w:r>
      <w:r w:rsidR="00497CE8" w:rsidRPr="0067461E">
        <w:rPr>
          <w:rFonts w:ascii="Arial" w:hAnsi="Arial" w:cs="Arial"/>
          <w:sz w:val="20"/>
          <w:szCs w:val="20"/>
        </w:rPr>
        <w:t xml:space="preserve">(dále jen </w:t>
      </w:r>
      <w:r w:rsidR="00511746" w:rsidRPr="0067461E">
        <w:rPr>
          <w:rFonts w:ascii="Arial" w:hAnsi="Arial" w:cs="Arial"/>
          <w:sz w:val="20"/>
          <w:szCs w:val="20"/>
        </w:rPr>
        <w:t>„</w:t>
      </w:r>
      <w:r w:rsidR="00497CE8" w:rsidRPr="0067461E">
        <w:rPr>
          <w:rFonts w:ascii="Arial" w:hAnsi="Arial" w:cs="Arial"/>
          <w:sz w:val="20"/>
          <w:szCs w:val="20"/>
        </w:rPr>
        <w:t>realizační tým</w:t>
      </w:r>
      <w:r w:rsidR="00511746" w:rsidRPr="0067461E">
        <w:rPr>
          <w:rFonts w:ascii="Arial" w:hAnsi="Arial" w:cs="Arial"/>
          <w:sz w:val="20"/>
          <w:szCs w:val="20"/>
        </w:rPr>
        <w:t>“</w:t>
      </w:r>
      <w:r w:rsidR="00497CE8" w:rsidRPr="0067461E">
        <w:rPr>
          <w:rFonts w:ascii="Arial" w:hAnsi="Arial" w:cs="Arial"/>
          <w:sz w:val="20"/>
          <w:szCs w:val="20"/>
        </w:rPr>
        <w:t>)</w:t>
      </w:r>
      <w:r w:rsidR="00F576B1" w:rsidRPr="0067461E">
        <w:rPr>
          <w:rFonts w:ascii="Arial" w:hAnsi="Arial" w:cs="Arial"/>
          <w:sz w:val="20"/>
          <w:szCs w:val="20"/>
        </w:rPr>
        <w:t>.</w:t>
      </w:r>
    </w:p>
    <w:p w14:paraId="76E1D6E2" w14:textId="66EC94B1" w:rsidR="00F576B1" w:rsidRPr="00E94D51" w:rsidRDefault="00F576B1" w:rsidP="00F576B1">
      <w:pPr>
        <w:spacing w:after="120" w:line="280" w:lineRule="atLeast"/>
        <w:jc w:val="both"/>
        <w:rPr>
          <w:rFonts w:ascii="Arial" w:hAnsi="Arial" w:cs="Arial"/>
          <w:b/>
          <w:i/>
          <w:sz w:val="20"/>
          <w:szCs w:val="20"/>
        </w:rPr>
      </w:pPr>
      <w:r w:rsidRPr="00E94D51">
        <w:rPr>
          <w:rFonts w:ascii="Arial" w:hAnsi="Arial" w:cs="Arial"/>
          <w:b/>
          <w:i/>
          <w:sz w:val="20"/>
          <w:szCs w:val="20"/>
        </w:rPr>
        <w:t>Způsob prokázání splnění tohoto kvalifikačního předpokladu:</w:t>
      </w:r>
    </w:p>
    <w:p w14:paraId="76E1D6E3" w14:textId="253CE6EB" w:rsidR="00F576B1" w:rsidRPr="00E94D51" w:rsidRDefault="00B30EF1" w:rsidP="00F576B1">
      <w:pPr>
        <w:spacing w:after="120" w:line="280" w:lineRule="atLeast"/>
        <w:jc w:val="both"/>
        <w:rPr>
          <w:rFonts w:ascii="Arial" w:hAnsi="Arial" w:cs="Arial"/>
          <w:color w:val="000000"/>
          <w:sz w:val="20"/>
          <w:szCs w:val="20"/>
        </w:rPr>
      </w:pPr>
      <w:r w:rsidRPr="00E94D51">
        <w:rPr>
          <w:rFonts w:ascii="Arial" w:hAnsi="Arial" w:cs="Arial"/>
          <w:color w:val="000000"/>
          <w:sz w:val="20"/>
          <w:szCs w:val="20"/>
        </w:rPr>
        <w:t xml:space="preserve">Dodavatel prokáže splnění tohoto technického kvalifikačního předpokladu, pokud </w:t>
      </w:r>
      <w:r w:rsidRPr="00E94D51">
        <w:rPr>
          <w:rFonts w:ascii="Arial" w:hAnsi="Arial" w:cs="Arial"/>
          <w:color w:val="000000"/>
          <w:sz w:val="20"/>
          <w:szCs w:val="20"/>
          <w:u w:val="single"/>
        </w:rPr>
        <w:t>předloží kopie osvědčení o vzdělání a odborné kvalifikaci</w:t>
      </w:r>
      <w:r w:rsidRPr="00E94D51">
        <w:rPr>
          <w:rFonts w:ascii="Arial" w:hAnsi="Arial" w:cs="Arial"/>
          <w:color w:val="000000"/>
          <w:sz w:val="20"/>
          <w:szCs w:val="20"/>
        </w:rPr>
        <w:t xml:space="preserve"> členů realizačního týmu, </w:t>
      </w:r>
      <w:r w:rsidR="00F576B1" w:rsidRPr="00E94D51">
        <w:rPr>
          <w:rFonts w:ascii="Arial" w:hAnsi="Arial" w:cs="Arial"/>
          <w:color w:val="000000"/>
          <w:sz w:val="20"/>
          <w:szCs w:val="20"/>
        </w:rPr>
        <w:t>kte</w:t>
      </w:r>
      <w:r w:rsidR="00C07A26" w:rsidRPr="00E94D51">
        <w:rPr>
          <w:rFonts w:ascii="Arial" w:hAnsi="Arial" w:cs="Arial"/>
          <w:color w:val="000000"/>
          <w:sz w:val="20"/>
          <w:szCs w:val="20"/>
        </w:rPr>
        <w:t>ří</w:t>
      </w:r>
      <w:r w:rsidR="00F576B1" w:rsidRPr="00E94D51">
        <w:rPr>
          <w:rFonts w:ascii="Arial" w:hAnsi="Arial" w:cs="Arial"/>
          <w:color w:val="000000"/>
          <w:sz w:val="20"/>
          <w:szCs w:val="20"/>
        </w:rPr>
        <w:t xml:space="preserve"> </w:t>
      </w:r>
      <w:r w:rsidR="00BE3A91" w:rsidRPr="00E94D51">
        <w:rPr>
          <w:rFonts w:ascii="Arial" w:hAnsi="Arial" w:cs="Arial"/>
          <w:color w:val="000000"/>
          <w:sz w:val="20"/>
          <w:szCs w:val="20"/>
        </w:rPr>
        <w:t xml:space="preserve">budou v rámci poskytování </w:t>
      </w:r>
      <w:r w:rsidR="00511746" w:rsidRPr="00E94D51">
        <w:rPr>
          <w:rFonts w:ascii="Arial" w:hAnsi="Arial" w:cs="Arial"/>
          <w:color w:val="000000"/>
          <w:sz w:val="20"/>
          <w:szCs w:val="20"/>
        </w:rPr>
        <w:t>dodávek (</w:t>
      </w:r>
      <w:r w:rsidR="00BE3A91" w:rsidRPr="00E94D51">
        <w:rPr>
          <w:rFonts w:ascii="Arial" w:hAnsi="Arial" w:cs="Arial"/>
          <w:color w:val="000000"/>
          <w:sz w:val="20"/>
          <w:szCs w:val="20"/>
        </w:rPr>
        <w:t>služeb</w:t>
      </w:r>
      <w:r w:rsidR="00511746" w:rsidRPr="00E94D51">
        <w:rPr>
          <w:rFonts w:ascii="Arial" w:hAnsi="Arial" w:cs="Arial"/>
          <w:color w:val="000000"/>
          <w:sz w:val="20"/>
          <w:szCs w:val="20"/>
        </w:rPr>
        <w:t>)</w:t>
      </w:r>
      <w:r w:rsidR="00BE3A91" w:rsidRPr="00E94D51">
        <w:rPr>
          <w:rFonts w:ascii="Arial" w:hAnsi="Arial" w:cs="Arial"/>
          <w:color w:val="000000"/>
          <w:sz w:val="20"/>
          <w:szCs w:val="20"/>
        </w:rPr>
        <w:t xml:space="preserve"> zastávat níže vyjmenované role</w:t>
      </w:r>
      <w:r w:rsidR="00F576B1" w:rsidRPr="00E94D51">
        <w:rPr>
          <w:rFonts w:ascii="Arial" w:hAnsi="Arial" w:cs="Arial"/>
          <w:color w:val="000000"/>
          <w:sz w:val="20"/>
          <w:szCs w:val="20"/>
        </w:rPr>
        <w:t>.</w:t>
      </w:r>
    </w:p>
    <w:p w14:paraId="76E1D6E4" w14:textId="77777777" w:rsidR="00F576B1" w:rsidRPr="00E94D51" w:rsidRDefault="00F576B1" w:rsidP="00F576B1">
      <w:pPr>
        <w:pStyle w:val="Textodstavce"/>
        <w:spacing w:before="0" w:line="280" w:lineRule="atLeast"/>
        <w:rPr>
          <w:rFonts w:ascii="Arial" w:hAnsi="Arial" w:cs="Arial"/>
          <w:sz w:val="20"/>
          <w:szCs w:val="20"/>
        </w:rPr>
      </w:pPr>
      <w:r w:rsidRPr="00E94D51">
        <w:rPr>
          <w:rFonts w:ascii="Arial" w:hAnsi="Arial" w:cs="Arial"/>
          <w:sz w:val="20"/>
          <w:szCs w:val="20"/>
        </w:rPr>
        <w:t xml:space="preserve">Dodavatel prokáže splnění technického kvalifikačního předpokladu předložením osvědčení o vzdělání a odborné kvalifikaci dle </w:t>
      </w:r>
      <w:r w:rsidR="009E5D80" w:rsidRPr="00E94D51">
        <w:rPr>
          <w:rFonts w:ascii="Arial" w:hAnsi="Arial" w:cs="Arial"/>
          <w:sz w:val="20"/>
          <w:szCs w:val="20"/>
        </w:rPr>
        <w:t xml:space="preserve">níže </w:t>
      </w:r>
      <w:r w:rsidRPr="00E94D51">
        <w:rPr>
          <w:rFonts w:ascii="Arial" w:hAnsi="Arial" w:cs="Arial"/>
          <w:sz w:val="20"/>
          <w:szCs w:val="20"/>
        </w:rPr>
        <w:t>vymezené úrovně kvalifikačního předpokladu.</w:t>
      </w:r>
    </w:p>
    <w:p w14:paraId="76E1D6E5" w14:textId="77777777" w:rsidR="00F576B1" w:rsidRPr="00E94D51" w:rsidRDefault="00F576B1" w:rsidP="00F576B1">
      <w:pPr>
        <w:pStyle w:val="Zkladntext"/>
        <w:spacing w:line="280" w:lineRule="atLeast"/>
        <w:jc w:val="both"/>
        <w:rPr>
          <w:color w:val="000000"/>
        </w:rPr>
      </w:pPr>
      <w:r w:rsidRPr="00E94D51">
        <w:rPr>
          <w:color w:val="000000"/>
        </w:rPr>
        <w:t xml:space="preserve">V souvislosti s těmito kvalifikačními požadavky předloží dodavatel za každého požadovaného člena </w:t>
      </w:r>
      <w:r w:rsidR="00497CE8" w:rsidRPr="00E94D51">
        <w:rPr>
          <w:color w:val="000000"/>
        </w:rPr>
        <w:t xml:space="preserve">realizačního </w:t>
      </w:r>
      <w:r w:rsidRPr="00E94D51">
        <w:rPr>
          <w:color w:val="000000"/>
        </w:rPr>
        <w:t xml:space="preserve">týmu </w:t>
      </w:r>
      <w:r w:rsidRPr="00E94D51">
        <w:rPr>
          <w:color w:val="000000"/>
          <w:u w:val="single"/>
        </w:rPr>
        <w:t>následující dokumenty</w:t>
      </w:r>
      <w:r w:rsidRPr="00E94D51">
        <w:rPr>
          <w:color w:val="000000"/>
        </w:rPr>
        <w:t>:</w:t>
      </w:r>
    </w:p>
    <w:p w14:paraId="14D3BB65" w14:textId="6735567B" w:rsidR="00497BA1" w:rsidRPr="00E94D51" w:rsidRDefault="007B7C70" w:rsidP="00497BA1">
      <w:pPr>
        <w:pStyle w:val="Zkladntext"/>
        <w:numPr>
          <w:ilvl w:val="0"/>
          <w:numId w:val="24"/>
        </w:numPr>
        <w:tabs>
          <w:tab w:val="clear" w:pos="900"/>
          <w:tab w:val="num" w:pos="720"/>
        </w:tabs>
        <w:spacing w:before="60" w:line="280" w:lineRule="atLeast"/>
        <w:ind w:left="720"/>
        <w:jc w:val="both"/>
        <w:rPr>
          <w:b w:val="0"/>
        </w:rPr>
      </w:pPr>
      <w:r w:rsidRPr="00E94D51">
        <w:rPr>
          <w:b w:val="0"/>
        </w:rPr>
        <w:t xml:space="preserve">doklad </w:t>
      </w:r>
      <w:r w:rsidR="00F576B1" w:rsidRPr="00E94D51">
        <w:rPr>
          <w:b w:val="0"/>
        </w:rPr>
        <w:t>o dosaženém vzdělání</w:t>
      </w:r>
      <w:r w:rsidR="001672AD" w:rsidRPr="00E94D51">
        <w:rPr>
          <w:b w:val="0"/>
        </w:rPr>
        <w:t xml:space="preserve"> a osvědčení/certifikáty, jsou-li vyžadovány;</w:t>
      </w:r>
    </w:p>
    <w:p w14:paraId="76E1D6E7" w14:textId="77777777" w:rsidR="00F576B1" w:rsidRPr="00E94D51" w:rsidRDefault="00F576B1" w:rsidP="00F576B1">
      <w:pPr>
        <w:pStyle w:val="Zkladntext"/>
        <w:numPr>
          <w:ilvl w:val="0"/>
          <w:numId w:val="24"/>
        </w:numPr>
        <w:tabs>
          <w:tab w:val="clear" w:pos="900"/>
          <w:tab w:val="num" w:pos="720"/>
        </w:tabs>
        <w:spacing w:before="60" w:line="280" w:lineRule="atLeast"/>
        <w:ind w:left="720"/>
        <w:jc w:val="both"/>
        <w:rPr>
          <w:b w:val="0"/>
        </w:rPr>
      </w:pPr>
      <w:r w:rsidRPr="00E94D51">
        <w:rPr>
          <w:b w:val="0"/>
        </w:rPr>
        <w:t xml:space="preserve">zpracovaný </w:t>
      </w:r>
      <w:r w:rsidRPr="00E94D51">
        <w:t xml:space="preserve">strukturovaný </w:t>
      </w:r>
      <w:r w:rsidRPr="00E94D51">
        <w:rPr>
          <w:u w:val="single"/>
        </w:rPr>
        <w:t>podepsaný</w:t>
      </w:r>
      <w:r w:rsidRPr="00E94D51">
        <w:t xml:space="preserve"> profesní životopis, např. v evropském formátu „</w:t>
      </w:r>
      <w:proofErr w:type="spellStart"/>
      <w:r w:rsidRPr="00E94D51">
        <w:t>Europass</w:t>
      </w:r>
      <w:proofErr w:type="spellEnd"/>
      <w:r w:rsidRPr="00E94D51">
        <w:t>“</w:t>
      </w:r>
      <w:r w:rsidR="00F5705D" w:rsidRPr="00E94D51">
        <w:t xml:space="preserve"> </w:t>
      </w:r>
      <w:r w:rsidR="00F5705D" w:rsidRPr="00E94D51">
        <w:rPr>
          <w:b w:val="0"/>
        </w:rPr>
        <w:t xml:space="preserve">nebo </w:t>
      </w:r>
      <w:r w:rsidR="00761394" w:rsidRPr="00E94D51">
        <w:rPr>
          <w:b w:val="0"/>
        </w:rPr>
        <w:t>obdobném</w:t>
      </w:r>
      <w:r w:rsidRPr="00E94D51">
        <w:t xml:space="preserve">, </w:t>
      </w:r>
      <w:r w:rsidR="00F5705D" w:rsidRPr="00E94D51">
        <w:rPr>
          <w:b w:val="0"/>
        </w:rPr>
        <w:t xml:space="preserve">strukturovaný </w:t>
      </w:r>
      <w:r w:rsidRPr="00E94D51">
        <w:rPr>
          <w:b w:val="0"/>
        </w:rPr>
        <w:t xml:space="preserve">profesní životopis </w:t>
      </w:r>
      <w:r w:rsidR="00F5705D" w:rsidRPr="00E94D51">
        <w:rPr>
          <w:b w:val="0"/>
        </w:rPr>
        <w:t>musí obsahovat minimálně následující údaje</w:t>
      </w:r>
      <w:r w:rsidRPr="00E94D51">
        <w:rPr>
          <w:b w:val="0"/>
        </w:rPr>
        <w:t>:</w:t>
      </w:r>
    </w:p>
    <w:p w14:paraId="76E1D6E8" w14:textId="77777777" w:rsidR="00F576B1" w:rsidRPr="00E94D5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E94D51">
        <w:rPr>
          <w:rFonts w:ascii="Arial" w:hAnsi="Arial" w:cs="Arial"/>
          <w:sz w:val="20"/>
          <w:szCs w:val="20"/>
        </w:rPr>
        <w:t>jméno a příjmení osoby,</w:t>
      </w:r>
    </w:p>
    <w:p w14:paraId="76E1D6E9" w14:textId="77777777" w:rsidR="00F576B1" w:rsidRPr="00E94D5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E94D51">
        <w:rPr>
          <w:rFonts w:ascii="Arial" w:hAnsi="Arial" w:cs="Arial"/>
          <w:sz w:val="20"/>
          <w:szCs w:val="20"/>
        </w:rPr>
        <w:t>označení pozice v </w:t>
      </w:r>
      <w:r w:rsidR="00F5705D" w:rsidRPr="00E94D51">
        <w:rPr>
          <w:rFonts w:ascii="Arial" w:hAnsi="Arial" w:cs="Arial"/>
          <w:sz w:val="20"/>
          <w:szCs w:val="20"/>
        </w:rPr>
        <w:t xml:space="preserve">realizačním </w:t>
      </w:r>
      <w:r w:rsidRPr="00E94D51">
        <w:rPr>
          <w:rFonts w:ascii="Arial" w:hAnsi="Arial" w:cs="Arial"/>
          <w:sz w:val="20"/>
          <w:szCs w:val="20"/>
        </w:rPr>
        <w:t>týmu,</w:t>
      </w:r>
    </w:p>
    <w:p w14:paraId="76E1D6EA" w14:textId="04439C7B" w:rsidR="00F576B1" w:rsidRPr="00E94D5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E94D51">
        <w:rPr>
          <w:rFonts w:ascii="Arial" w:hAnsi="Arial" w:cs="Arial"/>
          <w:sz w:val="20"/>
          <w:szCs w:val="20"/>
        </w:rPr>
        <w:t xml:space="preserve">dosažené vzdělání včetně uvedení </w:t>
      </w:r>
      <w:r w:rsidR="00DC1313" w:rsidRPr="00E94D51">
        <w:rPr>
          <w:rFonts w:ascii="Arial" w:hAnsi="Arial" w:cs="Arial"/>
          <w:sz w:val="20"/>
          <w:szCs w:val="20"/>
        </w:rPr>
        <w:t xml:space="preserve">vysoké školy </w:t>
      </w:r>
      <w:r w:rsidRPr="00E94D51">
        <w:rPr>
          <w:rFonts w:ascii="Arial" w:hAnsi="Arial" w:cs="Arial"/>
          <w:sz w:val="20"/>
          <w:szCs w:val="20"/>
        </w:rPr>
        <w:t xml:space="preserve">– instituce, </w:t>
      </w:r>
      <w:r w:rsidR="001672AD" w:rsidRPr="00E94D51">
        <w:rPr>
          <w:rFonts w:ascii="Arial" w:hAnsi="Arial" w:cs="Arial"/>
          <w:sz w:val="20"/>
          <w:szCs w:val="20"/>
        </w:rPr>
        <w:t xml:space="preserve">údaje o dosažené </w:t>
      </w:r>
      <w:r w:rsidRPr="00E94D51">
        <w:rPr>
          <w:rFonts w:ascii="Arial" w:hAnsi="Arial" w:cs="Arial"/>
          <w:sz w:val="20"/>
          <w:szCs w:val="20"/>
        </w:rPr>
        <w:t>certifik</w:t>
      </w:r>
      <w:r w:rsidR="00497BA1" w:rsidRPr="00E94D51">
        <w:rPr>
          <w:rFonts w:ascii="Arial" w:hAnsi="Arial" w:cs="Arial"/>
          <w:sz w:val="20"/>
          <w:szCs w:val="20"/>
        </w:rPr>
        <w:t>a</w:t>
      </w:r>
      <w:r w:rsidR="001672AD" w:rsidRPr="00E94D51">
        <w:rPr>
          <w:rFonts w:ascii="Arial" w:hAnsi="Arial" w:cs="Arial"/>
          <w:sz w:val="20"/>
          <w:szCs w:val="20"/>
        </w:rPr>
        <w:t>ci</w:t>
      </w:r>
      <w:r w:rsidRPr="00E94D51">
        <w:rPr>
          <w:rFonts w:ascii="Arial" w:hAnsi="Arial" w:cs="Arial"/>
          <w:sz w:val="20"/>
          <w:szCs w:val="20"/>
        </w:rPr>
        <w:t>,</w:t>
      </w:r>
    </w:p>
    <w:p w14:paraId="76E1D6EC" w14:textId="5DF367D5" w:rsidR="00F576B1" w:rsidRPr="00E94D5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E94D51">
        <w:rPr>
          <w:rFonts w:ascii="Arial" w:hAnsi="Arial" w:cs="Arial"/>
          <w:sz w:val="20"/>
          <w:szCs w:val="20"/>
        </w:rPr>
        <w:t>přehled profesní praxe vztahující se k plnění předmětu této veřejné zakázky,</w:t>
      </w:r>
      <w:r w:rsidR="00F5705D" w:rsidRPr="00E94D51">
        <w:rPr>
          <w:rFonts w:ascii="Arial" w:hAnsi="Arial" w:cs="Arial"/>
          <w:sz w:val="20"/>
          <w:szCs w:val="20"/>
        </w:rPr>
        <w:t xml:space="preserve"> z něhož bude zřejmé splnění požadavků zadavatele níže</w:t>
      </w:r>
      <w:r w:rsidR="001672AD" w:rsidRPr="00E94D51">
        <w:rPr>
          <w:rFonts w:ascii="Arial" w:hAnsi="Arial" w:cs="Arial"/>
          <w:sz w:val="20"/>
          <w:szCs w:val="20"/>
        </w:rPr>
        <w:t>,</w:t>
      </w:r>
      <w:r w:rsidR="00F5705D" w:rsidRPr="00E94D51">
        <w:rPr>
          <w:rFonts w:ascii="Arial" w:hAnsi="Arial" w:cs="Arial"/>
          <w:sz w:val="20"/>
          <w:szCs w:val="20"/>
        </w:rPr>
        <w:t xml:space="preserve"> </w:t>
      </w:r>
    </w:p>
    <w:p w14:paraId="76E1D6ED" w14:textId="1BE76C3E" w:rsidR="00B30EF1" w:rsidRPr="00E94D51"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E94D51">
        <w:rPr>
          <w:rFonts w:ascii="Arial" w:hAnsi="Arial" w:cs="Arial"/>
          <w:sz w:val="20"/>
          <w:szCs w:val="20"/>
        </w:rPr>
        <w:t xml:space="preserve">přehled nejdůležitějších projektů </w:t>
      </w:r>
      <w:r w:rsidR="001672AD" w:rsidRPr="00E94D51">
        <w:rPr>
          <w:rFonts w:ascii="Arial" w:hAnsi="Arial" w:cs="Arial"/>
          <w:sz w:val="20"/>
          <w:szCs w:val="20"/>
        </w:rPr>
        <w:t xml:space="preserve">spočívajících v </w:t>
      </w:r>
      <w:r w:rsidRPr="00E94D51">
        <w:rPr>
          <w:rFonts w:ascii="Arial" w:hAnsi="Arial" w:cs="Arial"/>
          <w:sz w:val="20"/>
          <w:szCs w:val="20"/>
        </w:rPr>
        <w:t xml:space="preserve">realizaci </w:t>
      </w:r>
      <w:r w:rsidR="00511746" w:rsidRPr="00E94D51">
        <w:rPr>
          <w:rFonts w:ascii="Arial" w:hAnsi="Arial" w:cs="Arial"/>
          <w:sz w:val="20"/>
          <w:szCs w:val="20"/>
        </w:rPr>
        <w:t>dodávek (</w:t>
      </w:r>
      <w:r w:rsidRPr="00E94D51">
        <w:rPr>
          <w:rFonts w:ascii="Arial" w:hAnsi="Arial" w:cs="Arial"/>
          <w:sz w:val="20"/>
          <w:szCs w:val="20"/>
        </w:rPr>
        <w:t>služeb</w:t>
      </w:r>
      <w:r w:rsidR="00511746" w:rsidRPr="00E94D51">
        <w:rPr>
          <w:rFonts w:ascii="Arial" w:hAnsi="Arial" w:cs="Arial"/>
          <w:sz w:val="20"/>
          <w:szCs w:val="20"/>
        </w:rPr>
        <w:t>)</w:t>
      </w:r>
      <w:r w:rsidRPr="00E94D51">
        <w:rPr>
          <w:rFonts w:ascii="Arial" w:hAnsi="Arial" w:cs="Arial"/>
          <w:sz w:val="20"/>
          <w:szCs w:val="20"/>
        </w:rPr>
        <w:t xml:space="preserve"> obdobných předmětu plnění této veřejné zakázky, na jejichž plnění se osoba podílela, včetně uvedení pozice, kterou člen týmu při plnění projektů zastával</w:t>
      </w:r>
      <w:r w:rsidR="001672AD" w:rsidRPr="00E94D51">
        <w:rPr>
          <w:rFonts w:ascii="Arial" w:hAnsi="Arial" w:cs="Arial"/>
          <w:sz w:val="20"/>
          <w:szCs w:val="20"/>
        </w:rPr>
        <w:t>;</w:t>
      </w:r>
    </w:p>
    <w:p w14:paraId="76E1D6EE" w14:textId="1499B953" w:rsidR="00DD4D49" w:rsidRPr="00E94D51" w:rsidRDefault="00DD4D49" w:rsidP="00DD4D49">
      <w:pPr>
        <w:pStyle w:val="Zkladntext"/>
        <w:numPr>
          <w:ilvl w:val="0"/>
          <w:numId w:val="24"/>
        </w:numPr>
        <w:tabs>
          <w:tab w:val="clear" w:pos="900"/>
          <w:tab w:val="num" w:pos="720"/>
        </w:tabs>
        <w:spacing w:before="60" w:line="280" w:lineRule="atLeast"/>
        <w:ind w:left="720"/>
        <w:jc w:val="both"/>
        <w:rPr>
          <w:b w:val="0"/>
        </w:rPr>
      </w:pPr>
      <w:r w:rsidRPr="00E94D51">
        <w:rPr>
          <w:b w:val="0"/>
        </w:rPr>
        <w:t>čestné prohlášení, že se příslušný člen týmu bude přímo podílet na plnění veřejné zakázky</w:t>
      </w:r>
      <w:r w:rsidR="001672AD" w:rsidRPr="00E94D51">
        <w:rPr>
          <w:b w:val="0"/>
        </w:rPr>
        <w:t>;</w:t>
      </w:r>
    </w:p>
    <w:p w14:paraId="76E1D6F0" w14:textId="77777777" w:rsidR="00F576B1" w:rsidRPr="00E94D51" w:rsidRDefault="00F576B1" w:rsidP="00F576B1">
      <w:pPr>
        <w:pStyle w:val="Zkladntext"/>
        <w:spacing w:before="60" w:line="280" w:lineRule="atLeast"/>
        <w:jc w:val="both"/>
        <w:rPr>
          <w:b w:val="0"/>
        </w:rPr>
      </w:pPr>
    </w:p>
    <w:p w14:paraId="76E1D6F1" w14:textId="774CEB17" w:rsidR="00F576B1" w:rsidRPr="00E94D51" w:rsidRDefault="00F576B1" w:rsidP="00F576B1">
      <w:pPr>
        <w:spacing w:before="120" w:line="280" w:lineRule="atLeast"/>
        <w:jc w:val="both"/>
        <w:rPr>
          <w:rFonts w:ascii="Arial" w:hAnsi="Arial" w:cs="Arial"/>
          <w:b/>
          <w:sz w:val="20"/>
          <w:szCs w:val="20"/>
        </w:rPr>
      </w:pPr>
      <w:r w:rsidRPr="00E94D51">
        <w:rPr>
          <w:rFonts w:ascii="Arial" w:hAnsi="Arial" w:cs="Arial"/>
          <w:b/>
          <w:sz w:val="20"/>
          <w:szCs w:val="20"/>
        </w:rPr>
        <w:t xml:space="preserve">Dodavatel v nabídce </w:t>
      </w:r>
      <w:r w:rsidR="00C14F65" w:rsidRPr="00E94D51">
        <w:rPr>
          <w:rFonts w:ascii="Arial" w:hAnsi="Arial" w:cs="Arial"/>
          <w:b/>
          <w:sz w:val="20"/>
          <w:szCs w:val="20"/>
        </w:rPr>
        <w:t xml:space="preserve">dále předloží </w:t>
      </w:r>
      <w:r w:rsidRPr="00E94D51">
        <w:rPr>
          <w:rFonts w:ascii="Arial" w:hAnsi="Arial" w:cs="Arial"/>
          <w:b/>
          <w:sz w:val="20"/>
          <w:szCs w:val="20"/>
        </w:rPr>
        <w:t xml:space="preserve">organizační schéma – strukturu </w:t>
      </w:r>
      <w:r w:rsidR="00F5705D" w:rsidRPr="00E94D51">
        <w:rPr>
          <w:rFonts w:ascii="Arial" w:hAnsi="Arial" w:cs="Arial"/>
          <w:b/>
          <w:sz w:val="20"/>
          <w:szCs w:val="20"/>
        </w:rPr>
        <w:t xml:space="preserve">realizačního </w:t>
      </w:r>
      <w:r w:rsidRPr="00E94D51">
        <w:rPr>
          <w:rFonts w:ascii="Arial" w:hAnsi="Arial" w:cs="Arial"/>
          <w:b/>
          <w:sz w:val="20"/>
          <w:szCs w:val="20"/>
        </w:rPr>
        <w:t xml:space="preserve">týmu spolu s uvedením osob. U každé osoby uvede jméno a příjmení a její zařazení v rámci </w:t>
      </w:r>
      <w:r w:rsidR="00F5705D" w:rsidRPr="00E94D51">
        <w:rPr>
          <w:rFonts w:ascii="Arial" w:hAnsi="Arial" w:cs="Arial"/>
          <w:b/>
          <w:sz w:val="20"/>
          <w:szCs w:val="20"/>
        </w:rPr>
        <w:t xml:space="preserve">realizačního </w:t>
      </w:r>
      <w:r w:rsidRPr="00E94D51">
        <w:rPr>
          <w:rFonts w:ascii="Arial" w:hAnsi="Arial" w:cs="Arial"/>
          <w:b/>
          <w:sz w:val="20"/>
          <w:szCs w:val="20"/>
        </w:rPr>
        <w:t>týmu a dále agendu, které se bude věnovat vzhledem k získaným zkušenostem</w:t>
      </w:r>
      <w:r w:rsidR="00F5705D" w:rsidRPr="00E94D51">
        <w:rPr>
          <w:rFonts w:ascii="Arial" w:hAnsi="Arial" w:cs="Arial"/>
          <w:b/>
          <w:sz w:val="20"/>
          <w:szCs w:val="20"/>
        </w:rPr>
        <w:t xml:space="preserve"> (tj. stručný popis funkce člena týmu na plnění zakázky s vymezením úkolů k plnění)</w:t>
      </w:r>
      <w:r w:rsidRPr="00E94D51">
        <w:rPr>
          <w:rFonts w:ascii="Arial" w:hAnsi="Arial" w:cs="Arial"/>
          <w:b/>
          <w:sz w:val="20"/>
          <w:szCs w:val="20"/>
        </w:rPr>
        <w:t xml:space="preserve">. </w:t>
      </w:r>
      <w:r w:rsidR="00A27A81" w:rsidRPr="00E94D51">
        <w:rPr>
          <w:rFonts w:ascii="Arial" w:hAnsi="Arial" w:cs="Arial"/>
          <w:b/>
          <w:sz w:val="20"/>
          <w:szCs w:val="20"/>
        </w:rPr>
        <w:t xml:space="preserve">U každé osoby zařazené v rámci realizačního týmu dodavatel uvede, zda tato osoba ovládá český jazyk </w:t>
      </w:r>
      <w:proofErr w:type="gramStart"/>
      <w:r w:rsidR="00A27A81" w:rsidRPr="00E94D51">
        <w:rPr>
          <w:rFonts w:ascii="Arial" w:hAnsi="Arial" w:cs="Arial"/>
          <w:b/>
          <w:sz w:val="20"/>
          <w:szCs w:val="20"/>
        </w:rPr>
        <w:lastRenderedPageBreak/>
        <w:t>alespoň  na</w:t>
      </w:r>
      <w:proofErr w:type="gramEnd"/>
      <w:r w:rsidR="00A27A81" w:rsidRPr="00E94D51">
        <w:rPr>
          <w:rFonts w:ascii="Arial" w:hAnsi="Arial" w:cs="Arial"/>
          <w:b/>
          <w:sz w:val="20"/>
          <w:szCs w:val="20"/>
        </w:rPr>
        <w:t xml:space="preserve"> komunikativní úrovni, nebo zda bude komunikace s touto osobou zajišťována za využití překladatele</w:t>
      </w:r>
      <w:r w:rsidR="00A27A81" w:rsidRPr="00E94D51">
        <w:rPr>
          <w:rStyle w:val="Znakapoznpodarou"/>
          <w:rFonts w:ascii="Arial" w:hAnsi="Arial" w:cs="Arial"/>
          <w:b/>
          <w:sz w:val="20"/>
          <w:szCs w:val="20"/>
        </w:rPr>
        <w:footnoteReference w:id="3"/>
      </w:r>
      <w:r w:rsidR="00A27A81" w:rsidRPr="00E94D51">
        <w:rPr>
          <w:rFonts w:ascii="Arial" w:hAnsi="Arial" w:cs="Arial"/>
          <w:b/>
          <w:sz w:val="20"/>
          <w:szCs w:val="20"/>
        </w:rPr>
        <w:t xml:space="preserve">.  </w:t>
      </w:r>
    </w:p>
    <w:p w14:paraId="76E1D6F2" w14:textId="1D112FD5" w:rsidR="00BB0F95" w:rsidRPr="00E94D51" w:rsidRDefault="00BB0F95" w:rsidP="00BB0F95">
      <w:pPr>
        <w:pStyle w:val="Textodstavce"/>
        <w:spacing w:before="240" w:after="0" w:line="280" w:lineRule="atLeast"/>
        <w:rPr>
          <w:rFonts w:ascii="Arial" w:hAnsi="Arial" w:cs="Arial"/>
          <w:b/>
          <w:i/>
          <w:sz w:val="20"/>
          <w:szCs w:val="20"/>
        </w:rPr>
      </w:pPr>
      <w:r w:rsidRPr="00E94D51">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Pr="00E94D51" w:rsidRDefault="00BB0F95" w:rsidP="00BB0F95">
      <w:pPr>
        <w:spacing w:line="280" w:lineRule="atLeast"/>
        <w:jc w:val="both"/>
        <w:rPr>
          <w:rFonts w:ascii="Arial" w:hAnsi="Arial" w:cs="Arial"/>
          <w:sz w:val="20"/>
          <w:szCs w:val="20"/>
        </w:rPr>
      </w:pPr>
    </w:p>
    <w:p w14:paraId="76E1D6F4" w14:textId="6AA5CBFC" w:rsidR="00BB0F95" w:rsidRPr="00E94D51" w:rsidRDefault="00BB0F95" w:rsidP="00BB0F95">
      <w:pPr>
        <w:spacing w:line="280" w:lineRule="atLeast"/>
        <w:jc w:val="both"/>
        <w:rPr>
          <w:rFonts w:ascii="Arial" w:hAnsi="Arial" w:cs="Arial"/>
          <w:iCs/>
          <w:sz w:val="20"/>
          <w:szCs w:val="20"/>
        </w:rPr>
      </w:pPr>
      <w:r w:rsidRPr="00E94D51">
        <w:rPr>
          <w:rFonts w:ascii="Arial" w:hAnsi="Arial" w:cs="Arial"/>
          <w:sz w:val="20"/>
          <w:szCs w:val="20"/>
        </w:rPr>
        <w:t xml:space="preserve">Dodavatel splňuje technický kvalifikační předpoklad, pokud </w:t>
      </w:r>
      <w:r w:rsidRPr="00E94D51">
        <w:rPr>
          <w:rFonts w:ascii="Arial" w:hAnsi="Arial" w:cs="Arial"/>
          <w:bCs/>
          <w:sz w:val="20"/>
          <w:szCs w:val="20"/>
          <w:u w:val="single"/>
        </w:rPr>
        <w:t xml:space="preserve">má k dispozici </w:t>
      </w:r>
      <w:r w:rsidR="00F5705D" w:rsidRPr="00E94D51">
        <w:rPr>
          <w:rFonts w:ascii="Arial" w:hAnsi="Arial" w:cs="Arial"/>
          <w:bCs/>
          <w:sz w:val="20"/>
          <w:szCs w:val="20"/>
          <w:u w:val="single"/>
        </w:rPr>
        <w:t xml:space="preserve">realizační </w:t>
      </w:r>
      <w:r w:rsidRPr="00E94D51">
        <w:rPr>
          <w:rFonts w:ascii="Arial" w:hAnsi="Arial" w:cs="Arial"/>
          <w:bCs/>
          <w:sz w:val="20"/>
          <w:szCs w:val="20"/>
          <w:u w:val="single"/>
        </w:rPr>
        <w:t xml:space="preserve">tým složený </w:t>
      </w:r>
      <w:r w:rsidR="00654588" w:rsidRPr="00E94D51">
        <w:rPr>
          <w:rFonts w:ascii="Arial" w:hAnsi="Arial" w:cs="Arial"/>
          <w:bCs/>
          <w:sz w:val="20"/>
          <w:szCs w:val="20"/>
          <w:u w:val="single"/>
        </w:rPr>
        <w:t xml:space="preserve">minimálně </w:t>
      </w:r>
      <w:r w:rsidRPr="00E94D51">
        <w:rPr>
          <w:rFonts w:ascii="Arial" w:hAnsi="Arial" w:cs="Arial"/>
          <w:bCs/>
          <w:sz w:val="20"/>
          <w:szCs w:val="20"/>
          <w:u w:val="single"/>
        </w:rPr>
        <w:t>z </w:t>
      </w:r>
      <w:r w:rsidR="00AD324E">
        <w:rPr>
          <w:rFonts w:ascii="Arial" w:hAnsi="Arial" w:cs="Arial"/>
          <w:bCs/>
          <w:sz w:val="20"/>
          <w:szCs w:val="20"/>
          <w:u w:val="single"/>
        </w:rPr>
        <w:t>8</w:t>
      </w:r>
      <w:r w:rsidR="00471733" w:rsidRPr="00E94D51">
        <w:rPr>
          <w:rFonts w:ascii="Arial" w:hAnsi="Arial" w:cs="Arial"/>
          <w:bCs/>
          <w:sz w:val="20"/>
          <w:szCs w:val="20"/>
          <w:u w:val="single"/>
        </w:rPr>
        <w:t xml:space="preserve"> </w:t>
      </w:r>
      <w:r w:rsidRPr="00E94D51">
        <w:rPr>
          <w:rFonts w:ascii="Arial" w:hAnsi="Arial" w:cs="Arial"/>
          <w:bCs/>
          <w:sz w:val="20"/>
          <w:szCs w:val="20"/>
          <w:u w:val="single"/>
        </w:rPr>
        <w:t>osob</w:t>
      </w:r>
      <w:r w:rsidRPr="00E94D51">
        <w:rPr>
          <w:rFonts w:ascii="Arial" w:hAnsi="Arial" w:cs="Arial"/>
          <w:b/>
          <w:bCs/>
          <w:sz w:val="20"/>
          <w:szCs w:val="20"/>
          <w:u w:val="single"/>
        </w:rPr>
        <w:t xml:space="preserve"> </w:t>
      </w:r>
      <w:r w:rsidRPr="00E94D51">
        <w:rPr>
          <w:rFonts w:ascii="Arial" w:hAnsi="Arial" w:cs="Arial"/>
          <w:bCs/>
          <w:sz w:val="20"/>
          <w:szCs w:val="20"/>
          <w:u w:val="single"/>
        </w:rPr>
        <w:t>v následujícím složení</w:t>
      </w:r>
      <w:r w:rsidRPr="00E94D51">
        <w:rPr>
          <w:rFonts w:ascii="Arial" w:hAnsi="Arial" w:cs="Arial"/>
          <w:bCs/>
          <w:sz w:val="20"/>
          <w:szCs w:val="20"/>
        </w:rPr>
        <w:t xml:space="preserve"> </w:t>
      </w:r>
      <w:r w:rsidRPr="00E94D51">
        <w:rPr>
          <w:rFonts w:ascii="Arial" w:hAnsi="Arial" w:cs="Arial"/>
          <w:sz w:val="20"/>
          <w:szCs w:val="20"/>
        </w:rPr>
        <w:t>(bez ohledu na to, zda se jedná o zaměstnance dodavatele</w:t>
      </w:r>
      <w:r w:rsidR="00F5705D" w:rsidRPr="00E94D51">
        <w:rPr>
          <w:rFonts w:ascii="Arial" w:hAnsi="Arial" w:cs="Arial"/>
          <w:sz w:val="20"/>
          <w:szCs w:val="20"/>
        </w:rPr>
        <w:t xml:space="preserve"> </w:t>
      </w:r>
      <w:r w:rsidRPr="00E94D51">
        <w:rPr>
          <w:rFonts w:ascii="Arial" w:hAnsi="Arial" w:cs="Arial"/>
          <w:sz w:val="20"/>
          <w:szCs w:val="20"/>
        </w:rPr>
        <w:t>nebo osoby v jiném vztahu k dodavateli)</w:t>
      </w:r>
      <w:r w:rsidR="000A474C" w:rsidRPr="00E94D51">
        <w:rPr>
          <w:rFonts w:ascii="Arial" w:hAnsi="Arial" w:cs="Arial"/>
          <w:bCs/>
          <w:sz w:val="20"/>
          <w:szCs w:val="20"/>
          <w:u w:val="single"/>
        </w:rPr>
        <w:t xml:space="preserve"> </w:t>
      </w:r>
      <w:r w:rsidRPr="00E94D51">
        <w:rPr>
          <w:rFonts w:ascii="Arial" w:hAnsi="Arial" w:cs="Arial"/>
          <w:bCs/>
          <w:sz w:val="20"/>
          <w:szCs w:val="20"/>
          <w:u w:val="single"/>
        </w:rPr>
        <w:t>a splňující níže uvedené předpoklady:</w:t>
      </w:r>
    </w:p>
    <w:p w14:paraId="76E1D6F5" w14:textId="77777777" w:rsidR="000A474C" w:rsidRPr="00142573"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142573">
        <w:rPr>
          <w:rFonts w:ascii="Arial" w:hAnsi="Arial" w:cs="Arial"/>
          <w:b/>
          <w:sz w:val="20"/>
          <w:szCs w:val="20"/>
          <w:u w:val="single"/>
        </w:rPr>
        <w:t>Projektový manažer:</w:t>
      </w:r>
    </w:p>
    <w:p w14:paraId="76E1D6F6" w14:textId="77777777" w:rsidR="000A474C" w:rsidRPr="00142573" w:rsidRDefault="000A474C" w:rsidP="0077307C">
      <w:pPr>
        <w:pStyle w:val="Odstavecseseznamem"/>
        <w:numPr>
          <w:ilvl w:val="2"/>
          <w:numId w:val="21"/>
        </w:numPr>
        <w:rPr>
          <w:rFonts w:ascii="Arial" w:hAnsi="Arial" w:cs="Arial"/>
          <w:sz w:val="20"/>
          <w:szCs w:val="20"/>
        </w:rPr>
      </w:pPr>
      <w:r w:rsidRPr="00142573">
        <w:rPr>
          <w:rFonts w:ascii="Arial" w:hAnsi="Arial" w:cs="Arial"/>
          <w:sz w:val="20"/>
          <w:szCs w:val="20"/>
        </w:rPr>
        <w:t>ukončené vysokoškolské vzdělání;</w:t>
      </w:r>
    </w:p>
    <w:p w14:paraId="76E1D6F7" w14:textId="2CA59E85" w:rsidR="000A474C" w:rsidRPr="00142573" w:rsidRDefault="000A474C" w:rsidP="00C76C9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minimálně 5 let praxe v oblasti řízení projektů </w:t>
      </w:r>
      <w:r w:rsidR="00C76C9C" w:rsidRPr="00142573">
        <w:rPr>
          <w:rFonts w:ascii="Arial" w:hAnsi="Arial" w:cs="Arial"/>
          <w:bCs/>
          <w:sz w:val="20"/>
          <w:szCs w:val="20"/>
        </w:rPr>
        <w:t>implementace provozního a integračního prostředí informačních systémů</w:t>
      </w:r>
      <w:r w:rsidRPr="00142573">
        <w:rPr>
          <w:rFonts w:ascii="Arial" w:hAnsi="Arial" w:cs="Arial"/>
          <w:bCs/>
          <w:sz w:val="20"/>
          <w:szCs w:val="20"/>
        </w:rPr>
        <w:t>;</w:t>
      </w:r>
      <w:r w:rsidR="00966EC6" w:rsidRPr="00142573">
        <w:rPr>
          <w:rFonts w:ascii="Arial" w:hAnsi="Arial" w:cs="Arial"/>
          <w:bCs/>
          <w:sz w:val="20"/>
          <w:szCs w:val="20"/>
        </w:rPr>
        <w:t xml:space="preserve"> </w:t>
      </w:r>
    </w:p>
    <w:p w14:paraId="76E1D6F8" w14:textId="5BB61396" w:rsidR="00793DEB" w:rsidRPr="00142573" w:rsidRDefault="00DD4D49" w:rsidP="00E52D7A">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zkušenost s pozicí projektového manažera nebo obdobn</w:t>
      </w:r>
      <w:r w:rsidR="005E4A7B" w:rsidRPr="00142573">
        <w:rPr>
          <w:rFonts w:ascii="Arial" w:hAnsi="Arial" w:cs="Arial"/>
          <w:bCs/>
          <w:sz w:val="20"/>
          <w:szCs w:val="20"/>
        </w:rPr>
        <w:t>ou</w:t>
      </w:r>
      <w:r w:rsidRPr="00142573">
        <w:rPr>
          <w:rFonts w:ascii="Arial" w:hAnsi="Arial" w:cs="Arial"/>
          <w:bCs/>
          <w:sz w:val="20"/>
          <w:szCs w:val="20"/>
        </w:rPr>
        <w:t xml:space="preserve"> </w:t>
      </w:r>
      <w:r w:rsidR="00793DEB" w:rsidRPr="00142573">
        <w:rPr>
          <w:rFonts w:ascii="Arial" w:hAnsi="Arial" w:cs="Arial"/>
          <w:bCs/>
          <w:sz w:val="20"/>
          <w:szCs w:val="20"/>
        </w:rPr>
        <w:t>rol</w:t>
      </w:r>
      <w:r w:rsidR="005E4A7B" w:rsidRPr="00142573">
        <w:rPr>
          <w:rFonts w:ascii="Arial" w:hAnsi="Arial" w:cs="Arial"/>
          <w:bCs/>
          <w:sz w:val="20"/>
          <w:szCs w:val="20"/>
        </w:rPr>
        <w:t>í</w:t>
      </w:r>
      <w:r w:rsidR="00793DEB" w:rsidRPr="00142573">
        <w:rPr>
          <w:rFonts w:ascii="Arial" w:hAnsi="Arial" w:cs="Arial"/>
          <w:bCs/>
          <w:sz w:val="20"/>
          <w:szCs w:val="20"/>
        </w:rPr>
        <w:t xml:space="preserve"> alespoň na jak</w:t>
      </w:r>
      <w:r w:rsidR="00BB44BD" w:rsidRPr="00142573">
        <w:rPr>
          <w:rFonts w:ascii="Arial" w:hAnsi="Arial" w:cs="Arial"/>
          <w:bCs/>
          <w:sz w:val="20"/>
          <w:szCs w:val="20"/>
        </w:rPr>
        <w:t>émkoliv</w:t>
      </w:r>
      <w:r w:rsidR="00793DEB" w:rsidRPr="00142573">
        <w:rPr>
          <w:rFonts w:ascii="Arial" w:hAnsi="Arial" w:cs="Arial"/>
          <w:bCs/>
          <w:sz w:val="20"/>
          <w:szCs w:val="20"/>
        </w:rPr>
        <w:t xml:space="preserve"> </w:t>
      </w:r>
      <w:r w:rsidR="00BB44BD" w:rsidRPr="00142573">
        <w:rPr>
          <w:rFonts w:ascii="Arial" w:hAnsi="Arial" w:cs="Arial"/>
          <w:bCs/>
          <w:sz w:val="20"/>
          <w:szCs w:val="20"/>
        </w:rPr>
        <w:t>1</w:t>
      </w:r>
      <w:r w:rsidR="00793DEB" w:rsidRPr="00142573">
        <w:rPr>
          <w:rFonts w:ascii="Arial" w:hAnsi="Arial" w:cs="Arial"/>
          <w:bCs/>
          <w:sz w:val="20"/>
          <w:szCs w:val="20"/>
        </w:rPr>
        <w:t xml:space="preserve"> projekt</w:t>
      </w:r>
      <w:r w:rsidR="00BB44BD" w:rsidRPr="00142573">
        <w:rPr>
          <w:rFonts w:ascii="Arial" w:hAnsi="Arial" w:cs="Arial"/>
          <w:bCs/>
          <w:sz w:val="20"/>
          <w:szCs w:val="20"/>
        </w:rPr>
        <w:t>u</w:t>
      </w:r>
      <w:r w:rsidR="00793DEB" w:rsidRPr="00142573">
        <w:rPr>
          <w:rFonts w:ascii="Arial" w:hAnsi="Arial" w:cs="Arial"/>
          <w:bCs/>
          <w:sz w:val="20"/>
          <w:szCs w:val="20"/>
        </w:rPr>
        <w:t>,</w:t>
      </w:r>
      <w:r w:rsidR="00793DEB" w:rsidRPr="00142573" w:rsidDel="003140F9">
        <w:rPr>
          <w:rFonts w:ascii="Arial" w:hAnsi="Arial" w:cs="Arial"/>
          <w:bCs/>
          <w:sz w:val="20"/>
          <w:szCs w:val="20"/>
        </w:rPr>
        <w:t xml:space="preserve"> </w:t>
      </w:r>
      <w:r w:rsidR="00BB44BD" w:rsidRPr="00142573">
        <w:rPr>
          <w:rFonts w:ascii="Arial" w:hAnsi="Arial" w:cs="Arial"/>
          <w:bCs/>
          <w:sz w:val="20"/>
          <w:szCs w:val="20"/>
        </w:rPr>
        <w:t>k</w:t>
      </w:r>
      <w:r w:rsidR="00793DEB" w:rsidRPr="00142573">
        <w:rPr>
          <w:rFonts w:ascii="Arial" w:hAnsi="Arial" w:cs="Arial"/>
          <w:bCs/>
          <w:sz w:val="20"/>
          <w:szCs w:val="20"/>
        </w:rPr>
        <w:t>ter</w:t>
      </w:r>
      <w:r w:rsidR="00BB44BD" w:rsidRPr="00142573">
        <w:rPr>
          <w:rFonts w:ascii="Arial" w:hAnsi="Arial" w:cs="Arial"/>
          <w:bCs/>
          <w:sz w:val="20"/>
          <w:szCs w:val="20"/>
        </w:rPr>
        <w:t>ý</w:t>
      </w:r>
      <w:r w:rsidR="00793DEB" w:rsidRPr="00142573">
        <w:rPr>
          <w:rFonts w:ascii="Arial" w:hAnsi="Arial" w:cs="Arial"/>
          <w:bCs/>
          <w:sz w:val="20"/>
          <w:szCs w:val="20"/>
        </w:rPr>
        <w:t xml:space="preserve"> napl</w:t>
      </w:r>
      <w:r w:rsidR="00BB44BD" w:rsidRPr="00142573">
        <w:rPr>
          <w:rFonts w:ascii="Arial" w:hAnsi="Arial" w:cs="Arial"/>
          <w:bCs/>
          <w:sz w:val="20"/>
          <w:szCs w:val="20"/>
        </w:rPr>
        <w:t>n</w:t>
      </w:r>
      <w:r w:rsidR="00793DEB" w:rsidRPr="00142573">
        <w:rPr>
          <w:rFonts w:ascii="Arial" w:hAnsi="Arial" w:cs="Arial"/>
          <w:bCs/>
          <w:sz w:val="20"/>
          <w:szCs w:val="20"/>
        </w:rPr>
        <w:t xml:space="preserve">í všechny znaky </w:t>
      </w:r>
      <w:r w:rsidR="00EA3693" w:rsidRPr="00142573">
        <w:rPr>
          <w:rFonts w:ascii="Arial" w:hAnsi="Arial" w:cs="Arial"/>
          <w:bCs/>
          <w:sz w:val="20"/>
          <w:szCs w:val="20"/>
        </w:rPr>
        <w:t>(předmět</w:t>
      </w:r>
      <w:r w:rsidR="00B636CB" w:rsidRPr="00142573">
        <w:rPr>
          <w:rFonts w:ascii="Arial" w:hAnsi="Arial" w:cs="Arial"/>
          <w:bCs/>
          <w:sz w:val="20"/>
          <w:szCs w:val="20"/>
        </w:rPr>
        <w:t xml:space="preserve"> a</w:t>
      </w:r>
      <w:r w:rsidR="00EA3693" w:rsidRPr="00142573">
        <w:rPr>
          <w:rFonts w:ascii="Arial" w:hAnsi="Arial" w:cs="Arial"/>
          <w:bCs/>
          <w:sz w:val="20"/>
          <w:szCs w:val="20"/>
        </w:rPr>
        <w:t xml:space="preserve"> </w:t>
      </w:r>
      <w:r w:rsidR="00B636CB" w:rsidRPr="00142573">
        <w:rPr>
          <w:rFonts w:ascii="Arial" w:hAnsi="Arial" w:cs="Arial"/>
          <w:bCs/>
          <w:sz w:val="20"/>
          <w:szCs w:val="20"/>
        </w:rPr>
        <w:t>f</w:t>
      </w:r>
      <w:r w:rsidR="00EA3693" w:rsidRPr="00142573">
        <w:rPr>
          <w:rFonts w:ascii="Arial" w:hAnsi="Arial" w:cs="Arial"/>
          <w:bCs/>
          <w:sz w:val="20"/>
          <w:szCs w:val="20"/>
        </w:rPr>
        <w:t xml:space="preserve">inanční objem) </w:t>
      </w:r>
      <w:r w:rsidR="00793DEB" w:rsidRPr="00142573">
        <w:rPr>
          <w:rFonts w:ascii="Arial" w:hAnsi="Arial" w:cs="Arial"/>
          <w:bCs/>
          <w:sz w:val="20"/>
          <w:szCs w:val="20"/>
        </w:rPr>
        <w:t>„</w:t>
      </w:r>
      <w:r w:rsidR="00793DEB" w:rsidRPr="00142573">
        <w:rPr>
          <w:rFonts w:ascii="Arial" w:hAnsi="Arial" w:cs="Arial"/>
          <w:bCs/>
          <w:i/>
          <w:sz w:val="20"/>
          <w:szCs w:val="20"/>
        </w:rPr>
        <w:t xml:space="preserve">významné </w:t>
      </w:r>
      <w:r w:rsidR="00FE0F10" w:rsidRPr="00142573">
        <w:rPr>
          <w:rFonts w:ascii="Arial" w:hAnsi="Arial" w:cs="Arial"/>
          <w:bCs/>
          <w:i/>
          <w:sz w:val="20"/>
          <w:szCs w:val="20"/>
        </w:rPr>
        <w:t>dodávky</w:t>
      </w:r>
      <w:r w:rsidR="00793DEB" w:rsidRPr="00142573">
        <w:rPr>
          <w:rFonts w:ascii="Arial" w:hAnsi="Arial" w:cs="Arial"/>
          <w:bCs/>
          <w:sz w:val="20"/>
          <w:szCs w:val="20"/>
        </w:rPr>
        <w:t xml:space="preserve">“ v oblasti </w:t>
      </w:r>
      <w:r w:rsidR="005244A6" w:rsidRPr="00142573">
        <w:rPr>
          <w:rFonts w:ascii="Arial" w:hAnsi="Arial" w:cs="Arial"/>
          <w:bCs/>
          <w:sz w:val="20"/>
          <w:szCs w:val="20"/>
        </w:rPr>
        <w:t>vytvoření/</w:t>
      </w:r>
      <w:r w:rsidR="00793DEB" w:rsidRPr="00142573">
        <w:rPr>
          <w:rFonts w:ascii="Arial" w:hAnsi="Arial" w:cs="Arial"/>
          <w:bCs/>
          <w:sz w:val="20"/>
          <w:szCs w:val="20"/>
        </w:rPr>
        <w:t xml:space="preserve">dodávky </w:t>
      </w:r>
      <w:r w:rsidR="00E52D7A" w:rsidRPr="00142573">
        <w:rPr>
          <w:rFonts w:ascii="Arial" w:hAnsi="Arial" w:cs="Arial"/>
          <w:bCs/>
          <w:sz w:val="20"/>
          <w:szCs w:val="20"/>
        </w:rPr>
        <w:t xml:space="preserve">provozního a integračního prostředí </w:t>
      </w:r>
      <w:r w:rsidR="00793DEB" w:rsidRPr="00142573">
        <w:rPr>
          <w:rFonts w:ascii="Arial" w:hAnsi="Arial" w:cs="Arial"/>
          <w:bCs/>
          <w:sz w:val="20"/>
          <w:szCs w:val="20"/>
        </w:rPr>
        <w:t xml:space="preserve">informačních systémů dle ustanovení </w:t>
      </w:r>
      <w:r w:rsidRPr="00142573">
        <w:rPr>
          <w:rFonts w:ascii="Arial" w:hAnsi="Arial" w:cs="Arial"/>
          <w:bCs/>
          <w:sz w:val="20"/>
          <w:szCs w:val="20"/>
        </w:rPr>
        <w:t xml:space="preserve">ad 1) </w:t>
      </w:r>
      <w:r w:rsidR="00793DEB" w:rsidRPr="00142573">
        <w:rPr>
          <w:rFonts w:ascii="Arial" w:hAnsi="Arial" w:cs="Arial"/>
          <w:bCs/>
          <w:sz w:val="20"/>
          <w:szCs w:val="20"/>
        </w:rPr>
        <w:t>výše;</w:t>
      </w:r>
    </w:p>
    <w:p w14:paraId="76E1D6F9" w14:textId="04A145BF" w:rsidR="000A474C" w:rsidRPr="00142573" w:rsidRDefault="000A474C" w:rsidP="0077307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PRINCE 2, IPMA </w:t>
      </w:r>
      <w:r w:rsidR="00F5705D" w:rsidRPr="00142573">
        <w:rPr>
          <w:rFonts w:ascii="Arial" w:hAnsi="Arial" w:cs="Arial"/>
          <w:bCs/>
          <w:sz w:val="20"/>
          <w:szCs w:val="20"/>
        </w:rPr>
        <w:t>nebo obdobná</w:t>
      </w:r>
      <w:r w:rsidR="00EA39F3" w:rsidRPr="00142573">
        <w:rPr>
          <w:rFonts w:ascii="Arial" w:hAnsi="Arial" w:cs="Arial"/>
          <w:bCs/>
          <w:sz w:val="20"/>
          <w:szCs w:val="20"/>
        </w:rPr>
        <w:t>.</w:t>
      </w:r>
    </w:p>
    <w:p w14:paraId="76E1D6FA" w14:textId="77777777" w:rsidR="000A474C" w:rsidRPr="00142573" w:rsidRDefault="000A474C" w:rsidP="0077307C">
      <w:pPr>
        <w:rPr>
          <w:rFonts w:ascii="Arial" w:hAnsi="Arial" w:cs="Arial"/>
          <w:b/>
          <w:sz w:val="20"/>
          <w:szCs w:val="20"/>
          <w:u w:val="single"/>
        </w:rPr>
      </w:pPr>
    </w:p>
    <w:p w14:paraId="76E1D6FB" w14:textId="2EE8CAE1" w:rsidR="000A474C" w:rsidRPr="00142573" w:rsidRDefault="000A474C" w:rsidP="00C76C9C">
      <w:pPr>
        <w:pStyle w:val="Odstavecseseznamem"/>
        <w:numPr>
          <w:ilvl w:val="2"/>
          <w:numId w:val="12"/>
        </w:numPr>
        <w:spacing w:before="240" w:line="280" w:lineRule="atLeast"/>
        <w:jc w:val="both"/>
        <w:rPr>
          <w:rFonts w:ascii="Arial" w:hAnsi="Arial" w:cs="Arial"/>
          <w:bCs/>
          <w:sz w:val="20"/>
          <w:szCs w:val="20"/>
        </w:rPr>
      </w:pPr>
      <w:r w:rsidRPr="00142573">
        <w:rPr>
          <w:rFonts w:ascii="Arial" w:hAnsi="Arial" w:cs="Arial"/>
          <w:b/>
          <w:sz w:val="20"/>
          <w:szCs w:val="20"/>
          <w:u w:val="single"/>
        </w:rPr>
        <w:t>Architekt</w:t>
      </w:r>
      <w:r w:rsidR="00B04914" w:rsidRPr="00142573">
        <w:rPr>
          <w:rFonts w:ascii="Arial" w:hAnsi="Arial" w:cs="Arial"/>
          <w:b/>
          <w:sz w:val="20"/>
          <w:szCs w:val="20"/>
          <w:u w:val="single"/>
        </w:rPr>
        <w:t xml:space="preserve"> </w:t>
      </w:r>
      <w:r w:rsidR="00C76C9C" w:rsidRPr="00142573">
        <w:rPr>
          <w:rFonts w:ascii="Arial" w:hAnsi="Arial" w:cs="Arial"/>
          <w:b/>
          <w:sz w:val="20"/>
          <w:szCs w:val="20"/>
          <w:u w:val="single"/>
        </w:rPr>
        <w:t>provozního a integračního prostředí informační</w:t>
      </w:r>
      <w:bookmarkStart w:id="1" w:name="_GoBack"/>
      <w:bookmarkEnd w:id="1"/>
      <w:r w:rsidR="00C76C9C" w:rsidRPr="00142573">
        <w:rPr>
          <w:rFonts w:ascii="Arial" w:hAnsi="Arial" w:cs="Arial"/>
          <w:b/>
          <w:sz w:val="20"/>
          <w:szCs w:val="20"/>
          <w:u w:val="single"/>
        </w:rPr>
        <w:t xml:space="preserve">ch systémů </w:t>
      </w:r>
      <w:r w:rsidR="00B04914" w:rsidRPr="00142573">
        <w:rPr>
          <w:rFonts w:ascii="Arial" w:hAnsi="Arial" w:cs="Arial"/>
          <w:b/>
          <w:sz w:val="20"/>
          <w:szCs w:val="20"/>
          <w:u w:val="single"/>
        </w:rPr>
        <w:t>1</w:t>
      </w:r>
      <w:r w:rsidRPr="00142573">
        <w:rPr>
          <w:rFonts w:ascii="Arial" w:hAnsi="Arial" w:cs="Arial"/>
          <w:b/>
          <w:sz w:val="20"/>
          <w:szCs w:val="20"/>
          <w:u w:val="single"/>
        </w:rPr>
        <w:t>:</w:t>
      </w:r>
    </w:p>
    <w:p w14:paraId="76E1D6FC" w14:textId="77777777" w:rsidR="000A474C" w:rsidRPr="00142573" w:rsidRDefault="000A474C" w:rsidP="0077307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ukončené vysokoškolské vzdělání;</w:t>
      </w:r>
    </w:p>
    <w:p w14:paraId="76E1D6FD" w14:textId="4CB299C9" w:rsidR="000A474C" w:rsidRPr="00142573" w:rsidRDefault="000A474C" w:rsidP="00C76C9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minimálně 5 let praxe v oblasti činnosti architekta </w:t>
      </w:r>
      <w:r w:rsidR="00C76C9C" w:rsidRPr="00142573">
        <w:rPr>
          <w:rFonts w:ascii="Arial" w:hAnsi="Arial" w:cs="Arial"/>
          <w:bCs/>
          <w:sz w:val="20"/>
          <w:szCs w:val="20"/>
        </w:rPr>
        <w:t>provozního a integračního prostředí informačních systémů</w:t>
      </w:r>
      <w:r w:rsidRPr="00142573">
        <w:rPr>
          <w:rFonts w:ascii="Arial" w:hAnsi="Arial" w:cs="Arial"/>
          <w:bCs/>
          <w:sz w:val="20"/>
          <w:szCs w:val="20"/>
        </w:rPr>
        <w:t>, kterou se rozumí zejména návrhy architektury řešení, návrh způsobu integrace řešení s okolními systémy apod.;</w:t>
      </w:r>
    </w:p>
    <w:p w14:paraId="76E1D6FE" w14:textId="652CA673" w:rsidR="00DD4D49" w:rsidRPr="00142573" w:rsidRDefault="00DD4D49" w:rsidP="00C76C9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zkušenost s pozicí architekta </w:t>
      </w:r>
      <w:r w:rsidR="00C76C9C" w:rsidRPr="00142573">
        <w:rPr>
          <w:rFonts w:ascii="Arial" w:hAnsi="Arial" w:cs="Arial"/>
          <w:bCs/>
          <w:sz w:val="20"/>
          <w:szCs w:val="20"/>
        </w:rPr>
        <w:t xml:space="preserve">provozního a integračního prostředí informačních systémů </w:t>
      </w:r>
      <w:r w:rsidRPr="00142573">
        <w:rPr>
          <w:rFonts w:ascii="Arial" w:hAnsi="Arial" w:cs="Arial"/>
          <w:bCs/>
          <w:sz w:val="20"/>
          <w:szCs w:val="20"/>
        </w:rPr>
        <w:t xml:space="preserve">na </w:t>
      </w:r>
      <w:r w:rsidR="00793DEB" w:rsidRPr="00142573">
        <w:rPr>
          <w:rFonts w:ascii="Arial" w:hAnsi="Arial" w:cs="Arial"/>
          <w:bCs/>
          <w:sz w:val="20"/>
          <w:szCs w:val="20"/>
        </w:rPr>
        <w:t xml:space="preserve">jakémkoliv </w:t>
      </w:r>
      <w:r w:rsidR="00C14F65" w:rsidRPr="00142573">
        <w:rPr>
          <w:rFonts w:ascii="Arial" w:hAnsi="Arial" w:cs="Arial"/>
          <w:bCs/>
          <w:sz w:val="20"/>
          <w:szCs w:val="20"/>
        </w:rPr>
        <w:t>1</w:t>
      </w:r>
      <w:r w:rsidR="00793DEB" w:rsidRPr="00142573">
        <w:rPr>
          <w:rFonts w:ascii="Arial" w:hAnsi="Arial" w:cs="Arial"/>
          <w:bCs/>
          <w:sz w:val="20"/>
          <w:szCs w:val="20"/>
        </w:rPr>
        <w:t xml:space="preserve"> projektu</w:t>
      </w:r>
      <w:r w:rsidR="003140F9" w:rsidRPr="00142573">
        <w:rPr>
          <w:rFonts w:ascii="Arial" w:hAnsi="Arial" w:cs="Arial"/>
          <w:bCs/>
          <w:sz w:val="20"/>
          <w:szCs w:val="20"/>
        </w:rPr>
        <w:t>,</w:t>
      </w:r>
      <w:r w:rsidR="003140F9" w:rsidRPr="00142573" w:rsidDel="003140F9">
        <w:rPr>
          <w:rFonts w:ascii="Arial" w:hAnsi="Arial" w:cs="Arial"/>
          <w:bCs/>
          <w:sz w:val="20"/>
          <w:szCs w:val="20"/>
        </w:rPr>
        <w:t xml:space="preserve"> </w:t>
      </w:r>
      <w:r w:rsidR="003140F9" w:rsidRPr="00142573">
        <w:rPr>
          <w:rFonts w:ascii="Arial" w:hAnsi="Arial" w:cs="Arial"/>
          <w:bCs/>
          <w:sz w:val="20"/>
          <w:szCs w:val="20"/>
        </w:rPr>
        <w:t>kter</w:t>
      </w:r>
      <w:r w:rsidR="00793DEB" w:rsidRPr="00142573">
        <w:rPr>
          <w:rFonts w:ascii="Arial" w:hAnsi="Arial" w:cs="Arial"/>
          <w:bCs/>
          <w:sz w:val="20"/>
          <w:szCs w:val="20"/>
        </w:rPr>
        <w:t>ý</w:t>
      </w:r>
      <w:r w:rsidR="003140F9" w:rsidRPr="00142573">
        <w:rPr>
          <w:rFonts w:ascii="Arial" w:hAnsi="Arial" w:cs="Arial"/>
          <w:bCs/>
          <w:sz w:val="20"/>
          <w:szCs w:val="20"/>
        </w:rPr>
        <w:t xml:space="preserve"> naplňuj</w:t>
      </w:r>
      <w:r w:rsidRPr="00142573">
        <w:rPr>
          <w:rFonts w:ascii="Arial" w:hAnsi="Arial" w:cs="Arial"/>
          <w:bCs/>
          <w:sz w:val="20"/>
          <w:szCs w:val="20"/>
        </w:rPr>
        <w:t>e</w:t>
      </w:r>
      <w:r w:rsidR="003140F9" w:rsidRPr="00142573">
        <w:rPr>
          <w:rFonts w:ascii="Arial" w:hAnsi="Arial" w:cs="Arial"/>
          <w:bCs/>
          <w:sz w:val="20"/>
          <w:szCs w:val="20"/>
        </w:rPr>
        <w:t xml:space="preserve"> všechny znaky</w:t>
      </w:r>
      <w:r w:rsidR="007E01C8" w:rsidRPr="00142573">
        <w:rPr>
          <w:rFonts w:ascii="Arial" w:hAnsi="Arial" w:cs="Arial"/>
          <w:bCs/>
          <w:sz w:val="20"/>
          <w:szCs w:val="20"/>
        </w:rPr>
        <w:t xml:space="preserve"> (</w:t>
      </w:r>
      <w:r w:rsidR="00B636CB" w:rsidRPr="00142573">
        <w:rPr>
          <w:rFonts w:ascii="Arial" w:hAnsi="Arial" w:cs="Arial"/>
          <w:bCs/>
          <w:sz w:val="20"/>
          <w:szCs w:val="20"/>
        </w:rPr>
        <w:t>předmět a finanční objem</w:t>
      </w:r>
      <w:r w:rsidR="007E01C8" w:rsidRPr="00142573">
        <w:rPr>
          <w:rFonts w:ascii="Arial" w:hAnsi="Arial" w:cs="Arial"/>
          <w:bCs/>
          <w:sz w:val="20"/>
          <w:szCs w:val="20"/>
        </w:rPr>
        <w:t xml:space="preserve">) </w:t>
      </w:r>
      <w:r w:rsidR="003140F9" w:rsidRPr="00142573">
        <w:rPr>
          <w:rFonts w:ascii="Arial" w:hAnsi="Arial" w:cs="Arial"/>
          <w:bCs/>
          <w:sz w:val="20"/>
          <w:szCs w:val="20"/>
        </w:rPr>
        <w:t>„</w:t>
      </w:r>
      <w:r w:rsidR="003140F9" w:rsidRPr="00142573">
        <w:rPr>
          <w:rFonts w:ascii="Arial" w:hAnsi="Arial" w:cs="Arial"/>
          <w:bCs/>
          <w:i/>
          <w:sz w:val="20"/>
          <w:szCs w:val="20"/>
        </w:rPr>
        <w:t xml:space="preserve">významné </w:t>
      </w:r>
      <w:r w:rsidR="00FE0F10" w:rsidRPr="00142573">
        <w:rPr>
          <w:rFonts w:ascii="Arial" w:hAnsi="Arial" w:cs="Arial"/>
          <w:bCs/>
          <w:i/>
          <w:sz w:val="20"/>
          <w:szCs w:val="20"/>
        </w:rPr>
        <w:t>dodávky</w:t>
      </w:r>
      <w:r w:rsidR="003140F9" w:rsidRPr="00142573">
        <w:rPr>
          <w:rFonts w:ascii="Arial" w:hAnsi="Arial" w:cs="Arial"/>
          <w:bCs/>
          <w:sz w:val="20"/>
          <w:szCs w:val="20"/>
        </w:rPr>
        <w:t>“</w:t>
      </w:r>
      <w:r w:rsidR="00F5705D" w:rsidRPr="00142573">
        <w:rPr>
          <w:rFonts w:ascii="Arial" w:hAnsi="Arial" w:cs="Arial"/>
          <w:bCs/>
          <w:sz w:val="20"/>
          <w:szCs w:val="20"/>
        </w:rPr>
        <w:t xml:space="preserve"> v oblasti </w:t>
      </w:r>
      <w:r w:rsidR="005244A6" w:rsidRPr="00142573">
        <w:rPr>
          <w:rFonts w:ascii="Arial" w:hAnsi="Arial" w:cs="Arial"/>
          <w:bCs/>
          <w:sz w:val="20"/>
          <w:szCs w:val="20"/>
        </w:rPr>
        <w:t>vytvoření/</w:t>
      </w:r>
      <w:r w:rsidR="00793DEB" w:rsidRPr="00142573">
        <w:rPr>
          <w:rFonts w:ascii="Arial" w:hAnsi="Arial" w:cs="Arial"/>
          <w:bCs/>
          <w:sz w:val="20"/>
          <w:szCs w:val="20"/>
        </w:rPr>
        <w:t xml:space="preserve">dodávky </w:t>
      </w:r>
      <w:r w:rsidR="0094475D" w:rsidRPr="00142573">
        <w:rPr>
          <w:rFonts w:ascii="Arial" w:hAnsi="Arial" w:cs="Arial"/>
          <w:bCs/>
          <w:sz w:val="20"/>
          <w:szCs w:val="20"/>
        </w:rPr>
        <w:t xml:space="preserve">provozního a integračního prostředí </w:t>
      </w:r>
      <w:r w:rsidR="006503DB" w:rsidRPr="00142573">
        <w:rPr>
          <w:rFonts w:ascii="Arial" w:hAnsi="Arial" w:cs="Arial"/>
          <w:bCs/>
          <w:sz w:val="20"/>
          <w:szCs w:val="20"/>
        </w:rPr>
        <w:t>informačních systémů</w:t>
      </w:r>
      <w:r w:rsidR="003140F9" w:rsidRPr="00142573">
        <w:rPr>
          <w:rFonts w:ascii="Arial" w:hAnsi="Arial" w:cs="Arial"/>
          <w:bCs/>
          <w:sz w:val="20"/>
          <w:szCs w:val="20"/>
        </w:rPr>
        <w:t xml:space="preserve"> dle ustanovení </w:t>
      </w:r>
      <w:r w:rsidRPr="00142573">
        <w:rPr>
          <w:rFonts w:ascii="Arial" w:hAnsi="Arial" w:cs="Arial"/>
          <w:bCs/>
          <w:sz w:val="20"/>
          <w:szCs w:val="20"/>
        </w:rPr>
        <w:t xml:space="preserve">ad 1) </w:t>
      </w:r>
      <w:r w:rsidR="003140F9" w:rsidRPr="00142573">
        <w:rPr>
          <w:rFonts w:ascii="Arial" w:hAnsi="Arial" w:cs="Arial"/>
          <w:bCs/>
          <w:sz w:val="20"/>
          <w:szCs w:val="20"/>
        </w:rPr>
        <w:t>výše</w:t>
      </w:r>
      <w:r w:rsidR="00B04914" w:rsidRPr="00142573">
        <w:rPr>
          <w:rFonts w:ascii="Arial" w:hAnsi="Arial" w:cs="Arial"/>
          <w:bCs/>
          <w:sz w:val="20"/>
          <w:szCs w:val="20"/>
        </w:rPr>
        <w:t>;</w:t>
      </w:r>
      <w:r w:rsidR="005A7D7E" w:rsidRPr="00142573">
        <w:rPr>
          <w:rFonts w:ascii="Arial" w:hAnsi="Arial" w:cs="Arial"/>
          <w:bCs/>
          <w:sz w:val="20"/>
          <w:szCs w:val="20"/>
        </w:rPr>
        <w:t xml:space="preserve"> </w:t>
      </w:r>
    </w:p>
    <w:p w14:paraId="5738544C" w14:textId="465580C7" w:rsidR="00931ECA" w:rsidRPr="00142573" w:rsidRDefault="00931ECA" w:rsidP="00931ECA">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Microsoft BizTalk </w:t>
      </w:r>
      <w:r w:rsidR="00AD324E">
        <w:rPr>
          <w:rFonts w:ascii="Arial" w:hAnsi="Arial" w:cs="Arial"/>
          <w:bCs/>
          <w:sz w:val="20"/>
          <w:szCs w:val="20"/>
        </w:rPr>
        <w:t xml:space="preserve">Server </w:t>
      </w:r>
      <w:r w:rsidRPr="00142573">
        <w:rPr>
          <w:rFonts w:ascii="Arial" w:hAnsi="Arial" w:cs="Arial"/>
          <w:bCs/>
          <w:sz w:val="20"/>
          <w:szCs w:val="20"/>
        </w:rPr>
        <w:t>nebo obdobná</w:t>
      </w:r>
      <w:r w:rsidR="00A16698" w:rsidRPr="00142573">
        <w:rPr>
          <w:rFonts w:ascii="Arial" w:hAnsi="Arial" w:cs="Arial"/>
          <w:bCs/>
          <w:sz w:val="20"/>
          <w:szCs w:val="20"/>
        </w:rPr>
        <w:t>;</w:t>
      </w:r>
    </w:p>
    <w:p w14:paraId="3153D183" w14:textId="77777777" w:rsidR="00B04914" w:rsidRPr="00142573" w:rsidRDefault="00B04914" w:rsidP="00B04914">
      <w:pPr>
        <w:pStyle w:val="Odstavecseseznamem"/>
        <w:spacing w:before="240" w:line="280" w:lineRule="atLeast"/>
        <w:ind w:left="2685"/>
        <w:jc w:val="both"/>
        <w:rPr>
          <w:rFonts w:ascii="Arial" w:hAnsi="Arial" w:cs="Arial"/>
          <w:bCs/>
          <w:sz w:val="20"/>
          <w:szCs w:val="20"/>
        </w:rPr>
      </w:pPr>
    </w:p>
    <w:p w14:paraId="437F19B2" w14:textId="32D1CECA" w:rsidR="00B04914" w:rsidRPr="00142573" w:rsidRDefault="00B04914" w:rsidP="00C76C9C">
      <w:pPr>
        <w:pStyle w:val="Odstavecseseznamem"/>
        <w:numPr>
          <w:ilvl w:val="2"/>
          <w:numId w:val="12"/>
        </w:numPr>
        <w:spacing w:before="240" w:line="280" w:lineRule="atLeast"/>
        <w:jc w:val="both"/>
        <w:rPr>
          <w:rFonts w:ascii="Arial" w:hAnsi="Arial" w:cs="Arial"/>
          <w:bCs/>
          <w:sz w:val="20"/>
          <w:szCs w:val="20"/>
        </w:rPr>
      </w:pPr>
      <w:r w:rsidRPr="00142573">
        <w:rPr>
          <w:rFonts w:ascii="Arial" w:hAnsi="Arial" w:cs="Arial"/>
          <w:b/>
          <w:sz w:val="20"/>
          <w:szCs w:val="20"/>
          <w:u w:val="single"/>
        </w:rPr>
        <w:t xml:space="preserve">Architekt </w:t>
      </w:r>
      <w:r w:rsidR="00C76C9C" w:rsidRPr="00142573">
        <w:rPr>
          <w:rFonts w:ascii="Arial" w:hAnsi="Arial" w:cs="Arial"/>
          <w:b/>
          <w:sz w:val="20"/>
          <w:szCs w:val="20"/>
          <w:u w:val="single"/>
        </w:rPr>
        <w:t xml:space="preserve">provozního a integračního prostředí informačních systémů </w:t>
      </w:r>
      <w:r w:rsidRPr="00142573">
        <w:rPr>
          <w:rFonts w:ascii="Arial" w:hAnsi="Arial" w:cs="Arial"/>
          <w:b/>
          <w:sz w:val="20"/>
          <w:szCs w:val="20"/>
          <w:u w:val="single"/>
        </w:rPr>
        <w:t>2:</w:t>
      </w:r>
    </w:p>
    <w:p w14:paraId="7E0999ED" w14:textId="77777777" w:rsidR="00B04914" w:rsidRPr="00142573" w:rsidRDefault="00B04914" w:rsidP="00B04914">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ukončené vysokoškolské vzdělání;</w:t>
      </w:r>
    </w:p>
    <w:p w14:paraId="51631840" w14:textId="69986B0B" w:rsidR="00B04914" w:rsidRPr="00142573" w:rsidRDefault="00B04914" w:rsidP="00C76C9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minimálně 5 let praxe v oblasti činnosti architekta </w:t>
      </w:r>
      <w:r w:rsidR="00C76C9C" w:rsidRPr="00142573">
        <w:rPr>
          <w:rFonts w:ascii="Arial" w:hAnsi="Arial" w:cs="Arial"/>
          <w:bCs/>
          <w:sz w:val="20"/>
          <w:szCs w:val="20"/>
        </w:rPr>
        <w:t>provozního a integračního prostředí informačních systémů</w:t>
      </w:r>
      <w:r w:rsidRPr="00142573">
        <w:rPr>
          <w:rFonts w:ascii="Arial" w:hAnsi="Arial" w:cs="Arial"/>
          <w:bCs/>
          <w:sz w:val="20"/>
          <w:szCs w:val="20"/>
        </w:rPr>
        <w:t>, kterou se rozumí zejména návrhy architektury řešení, návrh způsobu integrace řešení s okolními systémy apod.;</w:t>
      </w:r>
    </w:p>
    <w:p w14:paraId="61A63287" w14:textId="7D8E1697" w:rsidR="00B04914" w:rsidRPr="00142573" w:rsidRDefault="00B04914" w:rsidP="00C76C9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zkušenost s pozicí architekta </w:t>
      </w:r>
      <w:r w:rsidR="00C76C9C" w:rsidRPr="00142573">
        <w:rPr>
          <w:rFonts w:ascii="Arial" w:hAnsi="Arial" w:cs="Arial"/>
          <w:bCs/>
          <w:sz w:val="20"/>
          <w:szCs w:val="20"/>
        </w:rPr>
        <w:t xml:space="preserve">provozního a integračního prostředí informačních systémů </w:t>
      </w:r>
      <w:r w:rsidRPr="00142573">
        <w:rPr>
          <w:rFonts w:ascii="Arial" w:hAnsi="Arial" w:cs="Arial"/>
          <w:bCs/>
          <w:sz w:val="20"/>
          <w:szCs w:val="20"/>
        </w:rPr>
        <w:t>na jakémkoliv 1 projektu,</w:t>
      </w:r>
      <w:r w:rsidRPr="00142573" w:rsidDel="003140F9">
        <w:rPr>
          <w:rFonts w:ascii="Arial" w:hAnsi="Arial" w:cs="Arial"/>
          <w:bCs/>
          <w:sz w:val="20"/>
          <w:szCs w:val="20"/>
        </w:rPr>
        <w:t xml:space="preserve"> </w:t>
      </w:r>
      <w:r w:rsidRPr="00142573">
        <w:rPr>
          <w:rFonts w:ascii="Arial" w:hAnsi="Arial" w:cs="Arial"/>
          <w:bCs/>
          <w:sz w:val="20"/>
          <w:szCs w:val="20"/>
        </w:rPr>
        <w:t xml:space="preserve">který naplňuje </w:t>
      </w:r>
      <w:r w:rsidR="00B636CB" w:rsidRPr="00142573">
        <w:rPr>
          <w:rFonts w:ascii="Arial" w:hAnsi="Arial" w:cs="Arial"/>
          <w:bCs/>
          <w:sz w:val="20"/>
          <w:szCs w:val="20"/>
        </w:rPr>
        <w:t xml:space="preserve">všechny </w:t>
      </w:r>
      <w:r w:rsidRPr="00142573">
        <w:rPr>
          <w:rFonts w:ascii="Arial" w:hAnsi="Arial" w:cs="Arial"/>
          <w:bCs/>
          <w:sz w:val="20"/>
          <w:szCs w:val="20"/>
        </w:rPr>
        <w:t>znaky (předmět a finanční objem) „</w:t>
      </w:r>
      <w:r w:rsidRPr="00142573">
        <w:rPr>
          <w:rFonts w:ascii="Arial" w:hAnsi="Arial" w:cs="Arial"/>
          <w:bCs/>
          <w:i/>
          <w:sz w:val="20"/>
          <w:szCs w:val="20"/>
        </w:rPr>
        <w:t>významné dodávky</w:t>
      </w:r>
      <w:r w:rsidRPr="00142573">
        <w:rPr>
          <w:rFonts w:ascii="Arial" w:hAnsi="Arial" w:cs="Arial"/>
          <w:bCs/>
          <w:sz w:val="20"/>
          <w:szCs w:val="20"/>
        </w:rPr>
        <w:t xml:space="preserve">“ v oblasti vytvoření/dodávky provozního a integračního prostředí informačních systémů dle ustanovení ad 1) výše; </w:t>
      </w:r>
    </w:p>
    <w:p w14:paraId="0F71E929" w14:textId="416121AB" w:rsidR="00B04914" w:rsidRPr="00142573" w:rsidRDefault="00B04914" w:rsidP="00B04914">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Microsoft BizTalk </w:t>
      </w:r>
      <w:r w:rsidR="00AD324E">
        <w:rPr>
          <w:rFonts w:ascii="Arial" w:hAnsi="Arial" w:cs="Arial"/>
          <w:bCs/>
          <w:sz w:val="20"/>
          <w:szCs w:val="20"/>
        </w:rPr>
        <w:t xml:space="preserve">Server </w:t>
      </w:r>
      <w:r w:rsidRPr="00142573">
        <w:rPr>
          <w:rFonts w:ascii="Arial" w:hAnsi="Arial" w:cs="Arial"/>
          <w:bCs/>
          <w:sz w:val="20"/>
          <w:szCs w:val="20"/>
        </w:rPr>
        <w:t>nebo obdobná;</w:t>
      </w:r>
    </w:p>
    <w:p w14:paraId="48CD2E98" w14:textId="2B5F9B08" w:rsidR="00142573" w:rsidRPr="00142573" w:rsidRDefault="00142573" w:rsidP="00142573">
      <w:pPr>
        <w:pStyle w:val="Odstavecseseznamem"/>
        <w:numPr>
          <w:ilvl w:val="2"/>
          <w:numId w:val="12"/>
        </w:numPr>
        <w:spacing w:before="240" w:line="280" w:lineRule="atLeast"/>
        <w:jc w:val="both"/>
        <w:rPr>
          <w:rFonts w:ascii="Arial" w:hAnsi="Arial" w:cs="Arial"/>
          <w:b/>
          <w:sz w:val="20"/>
          <w:szCs w:val="20"/>
          <w:u w:val="single"/>
        </w:rPr>
      </w:pPr>
      <w:r w:rsidRPr="00142573">
        <w:rPr>
          <w:rFonts w:ascii="Arial" w:hAnsi="Arial" w:cs="Arial"/>
          <w:b/>
          <w:sz w:val="20"/>
          <w:szCs w:val="20"/>
          <w:u w:val="single"/>
        </w:rPr>
        <w:lastRenderedPageBreak/>
        <w:t>Specialista pro provozní a integrační prostředí informačních systémů:</w:t>
      </w:r>
    </w:p>
    <w:p w14:paraId="37E16184" w14:textId="4B6958A1" w:rsidR="00142573" w:rsidRPr="00142573" w:rsidRDefault="00142573" w:rsidP="00142573">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minimálně 5 let praxe v oblasti činnosti specialisty pro provozní a integrační prostředí informačních systémů;</w:t>
      </w:r>
    </w:p>
    <w:p w14:paraId="5C66E5B0" w14:textId="353846F4" w:rsidR="00142573" w:rsidRDefault="00142573" w:rsidP="00142573">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zkušenost s alespoň jakýmkoliv 1 projektem,</w:t>
      </w:r>
      <w:r w:rsidRPr="00142573" w:rsidDel="003140F9">
        <w:rPr>
          <w:rFonts w:ascii="Arial" w:hAnsi="Arial" w:cs="Arial"/>
          <w:bCs/>
          <w:sz w:val="20"/>
          <w:szCs w:val="20"/>
        </w:rPr>
        <w:t xml:space="preserve"> </w:t>
      </w:r>
      <w:r w:rsidRPr="00142573">
        <w:rPr>
          <w:rFonts w:ascii="Arial" w:hAnsi="Arial" w:cs="Arial"/>
          <w:bCs/>
          <w:sz w:val="20"/>
          <w:szCs w:val="20"/>
        </w:rPr>
        <w:t>který naplňuje všechny znaky (předmět a finanční objem) „</w:t>
      </w:r>
      <w:r w:rsidRPr="00142573">
        <w:rPr>
          <w:rFonts w:ascii="Arial" w:hAnsi="Arial" w:cs="Arial"/>
          <w:bCs/>
          <w:i/>
          <w:sz w:val="20"/>
          <w:szCs w:val="20"/>
        </w:rPr>
        <w:t>významné dodávky</w:t>
      </w:r>
      <w:r w:rsidRPr="00142573">
        <w:rPr>
          <w:rFonts w:ascii="Arial" w:hAnsi="Arial" w:cs="Arial"/>
          <w:bCs/>
          <w:sz w:val="20"/>
          <w:szCs w:val="20"/>
        </w:rPr>
        <w:t xml:space="preserve">“ v oblasti vytvoření/dodávky provozního a integračního prostředí informačních systémů dle ustanovení ad 1) nebo v oblasti uživatelské podpory a provozu provozního a integračního prostředí </w:t>
      </w:r>
      <w:r w:rsidR="00AD324E">
        <w:rPr>
          <w:rFonts w:ascii="Arial" w:hAnsi="Arial" w:cs="Arial"/>
          <w:bCs/>
          <w:sz w:val="20"/>
          <w:szCs w:val="20"/>
        </w:rPr>
        <w:t>informačních systémů ad 2) výše;</w:t>
      </w:r>
    </w:p>
    <w:p w14:paraId="290B6541" w14:textId="4550A1EF" w:rsidR="00AD324E" w:rsidRPr="00AD324E" w:rsidRDefault="00AD324E" w:rsidP="00AD324E">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Microsoft BizTalk </w:t>
      </w:r>
      <w:r>
        <w:rPr>
          <w:rFonts w:ascii="Arial" w:hAnsi="Arial" w:cs="Arial"/>
          <w:bCs/>
          <w:sz w:val="20"/>
          <w:szCs w:val="20"/>
        </w:rPr>
        <w:t xml:space="preserve">Server </w:t>
      </w:r>
      <w:r w:rsidRPr="00142573">
        <w:rPr>
          <w:rFonts w:ascii="Arial" w:hAnsi="Arial" w:cs="Arial"/>
          <w:bCs/>
          <w:sz w:val="20"/>
          <w:szCs w:val="20"/>
        </w:rPr>
        <w:t>nebo obdobná;</w:t>
      </w:r>
    </w:p>
    <w:p w14:paraId="52F5394B" w14:textId="77777777" w:rsidR="000D7092" w:rsidRPr="00142573" w:rsidRDefault="000D7092" w:rsidP="000D7092">
      <w:pPr>
        <w:pStyle w:val="Odstavecseseznamem"/>
        <w:spacing w:before="240" w:line="280" w:lineRule="atLeast"/>
        <w:ind w:left="2685"/>
        <w:jc w:val="both"/>
        <w:rPr>
          <w:rFonts w:ascii="Arial" w:hAnsi="Arial" w:cs="Arial"/>
          <w:bCs/>
          <w:sz w:val="20"/>
          <w:szCs w:val="20"/>
        </w:rPr>
      </w:pPr>
    </w:p>
    <w:p w14:paraId="76E1D700" w14:textId="09E28018" w:rsidR="000A474C" w:rsidRPr="00142573" w:rsidRDefault="003B5C89" w:rsidP="0077307C">
      <w:pPr>
        <w:pStyle w:val="Odstavecseseznamem"/>
        <w:numPr>
          <w:ilvl w:val="2"/>
          <w:numId w:val="12"/>
        </w:numPr>
        <w:spacing w:before="240" w:line="280" w:lineRule="atLeast"/>
        <w:jc w:val="both"/>
        <w:rPr>
          <w:rFonts w:ascii="Arial" w:hAnsi="Arial" w:cs="Arial"/>
          <w:b/>
          <w:sz w:val="20"/>
          <w:szCs w:val="20"/>
          <w:u w:val="single"/>
        </w:rPr>
      </w:pPr>
      <w:r w:rsidRPr="00142573">
        <w:rPr>
          <w:rFonts w:ascii="Arial" w:hAnsi="Arial" w:cs="Arial"/>
          <w:b/>
          <w:sz w:val="20"/>
          <w:szCs w:val="20"/>
          <w:u w:val="single"/>
        </w:rPr>
        <w:t xml:space="preserve">Specialista pro </w:t>
      </w:r>
      <w:r w:rsidR="00AD324E">
        <w:rPr>
          <w:rFonts w:ascii="Arial" w:hAnsi="Arial" w:cs="Arial"/>
          <w:b/>
          <w:sz w:val="20"/>
          <w:szCs w:val="20"/>
          <w:u w:val="single"/>
        </w:rPr>
        <w:t>Microsoft SharePoint</w:t>
      </w:r>
      <w:r w:rsidR="000A474C" w:rsidRPr="00142573">
        <w:rPr>
          <w:rFonts w:ascii="Arial" w:hAnsi="Arial" w:cs="Arial"/>
          <w:b/>
          <w:sz w:val="20"/>
          <w:szCs w:val="20"/>
          <w:u w:val="single"/>
        </w:rPr>
        <w:t>:</w:t>
      </w:r>
    </w:p>
    <w:p w14:paraId="1D073F18" w14:textId="77523F1F" w:rsidR="006732C5" w:rsidRPr="00142573" w:rsidRDefault="006732C5" w:rsidP="00135FD7">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minimálně 5 let praxe v oblasti činnosti specialisty</w:t>
      </w:r>
      <w:r w:rsidR="00292EF5" w:rsidRPr="00142573">
        <w:rPr>
          <w:rFonts w:ascii="Arial" w:hAnsi="Arial" w:cs="Arial"/>
          <w:bCs/>
          <w:sz w:val="20"/>
          <w:szCs w:val="20"/>
        </w:rPr>
        <w:t xml:space="preserve"> pro </w:t>
      </w:r>
      <w:proofErr w:type="spellStart"/>
      <w:r w:rsidR="00AD324E">
        <w:rPr>
          <w:rFonts w:ascii="Arial" w:hAnsi="Arial" w:cs="Arial"/>
          <w:bCs/>
          <w:sz w:val="20"/>
          <w:szCs w:val="20"/>
        </w:rPr>
        <w:t>Microsof</w:t>
      </w:r>
      <w:proofErr w:type="spellEnd"/>
      <w:r w:rsidR="00AD324E">
        <w:rPr>
          <w:rFonts w:ascii="Arial" w:hAnsi="Arial" w:cs="Arial"/>
          <w:bCs/>
          <w:sz w:val="20"/>
          <w:szCs w:val="20"/>
        </w:rPr>
        <w:t xml:space="preserve"> SharePoint</w:t>
      </w:r>
      <w:r w:rsidRPr="00142573">
        <w:rPr>
          <w:rFonts w:ascii="Arial" w:hAnsi="Arial" w:cs="Arial"/>
          <w:bCs/>
          <w:sz w:val="20"/>
          <w:szCs w:val="20"/>
        </w:rPr>
        <w:t>;</w:t>
      </w:r>
    </w:p>
    <w:p w14:paraId="76E1D703" w14:textId="78C7B36E" w:rsidR="003140F9" w:rsidRDefault="00DD4D49" w:rsidP="00424E01">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zkušenost s </w:t>
      </w:r>
      <w:r w:rsidR="003140F9" w:rsidRPr="00142573">
        <w:rPr>
          <w:rFonts w:ascii="Arial" w:hAnsi="Arial" w:cs="Arial"/>
          <w:bCs/>
          <w:sz w:val="20"/>
          <w:szCs w:val="20"/>
        </w:rPr>
        <w:t>alespoň jak</w:t>
      </w:r>
      <w:r w:rsidR="009704B3" w:rsidRPr="00142573">
        <w:rPr>
          <w:rFonts w:ascii="Arial" w:hAnsi="Arial" w:cs="Arial"/>
          <w:bCs/>
          <w:sz w:val="20"/>
          <w:szCs w:val="20"/>
        </w:rPr>
        <w:t>ý</w:t>
      </w:r>
      <w:r w:rsidR="003140F9" w:rsidRPr="00142573">
        <w:rPr>
          <w:rFonts w:ascii="Arial" w:hAnsi="Arial" w:cs="Arial"/>
          <w:bCs/>
          <w:sz w:val="20"/>
          <w:szCs w:val="20"/>
        </w:rPr>
        <w:t xml:space="preserve">mkoliv </w:t>
      </w:r>
      <w:r w:rsidR="00C14F65" w:rsidRPr="00142573">
        <w:rPr>
          <w:rFonts w:ascii="Arial" w:hAnsi="Arial" w:cs="Arial"/>
          <w:bCs/>
          <w:sz w:val="20"/>
          <w:szCs w:val="20"/>
        </w:rPr>
        <w:t xml:space="preserve">1 </w:t>
      </w:r>
      <w:r w:rsidR="003140F9" w:rsidRPr="00142573">
        <w:rPr>
          <w:rFonts w:ascii="Arial" w:hAnsi="Arial" w:cs="Arial"/>
          <w:bCs/>
          <w:sz w:val="20"/>
          <w:szCs w:val="20"/>
        </w:rPr>
        <w:t>projekt</w:t>
      </w:r>
      <w:r w:rsidRPr="00142573">
        <w:rPr>
          <w:rFonts w:ascii="Arial" w:hAnsi="Arial" w:cs="Arial"/>
          <w:bCs/>
          <w:sz w:val="20"/>
          <w:szCs w:val="20"/>
        </w:rPr>
        <w:t>em</w:t>
      </w:r>
      <w:r w:rsidR="003140F9" w:rsidRPr="00142573">
        <w:rPr>
          <w:rFonts w:ascii="Arial" w:hAnsi="Arial" w:cs="Arial"/>
          <w:bCs/>
          <w:sz w:val="20"/>
          <w:szCs w:val="20"/>
        </w:rPr>
        <w:t>,</w:t>
      </w:r>
      <w:r w:rsidR="003140F9" w:rsidRPr="00142573" w:rsidDel="003140F9">
        <w:rPr>
          <w:rFonts w:ascii="Arial" w:hAnsi="Arial" w:cs="Arial"/>
          <w:bCs/>
          <w:sz w:val="20"/>
          <w:szCs w:val="20"/>
        </w:rPr>
        <w:t xml:space="preserve"> </w:t>
      </w:r>
      <w:r w:rsidR="003140F9" w:rsidRPr="00142573">
        <w:rPr>
          <w:rFonts w:ascii="Arial" w:hAnsi="Arial" w:cs="Arial"/>
          <w:bCs/>
          <w:sz w:val="20"/>
          <w:szCs w:val="20"/>
        </w:rPr>
        <w:t>který naplňuj</w:t>
      </w:r>
      <w:r w:rsidRPr="00142573">
        <w:rPr>
          <w:rFonts w:ascii="Arial" w:hAnsi="Arial" w:cs="Arial"/>
          <w:bCs/>
          <w:sz w:val="20"/>
          <w:szCs w:val="20"/>
        </w:rPr>
        <w:t>e</w:t>
      </w:r>
      <w:r w:rsidR="003140F9" w:rsidRPr="00142573">
        <w:rPr>
          <w:rFonts w:ascii="Arial" w:hAnsi="Arial" w:cs="Arial"/>
          <w:bCs/>
          <w:sz w:val="20"/>
          <w:szCs w:val="20"/>
        </w:rPr>
        <w:t xml:space="preserve"> všechny znaky </w:t>
      </w:r>
      <w:r w:rsidR="00AB60E6" w:rsidRPr="00142573">
        <w:rPr>
          <w:rFonts w:ascii="Arial" w:hAnsi="Arial" w:cs="Arial"/>
          <w:bCs/>
          <w:sz w:val="20"/>
          <w:szCs w:val="20"/>
        </w:rPr>
        <w:t>(</w:t>
      </w:r>
      <w:r w:rsidR="00B636CB" w:rsidRPr="00142573">
        <w:rPr>
          <w:rFonts w:ascii="Arial" w:hAnsi="Arial" w:cs="Arial"/>
          <w:bCs/>
          <w:sz w:val="20"/>
          <w:szCs w:val="20"/>
        </w:rPr>
        <w:t>předmět a finanční objem</w:t>
      </w:r>
      <w:r w:rsidR="00AB60E6" w:rsidRPr="00142573">
        <w:rPr>
          <w:rFonts w:ascii="Arial" w:hAnsi="Arial" w:cs="Arial"/>
          <w:bCs/>
          <w:sz w:val="20"/>
          <w:szCs w:val="20"/>
        </w:rPr>
        <w:t xml:space="preserve">) </w:t>
      </w:r>
      <w:r w:rsidR="003140F9" w:rsidRPr="00142573">
        <w:rPr>
          <w:rFonts w:ascii="Arial" w:hAnsi="Arial" w:cs="Arial"/>
          <w:bCs/>
          <w:sz w:val="20"/>
          <w:szCs w:val="20"/>
        </w:rPr>
        <w:t>„</w:t>
      </w:r>
      <w:r w:rsidR="003140F9" w:rsidRPr="00142573">
        <w:rPr>
          <w:rFonts w:ascii="Arial" w:hAnsi="Arial" w:cs="Arial"/>
          <w:bCs/>
          <w:i/>
          <w:sz w:val="20"/>
          <w:szCs w:val="20"/>
        </w:rPr>
        <w:t xml:space="preserve">významné </w:t>
      </w:r>
      <w:r w:rsidR="00FE0F10" w:rsidRPr="00142573">
        <w:rPr>
          <w:rFonts w:ascii="Arial" w:hAnsi="Arial" w:cs="Arial"/>
          <w:bCs/>
          <w:i/>
          <w:sz w:val="20"/>
          <w:szCs w:val="20"/>
        </w:rPr>
        <w:t>dodávky</w:t>
      </w:r>
      <w:r w:rsidR="003140F9" w:rsidRPr="00142573">
        <w:rPr>
          <w:rFonts w:ascii="Arial" w:hAnsi="Arial" w:cs="Arial"/>
          <w:bCs/>
          <w:sz w:val="20"/>
          <w:szCs w:val="20"/>
        </w:rPr>
        <w:t xml:space="preserve">“ </w:t>
      </w:r>
      <w:r w:rsidR="00793DEB" w:rsidRPr="00142573">
        <w:rPr>
          <w:rFonts w:ascii="Arial" w:hAnsi="Arial" w:cs="Arial"/>
          <w:bCs/>
          <w:sz w:val="20"/>
          <w:szCs w:val="20"/>
        </w:rPr>
        <w:t xml:space="preserve">v oblasti </w:t>
      </w:r>
      <w:r w:rsidR="005244A6" w:rsidRPr="00142573">
        <w:rPr>
          <w:rFonts w:ascii="Arial" w:hAnsi="Arial" w:cs="Arial"/>
          <w:bCs/>
          <w:sz w:val="20"/>
          <w:szCs w:val="20"/>
        </w:rPr>
        <w:t>vytvoření/</w:t>
      </w:r>
      <w:r w:rsidR="00793DEB" w:rsidRPr="00142573">
        <w:rPr>
          <w:rFonts w:ascii="Arial" w:hAnsi="Arial" w:cs="Arial"/>
          <w:bCs/>
          <w:sz w:val="20"/>
          <w:szCs w:val="20"/>
        </w:rPr>
        <w:t xml:space="preserve">dodávky </w:t>
      </w:r>
      <w:r w:rsidR="00A416F0" w:rsidRPr="00142573">
        <w:rPr>
          <w:rFonts w:ascii="Arial" w:hAnsi="Arial" w:cs="Arial"/>
          <w:bCs/>
          <w:sz w:val="20"/>
          <w:szCs w:val="20"/>
        </w:rPr>
        <w:t xml:space="preserve">provozního a integračního prostředí </w:t>
      </w:r>
      <w:r w:rsidR="00793DEB" w:rsidRPr="00142573">
        <w:rPr>
          <w:rFonts w:ascii="Arial" w:hAnsi="Arial" w:cs="Arial"/>
          <w:bCs/>
          <w:sz w:val="20"/>
          <w:szCs w:val="20"/>
        </w:rPr>
        <w:t xml:space="preserve">informačních systémů dle ustanovení </w:t>
      </w:r>
      <w:r w:rsidRPr="00142573">
        <w:rPr>
          <w:rFonts w:ascii="Arial" w:hAnsi="Arial" w:cs="Arial"/>
          <w:bCs/>
          <w:sz w:val="20"/>
          <w:szCs w:val="20"/>
        </w:rPr>
        <w:t xml:space="preserve">ad 1) </w:t>
      </w:r>
      <w:r w:rsidR="005C50FC" w:rsidRPr="00142573">
        <w:rPr>
          <w:rFonts w:ascii="Arial" w:hAnsi="Arial" w:cs="Arial"/>
          <w:bCs/>
          <w:sz w:val="20"/>
          <w:szCs w:val="20"/>
        </w:rPr>
        <w:t xml:space="preserve">nebo v oblasti uživatelské podpory a provozu </w:t>
      </w:r>
      <w:r w:rsidR="00424E01" w:rsidRPr="00142573">
        <w:rPr>
          <w:rFonts w:ascii="Arial" w:hAnsi="Arial" w:cs="Arial"/>
          <w:bCs/>
          <w:sz w:val="20"/>
          <w:szCs w:val="20"/>
        </w:rPr>
        <w:t xml:space="preserve">provozního a integračního prostředí </w:t>
      </w:r>
      <w:r w:rsidR="005C50FC" w:rsidRPr="00142573">
        <w:rPr>
          <w:rFonts w:ascii="Arial" w:hAnsi="Arial" w:cs="Arial"/>
          <w:bCs/>
          <w:sz w:val="20"/>
          <w:szCs w:val="20"/>
        </w:rPr>
        <w:t xml:space="preserve">informačních systémů ad 2) </w:t>
      </w:r>
      <w:r w:rsidR="00AD324E">
        <w:rPr>
          <w:rFonts w:ascii="Arial" w:hAnsi="Arial" w:cs="Arial"/>
          <w:bCs/>
          <w:sz w:val="20"/>
          <w:szCs w:val="20"/>
        </w:rPr>
        <w:t>výše;</w:t>
      </w:r>
    </w:p>
    <w:p w14:paraId="3F213A55" w14:textId="5B744B24" w:rsidR="00AD324E" w:rsidRDefault="00AD324E" w:rsidP="00AD324E">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w:t>
      </w:r>
      <w:r>
        <w:rPr>
          <w:rFonts w:ascii="Arial" w:hAnsi="Arial" w:cs="Arial"/>
          <w:bCs/>
          <w:sz w:val="20"/>
          <w:szCs w:val="20"/>
        </w:rPr>
        <w:t xml:space="preserve">Microsoft SharePoint </w:t>
      </w:r>
      <w:proofErr w:type="spellStart"/>
      <w:r>
        <w:rPr>
          <w:rFonts w:ascii="Arial" w:hAnsi="Arial" w:cs="Arial"/>
          <w:bCs/>
          <w:sz w:val="20"/>
          <w:szCs w:val="20"/>
        </w:rPr>
        <w:t>Administrator</w:t>
      </w:r>
      <w:proofErr w:type="spellEnd"/>
      <w:r w:rsidRPr="00AD324E">
        <w:rPr>
          <w:rFonts w:ascii="Arial" w:hAnsi="Arial" w:cs="Arial"/>
          <w:bCs/>
          <w:sz w:val="20"/>
          <w:szCs w:val="20"/>
        </w:rPr>
        <w:t xml:space="preserve"> </w:t>
      </w:r>
      <w:r w:rsidRPr="00142573">
        <w:rPr>
          <w:rFonts w:ascii="Arial" w:hAnsi="Arial" w:cs="Arial"/>
          <w:bCs/>
          <w:sz w:val="20"/>
          <w:szCs w:val="20"/>
        </w:rPr>
        <w:t>nebo obdobná;</w:t>
      </w:r>
    </w:p>
    <w:p w14:paraId="220E1004" w14:textId="77777777" w:rsidR="00AD324E" w:rsidRDefault="00AD324E" w:rsidP="00AD324E">
      <w:pPr>
        <w:pStyle w:val="Odstavecseseznamem"/>
        <w:spacing w:before="240" w:line="280" w:lineRule="atLeast"/>
        <w:ind w:left="2685"/>
        <w:jc w:val="both"/>
        <w:rPr>
          <w:rFonts w:ascii="Arial" w:hAnsi="Arial" w:cs="Arial"/>
          <w:bCs/>
          <w:sz w:val="20"/>
          <w:szCs w:val="20"/>
        </w:rPr>
      </w:pPr>
    </w:p>
    <w:p w14:paraId="40D80FD7" w14:textId="2DD4205F" w:rsidR="00AD324E" w:rsidRPr="00AD324E" w:rsidRDefault="00AD324E" w:rsidP="00AD324E">
      <w:pPr>
        <w:pStyle w:val="Odstavecseseznamem"/>
        <w:numPr>
          <w:ilvl w:val="2"/>
          <w:numId w:val="12"/>
        </w:numPr>
        <w:spacing w:before="240" w:line="280" w:lineRule="atLeast"/>
        <w:jc w:val="both"/>
        <w:rPr>
          <w:rFonts w:ascii="Arial" w:hAnsi="Arial" w:cs="Arial"/>
          <w:b/>
          <w:sz w:val="20"/>
          <w:szCs w:val="20"/>
          <w:u w:val="single"/>
        </w:rPr>
      </w:pPr>
      <w:r w:rsidRPr="00142573">
        <w:rPr>
          <w:rFonts w:ascii="Arial" w:hAnsi="Arial" w:cs="Arial"/>
          <w:b/>
          <w:sz w:val="20"/>
          <w:szCs w:val="20"/>
          <w:u w:val="single"/>
        </w:rPr>
        <w:t>Specialista pro identity management, identifikaci a autorizaci:</w:t>
      </w:r>
    </w:p>
    <w:p w14:paraId="3BE4719D" w14:textId="77777777" w:rsidR="00AD324E" w:rsidRPr="00142573" w:rsidRDefault="00AD324E" w:rsidP="00AD324E">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minimálně 5 let praxe v oblasti činnosti specialisty pro identity management, identifikaci a autorizaci;</w:t>
      </w:r>
    </w:p>
    <w:p w14:paraId="45E76AF4" w14:textId="77777777" w:rsidR="00AD324E" w:rsidRDefault="00AD324E" w:rsidP="00AD324E">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zkušenost s alespoň jakýmkoliv 1 projektem,</w:t>
      </w:r>
      <w:r w:rsidRPr="00142573" w:rsidDel="003140F9">
        <w:rPr>
          <w:rFonts w:ascii="Arial" w:hAnsi="Arial" w:cs="Arial"/>
          <w:bCs/>
          <w:sz w:val="20"/>
          <w:szCs w:val="20"/>
        </w:rPr>
        <w:t xml:space="preserve"> </w:t>
      </w:r>
      <w:r w:rsidRPr="00142573">
        <w:rPr>
          <w:rFonts w:ascii="Arial" w:hAnsi="Arial" w:cs="Arial"/>
          <w:bCs/>
          <w:sz w:val="20"/>
          <w:szCs w:val="20"/>
        </w:rPr>
        <w:t>který naplňuje všechny znaky (předmět a finanční objem) „</w:t>
      </w:r>
      <w:r w:rsidRPr="00142573">
        <w:rPr>
          <w:rFonts w:ascii="Arial" w:hAnsi="Arial" w:cs="Arial"/>
          <w:bCs/>
          <w:i/>
          <w:sz w:val="20"/>
          <w:szCs w:val="20"/>
        </w:rPr>
        <w:t>významné dodávky</w:t>
      </w:r>
      <w:r w:rsidRPr="00142573">
        <w:rPr>
          <w:rFonts w:ascii="Arial" w:hAnsi="Arial" w:cs="Arial"/>
          <w:bCs/>
          <w:sz w:val="20"/>
          <w:szCs w:val="20"/>
        </w:rPr>
        <w:t xml:space="preserve">“ v oblasti vytvoření/dodávky provozního a integračního prostředí informačních systémů dle ustanovení ad 1) nebo v oblasti uživatelské podpory a provozu provozního a integračního prostředí informačních systémů ad 2) </w:t>
      </w:r>
      <w:r>
        <w:rPr>
          <w:rFonts w:ascii="Arial" w:hAnsi="Arial" w:cs="Arial"/>
          <w:bCs/>
          <w:sz w:val="20"/>
          <w:szCs w:val="20"/>
        </w:rPr>
        <w:t>výše;</w:t>
      </w:r>
    </w:p>
    <w:p w14:paraId="4F6CB02C" w14:textId="3434125F" w:rsidR="00AD324E" w:rsidRPr="00AD324E" w:rsidRDefault="00AD324E" w:rsidP="00AD324E">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certifikace </w:t>
      </w:r>
      <w:r w:rsidRPr="00AD324E">
        <w:rPr>
          <w:rFonts w:ascii="Arial" w:hAnsi="Arial" w:cs="Arial"/>
          <w:bCs/>
          <w:sz w:val="20"/>
          <w:szCs w:val="20"/>
        </w:rPr>
        <w:t xml:space="preserve">Microsoft </w:t>
      </w:r>
      <w:proofErr w:type="spellStart"/>
      <w:r w:rsidRPr="00AD324E">
        <w:rPr>
          <w:rFonts w:ascii="Arial" w:hAnsi="Arial" w:cs="Arial"/>
          <w:bCs/>
          <w:sz w:val="20"/>
          <w:szCs w:val="20"/>
        </w:rPr>
        <w:t>Forefront</w:t>
      </w:r>
      <w:proofErr w:type="spellEnd"/>
      <w:r w:rsidRPr="00AD324E">
        <w:rPr>
          <w:rFonts w:ascii="Arial" w:hAnsi="Arial" w:cs="Arial"/>
          <w:bCs/>
          <w:sz w:val="20"/>
          <w:szCs w:val="20"/>
        </w:rPr>
        <w:t xml:space="preserve"> Identity </w:t>
      </w:r>
      <w:proofErr w:type="spellStart"/>
      <w:r w:rsidRPr="00AD324E">
        <w:rPr>
          <w:rFonts w:ascii="Arial" w:hAnsi="Arial" w:cs="Arial"/>
          <w:bCs/>
          <w:sz w:val="20"/>
          <w:szCs w:val="20"/>
        </w:rPr>
        <w:t>Manager</w:t>
      </w:r>
      <w:proofErr w:type="spellEnd"/>
      <w:r w:rsidRPr="00AD324E">
        <w:rPr>
          <w:rFonts w:ascii="Arial" w:hAnsi="Arial" w:cs="Arial"/>
          <w:bCs/>
          <w:sz w:val="20"/>
          <w:szCs w:val="20"/>
        </w:rPr>
        <w:t xml:space="preserve"> </w:t>
      </w:r>
      <w:r w:rsidRPr="00142573">
        <w:rPr>
          <w:rFonts w:ascii="Arial" w:hAnsi="Arial" w:cs="Arial"/>
          <w:bCs/>
          <w:sz w:val="20"/>
          <w:szCs w:val="20"/>
        </w:rPr>
        <w:t>nebo obdobná;</w:t>
      </w:r>
    </w:p>
    <w:p w14:paraId="4FE5E6ED" w14:textId="77777777" w:rsidR="000D7092" w:rsidRPr="00142573" w:rsidRDefault="000D7092" w:rsidP="0077307C">
      <w:pPr>
        <w:pStyle w:val="Odstavecseseznamem"/>
        <w:ind w:left="2685"/>
        <w:rPr>
          <w:rFonts w:ascii="Arial" w:hAnsi="Arial" w:cs="Arial"/>
          <w:sz w:val="20"/>
          <w:szCs w:val="20"/>
        </w:rPr>
      </w:pPr>
    </w:p>
    <w:p w14:paraId="76E1D705" w14:textId="050068A7" w:rsidR="000A474C" w:rsidRPr="00142573" w:rsidRDefault="00931ECA" w:rsidP="0077307C">
      <w:pPr>
        <w:pStyle w:val="Odstavecseseznamem"/>
        <w:numPr>
          <w:ilvl w:val="2"/>
          <w:numId w:val="12"/>
        </w:numPr>
        <w:spacing w:before="240" w:line="280" w:lineRule="atLeast"/>
        <w:jc w:val="both"/>
        <w:rPr>
          <w:rFonts w:ascii="Arial" w:hAnsi="Arial" w:cs="Arial"/>
          <w:bCs/>
          <w:sz w:val="20"/>
          <w:szCs w:val="20"/>
        </w:rPr>
      </w:pPr>
      <w:r w:rsidRPr="00142573">
        <w:rPr>
          <w:rFonts w:ascii="Arial" w:hAnsi="Arial" w:cs="Arial"/>
          <w:b/>
          <w:sz w:val="20"/>
          <w:szCs w:val="20"/>
          <w:u w:val="single"/>
        </w:rPr>
        <w:t xml:space="preserve">Specialista </w:t>
      </w:r>
      <w:r w:rsidR="00C7655E" w:rsidRPr="00142573">
        <w:rPr>
          <w:rFonts w:ascii="Arial" w:hAnsi="Arial" w:cs="Arial"/>
          <w:b/>
          <w:sz w:val="20"/>
          <w:szCs w:val="20"/>
          <w:u w:val="single"/>
        </w:rPr>
        <w:t>pro bezpečnost IS</w:t>
      </w:r>
    </w:p>
    <w:p w14:paraId="76E1D706" w14:textId="77777777" w:rsidR="000A474C" w:rsidRPr="00142573" w:rsidRDefault="000A474C" w:rsidP="0077307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ukončené vysokoškolské vzdělání;</w:t>
      </w:r>
    </w:p>
    <w:p w14:paraId="76E1D707" w14:textId="440E908D" w:rsidR="000A474C" w:rsidRPr="00142573" w:rsidRDefault="000F5CA1" w:rsidP="0077307C">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minimálně 5</w:t>
      </w:r>
      <w:r w:rsidR="000A474C" w:rsidRPr="00142573">
        <w:rPr>
          <w:rFonts w:ascii="Arial" w:hAnsi="Arial" w:cs="Arial"/>
          <w:bCs/>
          <w:sz w:val="20"/>
          <w:szCs w:val="20"/>
        </w:rPr>
        <w:t xml:space="preserve"> </w:t>
      </w:r>
      <w:r w:rsidRPr="00142573">
        <w:rPr>
          <w:rFonts w:ascii="Arial" w:hAnsi="Arial" w:cs="Arial"/>
          <w:bCs/>
          <w:sz w:val="20"/>
          <w:szCs w:val="20"/>
        </w:rPr>
        <w:t>let</w:t>
      </w:r>
      <w:r w:rsidR="000A474C" w:rsidRPr="00142573">
        <w:rPr>
          <w:rFonts w:ascii="Arial" w:hAnsi="Arial" w:cs="Arial"/>
          <w:bCs/>
          <w:sz w:val="20"/>
          <w:szCs w:val="20"/>
        </w:rPr>
        <w:t xml:space="preserve"> praxe v oblasti </w:t>
      </w:r>
      <w:r w:rsidR="00142573" w:rsidRPr="00142573">
        <w:rPr>
          <w:rFonts w:ascii="Arial" w:hAnsi="Arial" w:cs="Arial"/>
          <w:bCs/>
          <w:sz w:val="20"/>
          <w:szCs w:val="20"/>
        </w:rPr>
        <w:t>bezpečnosti Informačních systémů a technologií</w:t>
      </w:r>
      <w:r w:rsidR="00EA39F3" w:rsidRPr="00142573">
        <w:rPr>
          <w:rFonts w:ascii="Arial" w:hAnsi="Arial" w:cs="Arial"/>
          <w:bCs/>
          <w:sz w:val="20"/>
          <w:szCs w:val="20"/>
        </w:rPr>
        <w:t>;</w:t>
      </w:r>
    </w:p>
    <w:p w14:paraId="22FB9041" w14:textId="5A59BDD9" w:rsidR="000F5CA1" w:rsidRPr="00142573" w:rsidRDefault="000F5CA1" w:rsidP="00424E01">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zkušenost s alespoň jakýmkoliv 1 projektem,</w:t>
      </w:r>
      <w:r w:rsidRPr="00142573" w:rsidDel="003140F9">
        <w:rPr>
          <w:rFonts w:ascii="Arial" w:hAnsi="Arial" w:cs="Arial"/>
          <w:bCs/>
          <w:sz w:val="20"/>
          <w:szCs w:val="20"/>
        </w:rPr>
        <w:t xml:space="preserve"> </w:t>
      </w:r>
      <w:r w:rsidRPr="00142573">
        <w:rPr>
          <w:rFonts w:ascii="Arial" w:hAnsi="Arial" w:cs="Arial"/>
          <w:bCs/>
          <w:sz w:val="20"/>
          <w:szCs w:val="20"/>
        </w:rPr>
        <w:t xml:space="preserve">který naplňuje všechny znaky </w:t>
      </w:r>
      <w:r w:rsidR="00AB60E6" w:rsidRPr="00142573">
        <w:rPr>
          <w:rFonts w:ascii="Arial" w:hAnsi="Arial" w:cs="Arial"/>
          <w:bCs/>
          <w:sz w:val="20"/>
          <w:szCs w:val="20"/>
        </w:rPr>
        <w:t>(</w:t>
      </w:r>
      <w:r w:rsidR="00B636CB" w:rsidRPr="00142573">
        <w:rPr>
          <w:rFonts w:ascii="Arial" w:hAnsi="Arial" w:cs="Arial"/>
          <w:bCs/>
          <w:sz w:val="20"/>
          <w:szCs w:val="20"/>
        </w:rPr>
        <w:t>předmět a finanční objem</w:t>
      </w:r>
      <w:r w:rsidR="00AB60E6" w:rsidRPr="00142573">
        <w:rPr>
          <w:rFonts w:ascii="Arial" w:hAnsi="Arial" w:cs="Arial"/>
          <w:bCs/>
          <w:sz w:val="20"/>
          <w:szCs w:val="20"/>
        </w:rPr>
        <w:t xml:space="preserve">) </w:t>
      </w:r>
      <w:r w:rsidRPr="00142573">
        <w:rPr>
          <w:rFonts w:ascii="Arial" w:hAnsi="Arial" w:cs="Arial"/>
          <w:bCs/>
          <w:sz w:val="20"/>
          <w:szCs w:val="20"/>
        </w:rPr>
        <w:t>„</w:t>
      </w:r>
      <w:r w:rsidRPr="00142573">
        <w:rPr>
          <w:rFonts w:ascii="Arial" w:hAnsi="Arial" w:cs="Arial"/>
          <w:bCs/>
          <w:i/>
          <w:sz w:val="20"/>
          <w:szCs w:val="20"/>
        </w:rPr>
        <w:t xml:space="preserve">významné </w:t>
      </w:r>
      <w:r w:rsidR="00FE0F10" w:rsidRPr="00142573">
        <w:rPr>
          <w:rFonts w:ascii="Arial" w:hAnsi="Arial" w:cs="Arial"/>
          <w:bCs/>
          <w:i/>
          <w:sz w:val="20"/>
          <w:szCs w:val="20"/>
        </w:rPr>
        <w:t>dodávky</w:t>
      </w:r>
      <w:r w:rsidRPr="00142573">
        <w:rPr>
          <w:rFonts w:ascii="Arial" w:hAnsi="Arial" w:cs="Arial"/>
          <w:bCs/>
          <w:sz w:val="20"/>
          <w:szCs w:val="20"/>
        </w:rPr>
        <w:t xml:space="preserve">“ v oblasti </w:t>
      </w:r>
      <w:r w:rsidR="005244A6" w:rsidRPr="00142573">
        <w:rPr>
          <w:rFonts w:ascii="Arial" w:hAnsi="Arial" w:cs="Arial"/>
          <w:bCs/>
          <w:sz w:val="20"/>
          <w:szCs w:val="20"/>
        </w:rPr>
        <w:t>vytvoření/</w:t>
      </w:r>
      <w:r w:rsidRPr="00142573">
        <w:rPr>
          <w:rFonts w:ascii="Arial" w:hAnsi="Arial" w:cs="Arial"/>
          <w:bCs/>
          <w:sz w:val="20"/>
          <w:szCs w:val="20"/>
        </w:rPr>
        <w:t xml:space="preserve">dodávky </w:t>
      </w:r>
      <w:r w:rsidR="00424E01" w:rsidRPr="00142573">
        <w:rPr>
          <w:rFonts w:ascii="Arial" w:hAnsi="Arial" w:cs="Arial"/>
          <w:bCs/>
          <w:sz w:val="20"/>
          <w:szCs w:val="20"/>
        </w:rPr>
        <w:t xml:space="preserve">provozního a integračního prostředí </w:t>
      </w:r>
      <w:r w:rsidRPr="00142573">
        <w:rPr>
          <w:rFonts w:ascii="Arial" w:hAnsi="Arial" w:cs="Arial"/>
          <w:bCs/>
          <w:sz w:val="20"/>
          <w:szCs w:val="20"/>
        </w:rPr>
        <w:t>informačních systémů dle ustanovení ad 1) výše.</w:t>
      </w:r>
    </w:p>
    <w:p w14:paraId="251C9867" w14:textId="77777777" w:rsidR="000F5CA1" w:rsidRPr="00142573" w:rsidRDefault="000F5CA1" w:rsidP="000F5CA1">
      <w:pPr>
        <w:pStyle w:val="Odstavecseseznamem"/>
        <w:spacing w:before="240" w:line="280" w:lineRule="atLeast"/>
        <w:ind w:left="2685"/>
        <w:jc w:val="both"/>
        <w:rPr>
          <w:rFonts w:ascii="Arial" w:hAnsi="Arial" w:cs="Arial"/>
          <w:bCs/>
          <w:sz w:val="20"/>
          <w:szCs w:val="20"/>
        </w:rPr>
      </w:pPr>
    </w:p>
    <w:p w14:paraId="280CDAAB" w14:textId="4B973869" w:rsidR="000F5CA1" w:rsidRPr="00142573" w:rsidRDefault="000F5CA1" w:rsidP="000F5CA1">
      <w:pPr>
        <w:pStyle w:val="Odstavecseseznamem"/>
        <w:numPr>
          <w:ilvl w:val="2"/>
          <w:numId w:val="12"/>
        </w:numPr>
        <w:spacing w:before="240" w:line="280" w:lineRule="atLeast"/>
        <w:jc w:val="both"/>
        <w:rPr>
          <w:rFonts w:ascii="Arial" w:hAnsi="Arial" w:cs="Arial"/>
          <w:bCs/>
          <w:sz w:val="20"/>
          <w:szCs w:val="20"/>
        </w:rPr>
      </w:pPr>
      <w:r w:rsidRPr="00142573">
        <w:rPr>
          <w:rFonts w:ascii="Arial" w:hAnsi="Arial" w:cs="Arial"/>
          <w:b/>
          <w:sz w:val="20"/>
          <w:szCs w:val="20"/>
          <w:u w:val="single"/>
        </w:rPr>
        <w:t>Manažer servisní podpory</w:t>
      </w:r>
    </w:p>
    <w:p w14:paraId="102DA66B" w14:textId="77777777" w:rsidR="000F5CA1" w:rsidRPr="00142573" w:rsidRDefault="000F5CA1" w:rsidP="000F5CA1">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ukončené vysokoškolské vzdělání;</w:t>
      </w:r>
    </w:p>
    <w:p w14:paraId="4256179C" w14:textId="0E0677DA" w:rsidR="000F5CA1" w:rsidRPr="00142573" w:rsidRDefault="000F5CA1" w:rsidP="000F5CA1">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minimálně 3 roky praxe v oblasti poskytování IT podpory a souvisejících služeb;</w:t>
      </w:r>
    </w:p>
    <w:p w14:paraId="7BD4931C" w14:textId="6E9C14BA" w:rsidR="000F5CA1" w:rsidRPr="00142573" w:rsidRDefault="000F5CA1" w:rsidP="00424E01">
      <w:pPr>
        <w:pStyle w:val="Odstavecseseznamem"/>
        <w:numPr>
          <w:ilvl w:val="2"/>
          <w:numId w:val="21"/>
        </w:numPr>
        <w:spacing w:before="240" w:line="280" w:lineRule="atLeast"/>
        <w:jc w:val="both"/>
        <w:rPr>
          <w:rFonts w:ascii="Arial" w:hAnsi="Arial" w:cs="Arial"/>
          <w:bCs/>
          <w:sz w:val="20"/>
          <w:szCs w:val="20"/>
        </w:rPr>
      </w:pPr>
      <w:r w:rsidRPr="00142573">
        <w:rPr>
          <w:rFonts w:ascii="Arial" w:hAnsi="Arial" w:cs="Arial"/>
          <w:bCs/>
          <w:sz w:val="20"/>
          <w:szCs w:val="20"/>
        </w:rPr>
        <w:t xml:space="preserve">zkušenost s pozicí manažera servisní podpory na alespoň </w:t>
      </w:r>
      <w:proofErr w:type="gramStart"/>
      <w:r w:rsidRPr="00142573">
        <w:rPr>
          <w:rFonts w:ascii="Arial" w:hAnsi="Arial" w:cs="Arial"/>
          <w:bCs/>
          <w:sz w:val="20"/>
          <w:szCs w:val="20"/>
        </w:rPr>
        <w:t>jakýmkoliv</w:t>
      </w:r>
      <w:proofErr w:type="gramEnd"/>
      <w:r w:rsidRPr="00142573">
        <w:rPr>
          <w:rFonts w:ascii="Arial" w:hAnsi="Arial" w:cs="Arial"/>
          <w:bCs/>
          <w:sz w:val="20"/>
          <w:szCs w:val="20"/>
        </w:rPr>
        <w:t xml:space="preserve"> 1 projektu,</w:t>
      </w:r>
      <w:r w:rsidRPr="00142573" w:rsidDel="003140F9">
        <w:rPr>
          <w:rFonts w:ascii="Arial" w:hAnsi="Arial" w:cs="Arial"/>
          <w:bCs/>
          <w:sz w:val="20"/>
          <w:szCs w:val="20"/>
        </w:rPr>
        <w:t xml:space="preserve"> </w:t>
      </w:r>
      <w:r w:rsidRPr="00142573">
        <w:rPr>
          <w:rFonts w:ascii="Arial" w:hAnsi="Arial" w:cs="Arial"/>
          <w:bCs/>
          <w:sz w:val="20"/>
          <w:szCs w:val="20"/>
        </w:rPr>
        <w:t xml:space="preserve">který naplňuje všechny znaky </w:t>
      </w:r>
      <w:r w:rsidR="00AB60E6" w:rsidRPr="00142573">
        <w:rPr>
          <w:rFonts w:ascii="Arial" w:hAnsi="Arial" w:cs="Arial"/>
          <w:bCs/>
          <w:sz w:val="20"/>
          <w:szCs w:val="20"/>
        </w:rPr>
        <w:t>(</w:t>
      </w:r>
      <w:r w:rsidR="00B636CB" w:rsidRPr="00142573">
        <w:rPr>
          <w:rFonts w:ascii="Arial" w:hAnsi="Arial" w:cs="Arial"/>
          <w:bCs/>
          <w:sz w:val="20"/>
          <w:szCs w:val="20"/>
        </w:rPr>
        <w:t>předmět a finanční objem</w:t>
      </w:r>
      <w:r w:rsidR="00AB60E6" w:rsidRPr="00142573">
        <w:rPr>
          <w:rFonts w:ascii="Arial" w:hAnsi="Arial" w:cs="Arial"/>
          <w:bCs/>
          <w:sz w:val="20"/>
          <w:szCs w:val="20"/>
        </w:rPr>
        <w:t xml:space="preserve">) </w:t>
      </w:r>
      <w:r w:rsidRPr="00142573">
        <w:rPr>
          <w:rFonts w:ascii="Arial" w:hAnsi="Arial" w:cs="Arial"/>
          <w:bCs/>
          <w:sz w:val="20"/>
          <w:szCs w:val="20"/>
        </w:rPr>
        <w:t>„</w:t>
      </w:r>
      <w:r w:rsidRPr="00142573">
        <w:rPr>
          <w:rFonts w:ascii="Arial" w:hAnsi="Arial" w:cs="Arial"/>
          <w:bCs/>
          <w:i/>
          <w:sz w:val="20"/>
          <w:szCs w:val="20"/>
        </w:rPr>
        <w:t xml:space="preserve">významné </w:t>
      </w:r>
      <w:r w:rsidR="00FE0F10" w:rsidRPr="00142573">
        <w:rPr>
          <w:rFonts w:ascii="Arial" w:hAnsi="Arial" w:cs="Arial"/>
          <w:bCs/>
          <w:i/>
          <w:sz w:val="20"/>
          <w:szCs w:val="20"/>
        </w:rPr>
        <w:t>dodávky (</w:t>
      </w:r>
      <w:r w:rsidRPr="00142573">
        <w:rPr>
          <w:rFonts w:ascii="Arial" w:hAnsi="Arial" w:cs="Arial"/>
          <w:bCs/>
          <w:i/>
          <w:sz w:val="20"/>
          <w:szCs w:val="20"/>
        </w:rPr>
        <w:t>služby</w:t>
      </w:r>
      <w:r w:rsidR="00FE0F10" w:rsidRPr="00142573">
        <w:rPr>
          <w:rFonts w:ascii="Arial" w:hAnsi="Arial" w:cs="Arial"/>
          <w:bCs/>
          <w:i/>
          <w:sz w:val="20"/>
          <w:szCs w:val="20"/>
        </w:rPr>
        <w:t>)</w:t>
      </w:r>
      <w:r w:rsidRPr="00142573">
        <w:rPr>
          <w:rFonts w:ascii="Arial" w:hAnsi="Arial" w:cs="Arial"/>
          <w:bCs/>
          <w:sz w:val="20"/>
          <w:szCs w:val="20"/>
        </w:rPr>
        <w:t xml:space="preserve">“ v oblasti </w:t>
      </w:r>
      <w:r w:rsidR="005244A6" w:rsidRPr="00142573">
        <w:rPr>
          <w:rFonts w:ascii="Arial" w:hAnsi="Arial" w:cs="Arial"/>
          <w:bCs/>
          <w:sz w:val="20"/>
          <w:szCs w:val="20"/>
        </w:rPr>
        <w:t>podpory a provozu</w:t>
      </w:r>
      <w:r w:rsidRPr="00142573">
        <w:rPr>
          <w:rFonts w:ascii="Arial" w:hAnsi="Arial" w:cs="Arial"/>
          <w:bCs/>
          <w:sz w:val="20"/>
          <w:szCs w:val="20"/>
        </w:rPr>
        <w:t xml:space="preserve"> </w:t>
      </w:r>
      <w:r w:rsidR="00424E01" w:rsidRPr="00142573">
        <w:rPr>
          <w:rFonts w:ascii="Arial" w:hAnsi="Arial" w:cs="Arial"/>
          <w:bCs/>
          <w:sz w:val="20"/>
          <w:szCs w:val="20"/>
        </w:rPr>
        <w:t xml:space="preserve">provozního a integračního prostředí </w:t>
      </w:r>
      <w:r w:rsidRPr="00142573">
        <w:rPr>
          <w:rFonts w:ascii="Arial" w:hAnsi="Arial" w:cs="Arial"/>
          <w:bCs/>
          <w:sz w:val="20"/>
          <w:szCs w:val="20"/>
        </w:rPr>
        <w:t xml:space="preserve">informačních systémů dle ustanovení ad </w:t>
      </w:r>
      <w:r w:rsidR="00FE0F10" w:rsidRPr="00142573">
        <w:rPr>
          <w:rFonts w:ascii="Arial" w:hAnsi="Arial" w:cs="Arial"/>
          <w:bCs/>
          <w:sz w:val="20"/>
          <w:szCs w:val="20"/>
        </w:rPr>
        <w:t>2</w:t>
      </w:r>
      <w:r w:rsidRPr="00142573">
        <w:rPr>
          <w:rFonts w:ascii="Arial" w:hAnsi="Arial" w:cs="Arial"/>
          <w:bCs/>
          <w:sz w:val="20"/>
          <w:szCs w:val="20"/>
        </w:rPr>
        <w:t>) výše.</w:t>
      </w:r>
    </w:p>
    <w:p w14:paraId="76E1D709" w14:textId="6DC1CAA0" w:rsidR="00323F4D" w:rsidRPr="00491EA9" w:rsidRDefault="006503DB">
      <w:pPr>
        <w:spacing w:before="240" w:line="280" w:lineRule="atLeast"/>
        <w:jc w:val="both"/>
        <w:rPr>
          <w:rFonts w:ascii="Arial" w:hAnsi="Arial" w:cs="Arial"/>
          <w:bCs/>
          <w:color w:val="000000"/>
          <w:sz w:val="20"/>
          <w:szCs w:val="20"/>
        </w:rPr>
      </w:pPr>
      <w:r w:rsidRPr="00142573">
        <w:rPr>
          <w:rFonts w:ascii="Arial" w:hAnsi="Arial" w:cs="Arial"/>
          <w:bCs/>
          <w:color w:val="000000"/>
          <w:sz w:val="20"/>
          <w:szCs w:val="20"/>
        </w:rPr>
        <w:lastRenderedPageBreak/>
        <w:t>Pro vyvracení jakýchkoliv pochybností zadavatel uvádí, že j</w:t>
      </w:r>
      <w:r w:rsidR="00323F4D" w:rsidRPr="00142573">
        <w:rPr>
          <w:rFonts w:ascii="Arial" w:hAnsi="Arial" w:cs="Arial"/>
          <w:bCs/>
          <w:color w:val="000000"/>
          <w:sz w:val="20"/>
          <w:szCs w:val="20"/>
        </w:rPr>
        <w:t>edna osoba</w:t>
      </w:r>
      <w:r w:rsidR="00323F4D" w:rsidRPr="00E94D51">
        <w:rPr>
          <w:rFonts w:ascii="Arial" w:hAnsi="Arial" w:cs="Arial"/>
          <w:bCs/>
          <w:color w:val="000000"/>
          <w:sz w:val="20"/>
          <w:szCs w:val="20"/>
        </w:rPr>
        <w:t xml:space="preserve"> nemůže zastávat více pozic </w:t>
      </w:r>
      <w:r w:rsidR="0033408B" w:rsidRPr="00E94D51">
        <w:rPr>
          <w:rFonts w:ascii="Arial" w:hAnsi="Arial" w:cs="Arial"/>
          <w:bCs/>
          <w:color w:val="000000"/>
          <w:sz w:val="20"/>
          <w:szCs w:val="20"/>
        </w:rPr>
        <w:br/>
      </w:r>
      <w:r w:rsidR="000F5CA1" w:rsidRPr="00E94D51">
        <w:rPr>
          <w:rFonts w:ascii="Arial" w:hAnsi="Arial" w:cs="Arial"/>
          <w:bCs/>
          <w:color w:val="000000"/>
          <w:sz w:val="20"/>
          <w:szCs w:val="20"/>
        </w:rPr>
        <w:t xml:space="preserve">v rámci bodů 1. – </w:t>
      </w:r>
      <w:r w:rsidR="00AD324E">
        <w:rPr>
          <w:rFonts w:ascii="Arial" w:hAnsi="Arial" w:cs="Arial"/>
          <w:bCs/>
          <w:color w:val="000000"/>
          <w:sz w:val="20"/>
          <w:szCs w:val="20"/>
        </w:rPr>
        <w:t>8</w:t>
      </w:r>
      <w:r w:rsidR="00323F4D" w:rsidRPr="00E94D51">
        <w:rPr>
          <w:rFonts w:ascii="Arial" w:hAnsi="Arial" w:cs="Arial"/>
          <w:bCs/>
          <w:color w:val="000000"/>
          <w:sz w:val="20"/>
          <w:szCs w:val="20"/>
        </w:rPr>
        <w:t>. výše, tj. pro každou z těchto</w:t>
      </w:r>
      <w:r w:rsidR="00323F4D" w:rsidRPr="00491EA9">
        <w:rPr>
          <w:rFonts w:ascii="Arial" w:hAnsi="Arial" w:cs="Arial"/>
          <w:bCs/>
          <w:color w:val="000000"/>
          <w:sz w:val="20"/>
          <w:szCs w:val="20"/>
        </w:rPr>
        <w:t xml:space="preserve">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8"/>
      <w:footerReference w:type="even" r:id="rId19"/>
      <w:footerReference w:type="default" r:id="rId20"/>
      <w:head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13BF1" w14:textId="77777777" w:rsidR="00AB3C27" w:rsidRDefault="00AB3C27">
      <w:r>
        <w:separator/>
      </w:r>
    </w:p>
  </w:endnote>
  <w:endnote w:type="continuationSeparator" w:id="0">
    <w:p w14:paraId="017144C8" w14:textId="77777777" w:rsidR="00AB3C27" w:rsidRDefault="00AB3C27">
      <w:r>
        <w:continuationSeparator/>
      </w:r>
    </w:p>
  </w:endnote>
  <w:endnote w:type="continuationNotice" w:id="1">
    <w:p w14:paraId="4CEC2223" w14:textId="77777777" w:rsidR="00AB3C27" w:rsidRDefault="00AB3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ED84D"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05CA916" w14:textId="77777777" w:rsidR="0084319D" w:rsidRDefault="0084319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AB34"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405267">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E537C">
      <w:rPr>
        <w:rStyle w:val="slostrnky"/>
        <w:rFonts w:ascii="Arial" w:hAnsi="Arial" w:cs="Arial"/>
        <w:noProof/>
        <w:sz w:val="20"/>
        <w:szCs w:val="20"/>
      </w:rPr>
      <w:t>13</w:t>
    </w:r>
    <w:r w:rsidRPr="00CB3734">
      <w:rPr>
        <w:rStyle w:val="slostrnky"/>
        <w:rFonts w:ascii="Arial" w:hAnsi="Arial" w:cs="Arial"/>
        <w:sz w:val="20"/>
        <w:szCs w:val="20"/>
      </w:rPr>
      <w:fldChar w:fldCharType="end"/>
    </w:r>
  </w:p>
  <w:p w14:paraId="2757ED64" w14:textId="77777777" w:rsidR="0084319D" w:rsidRDefault="0084319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4319D" w:rsidRDefault="0084319D">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E537C">
      <w:rPr>
        <w:rStyle w:val="slostrnky"/>
        <w:rFonts w:ascii="Arial" w:hAnsi="Arial" w:cs="Arial"/>
        <w:noProof/>
        <w:sz w:val="20"/>
        <w:szCs w:val="20"/>
      </w:rPr>
      <w:t>11</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E537C">
      <w:rPr>
        <w:rStyle w:val="slostrnky"/>
        <w:rFonts w:ascii="Arial" w:hAnsi="Arial" w:cs="Arial"/>
        <w:noProof/>
        <w:sz w:val="20"/>
        <w:szCs w:val="20"/>
      </w:rPr>
      <w:t>13</w:t>
    </w:r>
    <w:r w:rsidRPr="00CB3734">
      <w:rPr>
        <w:rStyle w:val="slostrnky"/>
        <w:rFonts w:ascii="Arial" w:hAnsi="Arial" w:cs="Arial"/>
        <w:sz w:val="20"/>
        <w:szCs w:val="20"/>
      </w:rPr>
      <w:fldChar w:fldCharType="end"/>
    </w:r>
  </w:p>
  <w:p w14:paraId="76E1D71C" w14:textId="77777777" w:rsidR="0084319D" w:rsidRDefault="0084319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ABD7D" w14:textId="77777777" w:rsidR="00AB3C27" w:rsidRDefault="00AB3C27">
      <w:r>
        <w:separator/>
      </w:r>
    </w:p>
  </w:footnote>
  <w:footnote w:type="continuationSeparator" w:id="0">
    <w:p w14:paraId="79000CFB" w14:textId="77777777" w:rsidR="00AB3C27" w:rsidRDefault="00AB3C27">
      <w:r>
        <w:continuationSeparator/>
      </w:r>
    </w:p>
  </w:footnote>
  <w:footnote w:type="continuationNotice" w:id="1">
    <w:p w14:paraId="7A2005D6" w14:textId="77777777" w:rsidR="00AB3C27" w:rsidRDefault="00AB3C27"/>
  </w:footnote>
  <w:footnote w:id="2">
    <w:p w14:paraId="76E1D723" w14:textId="77777777" w:rsidR="0084319D" w:rsidRPr="00FE3E70" w:rsidRDefault="0084319D"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 w:id="3">
    <w:p w14:paraId="5CE3D42E" w14:textId="62746EC9" w:rsidR="0084319D" w:rsidRPr="00730143" w:rsidRDefault="0084319D" w:rsidP="00730143">
      <w:pPr>
        <w:pStyle w:val="Textpoznpodarou"/>
        <w:tabs>
          <w:tab w:val="clear" w:pos="425"/>
          <w:tab w:val="left" w:pos="142"/>
        </w:tabs>
        <w:ind w:hanging="141"/>
        <w:rPr>
          <w:rFonts w:ascii="Arial" w:hAnsi="Arial" w:cs="Arial"/>
          <w:sz w:val="18"/>
          <w:szCs w:val="18"/>
        </w:rPr>
      </w:pPr>
      <w:r w:rsidRPr="00730143">
        <w:rPr>
          <w:rStyle w:val="Znakapoznpodarou"/>
          <w:rFonts w:ascii="Arial" w:hAnsi="Arial" w:cs="Arial"/>
          <w:sz w:val="18"/>
          <w:szCs w:val="18"/>
        </w:rPr>
        <w:footnoteRef/>
      </w:r>
      <w:r w:rsidRPr="00730143">
        <w:rPr>
          <w:rFonts w:ascii="Arial" w:hAnsi="Arial" w:cs="Arial"/>
          <w:sz w:val="18"/>
          <w:szCs w:val="18"/>
        </w:rPr>
        <w:t xml:space="preserve"> Zadavatel upozorňuje, že náklady na případného překladatele nese výhradně dodavatel.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29BF5" w14:textId="77777777" w:rsidR="0084319D" w:rsidRDefault="0084319D" w:rsidP="001329F3">
    <w:pPr>
      <w:pStyle w:val="Zhlav"/>
      <w:tabs>
        <w:tab w:val="clear" w:pos="4536"/>
        <w:tab w:val="clear" w:pos="9072"/>
        <w:tab w:val="left" w:pos="6820"/>
      </w:tabs>
      <w:jc w:val="right"/>
      <w:rPr>
        <w:noProof/>
        <w:sz w:val="20"/>
      </w:rPr>
    </w:pPr>
  </w:p>
  <w:p w14:paraId="7B65CD8F" w14:textId="77777777" w:rsidR="0084319D" w:rsidRPr="00CB3734" w:rsidRDefault="0084319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24C7" w14:textId="77777777"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84319D" w:rsidRDefault="0084319D" w:rsidP="001329F3">
    <w:pPr>
      <w:pStyle w:val="Zhlav"/>
      <w:tabs>
        <w:tab w:val="clear" w:pos="4536"/>
        <w:tab w:val="clear" w:pos="9072"/>
        <w:tab w:val="left" w:pos="6820"/>
      </w:tabs>
      <w:jc w:val="right"/>
      <w:rPr>
        <w:noProof/>
        <w:sz w:val="20"/>
      </w:rPr>
    </w:pPr>
  </w:p>
  <w:p w14:paraId="76E1D718" w14:textId="77777777" w:rsidR="0084319D" w:rsidRPr="00CB3734" w:rsidRDefault="0084319D"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777"/>
        </w:tabs>
        <w:ind w:left="1777"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50AC"/>
    <w:rsid w:val="000105B3"/>
    <w:rsid w:val="000115FD"/>
    <w:rsid w:val="00013219"/>
    <w:rsid w:val="00015D53"/>
    <w:rsid w:val="000162C6"/>
    <w:rsid w:val="00022AC9"/>
    <w:rsid w:val="000274E5"/>
    <w:rsid w:val="00027ADE"/>
    <w:rsid w:val="0003276A"/>
    <w:rsid w:val="000428C5"/>
    <w:rsid w:val="00064C5D"/>
    <w:rsid w:val="00070DF4"/>
    <w:rsid w:val="00072205"/>
    <w:rsid w:val="0007475F"/>
    <w:rsid w:val="000772E9"/>
    <w:rsid w:val="00080DD8"/>
    <w:rsid w:val="0008486A"/>
    <w:rsid w:val="00087412"/>
    <w:rsid w:val="00092080"/>
    <w:rsid w:val="000A26DF"/>
    <w:rsid w:val="000A474C"/>
    <w:rsid w:val="000A4EB9"/>
    <w:rsid w:val="000B03AE"/>
    <w:rsid w:val="000B6173"/>
    <w:rsid w:val="000B7418"/>
    <w:rsid w:val="000C404D"/>
    <w:rsid w:val="000C5289"/>
    <w:rsid w:val="000D1352"/>
    <w:rsid w:val="000D19F1"/>
    <w:rsid w:val="000D5F05"/>
    <w:rsid w:val="000D7092"/>
    <w:rsid w:val="000D7EF4"/>
    <w:rsid w:val="000E2605"/>
    <w:rsid w:val="000F2FEF"/>
    <w:rsid w:val="000F4268"/>
    <w:rsid w:val="000F5CA1"/>
    <w:rsid w:val="00105555"/>
    <w:rsid w:val="00111576"/>
    <w:rsid w:val="00120DC5"/>
    <w:rsid w:val="001254EF"/>
    <w:rsid w:val="00125A2A"/>
    <w:rsid w:val="0013239B"/>
    <w:rsid w:val="001329F3"/>
    <w:rsid w:val="00133748"/>
    <w:rsid w:val="00135FD7"/>
    <w:rsid w:val="00142573"/>
    <w:rsid w:val="00145853"/>
    <w:rsid w:val="00145970"/>
    <w:rsid w:val="0015673B"/>
    <w:rsid w:val="00163920"/>
    <w:rsid w:val="001672AD"/>
    <w:rsid w:val="001718BD"/>
    <w:rsid w:val="00174079"/>
    <w:rsid w:val="0017585D"/>
    <w:rsid w:val="001761FB"/>
    <w:rsid w:val="00176455"/>
    <w:rsid w:val="001772A5"/>
    <w:rsid w:val="00180C4E"/>
    <w:rsid w:val="00183D7E"/>
    <w:rsid w:val="00191FA2"/>
    <w:rsid w:val="001923A5"/>
    <w:rsid w:val="00194D42"/>
    <w:rsid w:val="0019794C"/>
    <w:rsid w:val="001A0D69"/>
    <w:rsid w:val="001A72BB"/>
    <w:rsid w:val="001B000A"/>
    <w:rsid w:val="001B21DD"/>
    <w:rsid w:val="001B4294"/>
    <w:rsid w:val="001B5704"/>
    <w:rsid w:val="001C436E"/>
    <w:rsid w:val="001C4EBC"/>
    <w:rsid w:val="001C5030"/>
    <w:rsid w:val="001C5AEB"/>
    <w:rsid w:val="001C6EC1"/>
    <w:rsid w:val="001C780F"/>
    <w:rsid w:val="001D6857"/>
    <w:rsid w:val="001D7BD8"/>
    <w:rsid w:val="001D7D3D"/>
    <w:rsid w:val="001E516A"/>
    <w:rsid w:val="001E6A1D"/>
    <w:rsid w:val="001F0E98"/>
    <w:rsid w:val="001F22A1"/>
    <w:rsid w:val="001F3AC1"/>
    <w:rsid w:val="001F4650"/>
    <w:rsid w:val="001F74DA"/>
    <w:rsid w:val="001F76D5"/>
    <w:rsid w:val="00203002"/>
    <w:rsid w:val="0020594D"/>
    <w:rsid w:val="00206B56"/>
    <w:rsid w:val="00210EB8"/>
    <w:rsid w:val="00235D48"/>
    <w:rsid w:val="00236D70"/>
    <w:rsid w:val="00236E25"/>
    <w:rsid w:val="00237973"/>
    <w:rsid w:val="002379CA"/>
    <w:rsid w:val="002410F9"/>
    <w:rsid w:val="0024305E"/>
    <w:rsid w:val="0024696A"/>
    <w:rsid w:val="00246E79"/>
    <w:rsid w:val="002500CE"/>
    <w:rsid w:val="0025020D"/>
    <w:rsid w:val="00250476"/>
    <w:rsid w:val="00251C70"/>
    <w:rsid w:val="00251D6E"/>
    <w:rsid w:val="0025417F"/>
    <w:rsid w:val="002542F4"/>
    <w:rsid w:val="00254EAD"/>
    <w:rsid w:val="002641E6"/>
    <w:rsid w:val="00264446"/>
    <w:rsid w:val="0026458C"/>
    <w:rsid w:val="00265027"/>
    <w:rsid w:val="00277B69"/>
    <w:rsid w:val="00277FC1"/>
    <w:rsid w:val="00284563"/>
    <w:rsid w:val="00287671"/>
    <w:rsid w:val="00287CB4"/>
    <w:rsid w:val="00290595"/>
    <w:rsid w:val="002918A4"/>
    <w:rsid w:val="00292EF5"/>
    <w:rsid w:val="002964A1"/>
    <w:rsid w:val="002A109D"/>
    <w:rsid w:val="002A5D36"/>
    <w:rsid w:val="002B1CAA"/>
    <w:rsid w:val="002B304F"/>
    <w:rsid w:val="002B4110"/>
    <w:rsid w:val="002C2462"/>
    <w:rsid w:val="002C2D1C"/>
    <w:rsid w:val="002C600A"/>
    <w:rsid w:val="002C6731"/>
    <w:rsid w:val="002D09D7"/>
    <w:rsid w:val="002D1635"/>
    <w:rsid w:val="002D198D"/>
    <w:rsid w:val="002D23D7"/>
    <w:rsid w:val="002D4DB5"/>
    <w:rsid w:val="002D75C0"/>
    <w:rsid w:val="002E4C77"/>
    <w:rsid w:val="002F3E48"/>
    <w:rsid w:val="002F45F8"/>
    <w:rsid w:val="002F5093"/>
    <w:rsid w:val="002F5CEB"/>
    <w:rsid w:val="00300568"/>
    <w:rsid w:val="00307BBD"/>
    <w:rsid w:val="0031174B"/>
    <w:rsid w:val="00311756"/>
    <w:rsid w:val="003140F9"/>
    <w:rsid w:val="003168CE"/>
    <w:rsid w:val="00323F4D"/>
    <w:rsid w:val="003262BA"/>
    <w:rsid w:val="0033408B"/>
    <w:rsid w:val="0033750C"/>
    <w:rsid w:val="00344ED3"/>
    <w:rsid w:val="00353E73"/>
    <w:rsid w:val="00360B26"/>
    <w:rsid w:val="003653E8"/>
    <w:rsid w:val="00366619"/>
    <w:rsid w:val="00370432"/>
    <w:rsid w:val="003708DA"/>
    <w:rsid w:val="00370AF7"/>
    <w:rsid w:val="0037282C"/>
    <w:rsid w:val="00373AF1"/>
    <w:rsid w:val="0037458E"/>
    <w:rsid w:val="00375A2C"/>
    <w:rsid w:val="003766F6"/>
    <w:rsid w:val="003774BA"/>
    <w:rsid w:val="0038790A"/>
    <w:rsid w:val="003B0D50"/>
    <w:rsid w:val="003B4DCA"/>
    <w:rsid w:val="003B5C89"/>
    <w:rsid w:val="003B6310"/>
    <w:rsid w:val="003B7BF5"/>
    <w:rsid w:val="003C3DE4"/>
    <w:rsid w:val="003C500C"/>
    <w:rsid w:val="003C57B9"/>
    <w:rsid w:val="003C5BA7"/>
    <w:rsid w:val="003C5EAA"/>
    <w:rsid w:val="003C74FC"/>
    <w:rsid w:val="003D135C"/>
    <w:rsid w:val="003D4EF5"/>
    <w:rsid w:val="003D75D2"/>
    <w:rsid w:val="003E433B"/>
    <w:rsid w:val="003E6970"/>
    <w:rsid w:val="003F1619"/>
    <w:rsid w:val="003F5539"/>
    <w:rsid w:val="003F559B"/>
    <w:rsid w:val="003F646D"/>
    <w:rsid w:val="004029E4"/>
    <w:rsid w:val="00404201"/>
    <w:rsid w:val="00405267"/>
    <w:rsid w:val="00411C96"/>
    <w:rsid w:val="0041209C"/>
    <w:rsid w:val="00413353"/>
    <w:rsid w:val="00420F30"/>
    <w:rsid w:val="00422308"/>
    <w:rsid w:val="004231EA"/>
    <w:rsid w:val="0042427C"/>
    <w:rsid w:val="00424E01"/>
    <w:rsid w:val="00425D94"/>
    <w:rsid w:val="00426730"/>
    <w:rsid w:val="00432436"/>
    <w:rsid w:val="00432729"/>
    <w:rsid w:val="00432BA0"/>
    <w:rsid w:val="0043582C"/>
    <w:rsid w:val="0043711F"/>
    <w:rsid w:val="0045115E"/>
    <w:rsid w:val="004511C8"/>
    <w:rsid w:val="00456F78"/>
    <w:rsid w:val="00464D91"/>
    <w:rsid w:val="004661DC"/>
    <w:rsid w:val="00471733"/>
    <w:rsid w:val="00473079"/>
    <w:rsid w:val="00473D8E"/>
    <w:rsid w:val="00485A07"/>
    <w:rsid w:val="0049110F"/>
    <w:rsid w:val="00491EA9"/>
    <w:rsid w:val="00496DD9"/>
    <w:rsid w:val="00497BA1"/>
    <w:rsid w:val="00497CE8"/>
    <w:rsid w:val="004A3A00"/>
    <w:rsid w:val="004A5A9D"/>
    <w:rsid w:val="004A7985"/>
    <w:rsid w:val="004B265E"/>
    <w:rsid w:val="004C1256"/>
    <w:rsid w:val="004C79D0"/>
    <w:rsid w:val="004D0AD6"/>
    <w:rsid w:val="004D469F"/>
    <w:rsid w:val="004D478F"/>
    <w:rsid w:val="004D53B1"/>
    <w:rsid w:val="004D66AD"/>
    <w:rsid w:val="004D6F3C"/>
    <w:rsid w:val="004D7524"/>
    <w:rsid w:val="004F5505"/>
    <w:rsid w:val="004F6095"/>
    <w:rsid w:val="004F66BA"/>
    <w:rsid w:val="00502A8F"/>
    <w:rsid w:val="00502A92"/>
    <w:rsid w:val="005060A3"/>
    <w:rsid w:val="005104ED"/>
    <w:rsid w:val="00510DA5"/>
    <w:rsid w:val="00511746"/>
    <w:rsid w:val="00513A74"/>
    <w:rsid w:val="00520AA9"/>
    <w:rsid w:val="005224F3"/>
    <w:rsid w:val="0052388A"/>
    <w:rsid w:val="005244A6"/>
    <w:rsid w:val="00525147"/>
    <w:rsid w:val="005323DA"/>
    <w:rsid w:val="00535533"/>
    <w:rsid w:val="005357C3"/>
    <w:rsid w:val="00536E51"/>
    <w:rsid w:val="005403DE"/>
    <w:rsid w:val="00541A05"/>
    <w:rsid w:val="00553E00"/>
    <w:rsid w:val="00560EA5"/>
    <w:rsid w:val="00561EA5"/>
    <w:rsid w:val="00571FBD"/>
    <w:rsid w:val="00575442"/>
    <w:rsid w:val="005759CB"/>
    <w:rsid w:val="00575FA3"/>
    <w:rsid w:val="00577FF9"/>
    <w:rsid w:val="0058468F"/>
    <w:rsid w:val="00584FE5"/>
    <w:rsid w:val="0059229E"/>
    <w:rsid w:val="005A7D7E"/>
    <w:rsid w:val="005B1F33"/>
    <w:rsid w:val="005B7CE0"/>
    <w:rsid w:val="005C0B94"/>
    <w:rsid w:val="005C2358"/>
    <w:rsid w:val="005C50FC"/>
    <w:rsid w:val="005C662B"/>
    <w:rsid w:val="005C7294"/>
    <w:rsid w:val="005C7575"/>
    <w:rsid w:val="005D15F5"/>
    <w:rsid w:val="005D6560"/>
    <w:rsid w:val="005E0712"/>
    <w:rsid w:val="005E4A7B"/>
    <w:rsid w:val="005F2E15"/>
    <w:rsid w:val="005F4274"/>
    <w:rsid w:val="005F6D73"/>
    <w:rsid w:val="00602B3C"/>
    <w:rsid w:val="006037FF"/>
    <w:rsid w:val="00604E3D"/>
    <w:rsid w:val="00607F2C"/>
    <w:rsid w:val="006146E4"/>
    <w:rsid w:val="00622DA7"/>
    <w:rsid w:val="00623823"/>
    <w:rsid w:val="00633CDB"/>
    <w:rsid w:val="00640E38"/>
    <w:rsid w:val="00641A13"/>
    <w:rsid w:val="006503DB"/>
    <w:rsid w:val="0065109C"/>
    <w:rsid w:val="00651B3D"/>
    <w:rsid w:val="00654064"/>
    <w:rsid w:val="00654588"/>
    <w:rsid w:val="00655955"/>
    <w:rsid w:val="00655993"/>
    <w:rsid w:val="00655D5D"/>
    <w:rsid w:val="00657EB9"/>
    <w:rsid w:val="00663B40"/>
    <w:rsid w:val="00665018"/>
    <w:rsid w:val="006669C9"/>
    <w:rsid w:val="0066771D"/>
    <w:rsid w:val="006717A1"/>
    <w:rsid w:val="006732C5"/>
    <w:rsid w:val="00673986"/>
    <w:rsid w:val="0067413C"/>
    <w:rsid w:val="0067461E"/>
    <w:rsid w:val="00675B16"/>
    <w:rsid w:val="006856A7"/>
    <w:rsid w:val="006873B5"/>
    <w:rsid w:val="00690E6E"/>
    <w:rsid w:val="006973E6"/>
    <w:rsid w:val="006A7274"/>
    <w:rsid w:val="006B057B"/>
    <w:rsid w:val="006B6C2E"/>
    <w:rsid w:val="006C0C11"/>
    <w:rsid w:val="006C0FBA"/>
    <w:rsid w:val="006C1477"/>
    <w:rsid w:val="006C6AFC"/>
    <w:rsid w:val="006D7459"/>
    <w:rsid w:val="006D7C6E"/>
    <w:rsid w:val="006E55F5"/>
    <w:rsid w:val="006E57CF"/>
    <w:rsid w:val="006F038F"/>
    <w:rsid w:val="007011B0"/>
    <w:rsid w:val="0070230A"/>
    <w:rsid w:val="007024B7"/>
    <w:rsid w:val="0070253D"/>
    <w:rsid w:val="0070458F"/>
    <w:rsid w:val="00716A2C"/>
    <w:rsid w:val="0072020C"/>
    <w:rsid w:val="0072063A"/>
    <w:rsid w:val="00720B82"/>
    <w:rsid w:val="0072278A"/>
    <w:rsid w:val="00730143"/>
    <w:rsid w:val="00734BC2"/>
    <w:rsid w:val="007416CF"/>
    <w:rsid w:val="00745957"/>
    <w:rsid w:val="007464A9"/>
    <w:rsid w:val="00747A68"/>
    <w:rsid w:val="00760378"/>
    <w:rsid w:val="0076101A"/>
    <w:rsid w:val="00761394"/>
    <w:rsid w:val="00764924"/>
    <w:rsid w:val="00771AEF"/>
    <w:rsid w:val="0077307C"/>
    <w:rsid w:val="00777B55"/>
    <w:rsid w:val="00782BE1"/>
    <w:rsid w:val="00790C0F"/>
    <w:rsid w:val="00793DEB"/>
    <w:rsid w:val="00796754"/>
    <w:rsid w:val="007A05D6"/>
    <w:rsid w:val="007A08F6"/>
    <w:rsid w:val="007B19D1"/>
    <w:rsid w:val="007B2A09"/>
    <w:rsid w:val="007B7C70"/>
    <w:rsid w:val="007C4F1E"/>
    <w:rsid w:val="007C60C9"/>
    <w:rsid w:val="007D2DF0"/>
    <w:rsid w:val="007D3FF1"/>
    <w:rsid w:val="007D6671"/>
    <w:rsid w:val="007E01C8"/>
    <w:rsid w:val="007E5C62"/>
    <w:rsid w:val="007E6594"/>
    <w:rsid w:val="007F1C05"/>
    <w:rsid w:val="007F2508"/>
    <w:rsid w:val="007F43A4"/>
    <w:rsid w:val="007F4BAC"/>
    <w:rsid w:val="007F50A5"/>
    <w:rsid w:val="007F70B6"/>
    <w:rsid w:val="008019AF"/>
    <w:rsid w:val="00803659"/>
    <w:rsid w:val="008053FF"/>
    <w:rsid w:val="00806AFC"/>
    <w:rsid w:val="00807370"/>
    <w:rsid w:val="00807574"/>
    <w:rsid w:val="008166F7"/>
    <w:rsid w:val="00816725"/>
    <w:rsid w:val="008174DB"/>
    <w:rsid w:val="00822687"/>
    <w:rsid w:val="0082382C"/>
    <w:rsid w:val="00824B06"/>
    <w:rsid w:val="00827200"/>
    <w:rsid w:val="00836BA3"/>
    <w:rsid w:val="0084319D"/>
    <w:rsid w:val="0084529C"/>
    <w:rsid w:val="00846EDA"/>
    <w:rsid w:val="0085225E"/>
    <w:rsid w:val="008528DD"/>
    <w:rsid w:val="00853AC8"/>
    <w:rsid w:val="0085676C"/>
    <w:rsid w:val="0085796D"/>
    <w:rsid w:val="008620D3"/>
    <w:rsid w:val="0086514C"/>
    <w:rsid w:val="00866140"/>
    <w:rsid w:val="00866372"/>
    <w:rsid w:val="0089235D"/>
    <w:rsid w:val="00892A4C"/>
    <w:rsid w:val="00895AFD"/>
    <w:rsid w:val="00895C84"/>
    <w:rsid w:val="008A5370"/>
    <w:rsid w:val="008A6F42"/>
    <w:rsid w:val="008B0852"/>
    <w:rsid w:val="008B18EA"/>
    <w:rsid w:val="008B2851"/>
    <w:rsid w:val="008B6D80"/>
    <w:rsid w:val="008C0FD0"/>
    <w:rsid w:val="008C2175"/>
    <w:rsid w:val="008C309B"/>
    <w:rsid w:val="008C38EF"/>
    <w:rsid w:val="008C5F7E"/>
    <w:rsid w:val="008D37D8"/>
    <w:rsid w:val="008E0F73"/>
    <w:rsid w:val="008E537C"/>
    <w:rsid w:val="008F1269"/>
    <w:rsid w:val="008F60B7"/>
    <w:rsid w:val="008F7441"/>
    <w:rsid w:val="00916834"/>
    <w:rsid w:val="00931ECA"/>
    <w:rsid w:val="009326FB"/>
    <w:rsid w:val="00937265"/>
    <w:rsid w:val="009406BA"/>
    <w:rsid w:val="00942B06"/>
    <w:rsid w:val="00942DF9"/>
    <w:rsid w:val="0094475D"/>
    <w:rsid w:val="0095733F"/>
    <w:rsid w:val="0096211C"/>
    <w:rsid w:val="00966EC6"/>
    <w:rsid w:val="009701F5"/>
    <w:rsid w:val="00970270"/>
    <w:rsid w:val="009704B3"/>
    <w:rsid w:val="0097237A"/>
    <w:rsid w:val="009769FF"/>
    <w:rsid w:val="00983404"/>
    <w:rsid w:val="00983A1B"/>
    <w:rsid w:val="00985BA8"/>
    <w:rsid w:val="00987119"/>
    <w:rsid w:val="009907C0"/>
    <w:rsid w:val="00995A18"/>
    <w:rsid w:val="009A3A84"/>
    <w:rsid w:val="009A4175"/>
    <w:rsid w:val="009B13CD"/>
    <w:rsid w:val="009C106D"/>
    <w:rsid w:val="009C1911"/>
    <w:rsid w:val="009C6C7F"/>
    <w:rsid w:val="009C77CA"/>
    <w:rsid w:val="009D0033"/>
    <w:rsid w:val="009D0B81"/>
    <w:rsid w:val="009D3C44"/>
    <w:rsid w:val="009E2A12"/>
    <w:rsid w:val="009E34C0"/>
    <w:rsid w:val="009E5D80"/>
    <w:rsid w:val="009F4587"/>
    <w:rsid w:val="009F4A48"/>
    <w:rsid w:val="009F5DC3"/>
    <w:rsid w:val="009F73A5"/>
    <w:rsid w:val="00A07FB6"/>
    <w:rsid w:val="00A1575A"/>
    <w:rsid w:val="00A16698"/>
    <w:rsid w:val="00A16EAD"/>
    <w:rsid w:val="00A1779D"/>
    <w:rsid w:val="00A22137"/>
    <w:rsid w:val="00A23C70"/>
    <w:rsid w:val="00A27A81"/>
    <w:rsid w:val="00A27E39"/>
    <w:rsid w:val="00A367B1"/>
    <w:rsid w:val="00A36FB7"/>
    <w:rsid w:val="00A416F0"/>
    <w:rsid w:val="00A44171"/>
    <w:rsid w:val="00A505A4"/>
    <w:rsid w:val="00A52940"/>
    <w:rsid w:val="00A56B06"/>
    <w:rsid w:val="00A615BF"/>
    <w:rsid w:val="00A642BE"/>
    <w:rsid w:val="00A76BF5"/>
    <w:rsid w:val="00A76FCF"/>
    <w:rsid w:val="00A81154"/>
    <w:rsid w:val="00A87173"/>
    <w:rsid w:val="00A879A7"/>
    <w:rsid w:val="00A90339"/>
    <w:rsid w:val="00A9475D"/>
    <w:rsid w:val="00A97C44"/>
    <w:rsid w:val="00AA4D20"/>
    <w:rsid w:val="00AB3C27"/>
    <w:rsid w:val="00AB3DBC"/>
    <w:rsid w:val="00AB4A00"/>
    <w:rsid w:val="00AB60E6"/>
    <w:rsid w:val="00AD0E88"/>
    <w:rsid w:val="00AD324E"/>
    <w:rsid w:val="00AD4124"/>
    <w:rsid w:val="00AD66BC"/>
    <w:rsid w:val="00AD7FB8"/>
    <w:rsid w:val="00AE1526"/>
    <w:rsid w:val="00AE1BBF"/>
    <w:rsid w:val="00AF30BF"/>
    <w:rsid w:val="00B04356"/>
    <w:rsid w:val="00B04914"/>
    <w:rsid w:val="00B0564B"/>
    <w:rsid w:val="00B11D5A"/>
    <w:rsid w:val="00B14406"/>
    <w:rsid w:val="00B14BF4"/>
    <w:rsid w:val="00B14FA8"/>
    <w:rsid w:val="00B169AF"/>
    <w:rsid w:val="00B216F1"/>
    <w:rsid w:val="00B2417E"/>
    <w:rsid w:val="00B25678"/>
    <w:rsid w:val="00B30EF1"/>
    <w:rsid w:val="00B34A12"/>
    <w:rsid w:val="00B36A62"/>
    <w:rsid w:val="00B3787B"/>
    <w:rsid w:val="00B4339F"/>
    <w:rsid w:val="00B5011C"/>
    <w:rsid w:val="00B5699A"/>
    <w:rsid w:val="00B623F0"/>
    <w:rsid w:val="00B632D0"/>
    <w:rsid w:val="00B636CB"/>
    <w:rsid w:val="00B64464"/>
    <w:rsid w:val="00B66768"/>
    <w:rsid w:val="00B70168"/>
    <w:rsid w:val="00B7286F"/>
    <w:rsid w:val="00B754E7"/>
    <w:rsid w:val="00B8393F"/>
    <w:rsid w:val="00B862AA"/>
    <w:rsid w:val="00B96760"/>
    <w:rsid w:val="00BA7C4C"/>
    <w:rsid w:val="00BB0F95"/>
    <w:rsid w:val="00BB3B49"/>
    <w:rsid w:val="00BB3E37"/>
    <w:rsid w:val="00BB422C"/>
    <w:rsid w:val="00BB44BD"/>
    <w:rsid w:val="00BC0486"/>
    <w:rsid w:val="00BC5383"/>
    <w:rsid w:val="00BC5C9B"/>
    <w:rsid w:val="00BC62AD"/>
    <w:rsid w:val="00BD058E"/>
    <w:rsid w:val="00BD0AE3"/>
    <w:rsid w:val="00BD32F2"/>
    <w:rsid w:val="00BD415B"/>
    <w:rsid w:val="00BD5005"/>
    <w:rsid w:val="00BE3A91"/>
    <w:rsid w:val="00BF1B09"/>
    <w:rsid w:val="00BF206C"/>
    <w:rsid w:val="00C01800"/>
    <w:rsid w:val="00C024D7"/>
    <w:rsid w:val="00C05B66"/>
    <w:rsid w:val="00C07A26"/>
    <w:rsid w:val="00C11DA0"/>
    <w:rsid w:val="00C12DC9"/>
    <w:rsid w:val="00C14F65"/>
    <w:rsid w:val="00C2152F"/>
    <w:rsid w:val="00C21DBF"/>
    <w:rsid w:val="00C22555"/>
    <w:rsid w:val="00C34152"/>
    <w:rsid w:val="00C349C6"/>
    <w:rsid w:val="00C42F73"/>
    <w:rsid w:val="00C46AB1"/>
    <w:rsid w:val="00C5052B"/>
    <w:rsid w:val="00C55672"/>
    <w:rsid w:val="00C610C1"/>
    <w:rsid w:val="00C61C09"/>
    <w:rsid w:val="00C62AE9"/>
    <w:rsid w:val="00C678C0"/>
    <w:rsid w:val="00C73F32"/>
    <w:rsid w:val="00C75471"/>
    <w:rsid w:val="00C7655E"/>
    <w:rsid w:val="00C76C9C"/>
    <w:rsid w:val="00C80DE6"/>
    <w:rsid w:val="00C8338D"/>
    <w:rsid w:val="00C86313"/>
    <w:rsid w:val="00C94A47"/>
    <w:rsid w:val="00C97903"/>
    <w:rsid w:val="00C97DC6"/>
    <w:rsid w:val="00CA0342"/>
    <w:rsid w:val="00CA68BE"/>
    <w:rsid w:val="00CA77D6"/>
    <w:rsid w:val="00CB3734"/>
    <w:rsid w:val="00CB60ED"/>
    <w:rsid w:val="00CC0A70"/>
    <w:rsid w:val="00CC2C72"/>
    <w:rsid w:val="00CC538A"/>
    <w:rsid w:val="00CC56CE"/>
    <w:rsid w:val="00CD0676"/>
    <w:rsid w:val="00CE16E6"/>
    <w:rsid w:val="00CE4549"/>
    <w:rsid w:val="00D045AE"/>
    <w:rsid w:val="00D04AA1"/>
    <w:rsid w:val="00D06B0E"/>
    <w:rsid w:val="00D127E1"/>
    <w:rsid w:val="00D1488B"/>
    <w:rsid w:val="00D20621"/>
    <w:rsid w:val="00D2275C"/>
    <w:rsid w:val="00D24C0E"/>
    <w:rsid w:val="00D26C1C"/>
    <w:rsid w:val="00D3101C"/>
    <w:rsid w:val="00D313CF"/>
    <w:rsid w:val="00D43557"/>
    <w:rsid w:val="00D52B54"/>
    <w:rsid w:val="00D544F4"/>
    <w:rsid w:val="00D6081E"/>
    <w:rsid w:val="00D60D8C"/>
    <w:rsid w:val="00D6134E"/>
    <w:rsid w:val="00D71B6F"/>
    <w:rsid w:val="00D770C5"/>
    <w:rsid w:val="00D85572"/>
    <w:rsid w:val="00D86EA6"/>
    <w:rsid w:val="00D87072"/>
    <w:rsid w:val="00D90CB6"/>
    <w:rsid w:val="00DA0631"/>
    <w:rsid w:val="00DA1B38"/>
    <w:rsid w:val="00DA5EE4"/>
    <w:rsid w:val="00DA79A3"/>
    <w:rsid w:val="00DB04EF"/>
    <w:rsid w:val="00DB0A62"/>
    <w:rsid w:val="00DB26BC"/>
    <w:rsid w:val="00DC02A4"/>
    <w:rsid w:val="00DC1313"/>
    <w:rsid w:val="00DC4F08"/>
    <w:rsid w:val="00DC52A3"/>
    <w:rsid w:val="00DD0848"/>
    <w:rsid w:val="00DD2045"/>
    <w:rsid w:val="00DD3FAB"/>
    <w:rsid w:val="00DD4D49"/>
    <w:rsid w:val="00DD78FB"/>
    <w:rsid w:val="00DE0367"/>
    <w:rsid w:val="00DE4D82"/>
    <w:rsid w:val="00DE616E"/>
    <w:rsid w:val="00DE7302"/>
    <w:rsid w:val="00DF38A9"/>
    <w:rsid w:val="00E0214A"/>
    <w:rsid w:val="00E021F4"/>
    <w:rsid w:val="00E03926"/>
    <w:rsid w:val="00E0534D"/>
    <w:rsid w:val="00E14591"/>
    <w:rsid w:val="00E25730"/>
    <w:rsid w:val="00E26871"/>
    <w:rsid w:val="00E30AC8"/>
    <w:rsid w:val="00E4110F"/>
    <w:rsid w:val="00E41262"/>
    <w:rsid w:val="00E44202"/>
    <w:rsid w:val="00E46BD6"/>
    <w:rsid w:val="00E50C23"/>
    <w:rsid w:val="00E50D50"/>
    <w:rsid w:val="00E52D7A"/>
    <w:rsid w:val="00E54B54"/>
    <w:rsid w:val="00E6724F"/>
    <w:rsid w:val="00E7041A"/>
    <w:rsid w:val="00E75585"/>
    <w:rsid w:val="00E811CF"/>
    <w:rsid w:val="00E8145A"/>
    <w:rsid w:val="00E83A69"/>
    <w:rsid w:val="00E840E3"/>
    <w:rsid w:val="00E92958"/>
    <w:rsid w:val="00E93E66"/>
    <w:rsid w:val="00E94D51"/>
    <w:rsid w:val="00E979D9"/>
    <w:rsid w:val="00EA20EB"/>
    <w:rsid w:val="00EA3693"/>
    <w:rsid w:val="00EA39F3"/>
    <w:rsid w:val="00EB1A42"/>
    <w:rsid w:val="00EB68B8"/>
    <w:rsid w:val="00EC0074"/>
    <w:rsid w:val="00EC667A"/>
    <w:rsid w:val="00ED0167"/>
    <w:rsid w:val="00ED4E5A"/>
    <w:rsid w:val="00ED6720"/>
    <w:rsid w:val="00EE272A"/>
    <w:rsid w:val="00EE3DBB"/>
    <w:rsid w:val="00EF4A59"/>
    <w:rsid w:val="00EF60BD"/>
    <w:rsid w:val="00F02FBA"/>
    <w:rsid w:val="00F03FE0"/>
    <w:rsid w:val="00F04EB5"/>
    <w:rsid w:val="00F06508"/>
    <w:rsid w:val="00F11D5A"/>
    <w:rsid w:val="00F20964"/>
    <w:rsid w:val="00F22088"/>
    <w:rsid w:val="00F230D4"/>
    <w:rsid w:val="00F268B4"/>
    <w:rsid w:val="00F52FB4"/>
    <w:rsid w:val="00F56857"/>
    <w:rsid w:val="00F5705D"/>
    <w:rsid w:val="00F576B1"/>
    <w:rsid w:val="00F60187"/>
    <w:rsid w:val="00F62229"/>
    <w:rsid w:val="00F6323F"/>
    <w:rsid w:val="00F66556"/>
    <w:rsid w:val="00F66ED0"/>
    <w:rsid w:val="00F87F27"/>
    <w:rsid w:val="00F9099D"/>
    <w:rsid w:val="00F9414A"/>
    <w:rsid w:val="00F94E19"/>
    <w:rsid w:val="00F97613"/>
    <w:rsid w:val="00FA3789"/>
    <w:rsid w:val="00FA5171"/>
    <w:rsid w:val="00FA65A3"/>
    <w:rsid w:val="00FA6922"/>
    <w:rsid w:val="00FA729F"/>
    <w:rsid w:val="00FB4536"/>
    <w:rsid w:val="00FB4A9E"/>
    <w:rsid w:val="00FB5D4A"/>
    <w:rsid w:val="00FB7DAA"/>
    <w:rsid w:val="00FC0C67"/>
    <w:rsid w:val="00FC2F78"/>
    <w:rsid w:val="00FC74EA"/>
    <w:rsid w:val="00FD7EBA"/>
    <w:rsid w:val="00FE0F10"/>
    <w:rsid w:val="00FE1B6E"/>
    <w:rsid w:val="00FE1D0D"/>
    <w:rsid w:val="00FE55BF"/>
    <w:rsid w:val="00FE6D77"/>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ucG8x+jtfNdzlhlSBIfv0viGNCo=</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scqo0gMC7Ji9uelLxEuNulPRqNk=</DigestValue>
    </Reference>
  </SignedInfo>
  <SignatureValue>VJLSIoKoZVOfH/PzB3l7t2pLLocpa9mwqG9laPM3FRIyOyMQpckOleWWqJlOyQy0/wyY6YUAq6tf
2NMVwCFXSuIyqvL1gNYsG9WcN8WE5XSnbhcMWVaz6V8zFLovDyLpRdnuDHHYh0Oqr1TZKh4GqzVb
faL55kcuX5K4BHbIZniy6BffQobJcbP+GgfpYrEJdhfUzMcbuUYApUUvBmSJoOzqG2cZaQgRTl6l
5+qTt1pqfa0mOVsBmjCtJ3vc4JnHssn6rR31YW6ZewoMYwhOts5GKL6T8Htx2UnJnLSNNWeK3mAz
2gyn9lZzXsWO6z4CeihLRZhlncYO+gKIIHFtPQ==</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hbVnBspzqLMAYLGcTFCevTrue3w=</DigestValue>
      </Reference>
      <Reference URI="/word/footer4.xml?ContentType=application/vnd.openxmlformats-officedocument.wordprocessingml.footer+xml">
        <DigestMethod Algorithm="http://www.w3.org/2000/09/xmldsig#sha1"/>
        <DigestValue>OKzqEhreklPMODGxaqdUR2FLm+k=</DigestValue>
      </Reference>
      <Reference URI="/word/header2.xml?ContentType=application/vnd.openxmlformats-officedocument.wordprocessingml.header+xml">
        <DigestMethod Algorithm="http://www.w3.org/2000/09/xmldsig#sha1"/>
        <DigestValue>uDJGI6XsrCArbVpALxRI+hKfOeI=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YFicajh4vKZt6IMmBgYa8VEL5Ho=</DigestValue>
      </Reference>
      <Reference URI="/word/webSettings.xml?ContentType=application/vnd.openxmlformats-officedocument.wordprocessingml.webSettings+xml">
        <DigestMethod Algorithm="http://www.w3.org/2000/09/xmldsig#sha1"/>
        <DigestValue>UwP/eHdekZfSIqMJ7gL4PErdrOM=</DigestValue>
      </Reference>
      <Reference URI="/word/numbering.xml?ContentType=application/vnd.openxmlformats-officedocument.wordprocessingml.numbering+xml">
        <DigestMethod Algorithm="http://www.w3.org/2000/09/xmldsig#sha1"/>
        <DigestValue>T0cfLKgCqzUjjNWvVFsiAh4SBbw=</DigestValue>
      </Reference>
      <Reference URI="/word/styles.xml?ContentType=application/vnd.openxmlformats-officedocument.wordprocessingml.styles+xml">
        <DigestMethod Algorithm="http://www.w3.org/2000/09/xmldsig#sha1"/>
        <DigestValue>REa0G/7OQrYsYgHHvJFgFKVUr5c=</DigestValue>
      </Reference>
      <Reference URI="/word/fontTable.xml?ContentType=application/vnd.openxmlformats-officedocument.wordprocessingml.fontTable+xml">
        <DigestMethod Algorithm="http://www.w3.org/2000/09/xmldsig#sha1"/>
        <DigestValue>u8Mrc7EKIgReERUsdJw5xWJC6QA=</DigestValue>
      </Reference>
      <Reference URI="/word/footer3.xml?ContentType=application/vnd.openxmlformats-officedocument.wordprocessingml.footer+xml">
        <DigestMethod Algorithm="http://www.w3.org/2000/09/xmldsig#sha1"/>
        <DigestValue>/OCJZ2lGwEQLVP1US/q81mh9qCA=</DigestValue>
      </Reference>
      <Reference URI="/word/footer2.xml?ContentType=application/vnd.openxmlformats-officedocument.wordprocessingml.footer+xml">
        <DigestMethod Algorithm="http://www.w3.org/2000/09/xmldsig#sha1"/>
        <DigestValue>luXRPpGkfBUaZbtO8WsQyNwpX1Q=</DigestValue>
      </Reference>
      <Reference URI="/word/document.xml?ContentType=application/vnd.openxmlformats-officedocument.wordprocessingml.document.main+xml">
        <DigestMethod Algorithm="http://www.w3.org/2000/09/xmldsig#sha1"/>
        <DigestValue>Vuj/Gj4Rns0ThRTFBDa9/kru7m0=</DigestValue>
      </Reference>
      <Reference URI="/word/header4.xml?ContentType=application/vnd.openxmlformats-officedocument.wordprocessingml.header+xml">
        <DigestMethod Algorithm="http://www.w3.org/2000/09/xmldsig#sha1"/>
        <DigestValue>nnVrD+XHDDgLRzacSSqh0adG7s4=</DigestValue>
      </Reference>
      <Reference URI="/word/header3.xml?ContentType=application/vnd.openxmlformats-officedocument.wordprocessingml.header+xml">
        <DigestMethod Algorithm="http://www.w3.org/2000/09/xmldsig#sha1"/>
        <DigestValue>v2Cum3nNaMYou4DQQt8qXY17X8o=</DigestValue>
      </Reference>
      <Reference URI="/word/endnotes.xml?ContentType=application/vnd.openxmlformats-officedocument.wordprocessingml.endnotes+xml">
        <DigestMethod Algorithm="http://www.w3.org/2000/09/xmldsig#sha1"/>
        <DigestValue>qPaJnPED7a3GmMFfMzKlthx8Tys=</DigestValue>
      </Reference>
      <Reference URI="/word/footer1.xml?ContentType=application/vnd.openxmlformats-officedocument.wordprocessingml.footer+xml">
        <DigestMethod Algorithm="http://www.w3.org/2000/09/xmldsig#sha1"/>
        <DigestValue>6GN4E2IOvBOwPJylZYeW91w24go=</DigestValue>
      </Reference>
      <Reference URI="/word/footnotes.xml?ContentType=application/vnd.openxmlformats-officedocument.wordprocessingml.footnotes+xml">
        <DigestMethod Algorithm="http://www.w3.org/2000/09/xmldsig#sha1"/>
        <DigestValue>XrFkFFypNHCW7/WrIenPYbCvYss=</DigestValue>
      </Reference>
      <Reference URI="/word/header1.xml?ContentType=application/vnd.openxmlformats-officedocument.wordprocessingml.header+xml">
        <DigestMethod Algorithm="http://www.w3.org/2000/09/xmldsig#sha1"/>
        <DigestValue>paSDBxI0grrPYAwOruAAsN07u4Q=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C93Dg2ITNPp6OggPX82DRAhoBYA=</DigestValue>
      </Reference>
    </Manifest>
    <SignatureProperties>
      <SignatureProperty Id="idSignatureTime" Target="#idPackageSignature">
        <mdssi:SignatureTime>
          <mdssi:Format>YYYY-MM-DDThh:mm:ssTZD</mdssi:Format>
          <mdssi:Value>2014-12-30T13:49:52Z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2014-12-30T13:49:52Z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E68D-7784-4A66-94F6-E04C95F7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565F1A4-2973-4437-84C8-97A3BF2C163E}">
  <ds:schemaRefs>
    <ds:schemaRef ds:uri="4085a4f5-5f40-4143-b221-75ee5dde648a"/>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5e6c6c5c-474c-4ef7-b7d6-59a0e77cc256"/>
    <ds:schemaRef ds:uri="8662c659-72ab-411b-b755-fbef5cbbde18"/>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4.xml><?xml version="1.0" encoding="utf-8"?>
<ds:datastoreItem xmlns:ds="http://schemas.openxmlformats.org/officeDocument/2006/customXml" ds:itemID="{88471EF1-93A1-489B-83A9-408BF51E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4528</Words>
  <Characters>27675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32139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2014-12-22T12:56:00Z</dcterms:created>
  <dcterms:modified xsi:type="dcterms:W3CDTF">2014-12-30T13:49:00Z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