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Příloha č. 3 </w:t>
      </w:r>
    </w:p>
    <w:p w14:paraId="2E5D6F8A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Krycí list nabídky </w:t>
      </w:r>
    </w:p>
    <w:p w14:paraId="2E5D6F8B" w14:textId="77777777"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1085"/>
        <w:gridCol w:w="9"/>
        <w:gridCol w:w="4142"/>
        <w:gridCol w:w="2385"/>
        <w:gridCol w:w="30"/>
        <w:gridCol w:w="30"/>
      </w:tblGrid>
      <w:tr w:rsidR="00C16B36" w:rsidRPr="002E36A6" w14:paraId="2E5D6F8F" w14:textId="77777777" w:rsidTr="003E3693">
        <w:trPr>
          <w:gridAfter w:val="1"/>
          <w:wAfter w:w="27" w:type="dxa"/>
          <w:trHeight w:val="851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8C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14:paraId="2E5D6F8D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  <w:p w14:paraId="2E5D6F8E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2E36A6" w14:paraId="2E5D6F91" w14:textId="77777777" w:rsidTr="003E3693">
        <w:trPr>
          <w:gridAfter w:val="1"/>
          <w:wAfter w:w="27" w:type="dxa"/>
          <w:trHeight w:val="380"/>
          <w:jc w:val="center"/>
        </w:trPr>
        <w:tc>
          <w:tcPr>
            <w:tcW w:w="9463" w:type="dxa"/>
            <w:gridSpan w:val="6"/>
            <w:shd w:val="clear" w:color="auto" w:fill="8DB3E2"/>
          </w:tcPr>
          <w:p w14:paraId="2E5D6F90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14:paraId="2E5D6F95" w14:textId="77777777" w:rsidTr="003E3693">
        <w:trPr>
          <w:gridAfter w:val="1"/>
          <w:wAfter w:w="27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14:paraId="2E5D6F92" w14:textId="77777777"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2E5D6F93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14:paraId="2E5D6F94" w14:textId="77777777" w:rsidR="00C16B36" w:rsidRPr="00C87495" w:rsidRDefault="00C16B36" w:rsidP="003E3693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r w:rsidRPr="009847C3">
              <w:rPr>
                <w:rFonts w:cs="Arial"/>
                <w:b/>
                <w:bCs/>
                <w:iCs/>
                <w:caps/>
                <w:szCs w:val="20"/>
              </w:rPr>
              <w:t xml:space="preserve">Vytvoření, provoz a rozvoj informačního systému pro zajištění monitoringu a vyhodnocování </w:t>
            </w:r>
            <w:r>
              <w:rPr>
                <w:rFonts w:cs="Arial"/>
                <w:b/>
                <w:bCs/>
                <w:iCs/>
                <w:caps/>
                <w:szCs w:val="20"/>
              </w:rPr>
              <w:t xml:space="preserve">Projektů </w:t>
            </w:r>
            <w:r w:rsidRPr="009847C3">
              <w:rPr>
                <w:rFonts w:cs="Arial"/>
                <w:b/>
                <w:bCs/>
                <w:iCs/>
                <w:caps/>
                <w:szCs w:val="20"/>
              </w:rPr>
              <w:t>ESF (IS ESF 2014+)</w:t>
            </w:r>
            <w:r>
              <w:rPr>
                <w:rFonts w:cs="Arial"/>
                <w:b/>
                <w:bCs/>
                <w:iCs/>
                <w:caps/>
                <w:szCs w:val="20"/>
              </w:rPr>
              <w:t xml:space="preserve"> </w:t>
            </w:r>
            <w:r w:rsidRPr="009847C3">
              <w:rPr>
                <w:rFonts w:cs="Arial"/>
                <w:b/>
                <w:bCs/>
                <w:iCs/>
                <w:caps/>
                <w:szCs w:val="20"/>
              </w:rPr>
              <w:t xml:space="preserve">a zajištění služeb společného technologického rámce (frameworku) pro webové aplikace zadavatele </w:t>
            </w:r>
          </w:p>
        </w:tc>
      </w:tr>
      <w:tr w:rsidR="00C16B36" w:rsidRPr="002E36A6" w14:paraId="2E5D6F97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E5D6F96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originál/kopie</w:t>
            </w:r>
          </w:p>
        </w:tc>
      </w:tr>
      <w:tr w:rsidR="00C16B36" w:rsidRPr="002E36A6" w14:paraId="2E5D6F99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9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14:paraId="2E5D6F9B" w14:textId="77777777" w:rsidTr="003E3693">
        <w:trPr>
          <w:gridAfter w:val="1"/>
          <w:wAfter w:w="27" w:type="dxa"/>
          <w:trHeight w:val="348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9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14:paraId="2E5D6F9E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C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</w:tcPr>
          <w:p w14:paraId="2E5D6F9D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14:paraId="2E5D6FA1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F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14:paraId="2E5D6FA0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14:paraId="2E5D6FA4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2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A3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14:paraId="2E5D6FA7" w14:textId="77777777" w:rsidTr="003E3693">
        <w:trPr>
          <w:gridAfter w:val="2"/>
          <w:wAfter w:w="57" w:type="dxa"/>
          <w:trHeight w:val="38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A5" w14:textId="7EBFA765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>
              <w:rPr>
                <w:rFonts w:cs="Arial"/>
                <w:b/>
                <w:bCs/>
                <w:szCs w:val="20"/>
              </w:rPr>
              <w:t>zastupující</w:t>
            </w:r>
            <w:r w:rsidRPr="00C87495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A6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495E49">
              <w:rPr>
                <w:rFonts w:cs="Arial"/>
                <w:szCs w:val="20"/>
              </w:rPr>
              <w:t>Ing. Jan Havránek, vrchní ředitel sekce fondů EU</w:t>
            </w:r>
          </w:p>
        </w:tc>
      </w:tr>
      <w:tr w:rsidR="00C16B36" w:rsidRPr="002E36A6" w14:paraId="2E5D6FAA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2E5D6FA8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8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2E5D6FA9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AD" w14:textId="77777777" w:rsidTr="003E3693">
        <w:trPr>
          <w:gridAfter w:val="2"/>
          <w:wAfter w:w="57" w:type="dxa"/>
          <w:trHeight w:val="35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E5D6FAB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  <w:tcBorders>
              <w:top w:val="single" w:sz="4" w:space="0" w:color="auto"/>
            </w:tcBorders>
          </w:tcPr>
          <w:p w14:paraId="2E5D6FAC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0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E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</w:t>
            </w:r>
            <w:r>
              <w:rPr>
                <w:rFonts w:cs="Arial"/>
                <w:b/>
                <w:szCs w:val="20"/>
              </w:rPr>
              <w:t>/místo</w:t>
            </w:r>
            <w:r w:rsidRPr="00C87495">
              <w:rPr>
                <w:rFonts w:cs="Arial"/>
                <w:b/>
                <w:szCs w:val="20"/>
              </w:rPr>
              <w:t xml:space="preserve"> podnikání:</w:t>
            </w:r>
          </w:p>
        </w:tc>
        <w:tc>
          <w:tcPr>
            <w:tcW w:w="6538" w:type="dxa"/>
            <w:gridSpan w:val="3"/>
          </w:tcPr>
          <w:p w14:paraId="2E5D6FAF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3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8" w:type="dxa"/>
            <w:gridSpan w:val="3"/>
          </w:tcPr>
          <w:p w14:paraId="2E5D6FB2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6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4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8" w:type="dxa"/>
            <w:gridSpan w:val="3"/>
          </w:tcPr>
          <w:p w14:paraId="2E5D6FB5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9" w14:textId="77777777" w:rsidTr="003E3693">
        <w:trPr>
          <w:gridAfter w:val="2"/>
          <w:wAfter w:w="57" w:type="dxa"/>
          <w:trHeight w:val="354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C" w14:textId="77777777" w:rsidTr="003E3693">
        <w:trPr>
          <w:gridAfter w:val="2"/>
          <w:wAfter w:w="57" w:type="dxa"/>
          <w:trHeight w:val="249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8" w:type="dxa"/>
            <w:gridSpan w:val="3"/>
          </w:tcPr>
          <w:p w14:paraId="2E5D6FBB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BF" w14:textId="77777777" w:rsidTr="003E3693">
        <w:trPr>
          <w:gridAfter w:val="2"/>
          <w:wAfter w:w="57" w:type="dxa"/>
          <w:trHeight w:val="35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D" w14:textId="1985D8FC"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E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C2" w14:textId="77777777" w:rsidTr="003E3693">
        <w:trPr>
          <w:gridAfter w:val="2"/>
          <w:wAfter w:w="57" w:type="dxa"/>
          <w:trHeight w:val="41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C0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8" w:type="dxa"/>
            <w:gridSpan w:val="3"/>
          </w:tcPr>
          <w:p w14:paraId="2E5D6FC1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C5" w14:textId="77777777" w:rsidTr="003E3693">
        <w:trPr>
          <w:gridAfter w:val="2"/>
          <w:wAfter w:w="57" w:type="dxa"/>
          <w:trHeight w:val="41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C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[</w:t>
            </w:r>
            <w:r w:rsidRPr="00C87495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C87495">
              <w:rPr>
                <w:rFonts w:cs="Arial"/>
                <w:b/>
                <w:szCs w:val="20"/>
              </w:rPr>
              <w:t>]</w:t>
            </w:r>
          </w:p>
        </w:tc>
      </w:tr>
      <w:tr w:rsidR="00C16B36" w:rsidRPr="002E36A6" w14:paraId="2E5D6FC8" w14:textId="77777777" w:rsidTr="003E3693">
        <w:trPr>
          <w:gridAfter w:val="1"/>
          <w:wAfter w:w="27" w:type="dxa"/>
          <w:trHeight w:val="328"/>
          <w:jc w:val="center"/>
        </w:trPr>
        <w:tc>
          <w:tcPr>
            <w:tcW w:w="2904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Celková výše nabídkové ceny v Kč bez DPH:</w:t>
            </w:r>
          </w:p>
        </w:tc>
        <w:tc>
          <w:tcPr>
            <w:tcW w:w="6559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CA" w14:textId="77777777" w:rsidTr="003E3693">
        <w:trPr>
          <w:gridAfter w:val="1"/>
          <w:wAfter w:w="27" w:type="dxa"/>
          <w:trHeight w:val="482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C9" w14:textId="3EE208CC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Pr="00C87495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2E36A6" w14:paraId="2E5D6FD2" w14:textId="77777777" w:rsidTr="00AF0360">
        <w:trPr>
          <w:trHeight w:val="340"/>
          <w:jc w:val="center"/>
        </w:trPr>
        <w:tc>
          <w:tcPr>
            <w:tcW w:w="2901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C" w14:textId="5F52BA40"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  <w:bookmarkStart w:id="0" w:name="_GoBack"/>
            <w:bookmarkEnd w:id="0"/>
          </w:p>
          <w:p w14:paraId="2E5D6FCD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E5D6FCE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CF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7" w:type="dxa"/>
            <w:gridSpan w:val="3"/>
            <w:tcBorders>
              <w:bottom w:val="single" w:sz="4" w:space="0" w:color="auto"/>
            </w:tcBorders>
          </w:tcPr>
          <w:p w14:paraId="2E5D6FD0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D1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14:paraId="2E5D6FD5" w14:textId="77777777" w:rsidTr="003E3693">
        <w:trPr>
          <w:trHeight w:val="371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9" w:type="dxa"/>
            <w:gridSpan w:val="4"/>
          </w:tcPr>
          <w:p w14:paraId="2E5D6FD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D8" w14:textId="77777777" w:rsidTr="003E3693">
        <w:trPr>
          <w:trHeight w:val="382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9" w:type="dxa"/>
            <w:gridSpan w:val="4"/>
          </w:tcPr>
          <w:p w14:paraId="2E5D6FD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2E5D6FD9" w14:textId="77777777" w:rsidR="00A743B8" w:rsidRDefault="00AF0360"/>
    <w:sectPr w:rsidR="00A743B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D6FDC" w14:textId="77777777" w:rsidR="00C16B36" w:rsidRDefault="00C16B36" w:rsidP="00C16B36">
      <w:r>
        <w:separator/>
      </w:r>
    </w:p>
  </w:endnote>
  <w:endnote w:type="continuationSeparator" w:id="0">
    <w:p w14:paraId="2E5D6FDD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D6FDA" w14:textId="77777777" w:rsidR="00C16B36" w:rsidRDefault="00C16B36" w:rsidP="00C16B36">
      <w:r>
        <w:separator/>
      </w:r>
    </w:p>
  </w:footnote>
  <w:footnote w:type="continuationSeparator" w:id="0">
    <w:p w14:paraId="2E5D6FDB" w14:textId="77777777" w:rsidR="00C16B36" w:rsidRDefault="00C16B36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77777777" w:rsidR="00C16B36" w:rsidRDefault="00C16B36">
    <w:pPr>
      <w:pStyle w:val="Zhlav"/>
    </w:pPr>
    <w:r>
      <w:rPr>
        <w:rFonts w:ascii="Verdana" w:hAnsi="Verdana"/>
        <w:noProof/>
        <w:sz w:val="16"/>
        <w:szCs w:val="16"/>
        <w:lang w:eastAsia="cs-CZ"/>
      </w:rPr>
      <w:drawing>
        <wp:inline distT="0" distB="0" distL="0" distR="0" wp14:anchorId="2E5D6FE0" wp14:editId="2E5D6FE1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807E4"/>
    <w:rsid w:val="005575FA"/>
    <w:rsid w:val="00822F23"/>
    <w:rsid w:val="00AF0360"/>
    <w:rsid w:val="00C16B36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RHLTwFP8cD0F8JbyunQN5kb8770=</DigestValue>
    </Reference>
    <Reference URI="#idOfficeObject" Type="http://www.w3.org/2000/09/xmldsig#Object">
      <DigestMethod Algorithm="http://www.w3.org/2000/09/xmldsig#sha1"/>
      <DigestValue>dRQTYeJzLR/2rSQZ3BXuV6pwSLk=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TOCTHveL8r57Es/0y92Z0V7HaLk=</DigestValue>
    </Reference>
  </SignedInfo>
  <SignatureValue>NR8c/DKDFB6EyYsaP8PIN/j6LTXK85HBvjgDmUkS3znIR0oHA/iqmTsFuGGjvPDD9e/4a3K60Zya
UU9jMQRJ+Uoa7vbLyCgQ4cfgfOEh28Js3iGs83lgGX5OoSDOaXPY1UnMjJNSz9bMEqq8iBTu87CK
uoRSB6phDYUb37nCwHlj2htT64E7t2aD9RyojaHXBQu0/yB2fd/KRc8p+PNre1l1pTElz9z/8Qms
nEOBCH+/7/TdBlKPY9vzpUQfpflkRM38NLwmU+jEy9hKohgJR/iCpMqbmlwOjsmlnWhAYMQKSDd3
byp8gQZss6raqTRXK6w0Y34hJtKae9/0+QMBeg==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M69X3lRo3US/r+zUXkOdMXvmsbg=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1h3SMoFlbHw5TiJpK0nZ6mmnUjg=</DigestValue>
      </Reference>
      <Reference URI="/word/fontTable.xml?ContentType=application/vnd.openxmlformats-officedocument.wordprocessingml.fontTable+xml">
        <DigestMethod Algorithm="http://www.w3.org/2000/09/xmldsig#sha1"/>
        <DigestValue>uMY+8AxA4vxXJkRhdcyeKW1bQuY=</DigestValue>
      </Reference>
      <Reference URI="/word/styles.xml?ContentType=application/vnd.openxmlformats-officedocument.wordprocessingml.styles+xml">
        <DigestMethod Algorithm="http://www.w3.org/2000/09/xmldsig#sha1"/>
        <DigestValue>pKfSDLSq3vMPqIWXS7+9Ojbft5s=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endnotes.xml?ContentType=application/vnd.openxmlformats-officedocument.wordprocessingml.endnotes+xml">
        <DigestMethod Algorithm="http://www.w3.org/2000/09/xmldsig#sha1"/>
        <DigestValue>XcHa5OW1M99sbBr6ZLFJ1+LEJ8k=</DigestValue>
      </Reference>
      <Reference URI="/word/header1.xml?ContentType=application/vnd.openxmlformats-officedocument.wordprocessingml.header+xml">
        <DigestMethod Algorithm="http://www.w3.org/2000/09/xmldsig#sha1"/>
        <DigestValue>gCI09rvyHNrdLFPO2Kum5YPFUio=</DigestValue>
      </Reference>
      <Reference URI="/word/footnotes.xml?ContentType=application/vnd.openxmlformats-officedocument.wordprocessingml.footnotes+xml">
        <DigestMethod Algorithm="http://www.w3.org/2000/09/xmldsig#sha1"/>
        <DigestValue>uNHPCIRhAstEcpZQuZ8sgwCqMqU=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document.xml?ContentType=application/vnd.openxmlformats-officedocument.wordprocessingml.document.main+xml">
        <DigestMethod Algorithm="http://www.w3.org/2000/09/xmldsig#sha1"/>
        <DigestValue>2iJ6klWGrnXZppbUnFy7yeOHTJY=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MHvTWd1O2i3sQILQJ8WvqxvoKJg=</DigestValue>
      </Reference>
    </Manifest>
    <SignatureProperties>
      <SignatureProperty Id="idSignatureTime" Target="#idPackageSignature">
        <mdssi:SignatureTime>
          <mdssi:Format>YYYY-MM-DDThh:mm:ssTZD</mdssi:Format>
          <mdssi:Value>2014-01-24T13:04:14Z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2014-01-24T13:04:14Z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no. 1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6297ADC-1096-4207-8431-453B6EA99974}">
  <ds:schemaRefs>
    <ds:schemaRef ds:uri="5e6c6c5c-474c-4ef7-b7d6-59a0e77cc256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662c659-72ab-411b-b755-fbef5cbbde18"/>
    <ds:schemaRef ds:uri="4085a4f5-5f40-4143-b221-75ee5dde648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ECA22-1399-4372-9BBC-A26F2F96A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 Vít, Mgr. (MPSV)</dc:creator>
  <cp:lastModifiedBy>Najmanová Alena Ing. (MPSV)</cp:lastModifiedBy>
  <cp:revision>5</cp:revision>
  <dcterms:created xsi:type="dcterms:W3CDTF">2014-01-09T09:24:00Z</dcterms:created>
  <dcterms:modified xsi:type="dcterms:W3CDTF">2014-01-24T13:03:00Z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