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5CE" w:rsidRDefault="009E45CE" w:rsidP="00245462">
      <w:pPr>
        <w:jc w:val="both"/>
        <w:rPr>
          <w:rFonts w:ascii="Arial" w:hAnsi="Arial" w:cs="Arial"/>
          <w:sz w:val="20"/>
          <w:szCs w:val="20"/>
        </w:rPr>
      </w:pPr>
    </w:p>
    <w:p w:rsidR="009C1415" w:rsidRPr="00CF59FB" w:rsidRDefault="009C1415" w:rsidP="009C1415">
      <w:pPr>
        <w:pStyle w:val="NZEV"/>
        <w:spacing w:line="280" w:lineRule="atLeast"/>
        <w:rPr>
          <w:sz w:val="44"/>
        </w:rPr>
      </w:pPr>
      <w:r w:rsidRPr="00CF59FB">
        <w:rPr>
          <w:sz w:val="44"/>
        </w:rPr>
        <w:t xml:space="preserve">ZADÁVACÍ DOKUMENTACe </w:t>
      </w:r>
    </w:p>
    <w:p w:rsidR="009C1415" w:rsidRPr="00CF59FB" w:rsidRDefault="009C1415" w:rsidP="009C1415">
      <w:pPr>
        <w:pStyle w:val="NZEV"/>
        <w:spacing w:line="280" w:lineRule="atLeast"/>
        <w:rPr>
          <w:sz w:val="44"/>
        </w:rPr>
      </w:pPr>
      <w:r w:rsidRPr="00CF59FB">
        <w:rPr>
          <w:sz w:val="44"/>
        </w:rPr>
        <w:t>A PoKYNY PRO ZPRACOVÁNÍ NABÍDKY</w:t>
      </w:r>
    </w:p>
    <w:p w:rsidR="009C1415" w:rsidRPr="001A7C60" w:rsidRDefault="009C1415" w:rsidP="009C1415">
      <w:pPr>
        <w:autoSpaceDE w:val="0"/>
        <w:autoSpaceDN w:val="0"/>
        <w:adjustRightInd w:val="0"/>
        <w:spacing w:before="120" w:after="120" w:line="280" w:lineRule="atLeast"/>
        <w:jc w:val="center"/>
        <w:rPr>
          <w:rFonts w:ascii="Arial" w:hAnsi="Arial" w:cs="Arial"/>
          <w:b/>
          <w:sz w:val="22"/>
          <w:szCs w:val="22"/>
        </w:rPr>
      </w:pPr>
    </w:p>
    <w:p w:rsidR="009C1415" w:rsidRPr="001A7C60" w:rsidRDefault="009C1415" w:rsidP="009C1415">
      <w:pPr>
        <w:autoSpaceDE w:val="0"/>
        <w:autoSpaceDN w:val="0"/>
        <w:adjustRightInd w:val="0"/>
        <w:spacing w:before="120" w:after="120" w:line="280" w:lineRule="atLeast"/>
        <w:jc w:val="center"/>
        <w:rPr>
          <w:rFonts w:ascii="Arial" w:hAnsi="Arial" w:cs="Arial"/>
          <w:b/>
          <w:sz w:val="22"/>
          <w:szCs w:val="22"/>
        </w:rPr>
      </w:pPr>
      <w:r w:rsidRPr="001A7C60">
        <w:rPr>
          <w:rFonts w:ascii="Arial" w:hAnsi="Arial" w:cs="Arial"/>
          <w:b/>
          <w:sz w:val="22"/>
          <w:szCs w:val="22"/>
        </w:rPr>
        <w:t>na veřejnou zakázku</w:t>
      </w:r>
    </w:p>
    <w:p w:rsidR="009C1415" w:rsidRPr="001A7C60" w:rsidRDefault="009C1415" w:rsidP="009C1415">
      <w:pPr>
        <w:autoSpaceDE w:val="0"/>
        <w:autoSpaceDN w:val="0"/>
        <w:adjustRightInd w:val="0"/>
        <w:spacing w:before="120" w:after="120" w:line="280" w:lineRule="atLeast"/>
        <w:jc w:val="center"/>
        <w:rPr>
          <w:rFonts w:ascii="Arial" w:hAnsi="Arial" w:cs="Arial"/>
          <w:b/>
          <w:sz w:val="22"/>
          <w:szCs w:val="22"/>
        </w:rPr>
      </w:pPr>
    </w:p>
    <w:p w:rsidR="009C1415" w:rsidRPr="001A7C60" w:rsidRDefault="00731232" w:rsidP="009C1415">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Pr>
          <w:rFonts w:ascii="Arial" w:hAnsi="Arial" w:cs="Arial"/>
          <w:b/>
          <w:bCs/>
          <w:color w:val="FFFFFF"/>
          <w:sz w:val="32"/>
          <w:szCs w:val="32"/>
        </w:rPr>
        <w:t>Organizační a technické zajištění</w:t>
      </w:r>
      <w:r w:rsidR="00287FB1">
        <w:rPr>
          <w:rFonts w:ascii="Arial" w:hAnsi="Arial" w:cs="Arial"/>
          <w:b/>
          <w:bCs/>
          <w:color w:val="FFFFFF"/>
          <w:sz w:val="32"/>
          <w:szCs w:val="32"/>
        </w:rPr>
        <w:t xml:space="preserve"> vzdělávacích programů, vzdělávání vybraných cílových skupin</w:t>
      </w:r>
      <w:r w:rsidR="004F3953">
        <w:rPr>
          <w:rFonts w:ascii="Arial" w:hAnsi="Arial" w:cs="Arial"/>
          <w:b/>
          <w:bCs/>
          <w:color w:val="FFFFFF"/>
          <w:sz w:val="32"/>
          <w:szCs w:val="32"/>
        </w:rPr>
        <w:t xml:space="preserve"> II.</w:t>
      </w:r>
    </w:p>
    <w:p w:rsidR="009C1415" w:rsidRPr="00CF59FB" w:rsidRDefault="009C1415" w:rsidP="009C1415">
      <w:pPr>
        <w:pStyle w:val="Normln11"/>
        <w:spacing w:line="280" w:lineRule="atLeast"/>
        <w:jc w:val="center"/>
        <w:rPr>
          <w:rFonts w:cs="Arial"/>
          <w:b/>
          <w:sz w:val="20"/>
        </w:rPr>
      </w:pPr>
      <w:r w:rsidRPr="00CF59FB">
        <w:rPr>
          <w:rFonts w:cs="Arial"/>
          <w:b/>
          <w:sz w:val="20"/>
        </w:rPr>
        <w:t xml:space="preserve">zadávanou v otevřeném </w:t>
      </w:r>
      <w:r w:rsidR="00287FB1">
        <w:rPr>
          <w:rFonts w:cs="Arial"/>
          <w:b/>
          <w:sz w:val="20"/>
        </w:rPr>
        <w:t>na</w:t>
      </w:r>
      <w:r>
        <w:rPr>
          <w:rFonts w:cs="Arial"/>
          <w:b/>
          <w:sz w:val="20"/>
        </w:rPr>
        <w:t>dlimitním</w:t>
      </w:r>
      <w:r w:rsidRPr="00CF59FB">
        <w:rPr>
          <w:rFonts w:cs="Arial"/>
          <w:b/>
          <w:sz w:val="20"/>
        </w:rPr>
        <w:t>  řízení dle zákona č. 137/2006 Sb.,</w:t>
      </w:r>
    </w:p>
    <w:p w:rsidR="009C1415" w:rsidRPr="00CF59FB" w:rsidRDefault="009C1415" w:rsidP="009C1415">
      <w:pPr>
        <w:pStyle w:val="Normln11"/>
        <w:spacing w:line="280" w:lineRule="atLeast"/>
        <w:jc w:val="center"/>
        <w:rPr>
          <w:rFonts w:cs="Arial"/>
          <w:b/>
          <w:sz w:val="20"/>
        </w:rPr>
      </w:pPr>
      <w:r w:rsidRPr="00CF59FB">
        <w:rPr>
          <w:rFonts w:cs="Arial"/>
          <w:b/>
          <w:sz w:val="20"/>
        </w:rPr>
        <w:t>o veřejných zakázkách, v platném znění (dále jen zákon)</w:t>
      </w:r>
    </w:p>
    <w:p w:rsidR="009C1415" w:rsidRPr="001A7C60" w:rsidRDefault="009C1415" w:rsidP="009C1415">
      <w:pPr>
        <w:spacing w:before="120" w:after="120" w:line="280" w:lineRule="atLeast"/>
        <w:rPr>
          <w:rFonts w:ascii="Arial" w:hAnsi="Arial" w:cs="Arial"/>
          <w:b/>
          <w:sz w:val="20"/>
        </w:rPr>
      </w:pPr>
    </w:p>
    <w:p w:rsidR="009C1415" w:rsidRPr="001A7C60" w:rsidRDefault="009C1415" w:rsidP="009C1415">
      <w:pPr>
        <w:spacing w:before="120" w:after="120" w:line="280" w:lineRule="atLeast"/>
        <w:jc w:val="center"/>
        <w:rPr>
          <w:rFonts w:ascii="Arial" w:hAnsi="Arial" w:cs="Arial"/>
          <w:b/>
          <w:sz w:val="20"/>
        </w:rPr>
      </w:pPr>
      <w:r w:rsidRPr="001A7C60">
        <w:rPr>
          <w:rFonts w:ascii="Arial" w:hAnsi="Arial" w:cs="Arial"/>
          <w:b/>
          <w:sz w:val="20"/>
        </w:rPr>
        <w:t>Zadavatel veřejné zakázky:</w:t>
      </w:r>
    </w:p>
    <w:p w:rsidR="009C1415" w:rsidRPr="001A7C60" w:rsidRDefault="009C1415" w:rsidP="009C1415">
      <w:pPr>
        <w:spacing w:before="60" w:after="120" w:line="280" w:lineRule="atLeast"/>
        <w:jc w:val="center"/>
        <w:rPr>
          <w:rFonts w:ascii="Arial" w:hAnsi="Arial" w:cs="Arial"/>
          <w:sz w:val="20"/>
        </w:rPr>
      </w:pPr>
      <w:r w:rsidRPr="001A7C60">
        <w:rPr>
          <w:rFonts w:ascii="Arial" w:hAnsi="Arial" w:cs="Arial"/>
          <w:sz w:val="20"/>
        </w:rPr>
        <w:t xml:space="preserve">Česká republika – Ministerstvo práce a sociálních věcí </w:t>
      </w:r>
    </w:p>
    <w:p w:rsidR="009C1415" w:rsidRPr="001A7C60" w:rsidRDefault="009C1415" w:rsidP="009C1415">
      <w:pPr>
        <w:spacing w:before="60" w:after="120" w:line="280" w:lineRule="atLeast"/>
        <w:jc w:val="center"/>
        <w:rPr>
          <w:rFonts w:ascii="Arial" w:hAnsi="Arial" w:cs="Arial"/>
          <w:sz w:val="20"/>
        </w:rPr>
      </w:pPr>
      <w:r w:rsidRPr="001A7C60">
        <w:rPr>
          <w:rFonts w:ascii="Arial" w:hAnsi="Arial" w:cs="Arial"/>
          <w:sz w:val="20"/>
        </w:rPr>
        <w:t>se sídlem Na Poříčním právu 1/376, 128 01 Praha 2</w:t>
      </w:r>
    </w:p>
    <w:p w:rsidR="009C1415" w:rsidRPr="001A7C60" w:rsidRDefault="009C1415" w:rsidP="009C1415">
      <w:pPr>
        <w:spacing w:before="60" w:after="120" w:line="280" w:lineRule="atLeast"/>
        <w:jc w:val="center"/>
        <w:rPr>
          <w:rFonts w:ascii="Arial" w:hAnsi="Arial" w:cs="Arial"/>
          <w:sz w:val="20"/>
        </w:rPr>
      </w:pPr>
      <w:r w:rsidRPr="001A7C60">
        <w:rPr>
          <w:rFonts w:ascii="Arial" w:hAnsi="Arial" w:cs="Arial"/>
          <w:sz w:val="20"/>
        </w:rPr>
        <w:t>IČ: 00551023</w:t>
      </w:r>
    </w:p>
    <w:p w:rsidR="009C1415" w:rsidRPr="001A7C60" w:rsidRDefault="009C1415" w:rsidP="009C1415">
      <w:pPr>
        <w:tabs>
          <w:tab w:val="left" w:pos="0"/>
        </w:tabs>
        <w:spacing w:before="120" w:after="120" w:line="280" w:lineRule="atLeast"/>
        <w:rPr>
          <w:rFonts w:cs="Arial"/>
          <w:sz w:val="20"/>
        </w:rPr>
      </w:pPr>
      <w:r>
        <w:rPr>
          <w:rFonts w:cs="Arial"/>
          <w:noProof/>
          <w:sz w:val="20"/>
        </w:rPr>
        <w:drawing>
          <wp:anchor distT="0" distB="0" distL="114300" distR="114300" simplePos="0" relativeHeight="251659264" behindDoc="1" locked="0" layoutInCell="1" allowOverlap="1" wp14:anchorId="39BD42B9" wp14:editId="2CB578AB">
            <wp:simplePos x="0" y="0"/>
            <wp:positionH relativeFrom="column">
              <wp:posOffset>2124710</wp:posOffset>
            </wp:positionH>
            <wp:positionV relativeFrom="paragraph">
              <wp:posOffset>161925</wp:posOffset>
            </wp:positionV>
            <wp:extent cx="1438275" cy="1476375"/>
            <wp:effectExtent l="0" t="0" r="9525" b="9525"/>
            <wp:wrapNone/>
            <wp:docPr id="1" name="Obrázek 1"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rsidR="009C1415" w:rsidRDefault="009C1415" w:rsidP="009C1415">
      <w:pPr>
        <w:tabs>
          <w:tab w:val="left" w:pos="0"/>
        </w:tabs>
        <w:spacing w:before="120" w:after="120" w:line="280" w:lineRule="atLeast"/>
        <w:rPr>
          <w:rFonts w:cs="Arial"/>
        </w:rPr>
      </w:pPr>
    </w:p>
    <w:p w:rsidR="009C1415" w:rsidRDefault="009C1415" w:rsidP="009C1415">
      <w:pPr>
        <w:tabs>
          <w:tab w:val="left" w:pos="0"/>
        </w:tabs>
        <w:spacing w:before="120" w:after="120" w:line="280" w:lineRule="atLeast"/>
        <w:rPr>
          <w:rFonts w:cs="Arial"/>
        </w:rPr>
      </w:pPr>
    </w:p>
    <w:p w:rsidR="009C1415" w:rsidRDefault="009C1415" w:rsidP="009C1415">
      <w:pPr>
        <w:tabs>
          <w:tab w:val="left" w:pos="0"/>
        </w:tabs>
        <w:spacing w:before="120" w:after="120" w:line="280" w:lineRule="atLeast"/>
        <w:rPr>
          <w:rFonts w:cs="Arial"/>
        </w:rPr>
      </w:pPr>
    </w:p>
    <w:p w:rsidR="009C1415" w:rsidRDefault="009C1415" w:rsidP="009C1415">
      <w:pPr>
        <w:tabs>
          <w:tab w:val="left" w:pos="0"/>
        </w:tabs>
        <w:spacing w:before="120" w:after="120" w:line="280" w:lineRule="atLeast"/>
        <w:rPr>
          <w:rFonts w:cs="Arial"/>
        </w:rPr>
      </w:pPr>
    </w:p>
    <w:p w:rsidR="009C1415" w:rsidRDefault="009C1415" w:rsidP="009C1415">
      <w:pPr>
        <w:tabs>
          <w:tab w:val="left" w:pos="0"/>
        </w:tabs>
        <w:spacing w:before="120" w:after="120" w:line="280" w:lineRule="atLeast"/>
        <w:rPr>
          <w:rFonts w:ascii="Arial" w:hAnsi="Arial" w:cs="Arial"/>
          <w:sz w:val="20"/>
        </w:rPr>
      </w:pPr>
    </w:p>
    <w:p w:rsidR="009C1415" w:rsidRDefault="009C1415" w:rsidP="009C1415">
      <w:pPr>
        <w:tabs>
          <w:tab w:val="left" w:pos="0"/>
        </w:tabs>
        <w:spacing w:before="120" w:after="120" w:line="280" w:lineRule="atLeast"/>
        <w:rPr>
          <w:rFonts w:ascii="Arial" w:hAnsi="Arial" w:cs="Arial"/>
          <w:sz w:val="20"/>
        </w:rPr>
      </w:pPr>
    </w:p>
    <w:p w:rsidR="009C1415" w:rsidRPr="001A7C60" w:rsidRDefault="009C1415" w:rsidP="009C1415">
      <w:pPr>
        <w:tabs>
          <w:tab w:val="left" w:pos="0"/>
        </w:tabs>
        <w:spacing w:before="120" w:after="120" w:line="280" w:lineRule="atLeast"/>
        <w:rPr>
          <w:rFonts w:ascii="Arial" w:hAnsi="Arial" w:cs="Arial"/>
          <w:sz w:val="20"/>
        </w:rPr>
      </w:pPr>
      <w:r w:rsidRPr="001A7C60">
        <w:rPr>
          <w:rFonts w:ascii="Arial" w:hAnsi="Arial" w:cs="Arial"/>
          <w:sz w:val="20"/>
        </w:rPr>
        <w:t>____________________________________________</w:t>
      </w:r>
    </w:p>
    <w:p w:rsidR="009C1415" w:rsidRPr="001A7C60" w:rsidRDefault="009C1415" w:rsidP="009C1415">
      <w:pPr>
        <w:tabs>
          <w:tab w:val="left" w:pos="0"/>
        </w:tabs>
        <w:spacing w:line="280" w:lineRule="atLeast"/>
        <w:rPr>
          <w:rFonts w:ascii="Arial" w:hAnsi="Arial" w:cs="Arial"/>
          <w:sz w:val="20"/>
          <w:u w:val="single"/>
        </w:rPr>
      </w:pPr>
      <w:r w:rsidRPr="001A7C60">
        <w:rPr>
          <w:rFonts w:ascii="Arial" w:hAnsi="Arial" w:cs="Arial"/>
          <w:sz w:val="20"/>
          <w:u w:val="single"/>
        </w:rPr>
        <w:t>Osoba oprávněná jednat jménem zadavatele</w:t>
      </w:r>
    </w:p>
    <w:p w:rsidR="009C1415" w:rsidRPr="001A7C60" w:rsidRDefault="0046367B" w:rsidP="009C1415">
      <w:pPr>
        <w:tabs>
          <w:tab w:val="left" w:pos="0"/>
        </w:tabs>
        <w:spacing w:line="280" w:lineRule="atLeast"/>
        <w:rPr>
          <w:rFonts w:ascii="Arial" w:hAnsi="Arial" w:cs="Arial"/>
          <w:sz w:val="20"/>
        </w:rPr>
      </w:pPr>
      <w:r>
        <w:rPr>
          <w:rFonts w:ascii="Arial" w:hAnsi="Arial" w:cs="Arial"/>
          <w:sz w:val="20"/>
        </w:rPr>
        <w:t>Robin Povšík</w:t>
      </w:r>
      <w:r w:rsidR="00B624A7">
        <w:rPr>
          <w:rFonts w:ascii="Arial" w:hAnsi="Arial" w:cs="Arial"/>
          <w:sz w:val="20"/>
        </w:rPr>
        <w:t>, náměstek ministr</w:t>
      </w:r>
      <w:r>
        <w:rPr>
          <w:rFonts w:ascii="Arial" w:hAnsi="Arial" w:cs="Arial"/>
          <w:sz w:val="20"/>
        </w:rPr>
        <w:t>yně pro řízení úřadu</w:t>
      </w:r>
    </w:p>
    <w:p w:rsidR="009C1415" w:rsidRPr="001A7C60" w:rsidRDefault="009C1415" w:rsidP="009C1415">
      <w:pPr>
        <w:spacing w:before="60" w:line="280" w:lineRule="atLeast"/>
        <w:rPr>
          <w:rFonts w:ascii="Arial" w:hAnsi="Arial" w:cs="Arial"/>
          <w:sz w:val="20"/>
          <w:u w:val="single"/>
        </w:rPr>
      </w:pPr>
      <w:r w:rsidRPr="001A7C60">
        <w:rPr>
          <w:rFonts w:ascii="Arial" w:hAnsi="Arial" w:cs="Arial"/>
          <w:sz w:val="20"/>
        </w:rPr>
        <w:t xml:space="preserve"> </w:t>
      </w:r>
    </w:p>
    <w:p w:rsidR="009C1415" w:rsidRPr="00287FB1" w:rsidRDefault="009C1415" w:rsidP="00317337">
      <w:pPr>
        <w:tabs>
          <w:tab w:val="left" w:pos="0"/>
        </w:tabs>
        <w:spacing w:after="120" w:line="280" w:lineRule="atLeast"/>
        <w:rPr>
          <w:rFonts w:ascii="Arial" w:hAnsi="Arial" w:cs="Arial"/>
          <w:sz w:val="20"/>
          <w:szCs w:val="20"/>
          <w:u w:val="single"/>
        </w:rPr>
      </w:pPr>
      <w:r w:rsidRPr="00287FB1">
        <w:rPr>
          <w:rFonts w:ascii="Arial" w:hAnsi="Arial" w:cs="Arial"/>
          <w:sz w:val="20"/>
          <w:szCs w:val="20"/>
          <w:u w:val="single"/>
        </w:rPr>
        <w:t>Kontaktní osoba zadavatele</w:t>
      </w:r>
    </w:p>
    <w:p w:rsidR="009C1415" w:rsidRPr="00C60F24" w:rsidRDefault="009C1415" w:rsidP="00C60F24">
      <w:pPr>
        <w:spacing w:line="280" w:lineRule="atLeast"/>
        <w:rPr>
          <w:rFonts w:ascii="Arial" w:hAnsi="Arial" w:cs="Arial"/>
          <w:sz w:val="20"/>
          <w:szCs w:val="20"/>
        </w:rPr>
      </w:pPr>
      <w:r w:rsidRPr="00C60F24">
        <w:rPr>
          <w:rFonts w:ascii="Arial" w:hAnsi="Arial" w:cs="Arial"/>
          <w:sz w:val="20"/>
          <w:szCs w:val="20"/>
        </w:rPr>
        <w:t xml:space="preserve">Ing. </w:t>
      </w:r>
      <w:r w:rsidR="00EE0B48">
        <w:rPr>
          <w:rFonts w:ascii="Arial" w:hAnsi="Arial" w:cs="Arial"/>
          <w:sz w:val="20"/>
          <w:szCs w:val="20"/>
        </w:rPr>
        <w:t>Vendula Gergelová</w:t>
      </w:r>
      <w:r w:rsidRPr="00C60F24">
        <w:rPr>
          <w:rFonts w:ascii="Arial" w:hAnsi="Arial" w:cs="Arial"/>
          <w:sz w:val="20"/>
          <w:szCs w:val="20"/>
        </w:rPr>
        <w:t>, oddělení veřejných zakázek</w:t>
      </w:r>
    </w:p>
    <w:p w:rsidR="009C1415" w:rsidRPr="00C60F24" w:rsidRDefault="009C1415" w:rsidP="00C60F24">
      <w:pPr>
        <w:spacing w:line="280" w:lineRule="atLeast"/>
        <w:rPr>
          <w:rFonts w:ascii="Arial" w:hAnsi="Arial" w:cs="Arial"/>
          <w:sz w:val="20"/>
          <w:szCs w:val="20"/>
        </w:rPr>
      </w:pPr>
      <w:r w:rsidRPr="00C60F24">
        <w:rPr>
          <w:rFonts w:ascii="Arial" w:hAnsi="Arial" w:cs="Arial"/>
          <w:sz w:val="20"/>
          <w:szCs w:val="20"/>
        </w:rPr>
        <w:t xml:space="preserve">e-mail: </w:t>
      </w:r>
      <w:hyperlink r:id="rId11" w:history="1">
        <w:r w:rsidR="00EE0B48">
          <w:rPr>
            <w:rStyle w:val="Hypertextovodkaz"/>
            <w:rFonts w:ascii="Arial" w:hAnsi="Arial" w:cs="Arial"/>
            <w:sz w:val="20"/>
            <w:szCs w:val="20"/>
          </w:rPr>
          <w:t>vendula.gergelova</w:t>
        </w:r>
        <w:r w:rsidR="00EE0B48" w:rsidRPr="00C60F24">
          <w:rPr>
            <w:rStyle w:val="Hypertextovodkaz"/>
            <w:rFonts w:ascii="Arial" w:hAnsi="Arial" w:cs="Arial"/>
            <w:sz w:val="20"/>
            <w:szCs w:val="20"/>
          </w:rPr>
          <w:t>@mpsv.cz</w:t>
        </w:r>
      </w:hyperlink>
    </w:p>
    <w:p w:rsidR="009C1415" w:rsidRPr="00C60F24" w:rsidRDefault="009C1415" w:rsidP="00C60F24">
      <w:pPr>
        <w:spacing w:line="280" w:lineRule="atLeast"/>
        <w:jc w:val="both"/>
        <w:rPr>
          <w:rFonts w:ascii="Arial" w:hAnsi="Arial" w:cs="Arial"/>
          <w:sz w:val="20"/>
          <w:szCs w:val="20"/>
        </w:rPr>
      </w:pPr>
      <w:r w:rsidRPr="00C60F24">
        <w:rPr>
          <w:rFonts w:ascii="Arial" w:hAnsi="Arial" w:cs="Arial"/>
          <w:sz w:val="20"/>
          <w:szCs w:val="20"/>
        </w:rPr>
        <w:t>tel.: +420 221 922 </w:t>
      </w:r>
      <w:r w:rsidR="00EE0B48">
        <w:rPr>
          <w:rFonts w:ascii="Arial" w:hAnsi="Arial" w:cs="Arial"/>
          <w:sz w:val="20"/>
          <w:szCs w:val="20"/>
        </w:rPr>
        <w:t>825</w:t>
      </w:r>
    </w:p>
    <w:p w:rsidR="009E45CE" w:rsidRDefault="009E45CE" w:rsidP="00245462">
      <w:pPr>
        <w:jc w:val="both"/>
        <w:rPr>
          <w:rFonts w:ascii="Arial" w:hAnsi="Arial" w:cs="Arial"/>
          <w:sz w:val="20"/>
          <w:szCs w:val="20"/>
        </w:rPr>
      </w:pPr>
    </w:p>
    <w:p w:rsidR="009E45CE" w:rsidRPr="009450F7" w:rsidRDefault="009E45CE" w:rsidP="00245462">
      <w:pPr>
        <w:jc w:val="both"/>
        <w:rPr>
          <w:rFonts w:ascii="Arial" w:hAnsi="Arial" w:cs="Arial"/>
          <w:sz w:val="20"/>
          <w:szCs w:val="20"/>
        </w:rPr>
      </w:pPr>
    </w:p>
    <w:p w:rsidR="009E45CE" w:rsidRPr="009450F7" w:rsidRDefault="009E45CE" w:rsidP="00245462">
      <w:pPr>
        <w:jc w:val="both"/>
        <w:rPr>
          <w:rFonts w:ascii="Arial" w:hAnsi="Arial" w:cs="Arial"/>
          <w:sz w:val="20"/>
          <w:szCs w:val="20"/>
        </w:rPr>
      </w:pPr>
    </w:p>
    <w:p w:rsidR="009C1415" w:rsidRPr="001A7C60" w:rsidRDefault="009C1415" w:rsidP="00D23C6E">
      <w:pPr>
        <w:pStyle w:val="Nadpis1"/>
        <w:widowControl/>
        <w:numPr>
          <w:ilvl w:val="0"/>
          <w:numId w:val="11"/>
        </w:numPr>
        <w:pBdr>
          <w:top w:val="single" w:sz="4" w:space="1" w:color="auto"/>
          <w:left w:val="single" w:sz="4" w:space="4" w:color="auto"/>
          <w:bottom w:val="single" w:sz="4" w:space="1" w:color="auto"/>
          <w:right w:val="single" w:sz="4" w:space="4" w:color="auto"/>
        </w:pBdr>
        <w:shd w:val="clear" w:color="auto" w:fill="1F497D"/>
        <w:tabs>
          <w:tab w:val="num" w:pos="540"/>
          <w:tab w:val="num" w:pos="720"/>
        </w:tabs>
        <w:autoSpaceDE/>
        <w:autoSpaceDN/>
        <w:adjustRightInd/>
        <w:spacing w:before="0" w:after="240" w:line="280" w:lineRule="atLeast"/>
        <w:ind w:left="540" w:hanging="540"/>
        <w:jc w:val="both"/>
        <w:rPr>
          <w:rFonts w:ascii="Arial" w:hAnsi="Arial" w:cs="Arial"/>
          <w:bCs w:val="0"/>
          <w:caps/>
          <w:color w:val="FFFFFF"/>
          <w:kern w:val="32"/>
          <w:sz w:val="20"/>
          <w:szCs w:val="20"/>
        </w:rPr>
      </w:pPr>
      <w:bookmarkStart w:id="0" w:name="_Toc344715809"/>
      <w:bookmarkStart w:id="1" w:name="_Toc357517341"/>
      <w:r w:rsidRPr="001A7C60">
        <w:rPr>
          <w:rFonts w:ascii="Arial" w:hAnsi="Arial" w:cs="Arial"/>
          <w:caps/>
          <w:color w:val="FFFFFF"/>
          <w:kern w:val="32"/>
          <w:sz w:val="20"/>
          <w:szCs w:val="20"/>
        </w:rPr>
        <w:lastRenderedPageBreak/>
        <w:t>Klasifikace</w:t>
      </w:r>
      <w:r w:rsidRPr="001A7C60">
        <w:rPr>
          <w:rFonts w:ascii="Arial" w:hAnsi="Arial" w:cs="Arial"/>
          <w:caps/>
          <w:color w:val="FFFFFF"/>
          <w:sz w:val="20"/>
          <w:szCs w:val="20"/>
        </w:rPr>
        <w:t xml:space="preserve"> předmětu plnění veřejné zakázky a P</w:t>
      </w:r>
      <w:bookmarkEnd w:id="0"/>
      <w:r w:rsidRPr="001A7C60">
        <w:rPr>
          <w:rFonts w:ascii="Arial" w:hAnsi="Arial" w:cs="Arial"/>
          <w:caps/>
          <w:color w:val="FFFFFF"/>
          <w:sz w:val="20"/>
          <w:szCs w:val="20"/>
        </w:rPr>
        <w:t xml:space="preserve">ŘEDPOKLÁDANÁ HODNOTA </w:t>
      </w:r>
      <w:r w:rsidRPr="001A7C60">
        <w:rPr>
          <w:rFonts w:ascii="Arial" w:hAnsi="Arial" w:cs="Arial"/>
          <w:bCs w:val="0"/>
          <w:caps/>
          <w:color w:val="FFFFFF"/>
          <w:kern w:val="32"/>
          <w:sz w:val="20"/>
          <w:szCs w:val="20"/>
        </w:rPr>
        <w:t>veřejné zakázky</w:t>
      </w:r>
      <w:bookmarkEnd w:id="1"/>
    </w:p>
    <w:p w:rsidR="009C1415" w:rsidRPr="001A7C60" w:rsidRDefault="009C1415" w:rsidP="009C1415">
      <w:pPr>
        <w:widowControl w:val="0"/>
        <w:autoSpaceDE w:val="0"/>
        <w:autoSpaceDN w:val="0"/>
        <w:adjustRightInd w:val="0"/>
        <w:spacing w:line="280" w:lineRule="atLeast"/>
        <w:ind w:left="357" w:hanging="357"/>
        <w:rPr>
          <w:rFonts w:ascii="Arial" w:hAnsi="Arial" w:cs="Arial"/>
          <w:b/>
          <w:bCs/>
          <w:sz w:val="20"/>
        </w:rPr>
      </w:pPr>
      <w:bookmarkStart w:id="2" w:name="_Toc362967229"/>
      <w:bookmarkStart w:id="3" w:name="_Toc362967230"/>
      <w:bookmarkStart w:id="4" w:name="_Toc362967231"/>
      <w:bookmarkStart w:id="5" w:name="_Toc362967232"/>
      <w:bookmarkStart w:id="6" w:name="_Toc362967233"/>
      <w:bookmarkStart w:id="7" w:name="_Toc362967234"/>
      <w:bookmarkStart w:id="8" w:name="_Toc362967235"/>
      <w:bookmarkStart w:id="9" w:name="_Toc344661908"/>
      <w:bookmarkStart w:id="10" w:name="_Toc344662610"/>
      <w:bookmarkStart w:id="11" w:name="_Toc344663091"/>
      <w:bookmarkStart w:id="12" w:name="_Toc344663274"/>
      <w:bookmarkStart w:id="13" w:name="_Toc344663348"/>
      <w:bookmarkStart w:id="14" w:name="_Toc344664684"/>
      <w:bookmarkStart w:id="15" w:name="_Toc344664964"/>
      <w:bookmarkStart w:id="16" w:name="_Toc344665248"/>
      <w:bookmarkStart w:id="17" w:name="_Toc344666198"/>
      <w:bookmarkStart w:id="18" w:name="_Toc344712709"/>
      <w:bookmarkStart w:id="19" w:name="_Toc344715000"/>
      <w:bookmarkStart w:id="20" w:name="_Toc344715167"/>
      <w:bookmarkStart w:id="21" w:name="_Toc344715332"/>
      <w:bookmarkStart w:id="22" w:name="_Toc344715497"/>
      <w:bookmarkStart w:id="23" w:name="_Toc344715662"/>
      <w:bookmarkStart w:id="24" w:name="_Toc344715826"/>
      <w:bookmarkStart w:id="25" w:name="_Toc344661918"/>
      <w:bookmarkStart w:id="26" w:name="_Toc344662620"/>
      <w:bookmarkStart w:id="27" w:name="_Toc344663101"/>
      <w:bookmarkStart w:id="28" w:name="_Toc344663284"/>
      <w:bookmarkStart w:id="29" w:name="_Toc344663358"/>
      <w:bookmarkStart w:id="30" w:name="_Toc344664694"/>
      <w:bookmarkStart w:id="31" w:name="_Toc344664974"/>
      <w:bookmarkStart w:id="32" w:name="_Toc344665258"/>
      <w:bookmarkStart w:id="33" w:name="_Toc344666208"/>
      <w:bookmarkStart w:id="34" w:name="_Toc344712719"/>
      <w:bookmarkStart w:id="35" w:name="_Toc344715010"/>
      <w:bookmarkStart w:id="36" w:name="_Toc344715177"/>
      <w:bookmarkStart w:id="37" w:name="_Toc344715342"/>
      <w:bookmarkStart w:id="38" w:name="_Toc344715507"/>
      <w:bookmarkStart w:id="39" w:name="_Toc344715672"/>
      <w:bookmarkStart w:id="40" w:name="_Toc344715836"/>
      <w:bookmarkStart w:id="41" w:name="_Toc344661919"/>
      <w:bookmarkStart w:id="42" w:name="_Toc344662621"/>
      <w:bookmarkStart w:id="43" w:name="_Toc344663102"/>
      <w:bookmarkStart w:id="44" w:name="_Toc344663285"/>
      <w:bookmarkStart w:id="45" w:name="_Toc344663359"/>
      <w:bookmarkStart w:id="46" w:name="_Toc344664695"/>
      <w:bookmarkStart w:id="47" w:name="_Toc344664975"/>
      <w:bookmarkStart w:id="48" w:name="_Toc344665259"/>
      <w:bookmarkStart w:id="49" w:name="_Toc344666209"/>
      <w:bookmarkStart w:id="50" w:name="_Toc344712720"/>
      <w:bookmarkStart w:id="51" w:name="_Toc344715011"/>
      <w:bookmarkStart w:id="52" w:name="_Toc344715178"/>
      <w:bookmarkStart w:id="53" w:name="_Toc344715343"/>
      <w:bookmarkStart w:id="54" w:name="_Toc344715508"/>
      <w:bookmarkStart w:id="55" w:name="_Toc344715673"/>
      <w:bookmarkStart w:id="56" w:name="_Toc344715837"/>
      <w:bookmarkStart w:id="57" w:name="_Toc344661920"/>
      <w:bookmarkStart w:id="58" w:name="_Toc344662622"/>
      <w:bookmarkStart w:id="59" w:name="_Toc344663103"/>
      <w:bookmarkStart w:id="60" w:name="_Toc344663286"/>
      <w:bookmarkStart w:id="61" w:name="_Toc344663360"/>
      <w:bookmarkStart w:id="62" w:name="_Toc344664696"/>
      <w:bookmarkStart w:id="63" w:name="_Toc344664976"/>
      <w:bookmarkStart w:id="64" w:name="_Toc344665260"/>
      <w:bookmarkStart w:id="65" w:name="_Toc344666210"/>
      <w:bookmarkStart w:id="66" w:name="_Toc344712721"/>
      <w:bookmarkStart w:id="67" w:name="_Toc344715012"/>
      <w:bookmarkStart w:id="68" w:name="_Toc344715179"/>
      <w:bookmarkStart w:id="69" w:name="_Toc344715344"/>
      <w:bookmarkStart w:id="70" w:name="_Toc344715509"/>
      <w:bookmarkStart w:id="71" w:name="_Toc344715674"/>
      <w:bookmarkStart w:id="72" w:name="_Toc344715838"/>
      <w:bookmarkStart w:id="73" w:name="_Toc344661921"/>
      <w:bookmarkStart w:id="74" w:name="_Toc344662623"/>
      <w:bookmarkStart w:id="75" w:name="_Toc344663104"/>
      <w:bookmarkStart w:id="76" w:name="_Toc344663287"/>
      <w:bookmarkStart w:id="77" w:name="_Toc344663361"/>
      <w:bookmarkStart w:id="78" w:name="_Toc344664697"/>
      <w:bookmarkStart w:id="79" w:name="_Toc344664977"/>
      <w:bookmarkStart w:id="80" w:name="_Toc344665261"/>
      <w:bookmarkStart w:id="81" w:name="_Toc344666211"/>
      <w:bookmarkStart w:id="82" w:name="_Toc344712722"/>
      <w:bookmarkStart w:id="83" w:name="_Toc344715013"/>
      <w:bookmarkStart w:id="84" w:name="_Toc344715180"/>
      <w:bookmarkStart w:id="85" w:name="_Toc344715345"/>
      <w:bookmarkStart w:id="86" w:name="_Toc344715510"/>
      <w:bookmarkStart w:id="87" w:name="_Toc344715675"/>
      <w:bookmarkStart w:id="88" w:name="_Toc344715839"/>
      <w:bookmarkStart w:id="89" w:name="_Toc344661922"/>
      <w:bookmarkStart w:id="90" w:name="_Toc344662624"/>
      <w:bookmarkStart w:id="91" w:name="_Toc344663105"/>
      <w:bookmarkStart w:id="92" w:name="_Toc344663288"/>
      <w:bookmarkStart w:id="93" w:name="_Toc344663362"/>
      <w:bookmarkStart w:id="94" w:name="_Toc344664698"/>
      <w:bookmarkStart w:id="95" w:name="_Toc344664978"/>
      <w:bookmarkStart w:id="96" w:name="_Toc344665262"/>
      <w:bookmarkStart w:id="97" w:name="_Toc344666212"/>
      <w:bookmarkStart w:id="98" w:name="_Toc344712723"/>
      <w:bookmarkStart w:id="99" w:name="_Toc344715014"/>
      <w:bookmarkStart w:id="100" w:name="_Toc344715181"/>
      <w:bookmarkStart w:id="101" w:name="_Toc344715346"/>
      <w:bookmarkStart w:id="102" w:name="_Toc344715511"/>
      <w:bookmarkStart w:id="103" w:name="_Toc344715676"/>
      <w:bookmarkStart w:id="104" w:name="_Toc344715840"/>
      <w:bookmarkStart w:id="105" w:name="_Toc344661936"/>
      <w:bookmarkStart w:id="106" w:name="_Toc344662638"/>
      <w:bookmarkStart w:id="107" w:name="_Toc344663119"/>
      <w:bookmarkStart w:id="108" w:name="_Toc344663302"/>
      <w:bookmarkStart w:id="109" w:name="_Toc344663376"/>
      <w:bookmarkStart w:id="110" w:name="_Toc344664712"/>
      <w:bookmarkStart w:id="111" w:name="_Toc344664992"/>
      <w:bookmarkStart w:id="112" w:name="_Toc344665276"/>
      <w:bookmarkStart w:id="113" w:name="_Toc344666226"/>
      <w:bookmarkStart w:id="114" w:name="_Toc344712737"/>
      <w:bookmarkStart w:id="115" w:name="_Toc344715028"/>
      <w:bookmarkStart w:id="116" w:name="_Toc344715195"/>
      <w:bookmarkStart w:id="117" w:name="_Toc344715360"/>
      <w:bookmarkStart w:id="118" w:name="_Toc344715525"/>
      <w:bookmarkStart w:id="119" w:name="_Toc344715690"/>
      <w:bookmarkStart w:id="120" w:name="_Toc344715854"/>
      <w:bookmarkStart w:id="121" w:name="_Toc344661941"/>
      <w:bookmarkStart w:id="122" w:name="_Toc344662643"/>
      <w:bookmarkStart w:id="123" w:name="_Toc344663124"/>
      <w:bookmarkStart w:id="124" w:name="_Toc344663307"/>
      <w:bookmarkStart w:id="125" w:name="_Toc344663381"/>
      <w:bookmarkStart w:id="126" w:name="_Toc344664717"/>
      <w:bookmarkStart w:id="127" w:name="_Toc344664997"/>
      <w:bookmarkStart w:id="128" w:name="_Toc344665281"/>
      <w:bookmarkStart w:id="129" w:name="_Toc344666231"/>
      <w:bookmarkStart w:id="130" w:name="_Toc344712742"/>
      <w:bookmarkStart w:id="131" w:name="_Toc344715033"/>
      <w:bookmarkStart w:id="132" w:name="_Toc344715200"/>
      <w:bookmarkStart w:id="133" w:name="_Toc344715365"/>
      <w:bookmarkStart w:id="134" w:name="_Toc344715530"/>
      <w:bookmarkStart w:id="135" w:name="_Toc344715695"/>
      <w:bookmarkStart w:id="136" w:name="_Toc344715859"/>
      <w:bookmarkStart w:id="137" w:name="_Toc344661942"/>
      <w:bookmarkStart w:id="138" w:name="_Toc344662644"/>
      <w:bookmarkStart w:id="139" w:name="_Toc344663125"/>
      <w:bookmarkStart w:id="140" w:name="_Toc344663308"/>
      <w:bookmarkStart w:id="141" w:name="_Toc344663382"/>
      <w:bookmarkStart w:id="142" w:name="_Toc344664718"/>
      <w:bookmarkStart w:id="143" w:name="_Toc344664998"/>
      <w:bookmarkStart w:id="144" w:name="_Toc344665282"/>
      <w:bookmarkStart w:id="145" w:name="_Toc344666232"/>
      <w:bookmarkStart w:id="146" w:name="_Toc344712743"/>
      <w:bookmarkStart w:id="147" w:name="_Toc344715034"/>
      <w:bookmarkStart w:id="148" w:name="_Toc344715201"/>
      <w:bookmarkStart w:id="149" w:name="_Toc344715366"/>
      <w:bookmarkStart w:id="150" w:name="_Toc344715531"/>
      <w:bookmarkStart w:id="151" w:name="_Toc344715696"/>
      <w:bookmarkStart w:id="152" w:name="_Toc344715860"/>
      <w:bookmarkStart w:id="153" w:name="_Toc344661943"/>
      <w:bookmarkStart w:id="154" w:name="_Toc344662645"/>
      <w:bookmarkStart w:id="155" w:name="_Toc344663126"/>
      <w:bookmarkStart w:id="156" w:name="_Toc344663309"/>
      <w:bookmarkStart w:id="157" w:name="_Toc344663383"/>
      <w:bookmarkStart w:id="158" w:name="_Toc344664719"/>
      <w:bookmarkStart w:id="159" w:name="_Toc344664999"/>
      <w:bookmarkStart w:id="160" w:name="_Toc344665283"/>
      <w:bookmarkStart w:id="161" w:name="_Toc344666233"/>
      <w:bookmarkStart w:id="162" w:name="_Toc344712744"/>
      <w:bookmarkStart w:id="163" w:name="_Toc344715035"/>
      <w:bookmarkStart w:id="164" w:name="_Toc344715202"/>
      <w:bookmarkStart w:id="165" w:name="_Toc344715367"/>
      <w:bookmarkStart w:id="166" w:name="_Toc344715532"/>
      <w:bookmarkStart w:id="167" w:name="_Toc344715697"/>
      <w:bookmarkStart w:id="168" w:name="_Toc34471586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1A7C60">
        <w:rPr>
          <w:rFonts w:ascii="Arial" w:hAnsi="Arial" w:cs="Arial"/>
          <w:b/>
          <w:bCs/>
          <w:sz w:val="20"/>
        </w:rPr>
        <w:t xml:space="preserve">Druh veřejné zakázky: </w:t>
      </w:r>
      <w:r w:rsidRPr="001A7C60">
        <w:rPr>
          <w:rFonts w:ascii="Arial" w:hAnsi="Arial" w:cs="Arial"/>
          <w:bCs/>
          <w:sz w:val="20"/>
        </w:rPr>
        <w:t xml:space="preserve">veřejná zakázka na </w:t>
      </w:r>
      <w:r w:rsidR="00287FB1">
        <w:rPr>
          <w:rFonts w:ascii="Arial" w:hAnsi="Arial" w:cs="Arial"/>
          <w:bCs/>
          <w:sz w:val="20"/>
        </w:rPr>
        <w:t>služby</w:t>
      </w:r>
      <w:r w:rsidRPr="001A7C60">
        <w:rPr>
          <w:rFonts w:ascii="Arial" w:hAnsi="Arial" w:cs="Arial"/>
          <w:bCs/>
          <w:color w:val="FF0000"/>
          <w:sz w:val="20"/>
        </w:rPr>
        <w:t xml:space="preserve"> </w:t>
      </w:r>
    </w:p>
    <w:p w:rsidR="009C1415" w:rsidRDefault="009C1415" w:rsidP="009C1415">
      <w:pPr>
        <w:widowControl w:val="0"/>
        <w:autoSpaceDE w:val="0"/>
        <w:autoSpaceDN w:val="0"/>
        <w:adjustRightInd w:val="0"/>
        <w:spacing w:before="240" w:line="280" w:lineRule="atLeast"/>
        <w:ind w:left="357" w:hanging="357"/>
        <w:rPr>
          <w:rFonts w:ascii="Arial" w:hAnsi="Arial" w:cs="Arial"/>
          <w:bCs/>
          <w:sz w:val="20"/>
        </w:rPr>
      </w:pPr>
      <w:r w:rsidRPr="001A7C60">
        <w:rPr>
          <w:rFonts w:ascii="Arial" w:hAnsi="Arial" w:cs="Arial"/>
          <w:b/>
          <w:bCs/>
          <w:sz w:val="20"/>
        </w:rPr>
        <w:t xml:space="preserve">Druh zadávacího řízení: </w:t>
      </w:r>
      <w:r w:rsidRPr="001A7C60">
        <w:rPr>
          <w:rFonts w:ascii="Arial" w:hAnsi="Arial" w:cs="Arial"/>
          <w:bCs/>
          <w:sz w:val="20"/>
        </w:rPr>
        <w:t xml:space="preserve">otevřené </w:t>
      </w:r>
      <w:r w:rsidR="00287FB1">
        <w:rPr>
          <w:rFonts w:ascii="Arial" w:hAnsi="Arial" w:cs="Arial"/>
          <w:bCs/>
          <w:sz w:val="20"/>
        </w:rPr>
        <w:t xml:space="preserve">nadlimitní </w:t>
      </w:r>
      <w:r w:rsidRPr="001A7C60">
        <w:rPr>
          <w:rFonts w:ascii="Arial" w:hAnsi="Arial" w:cs="Arial"/>
          <w:bCs/>
          <w:sz w:val="20"/>
        </w:rPr>
        <w:t>řízení</w:t>
      </w:r>
    </w:p>
    <w:p w:rsidR="009C1415" w:rsidRDefault="009C1415" w:rsidP="009C1415">
      <w:pPr>
        <w:widowControl w:val="0"/>
        <w:autoSpaceDE w:val="0"/>
        <w:autoSpaceDN w:val="0"/>
        <w:adjustRightInd w:val="0"/>
        <w:spacing w:before="240" w:line="280" w:lineRule="atLeast"/>
        <w:ind w:left="357" w:hanging="357"/>
        <w:rPr>
          <w:rFonts w:ascii="Arial" w:hAnsi="Arial" w:cs="Arial"/>
          <w:b/>
          <w:bCs/>
          <w:iCs/>
          <w:sz w:val="20"/>
        </w:rPr>
      </w:pPr>
      <w:r w:rsidRPr="00C97487">
        <w:rPr>
          <w:rFonts w:ascii="Arial" w:hAnsi="Arial" w:cs="Arial"/>
          <w:b/>
          <w:bCs/>
          <w:iCs/>
          <w:sz w:val="20"/>
        </w:rPr>
        <w:t>Klasifikace předmětu veřejné zakázky:</w:t>
      </w:r>
    </w:p>
    <w:p w:rsidR="009C1415" w:rsidRPr="00FA42B6" w:rsidRDefault="00FA42B6" w:rsidP="009C1415">
      <w:pPr>
        <w:widowControl w:val="0"/>
        <w:autoSpaceDE w:val="0"/>
        <w:autoSpaceDN w:val="0"/>
        <w:adjustRightInd w:val="0"/>
        <w:spacing w:before="120" w:line="280" w:lineRule="atLeast"/>
        <w:ind w:left="284"/>
        <w:rPr>
          <w:rStyle w:val="cpvselected1"/>
          <w:rFonts w:ascii="Arial" w:hAnsi="Arial" w:cs="Arial"/>
          <w:color w:val="auto"/>
          <w:sz w:val="20"/>
          <w:szCs w:val="20"/>
        </w:rPr>
      </w:pPr>
      <w:r w:rsidRPr="00FA42B6">
        <w:rPr>
          <w:rFonts w:ascii="Arial" w:hAnsi="Arial" w:cs="Arial"/>
          <w:sz w:val="20"/>
          <w:szCs w:val="20"/>
        </w:rPr>
        <w:t>80000000-4</w:t>
      </w:r>
      <w:r w:rsidR="009C1415" w:rsidRPr="00FA42B6">
        <w:rPr>
          <w:rFonts w:ascii="Arial" w:hAnsi="Arial" w:cs="Arial"/>
          <w:bCs/>
          <w:sz w:val="20"/>
          <w:szCs w:val="20"/>
        </w:rPr>
        <w:t xml:space="preserve"> | </w:t>
      </w:r>
      <w:r w:rsidRPr="00FA42B6">
        <w:rPr>
          <w:rStyle w:val="cpvselected1"/>
          <w:rFonts w:ascii="Arial" w:hAnsi="Arial" w:cs="Arial"/>
          <w:color w:val="auto"/>
          <w:sz w:val="20"/>
          <w:szCs w:val="20"/>
        </w:rPr>
        <w:t>Vzdělávání a školení</w:t>
      </w:r>
    </w:p>
    <w:p w:rsidR="009C1415" w:rsidRDefault="009C1415" w:rsidP="009C1415">
      <w:pPr>
        <w:spacing w:before="240" w:line="280" w:lineRule="atLeast"/>
        <w:outlineLvl w:val="0"/>
        <w:rPr>
          <w:rFonts w:ascii="Arial" w:hAnsi="Arial" w:cs="Arial"/>
          <w:b/>
          <w:bCs/>
          <w:sz w:val="20"/>
        </w:rPr>
      </w:pPr>
      <w:bookmarkStart w:id="169" w:name="_Toc347159537"/>
      <w:bookmarkStart w:id="170" w:name="_Toc347241532"/>
      <w:bookmarkStart w:id="171" w:name="_Toc349739697"/>
      <w:bookmarkStart w:id="172" w:name="_Toc357517342"/>
      <w:r w:rsidRPr="001A7C60">
        <w:rPr>
          <w:rFonts w:ascii="Arial" w:hAnsi="Arial" w:cs="Arial"/>
          <w:b/>
          <w:bCs/>
          <w:sz w:val="20"/>
        </w:rPr>
        <w:t>Předpok</w:t>
      </w:r>
      <w:r>
        <w:rPr>
          <w:rFonts w:ascii="Arial" w:hAnsi="Arial" w:cs="Arial"/>
          <w:b/>
          <w:bCs/>
          <w:sz w:val="20"/>
        </w:rPr>
        <w:t xml:space="preserve">ládaná hodnota veřejné zakázky: </w:t>
      </w:r>
      <w:r w:rsidR="00287FB1">
        <w:rPr>
          <w:rFonts w:ascii="Arial" w:hAnsi="Arial" w:cs="Arial"/>
          <w:b/>
          <w:bCs/>
          <w:sz w:val="20"/>
        </w:rPr>
        <w:t>15 35</w:t>
      </w:r>
      <w:r w:rsidR="006C7B7E">
        <w:rPr>
          <w:rFonts w:ascii="Arial" w:hAnsi="Arial" w:cs="Arial"/>
          <w:b/>
          <w:bCs/>
          <w:sz w:val="20"/>
        </w:rPr>
        <w:t>5</w:t>
      </w:r>
      <w:r w:rsidRPr="00BF24CC">
        <w:rPr>
          <w:rFonts w:ascii="Arial" w:hAnsi="Arial" w:cs="Arial"/>
          <w:b/>
          <w:bCs/>
          <w:sz w:val="20"/>
        </w:rPr>
        <w:t xml:space="preserve"> </w:t>
      </w:r>
      <w:r w:rsidR="006C7B7E">
        <w:rPr>
          <w:rFonts w:ascii="Arial" w:hAnsi="Arial" w:cs="Arial"/>
          <w:b/>
          <w:bCs/>
          <w:sz w:val="20"/>
        </w:rPr>
        <w:t>000</w:t>
      </w:r>
      <w:r>
        <w:rPr>
          <w:rFonts w:ascii="Arial" w:hAnsi="Arial" w:cs="Arial"/>
          <w:b/>
          <w:bCs/>
          <w:sz w:val="20"/>
        </w:rPr>
        <w:t>,-</w:t>
      </w:r>
      <w:r w:rsidRPr="001A7C60">
        <w:rPr>
          <w:rFonts w:ascii="Arial" w:hAnsi="Arial" w:cs="Arial"/>
          <w:b/>
          <w:bCs/>
          <w:sz w:val="20"/>
        </w:rPr>
        <w:t xml:space="preserve"> Kč bez DPH</w:t>
      </w:r>
      <w:bookmarkEnd w:id="169"/>
      <w:bookmarkEnd w:id="170"/>
      <w:bookmarkEnd w:id="171"/>
      <w:bookmarkEnd w:id="172"/>
    </w:p>
    <w:p w:rsidR="00BF7EAE" w:rsidRDefault="00BF7EAE" w:rsidP="00E469B9">
      <w:pPr>
        <w:spacing w:before="240" w:line="280" w:lineRule="atLeast"/>
        <w:jc w:val="both"/>
        <w:outlineLvl w:val="0"/>
        <w:rPr>
          <w:rFonts w:ascii="Arial" w:hAnsi="Arial" w:cs="Arial"/>
          <w:b/>
          <w:bCs/>
          <w:sz w:val="20"/>
        </w:rPr>
      </w:pPr>
      <w:r>
        <w:rPr>
          <w:rFonts w:ascii="Arial" w:hAnsi="Arial" w:cs="Arial"/>
          <w:b/>
          <w:bCs/>
          <w:sz w:val="20"/>
        </w:rPr>
        <w:t xml:space="preserve">Z výše uvedené celkové předpokládané hodnoty veřejné zakázky </w:t>
      </w:r>
      <w:r w:rsidR="00E469B9">
        <w:rPr>
          <w:rFonts w:ascii="Arial" w:hAnsi="Arial" w:cs="Arial"/>
          <w:b/>
          <w:bCs/>
          <w:sz w:val="20"/>
        </w:rPr>
        <w:t xml:space="preserve">zadavatel předpokládá náklady </w:t>
      </w:r>
      <w:r>
        <w:rPr>
          <w:rFonts w:ascii="Arial" w:hAnsi="Arial" w:cs="Arial"/>
          <w:b/>
          <w:bCs/>
          <w:sz w:val="20"/>
        </w:rPr>
        <w:t xml:space="preserve">na </w:t>
      </w:r>
      <w:r w:rsidR="00E469B9">
        <w:rPr>
          <w:rFonts w:ascii="Arial" w:hAnsi="Arial" w:cs="Arial"/>
          <w:b/>
          <w:bCs/>
          <w:sz w:val="20"/>
        </w:rPr>
        <w:t xml:space="preserve">odměny </w:t>
      </w:r>
      <w:r w:rsidR="001224E0">
        <w:rPr>
          <w:rFonts w:ascii="Arial" w:hAnsi="Arial" w:cs="Arial"/>
          <w:b/>
          <w:bCs/>
          <w:sz w:val="20"/>
        </w:rPr>
        <w:t>lektor</w:t>
      </w:r>
      <w:r w:rsidR="00E469B9">
        <w:rPr>
          <w:rFonts w:ascii="Arial" w:hAnsi="Arial" w:cs="Arial"/>
          <w:b/>
          <w:bCs/>
          <w:sz w:val="20"/>
        </w:rPr>
        <w:t>ů</w:t>
      </w:r>
      <w:r w:rsidR="001224E0">
        <w:rPr>
          <w:rFonts w:ascii="Arial" w:hAnsi="Arial" w:cs="Arial"/>
          <w:b/>
          <w:bCs/>
          <w:sz w:val="20"/>
        </w:rPr>
        <w:t xml:space="preserve"> a </w:t>
      </w:r>
      <w:r w:rsidR="00E469B9">
        <w:rPr>
          <w:rFonts w:ascii="Arial" w:hAnsi="Arial" w:cs="Arial"/>
          <w:b/>
          <w:bCs/>
          <w:sz w:val="20"/>
        </w:rPr>
        <w:t xml:space="preserve">náklady na </w:t>
      </w:r>
      <w:r>
        <w:rPr>
          <w:rFonts w:ascii="Arial" w:hAnsi="Arial" w:cs="Arial"/>
          <w:b/>
          <w:bCs/>
          <w:sz w:val="20"/>
        </w:rPr>
        <w:t>dopravné</w:t>
      </w:r>
      <w:r w:rsidR="001224E0">
        <w:rPr>
          <w:rFonts w:ascii="Arial" w:hAnsi="Arial" w:cs="Arial"/>
          <w:b/>
          <w:bCs/>
          <w:sz w:val="20"/>
        </w:rPr>
        <w:t xml:space="preserve"> pro lektory</w:t>
      </w:r>
      <w:r w:rsidR="00E469B9">
        <w:rPr>
          <w:rFonts w:ascii="Arial" w:hAnsi="Arial" w:cs="Arial"/>
          <w:b/>
          <w:bCs/>
          <w:sz w:val="20"/>
        </w:rPr>
        <w:t xml:space="preserve"> ve výši 1 500 000,- Kč bez DPH</w:t>
      </w:r>
      <w:r>
        <w:rPr>
          <w:rFonts w:ascii="Arial" w:hAnsi="Arial" w:cs="Arial"/>
          <w:b/>
          <w:bCs/>
          <w:sz w:val="20"/>
        </w:rPr>
        <w:t>.</w:t>
      </w:r>
    </w:p>
    <w:p w:rsidR="00287FB1" w:rsidRPr="001A7C60" w:rsidRDefault="00287FB1" w:rsidP="00D23C6E">
      <w:pPr>
        <w:pStyle w:val="Nadpis1"/>
        <w:widowControl/>
        <w:numPr>
          <w:ilvl w:val="0"/>
          <w:numId w:val="11"/>
        </w:numPr>
        <w:pBdr>
          <w:top w:val="single" w:sz="4" w:space="1" w:color="auto"/>
          <w:left w:val="single" w:sz="4" w:space="4" w:color="auto"/>
          <w:bottom w:val="single" w:sz="4" w:space="1" w:color="auto"/>
          <w:right w:val="single" w:sz="4" w:space="4" w:color="auto"/>
        </w:pBdr>
        <w:shd w:val="clear" w:color="auto" w:fill="1F497D"/>
        <w:tabs>
          <w:tab w:val="num" w:pos="540"/>
          <w:tab w:val="num" w:pos="720"/>
        </w:tabs>
        <w:autoSpaceDE/>
        <w:autoSpaceDN/>
        <w:adjustRightInd/>
        <w:spacing w:before="600" w:after="240" w:line="280" w:lineRule="atLeast"/>
        <w:ind w:left="539" w:hanging="539"/>
        <w:jc w:val="both"/>
        <w:rPr>
          <w:rFonts w:ascii="Arial" w:hAnsi="Arial" w:cs="Arial"/>
          <w:caps/>
          <w:color w:val="FFFFFF"/>
          <w:kern w:val="32"/>
          <w:sz w:val="20"/>
          <w:szCs w:val="20"/>
        </w:rPr>
      </w:pPr>
      <w:bookmarkStart w:id="173" w:name="_Toc357517345"/>
      <w:r w:rsidRPr="001A7C60">
        <w:rPr>
          <w:rFonts w:ascii="Arial" w:hAnsi="Arial" w:cs="Arial"/>
          <w:caps/>
          <w:color w:val="FFFFFF"/>
          <w:kern w:val="32"/>
          <w:sz w:val="20"/>
          <w:szCs w:val="20"/>
        </w:rPr>
        <w:t>Vymezení předmětu veřejné zakázky</w:t>
      </w:r>
      <w:bookmarkEnd w:id="173"/>
    </w:p>
    <w:p w:rsidR="00287FB1" w:rsidRPr="00287FB1" w:rsidRDefault="00287FB1" w:rsidP="00564E0B">
      <w:pPr>
        <w:autoSpaceDE w:val="0"/>
        <w:autoSpaceDN w:val="0"/>
        <w:adjustRightInd w:val="0"/>
        <w:spacing w:line="280" w:lineRule="atLeast"/>
        <w:jc w:val="both"/>
        <w:rPr>
          <w:rFonts w:ascii="Arial" w:hAnsi="Arial" w:cs="Arial"/>
          <w:sz w:val="20"/>
          <w:szCs w:val="20"/>
        </w:rPr>
      </w:pPr>
      <w:r w:rsidRPr="00287FB1">
        <w:rPr>
          <w:rFonts w:ascii="Arial" w:hAnsi="Arial" w:cs="Arial"/>
          <w:sz w:val="20"/>
          <w:szCs w:val="20"/>
        </w:rPr>
        <w:t xml:space="preserve">Předmětem plnění veřejné zakázky jsou služby spočívající </w:t>
      </w:r>
      <w:r w:rsidR="00D12D0F">
        <w:rPr>
          <w:rFonts w:ascii="Arial" w:hAnsi="Arial" w:cs="Arial"/>
          <w:sz w:val="20"/>
          <w:szCs w:val="20"/>
        </w:rPr>
        <w:t>v technickém a organizačním zajištění</w:t>
      </w:r>
      <w:r w:rsidRPr="00287FB1">
        <w:rPr>
          <w:rFonts w:ascii="Arial" w:hAnsi="Arial" w:cs="Arial"/>
          <w:sz w:val="20"/>
          <w:szCs w:val="20"/>
        </w:rPr>
        <w:t xml:space="preserve"> vzdělávacích programů a</w:t>
      </w:r>
      <w:r w:rsidR="00960ED8">
        <w:rPr>
          <w:rFonts w:ascii="Arial" w:hAnsi="Arial" w:cs="Arial"/>
          <w:sz w:val="20"/>
          <w:szCs w:val="20"/>
        </w:rPr>
        <w:t> </w:t>
      </w:r>
      <w:r w:rsidRPr="00287FB1">
        <w:rPr>
          <w:rFonts w:ascii="Arial" w:hAnsi="Arial" w:cs="Arial"/>
          <w:sz w:val="20"/>
          <w:szCs w:val="20"/>
        </w:rPr>
        <w:t>zajištění vzdělávání vybraných cílových skupin veřejné zakázky, a</w:t>
      </w:r>
      <w:r w:rsidR="00D12D0F">
        <w:rPr>
          <w:rFonts w:ascii="Arial" w:hAnsi="Arial" w:cs="Arial"/>
          <w:sz w:val="20"/>
          <w:szCs w:val="20"/>
        </w:rPr>
        <w:t> </w:t>
      </w:r>
      <w:r w:rsidRPr="00287FB1">
        <w:rPr>
          <w:rFonts w:ascii="Arial" w:hAnsi="Arial" w:cs="Arial"/>
          <w:sz w:val="20"/>
          <w:szCs w:val="20"/>
        </w:rPr>
        <w:t>to v rozsahu a souladu se</w:t>
      </w:r>
      <w:r w:rsidR="00960ED8">
        <w:rPr>
          <w:rFonts w:ascii="Arial" w:hAnsi="Arial" w:cs="Arial"/>
          <w:sz w:val="20"/>
          <w:szCs w:val="20"/>
        </w:rPr>
        <w:t> </w:t>
      </w:r>
      <w:r w:rsidRPr="00287FB1">
        <w:rPr>
          <w:rFonts w:ascii="Arial" w:hAnsi="Arial" w:cs="Arial"/>
          <w:sz w:val="20"/>
          <w:szCs w:val="20"/>
        </w:rPr>
        <w:t xml:space="preserve">zadávacími podmínkami.  </w:t>
      </w:r>
    </w:p>
    <w:p w:rsidR="00287FB1" w:rsidRDefault="00287FB1">
      <w:pPr>
        <w:autoSpaceDE w:val="0"/>
        <w:autoSpaceDN w:val="0"/>
        <w:adjustRightInd w:val="0"/>
        <w:spacing w:line="280" w:lineRule="atLeast"/>
        <w:jc w:val="both"/>
        <w:rPr>
          <w:rFonts w:ascii="Arial" w:hAnsi="Arial" w:cs="Arial"/>
          <w:sz w:val="20"/>
          <w:szCs w:val="20"/>
        </w:rPr>
      </w:pPr>
    </w:p>
    <w:p w:rsidR="00287FB1" w:rsidRDefault="00287FB1" w:rsidP="002C430A">
      <w:pPr>
        <w:pStyle w:val="Odstavecseseznamem"/>
        <w:spacing w:line="280" w:lineRule="atLeast"/>
        <w:contextualSpacing w:val="0"/>
        <w:jc w:val="both"/>
        <w:rPr>
          <w:rFonts w:ascii="Arial" w:hAnsi="Arial" w:cs="Arial"/>
          <w:sz w:val="20"/>
          <w:szCs w:val="20"/>
        </w:rPr>
      </w:pPr>
    </w:p>
    <w:p w:rsidR="00155886" w:rsidRDefault="00155886" w:rsidP="002C430A">
      <w:pPr>
        <w:pStyle w:val="Odstavecseseznamem"/>
        <w:spacing w:line="280" w:lineRule="atLeast"/>
        <w:contextualSpacing w:val="0"/>
        <w:jc w:val="both"/>
        <w:rPr>
          <w:rFonts w:ascii="Arial" w:hAnsi="Arial" w:cs="Arial"/>
          <w:sz w:val="20"/>
          <w:szCs w:val="20"/>
        </w:rPr>
      </w:pPr>
    </w:p>
    <w:p w:rsidR="00CE6557" w:rsidRPr="00CE6557" w:rsidRDefault="00CE6557" w:rsidP="00CE6557">
      <w:pPr>
        <w:pStyle w:val="Odstavecseseznamem"/>
        <w:spacing w:line="280" w:lineRule="atLeast"/>
        <w:ind w:left="0"/>
        <w:contextualSpacing w:val="0"/>
        <w:jc w:val="both"/>
        <w:rPr>
          <w:rFonts w:ascii="Arial" w:hAnsi="Arial" w:cs="Arial"/>
          <w:b/>
          <w:sz w:val="20"/>
          <w:szCs w:val="20"/>
        </w:rPr>
      </w:pPr>
      <w:r w:rsidRPr="00CE6557">
        <w:rPr>
          <w:rFonts w:ascii="Arial" w:hAnsi="Arial" w:cs="Arial"/>
          <w:b/>
          <w:sz w:val="20"/>
          <w:szCs w:val="20"/>
        </w:rPr>
        <w:t>Zadavatel požaduje technicky a organizačně zajistit následující vzdělávací programy:</w:t>
      </w:r>
    </w:p>
    <w:p w:rsidR="00CE6557" w:rsidRDefault="00CE6557" w:rsidP="00CE6557">
      <w:pPr>
        <w:pStyle w:val="Odstavecseseznamem"/>
        <w:spacing w:line="280" w:lineRule="atLeast"/>
        <w:ind w:left="0"/>
        <w:contextualSpacing w:val="0"/>
        <w:jc w:val="both"/>
        <w:rPr>
          <w:rFonts w:ascii="Arial" w:hAnsi="Arial" w:cs="Arial"/>
          <w:sz w:val="20"/>
          <w:szCs w:val="20"/>
        </w:rPr>
      </w:pPr>
    </w:p>
    <w:p w:rsidR="00CE6557" w:rsidRPr="0013316B" w:rsidRDefault="00CE6557" w:rsidP="0013316B">
      <w:pPr>
        <w:pStyle w:val="Odstavecseseznamem"/>
        <w:numPr>
          <w:ilvl w:val="0"/>
          <w:numId w:val="39"/>
        </w:numPr>
        <w:spacing w:line="280" w:lineRule="atLeast"/>
        <w:ind w:left="426" w:hanging="426"/>
        <w:contextualSpacing w:val="0"/>
        <w:jc w:val="both"/>
        <w:rPr>
          <w:rFonts w:ascii="Arial" w:hAnsi="Arial" w:cs="Arial"/>
          <w:b/>
          <w:i/>
          <w:sz w:val="20"/>
          <w:szCs w:val="20"/>
        </w:rPr>
      </w:pPr>
      <w:r w:rsidRPr="0013316B">
        <w:rPr>
          <w:rFonts w:ascii="Arial" w:hAnsi="Arial" w:cs="Arial"/>
          <w:b/>
          <w:i/>
          <w:sz w:val="20"/>
          <w:szCs w:val="20"/>
        </w:rPr>
        <w:t>Kurz pro vzdělávání pracovníků OSPOD</w:t>
      </w:r>
    </w:p>
    <w:p w:rsidR="00CE6557" w:rsidRDefault="00CE6557" w:rsidP="0013316B">
      <w:pPr>
        <w:pStyle w:val="Odstavecseseznamem"/>
        <w:numPr>
          <w:ilvl w:val="0"/>
          <w:numId w:val="40"/>
        </w:numPr>
        <w:spacing w:line="280" w:lineRule="atLeast"/>
        <w:ind w:left="567" w:hanging="283"/>
        <w:contextualSpacing w:val="0"/>
        <w:jc w:val="both"/>
        <w:rPr>
          <w:rFonts w:ascii="Arial" w:hAnsi="Arial" w:cs="Arial"/>
          <w:sz w:val="20"/>
          <w:szCs w:val="20"/>
        </w:rPr>
      </w:pPr>
      <w:r>
        <w:rPr>
          <w:rFonts w:ascii="Arial" w:hAnsi="Arial" w:cs="Arial"/>
          <w:sz w:val="20"/>
          <w:szCs w:val="20"/>
        </w:rPr>
        <w:t>Předpokládaný maximální počet účastníků školení: 2</w:t>
      </w:r>
      <w:r w:rsidR="000C7CE5">
        <w:rPr>
          <w:rFonts w:ascii="Arial" w:hAnsi="Arial" w:cs="Arial"/>
          <w:sz w:val="20"/>
          <w:szCs w:val="20"/>
        </w:rPr>
        <w:t> </w:t>
      </w:r>
      <w:r>
        <w:rPr>
          <w:rFonts w:ascii="Arial" w:hAnsi="Arial" w:cs="Arial"/>
          <w:sz w:val="20"/>
          <w:szCs w:val="20"/>
        </w:rPr>
        <w:t>000</w:t>
      </w:r>
      <w:r w:rsidR="000C7CE5">
        <w:rPr>
          <w:rFonts w:ascii="Arial" w:hAnsi="Arial" w:cs="Arial"/>
          <w:sz w:val="20"/>
          <w:szCs w:val="20"/>
        </w:rPr>
        <w:t>.</w:t>
      </w:r>
    </w:p>
    <w:p w:rsidR="00CE6557" w:rsidRDefault="00CE6557" w:rsidP="0013316B">
      <w:pPr>
        <w:pStyle w:val="Odstavecseseznamem"/>
        <w:numPr>
          <w:ilvl w:val="0"/>
          <w:numId w:val="40"/>
        </w:numPr>
        <w:spacing w:line="280" w:lineRule="atLeast"/>
        <w:ind w:left="567" w:hanging="283"/>
        <w:contextualSpacing w:val="0"/>
        <w:jc w:val="both"/>
        <w:rPr>
          <w:rFonts w:ascii="Arial" w:hAnsi="Arial" w:cs="Arial"/>
          <w:sz w:val="20"/>
          <w:szCs w:val="20"/>
        </w:rPr>
      </w:pPr>
      <w:r>
        <w:rPr>
          <w:rFonts w:ascii="Arial" w:hAnsi="Arial" w:cs="Arial"/>
          <w:sz w:val="20"/>
          <w:szCs w:val="20"/>
        </w:rPr>
        <w:t>Počet školících dnů: 200</w:t>
      </w:r>
      <w:r w:rsidR="000C7CE5">
        <w:rPr>
          <w:rFonts w:ascii="Arial" w:hAnsi="Arial" w:cs="Arial"/>
          <w:sz w:val="20"/>
          <w:szCs w:val="20"/>
        </w:rPr>
        <w:t>.</w:t>
      </w:r>
    </w:p>
    <w:p w:rsidR="00CE6557" w:rsidRDefault="00CE6557" w:rsidP="0013316B">
      <w:pPr>
        <w:pStyle w:val="Odstavecseseznamem"/>
        <w:numPr>
          <w:ilvl w:val="0"/>
          <w:numId w:val="40"/>
        </w:numPr>
        <w:spacing w:line="280" w:lineRule="atLeast"/>
        <w:ind w:left="567" w:hanging="283"/>
        <w:contextualSpacing w:val="0"/>
        <w:jc w:val="both"/>
        <w:rPr>
          <w:rFonts w:ascii="Arial" w:hAnsi="Arial" w:cs="Arial"/>
          <w:sz w:val="20"/>
          <w:szCs w:val="20"/>
        </w:rPr>
      </w:pPr>
      <w:r w:rsidRPr="00CE6557">
        <w:rPr>
          <w:rFonts w:ascii="Arial" w:hAnsi="Arial" w:cs="Arial"/>
          <w:sz w:val="20"/>
          <w:szCs w:val="20"/>
        </w:rPr>
        <w:t>Cílovou skupinou jsou pracovníci OSPOD z úřadů obcí s rozšířenou působností a z krajských úřadů z celé ČR (s výjimkou hl. m. Prahy).</w:t>
      </w:r>
    </w:p>
    <w:p w:rsidR="0013316B" w:rsidRDefault="00CE6557" w:rsidP="0013316B">
      <w:pPr>
        <w:pStyle w:val="Odstavecseseznamem"/>
        <w:numPr>
          <w:ilvl w:val="0"/>
          <w:numId w:val="40"/>
        </w:numPr>
        <w:spacing w:line="280" w:lineRule="atLeast"/>
        <w:ind w:left="567" w:hanging="283"/>
        <w:contextualSpacing w:val="0"/>
        <w:jc w:val="both"/>
        <w:rPr>
          <w:rFonts w:ascii="Arial" w:hAnsi="Arial" w:cs="Arial"/>
          <w:sz w:val="20"/>
          <w:szCs w:val="20"/>
        </w:rPr>
      </w:pPr>
      <w:r>
        <w:rPr>
          <w:rFonts w:ascii="Arial" w:hAnsi="Arial" w:cs="Arial"/>
          <w:sz w:val="20"/>
          <w:szCs w:val="20"/>
        </w:rPr>
        <w:t>C</w:t>
      </w:r>
      <w:r w:rsidRPr="00CE6557">
        <w:rPr>
          <w:rFonts w:ascii="Arial" w:hAnsi="Arial" w:cs="Arial"/>
          <w:sz w:val="20"/>
          <w:szCs w:val="20"/>
        </w:rPr>
        <w:t xml:space="preserve">ílem zadavatele je proškolit celkem 2000 účastníků (40 seminářů po max. 50 účastnících). Maximální časový rozsah kurzu je stanoven na 5 dnů (1 den pro každý okruh vzdělávacího modulu). Celkem bude 200 školících dnů. Kurzy budou probíhat na 2 – 4 místech v každém kraji (mimo hl. m. Praha), podle velikosti kraje. </w:t>
      </w:r>
    </w:p>
    <w:p w:rsidR="00CE6557" w:rsidRDefault="00CE6557" w:rsidP="0013316B">
      <w:pPr>
        <w:pStyle w:val="Odstavecseseznamem"/>
        <w:numPr>
          <w:ilvl w:val="0"/>
          <w:numId w:val="40"/>
        </w:numPr>
        <w:spacing w:line="280" w:lineRule="atLeast"/>
        <w:ind w:left="567" w:hanging="283"/>
        <w:contextualSpacing w:val="0"/>
        <w:jc w:val="both"/>
        <w:rPr>
          <w:rFonts w:ascii="Arial" w:hAnsi="Arial" w:cs="Arial"/>
          <w:sz w:val="20"/>
          <w:szCs w:val="20"/>
        </w:rPr>
      </w:pPr>
      <w:r w:rsidRPr="00CE6557">
        <w:rPr>
          <w:rFonts w:ascii="Arial" w:hAnsi="Arial" w:cs="Arial"/>
          <w:sz w:val="20"/>
          <w:szCs w:val="20"/>
        </w:rPr>
        <w:t xml:space="preserve">Z důvodu naplnění </w:t>
      </w:r>
      <w:r>
        <w:rPr>
          <w:rFonts w:ascii="Arial" w:hAnsi="Arial" w:cs="Arial"/>
          <w:sz w:val="20"/>
          <w:szCs w:val="20"/>
        </w:rPr>
        <w:t xml:space="preserve">stanovených indikátorů projektu je dodavatel povinen zajistit proškolení min. </w:t>
      </w:r>
      <w:r w:rsidRPr="00CE6557">
        <w:rPr>
          <w:rFonts w:ascii="Arial" w:hAnsi="Arial" w:cs="Arial"/>
          <w:sz w:val="20"/>
          <w:szCs w:val="20"/>
        </w:rPr>
        <w:t>1060 účastníků</w:t>
      </w:r>
      <w:r w:rsidR="00830CB6">
        <w:rPr>
          <w:rFonts w:ascii="Arial" w:hAnsi="Arial" w:cs="Arial"/>
          <w:sz w:val="20"/>
          <w:szCs w:val="20"/>
        </w:rPr>
        <w:t xml:space="preserve"> (cílem je ovšem proškolit co největší počet osob, tj. 2 000)</w:t>
      </w:r>
      <w:r w:rsidR="006C04ED">
        <w:rPr>
          <w:rFonts w:ascii="Arial" w:hAnsi="Arial" w:cs="Arial"/>
          <w:sz w:val="20"/>
          <w:szCs w:val="20"/>
        </w:rPr>
        <w:t>.</w:t>
      </w:r>
    </w:p>
    <w:p w:rsidR="006C04ED" w:rsidRDefault="006C04ED" w:rsidP="0013316B">
      <w:pPr>
        <w:pStyle w:val="Odstavecseseznamem"/>
        <w:numPr>
          <w:ilvl w:val="0"/>
          <w:numId w:val="40"/>
        </w:numPr>
        <w:spacing w:line="280" w:lineRule="atLeast"/>
        <w:ind w:left="567" w:hanging="283"/>
        <w:contextualSpacing w:val="0"/>
        <w:jc w:val="both"/>
        <w:rPr>
          <w:rFonts w:ascii="Arial" w:hAnsi="Arial" w:cs="Arial"/>
          <w:sz w:val="20"/>
          <w:szCs w:val="20"/>
        </w:rPr>
      </w:pPr>
      <w:r>
        <w:rPr>
          <w:rFonts w:ascii="Arial" w:hAnsi="Arial" w:cs="Arial"/>
          <w:sz w:val="20"/>
          <w:szCs w:val="20"/>
        </w:rPr>
        <w:t>P</w:t>
      </w:r>
      <w:r w:rsidRPr="000E58E4">
        <w:rPr>
          <w:rFonts w:ascii="Arial" w:hAnsi="Arial" w:cs="Arial"/>
          <w:sz w:val="20"/>
          <w:szCs w:val="20"/>
        </w:rPr>
        <w:t xml:space="preserve">ro jedno pětidenní školení pracovníků OSPOD se počítá s 6 – 8 lektory, na semináři bude až na výjimky </w:t>
      </w:r>
      <w:r w:rsidR="002B1DA6">
        <w:t>(</w:t>
      </w:r>
      <w:r w:rsidR="002B1DA6" w:rsidRPr="002B1DA6">
        <w:rPr>
          <w:rFonts w:ascii="Arial" w:hAnsi="Arial" w:cs="Arial"/>
          <w:sz w:val="20"/>
          <w:szCs w:val="20"/>
        </w:rPr>
        <w:t xml:space="preserve">výjimkou je seminář PRIDE, kde budou školit </w:t>
      </w:r>
      <w:r w:rsidR="002B1DA6">
        <w:rPr>
          <w:rFonts w:ascii="Arial" w:hAnsi="Arial" w:cs="Arial"/>
          <w:sz w:val="20"/>
          <w:szCs w:val="20"/>
        </w:rPr>
        <w:t xml:space="preserve">2 </w:t>
      </w:r>
      <w:r w:rsidR="002B1DA6" w:rsidRPr="002B1DA6">
        <w:rPr>
          <w:rFonts w:ascii="Arial" w:hAnsi="Arial" w:cs="Arial"/>
          <w:sz w:val="20"/>
          <w:szCs w:val="20"/>
        </w:rPr>
        <w:t xml:space="preserve">lektoři zároveň) </w:t>
      </w:r>
      <w:r w:rsidRPr="000E58E4">
        <w:rPr>
          <w:rFonts w:ascii="Arial" w:hAnsi="Arial" w:cs="Arial"/>
          <w:sz w:val="20"/>
          <w:szCs w:val="20"/>
        </w:rPr>
        <w:t>vždy 1 lektor</w:t>
      </w:r>
      <w:r>
        <w:rPr>
          <w:rFonts w:ascii="Arial" w:hAnsi="Arial" w:cs="Arial"/>
          <w:sz w:val="20"/>
          <w:szCs w:val="20"/>
        </w:rPr>
        <w:t>.</w:t>
      </w:r>
    </w:p>
    <w:p w:rsidR="00CE6557" w:rsidRDefault="00CE6557" w:rsidP="002C430A">
      <w:pPr>
        <w:pStyle w:val="Odstavecseseznamem"/>
        <w:spacing w:line="280" w:lineRule="atLeast"/>
        <w:contextualSpacing w:val="0"/>
        <w:jc w:val="both"/>
        <w:rPr>
          <w:rFonts w:ascii="Arial" w:hAnsi="Arial" w:cs="Arial"/>
          <w:sz w:val="20"/>
          <w:szCs w:val="20"/>
        </w:rPr>
      </w:pPr>
    </w:p>
    <w:p w:rsidR="0013316B" w:rsidRDefault="0013316B" w:rsidP="0013316B">
      <w:pPr>
        <w:pStyle w:val="Odstavecseseznamem"/>
        <w:numPr>
          <w:ilvl w:val="0"/>
          <w:numId w:val="39"/>
        </w:numPr>
        <w:spacing w:line="280" w:lineRule="atLeast"/>
        <w:ind w:left="426" w:hanging="426"/>
        <w:contextualSpacing w:val="0"/>
        <w:jc w:val="both"/>
        <w:rPr>
          <w:rFonts w:ascii="Arial" w:hAnsi="Arial" w:cs="Arial"/>
          <w:b/>
          <w:i/>
          <w:sz w:val="20"/>
          <w:szCs w:val="20"/>
        </w:rPr>
      </w:pPr>
      <w:r w:rsidRPr="0013316B">
        <w:rPr>
          <w:rFonts w:ascii="Arial" w:hAnsi="Arial" w:cs="Arial"/>
          <w:b/>
          <w:i/>
          <w:sz w:val="20"/>
          <w:szCs w:val="20"/>
        </w:rPr>
        <w:t>Kurz pro vzdělávání prac</w:t>
      </w:r>
      <w:r w:rsidR="00D76F66">
        <w:rPr>
          <w:rFonts w:ascii="Arial" w:hAnsi="Arial" w:cs="Arial"/>
          <w:b/>
          <w:i/>
          <w:sz w:val="20"/>
          <w:szCs w:val="20"/>
        </w:rPr>
        <w:t>ovníků</w:t>
      </w:r>
      <w:r w:rsidRPr="0013316B">
        <w:rPr>
          <w:rFonts w:ascii="Arial" w:hAnsi="Arial" w:cs="Arial"/>
          <w:b/>
          <w:i/>
          <w:sz w:val="20"/>
          <w:szCs w:val="20"/>
        </w:rPr>
        <w:t xml:space="preserve"> pověřených k výkonu SPOD a poskytovatelů služeb pro rodiny a děti</w:t>
      </w:r>
    </w:p>
    <w:p w:rsidR="0013316B" w:rsidRDefault="0013316B" w:rsidP="0013316B">
      <w:pPr>
        <w:pStyle w:val="Odstavecseseznamem"/>
        <w:numPr>
          <w:ilvl w:val="0"/>
          <w:numId w:val="40"/>
        </w:numPr>
        <w:spacing w:line="280" w:lineRule="atLeast"/>
        <w:ind w:left="567" w:hanging="283"/>
        <w:contextualSpacing w:val="0"/>
        <w:jc w:val="both"/>
        <w:rPr>
          <w:rFonts w:ascii="Arial" w:hAnsi="Arial" w:cs="Arial"/>
          <w:sz w:val="20"/>
          <w:szCs w:val="20"/>
        </w:rPr>
      </w:pPr>
      <w:r>
        <w:rPr>
          <w:rFonts w:ascii="Arial" w:hAnsi="Arial" w:cs="Arial"/>
          <w:sz w:val="20"/>
          <w:szCs w:val="20"/>
        </w:rPr>
        <w:t>Předpokládaný maximální počet účastníků školení: 500</w:t>
      </w:r>
      <w:r w:rsidR="000C7CE5">
        <w:rPr>
          <w:rFonts w:ascii="Arial" w:hAnsi="Arial" w:cs="Arial"/>
          <w:sz w:val="20"/>
          <w:szCs w:val="20"/>
        </w:rPr>
        <w:t>.</w:t>
      </w:r>
    </w:p>
    <w:p w:rsidR="0013316B" w:rsidRDefault="0013316B" w:rsidP="0013316B">
      <w:pPr>
        <w:pStyle w:val="Odstavecseseznamem"/>
        <w:numPr>
          <w:ilvl w:val="0"/>
          <w:numId w:val="40"/>
        </w:numPr>
        <w:spacing w:line="280" w:lineRule="atLeast"/>
        <w:ind w:left="567" w:hanging="283"/>
        <w:contextualSpacing w:val="0"/>
        <w:jc w:val="both"/>
        <w:rPr>
          <w:rFonts w:ascii="Arial" w:hAnsi="Arial" w:cs="Arial"/>
          <w:sz w:val="20"/>
          <w:szCs w:val="20"/>
        </w:rPr>
      </w:pPr>
      <w:r>
        <w:rPr>
          <w:rFonts w:ascii="Arial" w:hAnsi="Arial" w:cs="Arial"/>
          <w:sz w:val="20"/>
          <w:szCs w:val="20"/>
        </w:rPr>
        <w:t>Počet školících dnů: 50</w:t>
      </w:r>
      <w:r w:rsidR="000C7CE5">
        <w:rPr>
          <w:rFonts w:ascii="Arial" w:hAnsi="Arial" w:cs="Arial"/>
          <w:sz w:val="20"/>
          <w:szCs w:val="20"/>
        </w:rPr>
        <w:t>.</w:t>
      </w:r>
    </w:p>
    <w:p w:rsidR="0013316B" w:rsidRDefault="0013316B" w:rsidP="0013316B">
      <w:pPr>
        <w:pStyle w:val="Odstavecseseznamem"/>
        <w:numPr>
          <w:ilvl w:val="0"/>
          <w:numId w:val="40"/>
        </w:numPr>
        <w:spacing w:line="280" w:lineRule="atLeast"/>
        <w:ind w:left="567" w:hanging="283"/>
        <w:contextualSpacing w:val="0"/>
        <w:jc w:val="both"/>
        <w:rPr>
          <w:rFonts w:ascii="Arial" w:hAnsi="Arial" w:cs="Arial"/>
          <w:sz w:val="20"/>
          <w:szCs w:val="20"/>
        </w:rPr>
      </w:pPr>
      <w:r w:rsidRPr="00CE6557">
        <w:rPr>
          <w:rFonts w:ascii="Arial" w:hAnsi="Arial" w:cs="Arial"/>
          <w:sz w:val="20"/>
          <w:szCs w:val="20"/>
        </w:rPr>
        <w:t xml:space="preserve">Cílovou skupinou jsou </w:t>
      </w:r>
      <w:r w:rsidRPr="0013316B">
        <w:rPr>
          <w:rFonts w:ascii="Arial" w:hAnsi="Arial" w:cs="Arial"/>
          <w:sz w:val="20"/>
          <w:szCs w:val="20"/>
        </w:rPr>
        <w:t>pracovníci pověření k výkonu sociálně</w:t>
      </w:r>
      <w:r w:rsidR="0014270E">
        <w:rPr>
          <w:rFonts w:ascii="Arial" w:hAnsi="Arial" w:cs="Arial"/>
          <w:sz w:val="20"/>
          <w:szCs w:val="20"/>
        </w:rPr>
        <w:t xml:space="preserve"> </w:t>
      </w:r>
      <w:r w:rsidRPr="0013316B">
        <w:rPr>
          <w:rFonts w:ascii="Arial" w:hAnsi="Arial" w:cs="Arial"/>
          <w:sz w:val="20"/>
          <w:szCs w:val="20"/>
        </w:rPr>
        <w:t>- právní ochrany dětí a</w:t>
      </w:r>
      <w:r>
        <w:rPr>
          <w:rFonts w:ascii="Arial" w:hAnsi="Arial" w:cs="Arial"/>
          <w:sz w:val="20"/>
          <w:szCs w:val="20"/>
        </w:rPr>
        <w:t> </w:t>
      </w:r>
      <w:r w:rsidRPr="0013316B">
        <w:rPr>
          <w:rFonts w:ascii="Arial" w:hAnsi="Arial" w:cs="Arial"/>
          <w:sz w:val="20"/>
          <w:szCs w:val="20"/>
        </w:rPr>
        <w:t>poskyto</w:t>
      </w:r>
      <w:r>
        <w:rPr>
          <w:rFonts w:ascii="Arial" w:hAnsi="Arial" w:cs="Arial"/>
          <w:sz w:val="20"/>
          <w:szCs w:val="20"/>
        </w:rPr>
        <w:t>vatelé služeb pro rodiny a děti</w:t>
      </w:r>
      <w:r w:rsidRPr="00CE6557">
        <w:rPr>
          <w:rFonts w:ascii="Arial" w:hAnsi="Arial" w:cs="Arial"/>
          <w:sz w:val="20"/>
          <w:szCs w:val="20"/>
        </w:rPr>
        <w:t>.</w:t>
      </w:r>
    </w:p>
    <w:p w:rsidR="0013316B" w:rsidRDefault="0013316B" w:rsidP="002C1620">
      <w:pPr>
        <w:pStyle w:val="Odstavecseseznamem"/>
        <w:numPr>
          <w:ilvl w:val="0"/>
          <w:numId w:val="40"/>
        </w:numPr>
        <w:spacing w:line="280" w:lineRule="atLeast"/>
        <w:ind w:left="567" w:hanging="283"/>
        <w:contextualSpacing w:val="0"/>
        <w:jc w:val="both"/>
        <w:rPr>
          <w:rFonts w:ascii="Arial" w:hAnsi="Arial" w:cs="Arial"/>
          <w:sz w:val="20"/>
          <w:szCs w:val="20"/>
        </w:rPr>
      </w:pPr>
      <w:r>
        <w:rPr>
          <w:rFonts w:ascii="Arial" w:hAnsi="Arial" w:cs="Arial"/>
          <w:sz w:val="20"/>
          <w:szCs w:val="20"/>
        </w:rPr>
        <w:lastRenderedPageBreak/>
        <w:t>C</w:t>
      </w:r>
      <w:r w:rsidRPr="00CE6557">
        <w:rPr>
          <w:rFonts w:ascii="Arial" w:hAnsi="Arial" w:cs="Arial"/>
          <w:sz w:val="20"/>
          <w:szCs w:val="20"/>
        </w:rPr>
        <w:t xml:space="preserve">ílem zadavatele je proškolit celkem </w:t>
      </w:r>
      <w:r w:rsidRPr="0013316B">
        <w:rPr>
          <w:rFonts w:ascii="Arial" w:hAnsi="Arial" w:cs="Arial"/>
          <w:sz w:val="20"/>
          <w:szCs w:val="20"/>
        </w:rPr>
        <w:t>500 účastníků (10 semin</w:t>
      </w:r>
      <w:r w:rsidR="00800737">
        <w:rPr>
          <w:rFonts w:ascii="Arial" w:hAnsi="Arial" w:cs="Arial"/>
          <w:sz w:val="20"/>
          <w:szCs w:val="20"/>
        </w:rPr>
        <w:t xml:space="preserve">ářů po max. 50 účastnících). </w:t>
      </w:r>
      <w:r w:rsidRPr="0013316B">
        <w:rPr>
          <w:rFonts w:ascii="Arial" w:hAnsi="Arial" w:cs="Arial"/>
          <w:sz w:val="20"/>
          <w:szCs w:val="20"/>
        </w:rPr>
        <w:t xml:space="preserve">Maximální časový rozsah </w:t>
      </w:r>
      <w:r w:rsidR="00800737">
        <w:rPr>
          <w:rFonts w:ascii="Arial" w:hAnsi="Arial" w:cs="Arial"/>
          <w:sz w:val="20"/>
          <w:szCs w:val="20"/>
        </w:rPr>
        <w:t xml:space="preserve">jednoho </w:t>
      </w:r>
      <w:r w:rsidRPr="0013316B">
        <w:rPr>
          <w:rFonts w:ascii="Arial" w:hAnsi="Arial" w:cs="Arial"/>
          <w:sz w:val="20"/>
          <w:szCs w:val="20"/>
        </w:rPr>
        <w:t>kurzu je stanoven na 5 dnů. Celkem bude 50 školících dnů tohoto kurzu. Kurzy budou probíhat v 10 krajích</w:t>
      </w:r>
      <w:r>
        <w:rPr>
          <w:rFonts w:ascii="Arial" w:hAnsi="Arial" w:cs="Arial"/>
          <w:sz w:val="20"/>
          <w:szCs w:val="20"/>
        </w:rPr>
        <w:t xml:space="preserve"> (7x v Čechách a 3x na Moravě).</w:t>
      </w:r>
    </w:p>
    <w:p w:rsidR="0013316B" w:rsidRDefault="0013316B" w:rsidP="0013316B">
      <w:pPr>
        <w:pStyle w:val="Odstavecseseznamem"/>
        <w:numPr>
          <w:ilvl w:val="0"/>
          <w:numId w:val="40"/>
        </w:numPr>
        <w:spacing w:line="280" w:lineRule="atLeast"/>
        <w:ind w:left="567" w:hanging="283"/>
        <w:contextualSpacing w:val="0"/>
        <w:jc w:val="both"/>
        <w:rPr>
          <w:rFonts w:ascii="Arial" w:hAnsi="Arial" w:cs="Arial"/>
          <w:sz w:val="20"/>
          <w:szCs w:val="20"/>
        </w:rPr>
      </w:pPr>
      <w:r w:rsidRPr="00CE6557">
        <w:rPr>
          <w:rFonts w:ascii="Arial" w:hAnsi="Arial" w:cs="Arial"/>
          <w:sz w:val="20"/>
          <w:szCs w:val="20"/>
        </w:rPr>
        <w:t xml:space="preserve">Z důvodu naplnění </w:t>
      </w:r>
      <w:r>
        <w:rPr>
          <w:rFonts w:ascii="Arial" w:hAnsi="Arial" w:cs="Arial"/>
          <w:sz w:val="20"/>
          <w:szCs w:val="20"/>
        </w:rPr>
        <w:t>stanovených indikátorů projektu je dodavatel povinen zajistit proškolení min. 40</w:t>
      </w:r>
      <w:r w:rsidRPr="00CE6557">
        <w:rPr>
          <w:rFonts w:ascii="Arial" w:hAnsi="Arial" w:cs="Arial"/>
          <w:sz w:val="20"/>
          <w:szCs w:val="20"/>
        </w:rPr>
        <w:t>0 účastníků</w:t>
      </w:r>
      <w:r>
        <w:rPr>
          <w:rFonts w:ascii="Arial" w:hAnsi="Arial" w:cs="Arial"/>
          <w:sz w:val="20"/>
          <w:szCs w:val="20"/>
        </w:rPr>
        <w:t xml:space="preserve"> (cílem je ovšem proškolit co největší počet osob, tj. 500).</w:t>
      </w:r>
    </w:p>
    <w:p w:rsidR="00217B94" w:rsidRDefault="00217B94" w:rsidP="00217B94">
      <w:pPr>
        <w:pStyle w:val="Odstavecseseznamem"/>
        <w:numPr>
          <w:ilvl w:val="0"/>
          <w:numId w:val="40"/>
        </w:numPr>
        <w:spacing w:line="280" w:lineRule="atLeast"/>
        <w:ind w:left="567" w:hanging="283"/>
        <w:contextualSpacing w:val="0"/>
        <w:jc w:val="both"/>
        <w:rPr>
          <w:rFonts w:ascii="Arial" w:hAnsi="Arial" w:cs="Arial"/>
          <w:sz w:val="20"/>
          <w:szCs w:val="20"/>
        </w:rPr>
      </w:pPr>
      <w:r>
        <w:rPr>
          <w:rFonts w:ascii="Arial" w:hAnsi="Arial" w:cs="Arial"/>
          <w:sz w:val="20"/>
          <w:szCs w:val="20"/>
        </w:rPr>
        <w:t>P</w:t>
      </w:r>
      <w:r w:rsidRPr="000E58E4">
        <w:rPr>
          <w:rFonts w:ascii="Arial" w:hAnsi="Arial" w:cs="Arial"/>
          <w:sz w:val="20"/>
          <w:szCs w:val="20"/>
        </w:rPr>
        <w:t xml:space="preserve">ro jedno pětidenní školení pracovníků OSPOD se počítá s 6 – 8 lektory, na semináři bude až na výjimky </w:t>
      </w:r>
      <w:r w:rsidR="00B1409D">
        <w:t>(</w:t>
      </w:r>
      <w:r w:rsidR="00B1409D" w:rsidRPr="002B1DA6">
        <w:rPr>
          <w:rFonts w:ascii="Arial" w:hAnsi="Arial" w:cs="Arial"/>
          <w:sz w:val="20"/>
          <w:szCs w:val="20"/>
        </w:rPr>
        <w:t xml:space="preserve">výjimkou je seminář PRIDE, kde budou školit </w:t>
      </w:r>
      <w:r w:rsidR="00B1409D">
        <w:rPr>
          <w:rFonts w:ascii="Arial" w:hAnsi="Arial" w:cs="Arial"/>
          <w:sz w:val="20"/>
          <w:szCs w:val="20"/>
        </w:rPr>
        <w:t xml:space="preserve">2 </w:t>
      </w:r>
      <w:r w:rsidR="00B1409D" w:rsidRPr="002B1DA6">
        <w:rPr>
          <w:rFonts w:ascii="Arial" w:hAnsi="Arial" w:cs="Arial"/>
          <w:sz w:val="20"/>
          <w:szCs w:val="20"/>
        </w:rPr>
        <w:t>lektoři zároveň)</w:t>
      </w:r>
      <w:r w:rsidRPr="002B1DA6">
        <w:rPr>
          <w:rFonts w:ascii="Arial" w:hAnsi="Arial" w:cs="Arial"/>
          <w:sz w:val="20"/>
          <w:szCs w:val="20"/>
        </w:rPr>
        <w:t xml:space="preserve"> </w:t>
      </w:r>
      <w:r w:rsidRPr="000E58E4">
        <w:rPr>
          <w:rFonts w:ascii="Arial" w:hAnsi="Arial" w:cs="Arial"/>
          <w:sz w:val="20"/>
          <w:szCs w:val="20"/>
        </w:rPr>
        <w:t>vždy 1 lektor</w:t>
      </w:r>
      <w:r>
        <w:rPr>
          <w:rFonts w:ascii="Arial" w:hAnsi="Arial" w:cs="Arial"/>
          <w:sz w:val="20"/>
          <w:szCs w:val="20"/>
        </w:rPr>
        <w:t>.</w:t>
      </w:r>
    </w:p>
    <w:p w:rsidR="0013316B" w:rsidRDefault="0013316B" w:rsidP="007F6C01">
      <w:pPr>
        <w:pStyle w:val="Odstavecseseznamem"/>
        <w:spacing w:line="280" w:lineRule="atLeast"/>
        <w:ind w:left="0"/>
        <w:contextualSpacing w:val="0"/>
        <w:jc w:val="both"/>
        <w:rPr>
          <w:rFonts w:ascii="Arial" w:hAnsi="Arial" w:cs="Arial"/>
          <w:b/>
          <w:i/>
          <w:sz w:val="20"/>
          <w:szCs w:val="20"/>
        </w:rPr>
      </w:pPr>
    </w:p>
    <w:p w:rsidR="007F6C01" w:rsidRDefault="00DC21D5" w:rsidP="00DC21D5">
      <w:pPr>
        <w:pStyle w:val="Odstavecseseznamem"/>
        <w:numPr>
          <w:ilvl w:val="0"/>
          <w:numId w:val="39"/>
        </w:numPr>
        <w:spacing w:line="280" w:lineRule="atLeast"/>
        <w:ind w:left="426" w:hanging="426"/>
        <w:contextualSpacing w:val="0"/>
        <w:jc w:val="both"/>
        <w:rPr>
          <w:rFonts w:ascii="Arial" w:hAnsi="Arial" w:cs="Arial"/>
          <w:b/>
          <w:i/>
          <w:sz w:val="20"/>
          <w:szCs w:val="20"/>
        </w:rPr>
      </w:pPr>
      <w:r w:rsidRPr="00DC21D5">
        <w:rPr>
          <w:rFonts w:ascii="Arial" w:hAnsi="Arial" w:cs="Arial"/>
          <w:b/>
          <w:i/>
          <w:sz w:val="20"/>
          <w:szCs w:val="20"/>
        </w:rPr>
        <w:t>Kurz pro vzdělávání pracovníků spolupracujících subjektů</w:t>
      </w:r>
    </w:p>
    <w:p w:rsidR="00DC21D5" w:rsidRDefault="00DC21D5" w:rsidP="00DC21D5">
      <w:pPr>
        <w:pStyle w:val="Odstavecseseznamem"/>
        <w:numPr>
          <w:ilvl w:val="0"/>
          <w:numId w:val="40"/>
        </w:numPr>
        <w:spacing w:line="280" w:lineRule="atLeast"/>
        <w:ind w:left="567" w:hanging="283"/>
        <w:contextualSpacing w:val="0"/>
        <w:jc w:val="both"/>
        <w:rPr>
          <w:rFonts w:ascii="Arial" w:hAnsi="Arial" w:cs="Arial"/>
          <w:sz w:val="20"/>
          <w:szCs w:val="20"/>
        </w:rPr>
      </w:pPr>
      <w:r>
        <w:rPr>
          <w:rFonts w:ascii="Arial" w:hAnsi="Arial" w:cs="Arial"/>
          <w:sz w:val="20"/>
          <w:szCs w:val="20"/>
        </w:rPr>
        <w:t xml:space="preserve">Předpokládaný maximální počet účastníků školení: </w:t>
      </w:r>
      <w:r w:rsidR="00B85269">
        <w:rPr>
          <w:rFonts w:ascii="Arial" w:hAnsi="Arial" w:cs="Arial"/>
          <w:sz w:val="20"/>
          <w:szCs w:val="20"/>
        </w:rPr>
        <w:t>22</w:t>
      </w:r>
      <w:r>
        <w:rPr>
          <w:rFonts w:ascii="Arial" w:hAnsi="Arial" w:cs="Arial"/>
          <w:sz w:val="20"/>
          <w:szCs w:val="20"/>
        </w:rPr>
        <w:t>0</w:t>
      </w:r>
      <w:r w:rsidR="000C7CE5">
        <w:rPr>
          <w:rFonts w:ascii="Arial" w:hAnsi="Arial" w:cs="Arial"/>
          <w:sz w:val="20"/>
          <w:szCs w:val="20"/>
        </w:rPr>
        <w:t>.</w:t>
      </w:r>
    </w:p>
    <w:p w:rsidR="00DC21D5" w:rsidRDefault="00DC21D5" w:rsidP="00DC21D5">
      <w:pPr>
        <w:pStyle w:val="Odstavecseseznamem"/>
        <w:numPr>
          <w:ilvl w:val="0"/>
          <w:numId w:val="40"/>
        </w:numPr>
        <w:spacing w:line="280" w:lineRule="atLeast"/>
        <w:ind w:left="567" w:hanging="283"/>
        <w:contextualSpacing w:val="0"/>
        <w:jc w:val="both"/>
        <w:rPr>
          <w:rFonts w:ascii="Arial" w:hAnsi="Arial" w:cs="Arial"/>
          <w:sz w:val="20"/>
          <w:szCs w:val="20"/>
        </w:rPr>
      </w:pPr>
      <w:r>
        <w:rPr>
          <w:rFonts w:ascii="Arial" w:hAnsi="Arial" w:cs="Arial"/>
          <w:sz w:val="20"/>
          <w:szCs w:val="20"/>
        </w:rPr>
        <w:t xml:space="preserve">Počet školících dnů: </w:t>
      </w:r>
      <w:r w:rsidR="00B85269">
        <w:rPr>
          <w:rFonts w:ascii="Arial" w:hAnsi="Arial" w:cs="Arial"/>
          <w:sz w:val="20"/>
          <w:szCs w:val="20"/>
        </w:rPr>
        <w:t>4</w:t>
      </w:r>
      <w:r w:rsidR="000C7CE5">
        <w:rPr>
          <w:rFonts w:ascii="Arial" w:hAnsi="Arial" w:cs="Arial"/>
          <w:sz w:val="20"/>
          <w:szCs w:val="20"/>
        </w:rPr>
        <w:t>.</w:t>
      </w:r>
    </w:p>
    <w:p w:rsidR="00DC21D5" w:rsidRDefault="00DC21D5" w:rsidP="00160561">
      <w:pPr>
        <w:pStyle w:val="Odstavecseseznamem"/>
        <w:numPr>
          <w:ilvl w:val="0"/>
          <w:numId w:val="40"/>
        </w:numPr>
        <w:spacing w:line="280" w:lineRule="atLeast"/>
        <w:ind w:left="567" w:hanging="283"/>
        <w:contextualSpacing w:val="0"/>
        <w:jc w:val="both"/>
        <w:rPr>
          <w:rFonts w:ascii="Arial" w:hAnsi="Arial" w:cs="Arial"/>
          <w:sz w:val="20"/>
          <w:szCs w:val="20"/>
        </w:rPr>
      </w:pPr>
      <w:r w:rsidRPr="00CE6557">
        <w:rPr>
          <w:rFonts w:ascii="Arial" w:hAnsi="Arial" w:cs="Arial"/>
          <w:sz w:val="20"/>
          <w:szCs w:val="20"/>
        </w:rPr>
        <w:t xml:space="preserve">Cílovou skupinou jsou </w:t>
      </w:r>
      <w:r w:rsidR="00A94124" w:rsidRPr="00A94124">
        <w:rPr>
          <w:rFonts w:ascii="Arial" w:hAnsi="Arial" w:cs="Arial"/>
          <w:sz w:val="20"/>
          <w:szCs w:val="20"/>
        </w:rPr>
        <w:t>soudci a státní zástupci</w:t>
      </w:r>
      <w:r w:rsidRPr="00CE6557">
        <w:rPr>
          <w:rFonts w:ascii="Arial" w:hAnsi="Arial" w:cs="Arial"/>
          <w:sz w:val="20"/>
          <w:szCs w:val="20"/>
        </w:rPr>
        <w:t>.</w:t>
      </w:r>
    </w:p>
    <w:p w:rsidR="00DC21D5" w:rsidRDefault="00DC21D5" w:rsidP="00160561">
      <w:pPr>
        <w:pStyle w:val="Odstavecseseznamem"/>
        <w:numPr>
          <w:ilvl w:val="0"/>
          <w:numId w:val="40"/>
        </w:numPr>
        <w:spacing w:line="280" w:lineRule="atLeast"/>
        <w:ind w:left="567" w:hanging="283"/>
        <w:contextualSpacing w:val="0"/>
        <w:jc w:val="both"/>
        <w:rPr>
          <w:rFonts w:ascii="Arial" w:hAnsi="Arial" w:cs="Arial"/>
          <w:sz w:val="20"/>
          <w:szCs w:val="20"/>
        </w:rPr>
      </w:pPr>
      <w:r>
        <w:rPr>
          <w:rFonts w:ascii="Arial" w:hAnsi="Arial" w:cs="Arial"/>
          <w:sz w:val="20"/>
          <w:szCs w:val="20"/>
        </w:rPr>
        <w:t>C</w:t>
      </w:r>
      <w:r w:rsidRPr="00CE6557">
        <w:rPr>
          <w:rFonts w:ascii="Arial" w:hAnsi="Arial" w:cs="Arial"/>
          <w:sz w:val="20"/>
          <w:szCs w:val="20"/>
        </w:rPr>
        <w:t xml:space="preserve">ílem zadavatele je proškolit celkem </w:t>
      </w:r>
      <w:r w:rsidR="00A94124" w:rsidRPr="00A94124">
        <w:rPr>
          <w:rFonts w:ascii="Arial" w:hAnsi="Arial" w:cs="Arial"/>
          <w:sz w:val="20"/>
          <w:szCs w:val="20"/>
        </w:rPr>
        <w:t xml:space="preserve">220 účastníků (4 jednodenní semináře po max. 55 </w:t>
      </w:r>
      <w:r w:rsidR="00800737">
        <w:rPr>
          <w:rFonts w:ascii="Arial" w:hAnsi="Arial" w:cs="Arial"/>
          <w:sz w:val="20"/>
          <w:szCs w:val="20"/>
        </w:rPr>
        <w:t>účastnících)</w:t>
      </w:r>
      <w:r w:rsidR="00A94124" w:rsidRPr="00A94124">
        <w:rPr>
          <w:rFonts w:ascii="Arial" w:hAnsi="Arial" w:cs="Arial"/>
          <w:sz w:val="20"/>
          <w:szCs w:val="20"/>
        </w:rPr>
        <w:t>. Celkem budou 4 školící dny tohoto kurzu.</w:t>
      </w:r>
    </w:p>
    <w:p w:rsidR="00DC21D5" w:rsidRDefault="00DC21D5" w:rsidP="00DC21D5">
      <w:pPr>
        <w:pStyle w:val="Odstavecseseznamem"/>
        <w:numPr>
          <w:ilvl w:val="0"/>
          <w:numId w:val="40"/>
        </w:numPr>
        <w:spacing w:line="280" w:lineRule="atLeast"/>
        <w:ind w:left="567" w:hanging="283"/>
        <w:contextualSpacing w:val="0"/>
        <w:jc w:val="both"/>
        <w:rPr>
          <w:rFonts w:ascii="Arial" w:hAnsi="Arial" w:cs="Arial"/>
          <w:sz w:val="20"/>
          <w:szCs w:val="20"/>
        </w:rPr>
      </w:pPr>
      <w:r w:rsidRPr="00CE6557">
        <w:rPr>
          <w:rFonts w:ascii="Arial" w:hAnsi="Arial" w:cs="Arial"/>
          <w:sz w:val="20"/>
          <w:szCs w:val="20"/>
        </w:rPr>
        <w:t xml:space="preserve">Z důvodu naplnění </w:t>
      </w:r>
      <w:r>
        <w:rPr>
          <w:rFonts w:ascii="Arial" w:hAnsi="Arial" w:cs="Arial"/>
          <w:sz w:val="20"/>
          <w:szCs w:val="20"/>
        </w:rPr>
        <w:t xml:space="preserve">stanovených indikátorů projektu je dodavatel povinen zajistit proškolení min. </w:t>
      </w:r>
      <w:r w:rsidR="00A94124">
        <w:rPr>
          <w:rFonts w:ascii="Arial" w:hAnsi="Arial" w:cs="Arial"/>
          <w:sz w:val="20"/>
          <w:szCs w:val="20"/>
        </w:rPr>
        <w:t>116</w:t>
      </w:r>
      <w:r w:rsidRPr="00CE6557">
        <w:rPr>
          <w:rFonts w:ascii="Arial" w:hAnsi="Arial" w:cs="Arial"/>
          <w:sz w:val="20"/>
          <w:szCs w:val="20"/>
        </w:rPr>
        <w:t xml:space="preserve"> účastníků</w:t>
      </w:r>
      <w:r>
        <w:rPr>
          <w:rFonts w:ascii="Arial" w:hAnsi="Arial" w:cs="Arial"/>
          <w:sz w:val="20"/>
          <w:szCs w:val="20"/>
        </w:rPr>
        <w:t xml:space="preserve"> (cílem je ovšem proškolit co největší počet osob, tj. </w:t>
      </w:r>
      <w:r w:rsidR="00A94124">
        <w:rPr>
          <w:rFonts w:ascii="Arial" w:hAnsi="Arial" w:cs="Arial"/>
          <w:sz w:val="20"/>
          <w:szCs w:val="20"/>
        </w:rPr>
        <w:t>22</w:t>
      </w:r>
      <w:r>
        <w:rPr>
          <w:rFonts w:ascii="Arial" w:hAnsi="Arial" w:cs="Arial"/>
          <w:sz w:val="20"/>
          <w:szCs w:val="20"/>
        </w:rPr>
        <w:t>0).</w:t>
      </w:r>
    </w:p>
    <w:p w:rsidR="00DC21D5" w:rsidRDefault="00DC21D5" w:rsidP="007F6C01">
      <w:pPr>
        <w:pStyle w:val="Odstavecseseznamem"/>
        <w:spacing w:line="280" w:lineRule="atLeast"/>
        <w:ind w:left="0"/>
        <w:contextualSpacing w:val="0"/>
        <w:jc w:val="both"/>
        <w:rPr>
          <w:rFonts w:ascii="Arial" w:hAnsi="Arial" w:cs="Arial"/>
          <w:b/>
          <w:i/>
          <w:sz w:val="20"/>
          <w:szCs w:val="20"/>
        </w:rPr>
      </w:pPr>
    </w:p>
    <w:p w:rsidR="00215248" w:rsidRDefault="00215248" w:rsidP="00215248">
      <w:pPr>
        <w:pStyle w:val="Odstavecseseznamem"/>
        <w:numPr>
          <w:ilvl w:val="0"/>
          <w:numId w:val="39"/>
        </w:numPr>
        <w:spacing w:line="280" w:lineRule="atLeast"/>
        <w:ind w:left="426" w:hanging="426"/>
        <w:contextualSpacing w:val="0"/>
        <w:jc w:val="both"/>
        <w:rPr>
          <w:rFonts w:ascii="Arial" w:hAnsi="Arial" w:cs="Arial"/>
          <w:b/>
          <w:i/>
          <w:sz w:val="20"/>
          <w:szCs w:val="20"/>
        </w:rPr>
      </w:pPr>
      <w:r w:rsidRPr="00215248">
        <w:rPr>
          <w:rFonts w:ascii="Arial" w:hAnsi="Arial" w:cs="Arial"/>
          <w:b/>
          <w:i/>
          <w:sz w:val="20"/>
          <w:szCs w:val="20"/>
        </w:rPr>
        <w:t>Kurz pro vzdělávání pracovníků spolupracujících</w:t>
      </w:r>
      <w:r>
        <w:rPr>
          <w:rFonts w:ascii="Arial" w:hAnsi="Arial" w:cs="Arial"/>
          <w:b/>
          <w:i/>
          <w:sz w:val="20"/>
          <w:szCs w:val="20"/>
        </w:rPr>
        <w:t xml:space="preserve"> </w:t>
      </w:r>
      <w:r w:rsidRPr="00215248">
        <w:rPr>
          <w:rFonts w:ascii="Arial" w:hAnsi="Arial" w:cs="Arial"/>
          <w:b/>
          <w:i/>
          <w:sz w:val="20"/>
          <w:szCs w:val="20"/>
        </w:rPr>
        <w:t>subjektů</w:t>
      </w:r>
    </w:p>
    <w:p w:rsidR="00215248" w:rsidRDefault="00215248" w:rsidP="00215248">
      <w:pPr>
        <w:pStyle w:val="Odstavecseseznamem"/>
        <w:numPr>
          <w:ilvl w:val="0"/>
          <w:numId w:val="40"/>
        </w:numPr>
        <w:spacing w:line="280" w:lineRule="atLeast"/>
        <w:ind w:left="567" w:hanging="283"/>
        <w:contextualSpacing w:val="0"/>
        <w:jc w:val="both"/>
        <w:rPr>
          <w:rFonts w:ascii="Arial" w:hAnsi="Arial" w:cs="Arial"/>
          <w:sz w:val="20"/>
          <w:szCs w:val="20"/>
        </w:rPr>
      </w:pPr>
      <w:r>
        <w:rPr>
          <w:rFonts w:ascii="Arial" w:hAnsi="Arial" w:cs="Arial"/>
          <w:sz w:val="20"/>
          <w:szCs w:val="20"/>
        </w:rPr>
        <w:t>Předpokládaný maximální počet účastníků školení: 650</w:t>
      </w:r>
      <w:r w:rsidR="000C7CE5">
        <w:rPr>
          <w:rFonts w:ascii="Arial" w:hAnsi="Arial" w:cs="Arial"/>
          <w:sz w:val="20"/>
          <w:szCs w:val="20"/>
        </w:rPr>
        <w:t>.</w:t>
      </w:r>
    </w:p>
    <w:p w:rsidR="00215248" w:rsidRDefault="00215248" w:rsidP="00215248">
      <w:pPr>
        <w:pStyle w:val="Odstavecseseznamem"/>
        <w:numPr>
          <w:ilvl w:val="0"/>
          <w:numId w:val="40"/>
        </w:numPr>
        <w:spacing w:line="280" w:lineRule="atLeast"/>
        <w:ind w:left="567" w:hanging="283"/>
        <w:contextualSpacing w:val="0"/>
        <w:jc w:val="both"/>
        <w:rPr>
          <w:rFonts w:ascii="Arial" w:hAnsi="Arial" w:cs="Arial"/>
          <w:sz w:val="20"/>
          <w:szCs w:val="20"/>
        </w:rPr>
      </w:pPr>
      <w:r>
        <w:rPr>
          <w:rFonts w:ascii="Arial" w:hAnsi="Arial" w:cs="Arial"/>
          <w:sz w:val="20"/>
          <w:szCs w:val="20"/>
        </w:rPr>
        <w:t>Počet školících dnů: 13</w:t>
      </w:r>
      <w:r w:rsidR="000C7CE5">
        <w:rPr>
          <w:rFonts w:ascii="Arial" w:hAnsi="Arial" w:cs="Arial"/>
          <w:sz w:val="20"/>
          <w:szCs w:val="20"/>
        </w:rPr>
        <w:t>.</w:t>
      </w:r>
    </w:p>
    <w:p w:rsidR="00215248" w:rsidRDefault="00215248" w:rsidP="0088240A">
      <w:pPr>
        <w:pStyle w:val="Odstavecseseznamem"/>
        <w:numPr>
          <w:ilvl w:val="0"/>
          <w:numId w:val="40"/>
        </w:numPr>
        <w:spacing w:line="280" w:lineRule="atLeast"/>
        <w:ind w:left="567" w:hanging="283"/>
        <w:contextualSpacing w:val="0"/>
        <w:jc w:val="both"/>
        <w:rPr>
          <w:rFonts w:ascii="Arial" w:hAnsi="Arial" w:cs="Arial"/>
          <w:sz w:val="20"/>
          <w:szCs w:val="20"/>
        </w:rPr>
      </w:pPr>
      <w:r w:rsidRPr="00CE6557">
        <w:rPr>
          <w:rFonts w:ascii="Arial" w:hAnsi="Arial" w:cs="Arial"/>
          <w:sz w:val="20"/>
          <w:szCs w:val="20"/>
        </w:rPr>
        <w:t xml:space="preserve">Cílovou skupinou jsou </w:t>
      </w:r>
      <w:r w:rsidR="001F6B4E" w:rsidRPr="001F6B4E">
        <w:rPr>
          <w:rFonts w:ascii="Arial" w:hAnsi="Arial" w:cs="Arial"/>
          <w:sz w:val="20"/>
          <w:szCs w:val="20"/>
        </w:rPr>
        <w:t>pracovníci policie</w:t>
      </w:r>
      <w:r w:rsidR="0014270E">
        <w:rPr>
          <w:rFonts w:ascii="Arial" w:hAnsi="Arial" w:cs="Arial"/>
          <w:sz w:val="20"/>
          <w:szCs w:val="20"/>
        </w:rPr>
        <w:t xml:space="preserve"> </w:t>
      </w:r>
      <w:r w:rsidR="0014270E" w:rsidRPr="0014270E">
        <w:rPr>
          <w:rFonts w:ascii="Arial" w:hAnsi="Arial" w:cs="Arial"/>
          <w:sz w:val="20"/>
          <w:szCs w:val="20"/>
        </w:rPr>
        <w:t>(</w:t>
      </w:r>
      <w:r w:rsidR="0014270E" w:rsidRPr="0014270E">
        <w:rPr>
          <w:rFonts w:ascii="Arial" w:hAnsi="Arial" w:cs="Arial"/>
          <w:iCs/>
          <w:sz w:val="20"/>
          <w:szCs w:val="20"/>
        </w:rPr>
        <w:t>zástupci PČR i městské policie)</w:t>
      </w:r>
      <w:r w:rsidR="001F6B4E" w:rsidRPr="0014270E">
        <w:rPr>
          <w:rFonts w:ascii="Arial" w:hAnsi="Arial" w:cs="Arial"/>
          <w:sz w:val="20"/>
          <w:szCs w:val="20"/>
        </w:rPr>
        <w:t>,</w:t>
      </w:r>
      <w:r w:rsidR="001F6B4E" w:rsidRPr="001F6B4E">
        <w:rPr>
          <w:rFonts w:ascii="Arial" w:hAnsi="Arial" w:cs="Arial"/>
          <w:sz w:val="20"/>
          <w:szCs w:val="20"/>
        </w:rPr>
        <w:t xml:space="preserve"> školských a</w:t>
      </w:r>
      <w:r w:rsidR="0014270E">
        <w:rPr>
          <w:rFonts w:ascii="Arial" w:hAnsi="Arial" w:cs="Arial"/>
          <w:sz w:val="20"/>
          <w:szCs w:val="20"/>
        </w:rPr>
        <w:t> </w:t>
      </w:r>
      <w:r w:rsidR="001F6B4E" w:rsidRPr="001F6B4E">
        <w:rPr>
          <w:rFonts w:ascii="Arial" w:hAnsi="Arial" w:cs="Arial"/>
          <w:sz w:val="20"/>
          <w:szCs w:val="20"/>
        </w:rPr>
        <w:t>zdravotnických zařízení z celé ČR.</w:t>
      </w:r>
    </w:p>
    <w:p w:rsidR="00215248" w:rsidRDefault="00215248" w:rsidP="0088240A">
      <w:pPr>
        <w:pStyle w:val="Odstavecseseznamem"/>
        <w:numPr>
          <w:ilvl w:val="0"/>
          <w:numId w:val="40"/>
        </w:numPr>
        <w:spacing w:line="280" w:lineRule="atLeast"/>
        <w:ind w:left="567" w:hanging="283"/>
        <w:contextualSpacing w:val="0"/>
        <w:jc w:val="both"/>
        <w:rPr>
          <w:rFonts w:ascii="Arial" w:hAnsi="Arial" w:cs="Arial"/>
          <w:sz w:val="20"/>
          <w:szCs w:val="20"/>
        </w:rPr>
      </w:pPr>
      <w:r>
        <w:rPr>
          <w:rFonts w:ascii="Arial" w:hAnsi="Arial" w:cs="Arial"/>
          <w:sz w:val="20"/>
          <w:szCs w:val="20"/>
        </w:rPr>
        <w:t>C</w:t>
      </w:r>
      <w:r w:rsidRPr="00CE6557">
        <w:rPr>
          <w:rFonts w:ascii="Arial" w:hAnsi="Arial" w:cs="Arial"/>
          <w:sz w:val="20"/>
          <w:szCs w:val="20"/>
        </w:rPr>
        <w:t xml:space="preserve">ílem zadavatele je proškolit celkem </w:t>
      </w:r>
      <w:r w:rsidR="008C1ACD" w:rsidRPr="008C1ACD">
        <w:rPr>
          <w:rFonts w:ascii="Arial" w:hAnsi="Arial" w:cs="Arial"/>
          <w:sz w:val="20"/>
          <w:szCs w:val="20"/>
        </w:rPr>
        <w:t>650 účastníků (13 jednodenních seminářů po max. 50 lidech). Celkem bude</w:t>
      </w:r>
      <w:r w:rsidR="008C1ACD">
        <w:rPr>
          <w:rFonts w:ascii="Arial" w:hAnsi="Arial" w:cs="Arial"/>
          <w:sz w:val="20"/>
          <w:szCs w:val="20"/>
        </w:rPr>
        <w:t xml:space="preserve"> 13 školících dnů tohoto kurzu.</w:t>
      </w:r>
    </w:p>
    <w:p w:rsidR="00215248" w:rsidRDefault="00215248" w:rsidP="00215248">
      <w:pPr>
        <w:pStyle w:val="Odstavecseseznamem"/>
        <w:numPr>
          <w:ilvl w:val="0"/>
          <w:numId w:val="40"/>
        </w:numPr>
        <w:spacing w:line="280" w:lineRule="atLeast"/>
        <w:ind w:left="567" w:hanging="283"/>
        <w:contextualSpacing w:val="0"/>
        <w:jc w:val="both"/>
        <w:rPr>
          <w:rFonts w:ascii="Arial" w:hAnsi="Arial" w:cs="Arial"/>
          <w:sz w:val="20"/>
          <w:szCs w:val="20"/>
        </w:rPr>
      </w:pPr>
      <w:r w:rsidRPr="00CE6557">
        <w:rPr>
          <w:rFonts w:ascii="Arial" w:hAnsi="Arial" w:cs="Arial"/>
          <w:sz w:val="20"/>
          <w:szCs w:val="20"/>
        </w:rPr>
        <w:t xml:space="preserve">Z důvodu naplnění </w:t>
      </w:r>
      <w:r>
        <w:rPr>
          <w:rFonts w:ascii="Arial" w:hAnsi="Arial" w:cs="Arial"/>
          <w:sz w:val="20"/>
          <w:szCs w:val="20"/>
        </w:rPr>
        <w:t xml:space="preserve">stanovených indikátorů projektu je dodavatel povinen zajistit proškolení min. </w:t>
      </w:r>
      <w:r w:rsidR="008C1ACD">
        <w:rPr>
          <w:rFonts w:ascii="Arial" w:hAnsi="Arial" w:cs="Arial"/>
          <w:sz w:val="20"/>
          <w:szCs w:val="20"/>
        </w:rPr>
        <w:t>520</w:t>
      </w:r>
      <w:r w:rsidRPr="00CE6557">
        <w:rPr>
          <w:rFonts w:ascii="Arial" w:hAnsi="Arial" w:cs="Arial"/>
          <w:sz w:val="20"/>
          <w:szCs w:val="20"/>
        </w:rPr>
        <w:t xml:space="preserve"> účastníků</w:t>
      </w:r>
      <w:r>
        <w:rPr>
          <w:rFonts w:ascii="Arial" w:hAnsi="Arial" w:cs="Arial"/>
          <w:sz w:val="20"/>
          <w:szCs w:val="20"/>
        </w:rPr>
        <w:t xml:space="preserve"> (cílem je ovšem proškolit co největší počet osob, tj. </w:t>
      </w:r>
      <w:r w:rsidR="008C1ACD">
        <w:rPr>
          <w:rFonts w:ascii="Arial" w:hAnsi="Arial" w:cs="Arial"/>
          <w:sz w:val="20"/>
          <w:szCs w:val="20"/>
        </w:rPr>
        <w:t>65</w:t>
      </w:r>
      <w:r>
        <w:rPr>
          <w:rFonts w:ascii="Arial" w:hAnsi="Arial" w:cs="Arial"/>
          <w:sz w:val="20"/>
          <w:szCs w:val="20"/>
        </w:rPr>
        <w:t>0).</w:t>
      </w:r>
    </w:p>
    <w:p w:rsidR="00215248" w:rsidRDefault="00215248" w:rsidP="007F6C01">
      <w:pPr>
        <w:pStyle w:val="Odstavecseseznamem"/>
        <w:spacing w:line="280" w:lineRule="atLeast"/>
        <w:ind w:left="0"/>
        <w:contextualSpacing w:val="0"/>
        <w:jc w:val="both"/>
        <w:rPr>
          <w:rFonts w:ascii="Arial" w:hAnsi="Arial" w:cs="Arial"/>
          <w:b/>
          <w:i/>
          <w:sz w:val="20"/>
          <w:szCs w:val="20"/>
        </w:rPr>
      </w:pPr>
    </w:p>
    <w:p w:rsidR="00603F41" w:rsidRDefault="00603F41" w:rsidP="001B4677">
      <w:pPr>
        <w:pStyle w:val="Odstavecseseznamem"/>
        <w:numPr>
          <w:ilvl w:val="0"/>
          <w:numId w:val="39"/>
        </w:numPr>
        <w:spacing w:line="280" w:lineRule="atLeast"/>
        <w:ind w:left="426" w:hanging="426"/>
        <w:contextualSpacing w:val="0"/>
        <w:jc w:val="both"/>
        <w:rPr>
          <w:rFonts w:ascii="Arial" w:hAnsi="Arial" w:cs="Arial"/>
          <w:b/>
          <w:i/>
          <w:sz w:val="20"/>
          <w:szCs w:val="20"/>
        </w:rPr>
      </w:pPr>
      <w:r w:rsidRPr="00603F41">
        <w:rPr>
          <w:rFonts w:ascii="Arial" w:hAnsi="Arial" w:cs="Arial"/>
          <w:b/>
          <w:i/>
          <w:sz w:val="20"/>
          <w:szCs w:val="20"/>
        </w:rPr>
        <w:t>Kurz pro vzdělávání specialistů krajských úřadů</w:t>
      </w:r>
    </w:p>
    <w:p w:rsidR="00603F41" w:rsidRDefault="00603F41" w:rsidP="00603F41">
      <w:pPr>
        <w:pStyle w:val="Odstavecseseznamem"/>
        <w:numPr>
          <w:ilvl w:val="0"/>
          <w:numId w:val="40"/>
        </w:numPr>
        <w:spacing w:line="280" w:lineRule="atLeast"/>
        <w:ind w:left="567" w:hanging="283"/>
        <w:contextualSpacing w:val="0"/>
        <w:jc w:val="both"/>
        <w:rPr>
          <w:rFonts w:ascii="Arial" w:hAnsi="Arial" w:cs="Arial"/>
          <w:sz w:val="20"/>
          <w:szCs w:val="20"/>
        </w:rPr>
      </w:pPr>
      <w:r>
        <w:rPr>
          <w:rFonts w:ascii="Arial" w:hAnsi="Arial" w:cs="Arial"/>
          <w:sz w:val="20"/>
          <w:szCs w:val="20"/>
        </w:rPr>
        <w:t>Předpokládaný maximální počet účastníků školení: 52</w:t>
      </w:r>
      <w:r w:rsidR="000C7CE5">
        <w:rPr>
          <w:rFonts w:ascii="Arial" w:hAnsi="Arial" w:cs="Arial"/>
          <w:sz w:val="20"/>
          <w:szCs w:val="20"/>
        </w:rPr>
        <w:t>.</w:t>
      </w:r>
    </w:p>
    <w:p w:rsidR="00603F41" w:rsidRDefault="00603F41" w:rsidP="00603F41">
      <w:pPr>
        <w:pStyle w:val="Odstavecseseznamem"/>
        <w:numPr>
          <w:ilvl w:val="0"/>
          <w:numId w:val="40"/>
        </w:numPr>
        <w:spacing w:line="280" w:lineRule="atLeast"/>
        <w:ind w:left="567" w:hanging="283"/>
        <w:contextualSpacing w:val="0"/>
        <w:jc w:val="both"/>
        <w:rPr>
          <w:rFonts w:ascii="Arial" w:hAnsi="Arial" w:cs="Arial"/>
          <w:sz w:val="20"/>
          <w:szCs w:val="20"/>
        </w:rPr>
      </w:pPr>
      <w:r>
        <w:rPr>
          <w:rFonts w:ascii="Arial" w:hAnsi="Arial" w:cs="Arial"/>
          <w:sz w:val="20"/>
          <w:szCs w:val="20"/>
        </w:rPr>
        <w:t>Počet školících dnů: 10</w:t>
      </w:r>
      <w:r w:rsidR="000C7CE5">
        <w:rPr>
          <w:rFonts w:ascii="Arial" w:hAnsi="Arial" w:cs="Arial"/>
          <w:sz w:val="20"/>
          <w:szCs w:val="20"/>
        </w:rPr>
        <w:t>.</w:t>
      </w:r>
    </w:p>
    <w:p w:rsidR="00603F41" w:rsidRDefault="00603F41" w:rsidP="000107D4">
      <w:pPr>
        <w:pStyle w:val="Odstavecseseznamem"/>
        <w:numPr>
          <w:ilvl w:val="0"/>
          <w:numId w:val="40"/>
        </w:numPr>
        <w:spacing w:line="280" w:lineRule="atLeast"/>
        <w:ind w:left="567" w:hanging="283"/>
        <w:contextualSpacing w:val="0"/>
        <w:jc w:val="both"/>
        <w:rPr>
          <w:rFonts w:ascii="Arial" w:hAnsi="Arial" w:cs="Arial"/>
          <w:sz w:val="20"/>
          <w:szCs w:val="20"/>
        </w:rPr>
      </w:pPr>
      <w:r w:rsidRPr="00CE6557">
        <w:rPr>
          <w:rFonts w:ascii="Arial" w:hAnsi="Arial" w:cs="Arial"/>
          <w:sz w:val="20"/>
          <w:szCs w:val="20"/>
        </w:rPr>
        <w:t xml:space="preserve">Cílovou skupinou jsou </w:t>
      </w:r>
      <w:r w:rsidR="00167E5E" w:rsidRPr="00167E5E">
        <w:rPr>
          <w:rFonts w:ascii="Arial" w:hAnsi="Arial" w:cs="Arial"/>
          <w:sz w:val="20"/>
          <w:szCs w:val="20"/>
        </w:rPr>
        <w:t>specialisté krajských úřadů</w:t>
      </w:r>
      <w:r w:rsidR="00167E5E">
        <w:rPr>
          <w:rFonts w:ascii="Arial" w:hAnsi="Arial" w:cs="Arial"/>
          <w:sz w:val="20"/>
          <w:szCs w:val="20"/>
        </w:rPr>
        <w:t>.</w:t>
      </w:r>
    </w:p>
    <w:p w:rsidR="00603F41" w:rsidRDefault="00603F41" w:rsidP="004E5C56">
      <w:pPr>
        <w:pStyle w:val="Odstavecseseznamem"/>
        <w:numPr>
          <w:ilvl w:val="0"/>
          <w:numId w:val="40"/>
        </w:numPr>
        <w:spacing w:line="280" w:lineRule="atLeast"/>
        <w:ind w:left="567" w:hanging="283"/>
        <w:contextualSpacing w:val="0"/>
        <w:jc w:val="both"/>
        <w:rPr>
          <w:rFonts w:ascii="Arial" w:hAnsi="Arial" w:cs="Arial"/>
          <w:sz w:val="20"/>
          <w:szCs w:val="20"/>
        </w:rPr>
      </w:pPr>
      <w:r>
        <w:rPr>
          <w:rFonts w:ascii="Arial" w:hAnsi="Arial" w:cs="Arial"/>
          <w:sz w:val="20"/>
          <w:szCs w:val="20"/>
        </w:rPr>
        <w:t>C</w:t>
      </w:r>
      <w:r w:rsidRPr="00CE6557">
        <w:rPr>
          <w:rFonts w:ascii="Arial" w:hAnsi="Arial" w:cs="Arial"/>
          <w:sz w:val="20"/>
          <w:szCs w:val="20"/>
        </w:rPr>
        <w:t xml:space="preserve">ílem zadavatele je proškolit celkem </w:t>
      </w:r>
      <w:r w:rsidR="004E5C56" w:rsidRPr="004E5C56">
        <w:rPr>
          <w:rFonts w:ascii="Arial" w:hAnsi="Arial" w:cs="Arial"/>
          <w:sz w:val="20"/>
          <w:szCs w:val="20"/>
        </w:rPr>
        <w:t>52 účastníků (dva 5-denní semináře po 26 lidech). Celkem bude 10 školících dnů tohoto kurzu. Kurz proběhne ve dvou bězích – 1x v Čechách a 1x na</w:t>
      </w:r>
      <w:r w:rsidR="00E56825">
        <w:rPr>
          <w:rFonts w:ascii="Arial" w:hAnsi="Arial" w:cs="Arial"/>
          <w:sz w:val="20"/>
          <w:szCs w:val="20"/>
        </w:rPr>
        <w:t> </w:t>
      </w:r>
      <w:r w:rsidR="004E5C56" w:rsidRPr="004E5C56">
        <w:rPr>
          <w:rFonts w:ascii="Arial" w:hAnsi="Arial" w:cs="Arial"/>
          <w:sz w:val="20"/>
          <w:szCs w:val="20"/>
        </w:rPr>
        <w:t>Moravě</w:t>
      </w:r>
      <w:r>
        <w:rPr>
          <w:rFonts w:ascii="Arial" w:hAnsi="Arial" w:cs="Arial"/>
          <w:sz w:val="20"/>
          <w:szCs w:val="20"/>
        </w:rPr>
        <w:t>.</w:t>
      </w:r>
    </w:p>
    <w:p w:rsidR="00603F41" w:rsidRDefault="00603F41" w:rsidP="00603F41">
      <w:pPr>
        <w:pStyle w:val="Odstavecseseznamem"/>
        <w:numPr>
          <w:ilvl w:val="0"/>
          <w:numId w:val="40"/>
        </w:numPr>
        <w:spacing w:line="280" w:lineRule="atLeast"/>
        <w:ind w:left="567" w:hanging="283"/>
        <w:contextualSpacing w:val="0"/>
        <w:jc w:val="both"/>
        <w:rPr>
          <w:rFonts w:ascii="Arial" w:hAnsi="Arial" w:cs="Arial"/>
          <w:sz w:val="20"/>
          <w:szCs w:val="20"/>
        </w:rPr>
      </w:pPr>
      <w:r w:rsidRPr="00CE6557">
        <w:rPr>
          <w:rFonts w:ascii="Arial" w:hAnsi="Arial" w:cs="Arial"/>
          <w:sz w:val="20"/>
          <w:szCs w:val="20"/>
        </w:rPr>
        <w:t xml:space="preserve">Z důvodu naplnění </w:t>
      </w:r>
      <w:r>
        <w:rPr>
          <w:rFonts w:ascii="Arial" w:hAnsi="Arial" w:cs="Arial"/>
          <w:sz w:val="20"/>
          <w:szCs w:val="20"/>
        </w:rPr>
        <w:t xml:space="preserve">stanovených indikátorů projektu je dodavatel povinen zajistit proškolení min. </w:t>
      </w:r>
      <w:r w:rsidR="004E5C56">
        <w:rPr>
          <w:rFonts w:ascii="Arial" w:hAnsi="Arial" w:cs="Arial"/>
          <w:sz w:val="20"/>
          <w:szCs w:val="20"/>
        </w:rPr>
        <w:t>4</w:t>
      </w:r>
      <w:r>
        <w:rPr>
          <w:rFonts w:ascii="Arial" w:hAnsi="Arial" w:cs="Arial"/>
          <w:sz w:val="20"/>
          <w:szCs w:val="20"/>
        </w:rPr>
        <w:t>2</w:t>
      </w:r>
      <w:r w:rsidRPr="00CE6557">
        <w:rPr>
          <w:rFonts w:ascii="Arial" w:hAnsi="Arial" w:cs="Arial"/>
          <w:sz w:val="20"/>
          <w:szCs w:val="20"/>
        </w:rPr>
        <w:t xml:space="preserve"> účastníků</w:t>
      </w:r>
      <w:r>
        <w:rPr>
          <w:rFonts w:ascii="Arial" w:hAnsi="Arial" w:cs="Arial"/>
          <w:sz w:val="20"/>
          <w:szCs w:val="20"/>
        </w:rPr>
        <w:t xml:space="preserve"> (cílem je ovšem proškolit co největší počet osob, tj. </w:t>
      </w:r>
      <w:r w:rsidR="004E5C56">
        <w:rPr>
          <w:rFonts w:ascii="Arial" w:hAnsi="Arial" w:cs="Arial"/>
          <w:sz w:val="20"/>
          <w:szCs w:val="20"/>
        </w:rPr>
        <w:t>52</w:t>
      </w:r>
      <w:r>
        <w:rPr>
          <w:rFonts w:ascii="Arial" w:hAnsi="Arial" w:cs="Arial"/>
          <w:sz w:val="20"/>
          <w:szCs w:val="20"/>
        </w:rPr>
        <w:t>).</w:t>
      </w:r>
    </w:p>
    <w:p w:rsidR="00603F41" w:rsidRDefault="00603F41" w:rsidP="007F6C01">
      <w:pPr>
        <w:pStyle w:val="Odstavecseseznamem"/>
        <w:spacing w:line="280" w:lineRule="atLeast"/>
        <w:ind w:left="0"/>
        <w:contextualSpacing w:val="0"/>
        <w:jc w:val="both"/>
        <w:rPr>
          <w:rFonts w:ascii="Arial" w:hAnsi="Arial" w:cs="Arial"/>
          <w:b/>
          <w:i/>
          <w:sz w:val="20"/>
          <w:szCs w:val="20"/>
        </w:rPr>
      </w:pPr>
    </w:p>
    <w:p w:rsidR="001B4677" w:rsidRDefault="001B4677" w:rsidP="00E959A6">
      <w:pPr>
        <w:pStyle w:val="Odstavecseseznamem"/>
        <w:numPr>
          <w:ilvl w:val="0"/>
          <w:numId w:val="39"/>
        </w:numPr>
        <w:spacing w:line="280" w:lineRule="atLeast"/>
        <w:ind w:left="426" w:hanging="426"/>
        <w:contextualSpacing w:val="0"/>
        <w:jc w:val="both"/>
        <w:rPr>
          <w:rFonts w:ascii="Arial" w:hAnsi="Arial" w:cs="Arial"/>
          <w:b/>
          <w:i/>
          <w:sz w:val="20"/>
          <w:szCs w:val="20"/>
        </w:rPr>
      </w:pPr>
      <w:r w:rsidRPr="001B4677">
        <w:rPr>
          <w:rFonts w:ascii="Arial" w:hAnsi="Arial" w:cs="Arial"/>
          <w:b/>
          <w:i/>
          <w:sz w:val="20"/>
          <w:szCs w:val="20"/>
        </w:rPr>
        <w:t>Kurz pro vzdělávání specialistů krajských úřadů</w:t>
      </w:r>
    </w:p>
    <w:p w:rsidR="001B4677" w:rsidRDefault="001B4677" w:rsidP="001B4677">
      <w:pPr>
        <w:pStyle w:val="Odstavecseseznamem"/>
        <w:numPr>
          <w:ilvl w:val="0"/>
          <w:numId w:val="40"/>
        </w:numPr>
        <w:spacing w:line="280" w:lineRule="atLeast"/>
        <w:ind w:left="567" w:hanging="283"/>
        <w:contextualSpacing w:val="0"/>
        <w:jc w:val="both"/>
        <w:rPr>
          <w:rFonts w:ascii="Arial" w:hAnsi="Arial" w:cs="Arial"/>
          <w:sz w:val="20"/>
          <w:szCs w:val="20"/>
        </w:rPr>
      </w:pPr>
      <w:r>
        <w:rPr>
          <w:rFonts w:ascii="Arial" w:hAnsi="Arial" w:cs="Arial"/>
          <w:sz w:val="20"/>
          <w:szCs w:val="20"/>
        </w:rPr>
        <w:t>Předpokládaný maximální počet účastníků školení: 50</w:t>
      </w:r>
      <w:r w:rsidR="000C7CE5">
        <w:rPr>
          <w:rFonts w:ascii="Arial" w:hAnsi="Arial" w:cs="Arial"/>
          <w:sz w:val="20"/>
          <w:szCs w:val="20"/>
        </w:rPr>
        <w:t>.</w:t>
      </w:r>
    </w:p>
    <w:p w:rsidR="001B4677" w:rsidRDefault="001B4677" w:rsidP="001B4677">
      <w:pPr>
        <w:pStyle w:val="Odstavecseseznamem"/>
        <w:numPr>
          <w:ilvl w:val="0"/>
          <w:numId w:val="40"/>
        </w:numPr>
        <w:spacing w:line="280" w:lineRule="atLeast"/>
        <w:ind w:left="567" w:hanging="283"/>
        <w:contextualSpacing w:val="0"/>
        <w:jc w:val="both"/>
        <w:rPr>
          <w:rFonts w:ascii="Arial" w:hAnsi="Arial" w:cs="Arial"/>
          <w:sz w:val="20"/>
          <w:szCs w:val="20"/>
        </w:rPr>
      </w:pPr>
      <w:r>
        <w:rPr>
          <w:rFonts w:ascii="Arial" w:hAnsi="Arial" w:cs="Arial"/>
          <w:sz w:val="20"/>
          <w:szCs w:val="20"/>
        </w:rPr>
        <w:t>Počet školících dnů: 4</w:t>
      </w:r>
      <w:r w:rsidR="000C7CE5">
        <w:rPr>
          <w:rFonts w:ascii="Arial" w:hAnsi="Arial" w:cs="Arial"/>
          <w:sz w:val="20"/>
          <w:szCs w:val="20"/>
        </w:rPr>
        <w:t>.</w:t>
      </w:r>
    </w:p>
    <w:p w:rsidR="001B4677" w:rsidRDefault="001B4677" w:rsidP="00070522">
      <w:pPr>
        <w:pStyle w:val="Odstavecseseznamem"/>
        <w:numPr>
          <w:ilvl w:val="0"/>
          <w:numId w:val="40"/>
        </w:numPr>
        <w:spacing w:line="280" w:lineRule="atLeast"/>
        <w:ind w:left="567" w:hanging="283"/>
        <w:contextualSpacing w:val="0"/>
        <w:jc w:val="both"/>
        <w:rPr>
          <w:rFonts w:ascii="Arial" w:hAnsi="Arial" w:cs="Arial"/>
          <w:sz w:val="20"/>
          <w:szCs w:val="20"/>
        </w:rPr>
      </w:pPr>
      <w:r w:rsidRPr="00CE6557">
        <w:rPr>
          <w:rFonts w:ascii="Arial" w:hAnsi="Arial" w:cs="Arial"/>
          <w:sz w:val="20"/>
          <w:szCs w:val="20"/>
        </w:rPr>
        <w:t xml:space="preserve">Cílovou skupinou jsou </w:t>
      </w:r>
      <w:r w:rsidRPr="001B4677">
        <w:rPr>
          <w:rFonts w:ascii="Arial" w:hAnsi="Arial" w:cs="Arial"/>
          <w:sz w:val="20"/>
          <w:szCs w:val="20"/>
        </w:rPr>
        <w:t>inspektoři a inspektorky kvality sociálních služeb.</w:t>
      </w:r>
    </w:p>
    <w:p w:rsidR="001B4677" w:rsidRDefault="001B4677" w:rsidP="00070522">
      <w:pPr>
        <w:pStyle w:val="Odstavecseseznamem"/>
        <w:numPr>
          <w:ilvl w:val="0"/>
          <w:numId w:val="40"/>
        </w:numPr>
        <w:spacing w:line="280" w:lineRule="atLeast"/>
        <w:ind w:left="567" w:hanging="283"/>
        <w:contextualSpacing w:val="0"/>
        <w:jc w:val="both"/>
        <w:rPr>
          <w:rFonts w:ascii="Arial" w:hAnsi="Arial" w:cs="Arial"/>
          <w:sz w:val="20"/>
          <w:szCs w:val="20"/>
        </w:rPr>
      </w:pPr>
      <w:r>
        <w:rPr>
          <w:rFonts w:ascii="Arial" w:hAnsi="Arial" w:cs="Arial"/>
          <w:sz w:val="20"/>
          <w:szCs w:val="20"/>
        </w:rPr>
        <w:t>C</w:t>
      </w:r>
      <w:r w:rsidRPr="00CE6557">
        <w:rPr>
          <w:rFonts w:ascii="Arial" w:hAnsi="Arial" w:cs="Arial"/>
          <w:sz w:val="20"/>
          <w:szCs w:val="20"/>
        </w:rPr>
        <w:t xml:space="preserve">ílem zadavatele je proškolit celkem </w:t>
      </w:r>
      <w:r w:rsidR="00A95361" w:rsidRPr="00A95361">
        <w:rPr>
          <w:rFonts w:ascii="Arial" w:hAnsi="Arial" w:cs="Arial"/>
          <w:sz w:val="20"/>
          <w:szCs w:val="20"/>
        </w:rPr>
        <w:t>50 účastníků (dva 2-denní semináře po 25 lidech). Celkem budou 4 školící dny tohoto kurzu. Kurz proběhne ve dvou bězích – 1x v Čechách a 1x na</w:t>
      </w:r>
      <w:r w:rsidR="00E56825">
        <w:rPr>
          <w:rFonts w:ascii="Arial" w:hAnsi="Arial" w:cs="Arial"/>
          <w:sz w:val="20"/>
          <w:szCs w:val="20"/>
        </w:rPr>
        <w:t> </w:t>
      </w:r>
      <w:r w:rsidR="00A95361" w:rsidRPr="00A95361">
        <w:rPr>
          <w:rFonts w:ascii="Arial" w:hAnsi="Arial" w:cs="Arial"/>
          <w:sz w:val="20"/>
          <w:szCs w:val="20"/>
        </w:rPr>
        <w:t>Moravě, oba běhy budou v rozsahu 2 dnů</w:t>
      </w:r>
      <w:r>
        <w:rPr>
          <w:rFonts w:ascii="Arial" w:hAnsi="Arial" w:cs="Arial"/>
          <w:sz w:val="20"/>
          <w:szCs w:val="20"/>
        </w:rPr>
        <w:t>.</w:t>
      </w:r>
    </w:p>
    <w:p w:rsidR="001B4677" w:rsidRDefault="001B4677" w:rsidP="001B4677">
      <w:pPr>
        <w:pStyle w:val="Odstavecseseznamem"/>
        <w:numPr>
          <w:ilvl w:val="0"/>
          <w:numId w:val="40"/>
        </w:numPr>
        <w:spacing w:line="280" w:lineRule="atLeast"/>
        <w:ind w:left="567" w:hanging="283"/>
        <w:contextualSpacing w:val="0"/>
        <w:jc w:val="both"/>
        <w:rPr>
          <w:rFonts w:ascii="Arial" w:hAnsi="Arial" w:cs="Arial"/>
          <w:sz w:val="20"/>
          <w:szCs w:val="20"/>
        </w:rPr>
      </w:pPr>
      <w:r w:rsidRPr="00CE6557">
        <w:rPr>
          <w:rFonts w:ascii="Arial" w:hAnsi="Arial" w:cs="Arial"/>
          <w:sz w:val="20"/>
          <w:szCs w:val="20"/>
        </w:rPr>
        <w:t xml:space="preserve">Z důvodu naplnění </w:t>
      </w:r>
      <w:r>
        <w:rPr>
          <w:rFonts w:ascii="Arial" w:hAnsi="Arial" w:cs="Arial"/>
          <w:sz w:val="20"/>
          <w:szCs w:val="20"/>
        </w:rPr>
        <w:t>stanovených indikátorů projektu je dodavatel povinen zajistit proškolení min. 4</w:t>
      </w:r>
      <w:r w:rsidR="00A95361">
        <w:rPr>
          <w:rFonts w:ascii="Arial" w:hAnsi="Arial" w:cs="Arial"/>
          <w:sz w:val="20"/>
          <w:szCs w:val="20"/>
        </w:rPr>
        <w:t>0</w:t>
      </w:r>
      <w:r w:rsidRPr="00CE6557">
        <w:rPr>
          <w:rFonts w:ascii="Arial" w:hAnsi="Arial" w:cs="Arial"/>
          <w:sz w:val="20"/>
          <w:szCs w:val="20"/>
        </w:rPr>
        <w:t xml:space="preserve"> účastníků</w:t>
      </w:r>
      <w:r>
        <w:rPr>
          <w:rFonts w:ascii="Arial" w:hAnsi="Arial" w:cs="Arial"/>
          <w:sz w:val="20"/>
          <w:szCs w:val="20"/>
        </w:rPr>
        <w:t xml:space="preserve"> (cílem je ovšem proškolit co největší počet osob, tj. 5</w:t>
      </w:r>
      <w:r w:rsidR="00A95361">
        <w:rPr>
          <w:rFonts w:ascii="Arial" w:hAnsi="Arial" w:cs="Arial"/>
          <w:sz w:val="20"/>
          <w:szCs w:val="20"/>
        </w:rPr>
        <w:t>0</w:t>
      </w:r>
      <w:r>
        <w:rPr>
          <w:rFonts w:ascii="Arial" w:hAnsi="Arial" w:cs="Arial"/>
          <w:sz w:val="20"/>
          <w:szCs w:val="20"/>
        </w:rPr>
        <w:t>).</w:t>
      </w:r>
    </w:p>
    <w:p w:rsidR="00603F41" w:rsidRPr="0013316B" w:rsidRDefault="00603F41" w:rsidP="007F6C01">
      <w:pPr>
        <w:pStyle w:val="Odstavecseseznamem"/>
        <w:spacing w:line="280" w:lineRule="atLeast"/>
        <w:ind w:left="0"/>
        <w:contextualSpacing w:val="0"/>
        <w:jc w:val="both"/>
        <w:rPr>
          <w:rFonts w:ascii="Arial" w:hAnsi="Arial" w:cs="Arial"/>
          <w:b/>
          <w:i/>
          <w:sz w:val="20"/>
          <w:szCs w:val="20"/>
        </w:rPr>
      </w:pPr>
    </w:p>
    <w:p w:rsidR="00287FB1" w:rsidRDefault="00E100FA" w:rsidP="00564E0B">
      <w:pPr>
        <w:autoSpaceDE w:val="0"/>
        <w:autoSpaceDN w:val="0"/>
        <w:adjustRightInd w:val="0"/>
        <w:spacing w:line="280" w:lineRule="atLeast"/>
        <w:jc w:val="both"/>
        <w:rPr>
          <w:rFonts w:ascii="Arial" w:hAnsi="Arial" w:cs="Arial"/>
          <w:b/>
          <w:sz w:val="20"/>
          <w:szCs w:val="20"/>
          <w:u w:val="single"/>
        </w:rPr>
      </w:pPr>
      <w:r>
        <w:rPr>
          <w:rFonts w:ascii="Arial" w:hAnsi="Arial" w:cs="Arial"/>
          <w:b/>
          <w:sz w:val="20"/>
          <w:szCs w:val="20"/>
          <w:u w:val="single"/>
        </w:rPr>
        <w:lastRenderedPageBreak/>
        <w:t>Dodavatel</w:t>
      </w:r>
      <w:r w:rsidRPr="00287FB1">
        <w:rPr>
          <w:rFonts w:ascii="Arial" w:hAnsi="Arial" w:cs="Arial"/>
          <w:b/>
          <w:sz w:val="20"/>
          <w:szCs w:val="20"/>
          <w:u w:val="single"/>
        </w:rPr>
        <w:t xml:space="preserve"> </w:t>
      </w:r>
      <w:r w:rsidR="00287FB1" w:rsidRPr="00287FB1">
        <w:rPr>
          <w:rFonts w:ascii="Arial" w:hAnsi="Arial" w:cs="Arial"/>
          <w:b/>
          <w:sz w:val="20"/>
          <w:szCs w:val="20"/>
          <w:u w:val="single"/>
        </w:rPr>
        <w:t xml:space="preserve">v rámci </w:t>
      </w:r>
      <w:r>
        <w:rPr>
          <w:rFonts w:ascii="Arial" w:hAnsi="Arial" w:cs="Arial"/>
          <w:b/>
          <w:sz w:val="20"/>
          <w:szCs w:val="20"/>
          <w:u w:val="single"/>
        </w:rPr>
        <w:t xml:space="preserve">technického a organizačního zajištění všech výše uvedených kurzů </w:t>
      </w:r>
      <w:r w:rsidR="008F5CDB">
        <w:rPr>
          <w:rFonts w:ascii="Arial" w:hAnsi="Arial" w:cs="Arial"/>
          <w:b/>
          <w:sz w:val="20"/>
          <w:szCs w:val="20"/>
          <w:u w:val="single"/>
        </w:rPr>
        <w:t>zajistí</w:t>
      </w:r>
      <w:r w:rsidR="004A5D4D">
        <w:rPr>
          <w:rFonts w:ascii="Arial" w:hAnsi="Arial" w:cs="Arial"/>
          <w:b/>
          <w:sz w:val="20"/>
          <w:szCs w:val="20"/>
          <w:u w:val="single"/>
        </w:rPr>
        <w:t>:</w:t>
      </w:r>
      <w:r w:rsidR="00287FB1" w:rsidRPr="00287FB1">
        <w:rPr>
          <w:rFonts w:ascii="Arial" w:hAnsi="Arial" w:cs="Arial"/>
          <w:b/>
          <w:sz w:val="20"/>
          <w:szCs w:val="20"/>
          <w:u w:val="single"/>
        </w:rPr>
        <w:t xml:space="preserve"> </w:t>
      </w:r>
    </w:p>
    <w:p w:rsidR="00666595" w:rsidRDefault="00563784" w:rsidP="002F6175">
      <w:pPr>
        <w:pStyle w:val="Odstavecseseznamem"/>
        <w:numPr>
          <w:ilvl w:val="0"/>
          <w:numId w:val="38"/>
        </w:numPr>
        <w:spacing w:before="120" w:line="280" w:lineRule="atLeast"/>
        <w:ind w:left="714" w:hanging="357"/>
        <w:contextualSpacing w:val="0"/>
        <w:jc w:val="both"/>
        <w:rPr>
          <w:rFonts w:ascii="Arial" w:hAnsi="Arial" w:cs="Arial"/>
          <w:sz w:val="20"/>
          <w:szCs w:val="20"/>
        </w:rPr>
      </w:pPr>
      <w:r>
        <w:rPr>
          <w:rFonts w:ascii="Arial" w:hAnsi="Arial" w:cs="Arial"/>
          <w:sz w:val="20"/>
          <w:szCs w:val="20"/>
        </w:rPr>
        <w:t xml:space="preserve">zpracování </w:t>
      </w:r>
      <w:r w:rsidR="00665BD6">
        <w:rPr>
          <w:rFonts w:ascii="Arial" w:hAnsi="Arial" w:cs="Arial"/>
          <w:sz w:val="20"/>
          <w:szCs w:val="20"/>
        </w:rPr>
        <w:t>průběžných harmonogramů</w:t>
      </w:r>
      <w:r>
        <w:rPr>
          <w:rFonts w:ascii="Arial" w:hAnsi="Arial" w:cs="Arial"/>
          <w:sz w:val="20"/>
          <w:szCs w:val="20"/>
        </w:rPr>
        <w:t xml:space="preserve"> s konkrétními termíny školení</w:t>
      </w:r>
      <w:r w:rsidR="00665BD6">
        <w:rPr>
          <w:rFonts w:ascii="Arial" w:hAnsi="Arial" w:cs="Arial"/>
          <w:sz w:val="20"/>
          <w:szCs w:val="20"/>
        </w:rPr>
        <w:t xml:space="preserve"> vždy na příslušné čtvrtletí kalendářního roku</w:t>
      </w:r>
      <w:r>
        <w:rPr>
          <w:rFonts w:ascii="Arial" w:hAnsi="Arial" w:cs="Arial"/>
          <w:sz w:val="20"/>
          <w:szCs w:val="20"/>
        </w:rPr>
        <w:t xml:space="preserve">, </w:t>
      </w:r>
      <w:r w:rsidR="00665BD6">
        <w:rPr>
          <w:rFonts w:ascii="Arial" w:hAnsi="Arial" w:cs="Arial"/>
          <w:sz w:val="20"/>
          <w:szCs w:val="20"/>
        </w:rPr>
        <w:t xml:space="preserve">přičemž příslušný </w:t>
      </w:r>
      <w:r>
        <w:rPr>
          <w:rFonts w:ascii="Arial" w:hAnsi="Arial" w:cs="Arial"/>
          <w:sz w:val="20"/>
          <w:szCs w:val="20"/>
        </w:rPr>
        <w:t>harmonogram bude předložen zadavateli</w:t>
      </w:r>
      <w:r w:rsidR="00AD4136">
        <w:rPr>
          <w:rFonts w:ascii="Arial" w:hAnsi="Arial" w:cs="Arial"/>
          <w:sz w:val="20"/>
          <w:szCs w:val="20"/>
        </w:rPr>
        <w:t xml:space="preserve"> vždy</w:t>
      </w:r>
      <w:r>
        <w:rPr>
          <w:rFonts w:ascii="Arial" w:hAnsi="Arial" w:cs="Arial"/>
          <w:sz w:val="20"/>
          <w:szCs w:val="20"/>
        </w:rPr>
        <w:t xml:space="preserve"> 15 kalendářních dnů před začátkem </w:t>
      </w:r>
      <w:r w:rsidR="00AD4136">
        <w:rPr>
          <w:rFonts w:ascii="Arial" w:hAnsi="Arial" w:cs="Arial"/>
          <w:sz w:val="20"/>
          <w:szCs w:val="20"/>
        </w:rPr>
        <w:t xml:space="preserve">každého </w:t>
      </w:r>
      <w:r>
        <w:rPr>
          <w:rFonts w:ascii="Arial" w:hAnsi="Arial" w:cs="Arial"/>
          <w:sz w:val="20"/>
          <w:szCs w:val="20"/>
        </w:rPr>
        <w:t>čtvrtletí, 1.</w:t>
      </w:r>
      <w:r w:rsidR="00665BD6">
        <w:rPr>
          <w:rFonts w:ascii="Arial" w:hAnsi="Arial" w:cs="Arial"/>
          <w:sz w:val="20"/>
          <w:szCs w:val="20"/>
        </w:rPr>
        <w:t> </w:t>
      </w:r>
      <w:r>
        <w:rPr>
          <w:rFonts w:ascii="Arial" w:hAnsi="Arial" w:cs="Arial"/>
          <w:sz w:val="20"/>
          <w:szCs w:val="20"/>
        </w:rPr>
        <w:t>harmonogram musí být odevzdán do</w:t>
      </w:r>
      <w:r w:rsidR="00564E0B">
        <w:rPr>
          <w:rFonts w:ascii="Arial" w:hAnsi="Arial" w:cs="Arial"/>
          <w:sz w:val="20"/>
          <w:szCs w:val="20"/>
        </w:rPr>
        <w:t> </w:t>
      </w:r>
      <w:r w:rsidR="00665BD6">
        <w:rPr>
          <w:rFonts w:ascii="Arial" w:hAnsi="Arial" w:cs="Arial"/>
          <w:sz w:val="20"/>
          <w:szCs w:val="20"/>
        </w:rPr>
        <w:t xml:space="preserve">15. </w:t>
      </w:r>
      <w:r w:rsidR="002F64B4">
        <w:rPr>
          <w:rFonts w:ascii="Arial" w:hAnsi="Arial" w:cs="Arial"/>
          <w:sz w:val="20"/>
          <w:szCs w:val="20"/>
        </w:rPr>
        <w:t>října</w:t>
      </w:r>
      <w:r w:rsidR="00665BD6">
        <w:rPr>
          <w:rFonts w:ascii="Arial" w:hAnsi="Arial" w:cs="Arial"/>
          <w:sz w:val="20"/>
          <w:szCs w:val="20"/>
        </w:rPr>
        <w:t xml:space="preserve"> 2014. Součástí každého harmonogramu bude konkrétní jmenný seznam lektorů </w:t>
      </w:r>
      <w:r w:rsidR="00C2679F">
        <w:rPr>
          <w:rFonts w:ascii="Arial" w:hAnsi="Arial" w:cs="Arial"/>
          <w:sz w:val="20"/>
          <w:szCs w:val="20"/>
        </w:rPr>
        <w:t xml:space="preserve">zajištěných </w:t>
      </w:r>
      <w:r w:rsidR="00665BD6">
        <w:rPr>
          <w:rFonts w:ascii="Arial" w:hAnsi="Arial" w:cs="Arial"/>
          <w:sz w:val="20"/>
          <w:szCs w:val="20"/>
        </w:rPr>
        <w:t>pro jednotlivá školení</w:t>
      </w:r>
      <w:r>
        <w:rPr>
          <w:rFonts w:ascii="Arial" w:hAnsi="Arial" w:cs="Arial"/>
          <w:sz w:val="20"/>
          <w:szCs w:val="20"/>
        </w:rPr>
        <w:t xml:space="preserve"> </w:t>
      </w:r>
      <w:r w:rsidR="00665BD6">
        <w:rPr>
          <w:rFonts w:ascii="Arial" w:hAnsi="Arial" w:cs="Arial"/>
          <w:sz w:val="20"/>
          <w:szCs w:val="20"/>
        </w:rPr>
        <w:t xml:space="preserve">(seznam </w:t>
      </w:r>
      <w:r w:rsidR="00C2679F">
        <w:rPr>
          <w:rFonts w:ascii="Arial" w:hAnsi="Arial" w:cs="Arial"/>
          <w:sz w:val="20"/>
          <w:szCs w:val="20"/>
        </w:rPr>
        <w:t xml:space="preserve">všech </w:t>
      </w:r>
      <w:r w:rsidR="00665BD6">
        <w:rPr>
          <w:rFonts w:ascii="Arial" w:hAnsi="Arial" w:cs="Arial"/>
          <w:sz w:val="20"/>
          <w:szCs w:val="20"/>
        </w:rPr>
        <w:t>lektorů, ze kterého</w:t>
      </w:r>
      <w:r w:rsidR="00C2679F">
        <w:rPr>
          <w:rFonts w:ascii="Arial" w:hAnsi="Arial" w:cs="Arial"/>
          <w:sz w:val="20"/>
          <w:szCs w:val="20"/>
        </w:rPr>
        <w:t xml:space="preserve"> bude dodavatel vycházet, poskytne zadavatel, využití jiných lektorů nebude přípustné);</w:t>
      </w:r>
      <w:r w:rsidR="00665BD6">
        <w:rPr>
          <w:rFonts w:ascii="Arial" w:hAnsi="Arial" w:cs="Arial"/>
          <w:sz w:val="20"/>
          <w:szCs w:val="20"/>
        </w:rPr>
        <w:t xml:space="preserve"> </w:t>
      </w:r>
    </w:p>
    <w:p w:rsidR="00666595" w:rsidRDefault="00AD4136" w:rsidP="00564E0B">
      <w:pPr>
        <w:pStyle w:val="Odstavecseseznamem"/>
        <w:numPr>
          <w:ilvl w:val="0"/>
          <w:numId w:val="38"/>
        </w:numPr>
        <w:autoSpaceDE w:val="0"/>
        <w:autoSpaceDN w:val="0"/>
        <w:adjustRightInd w:val="0"/>
        <w:spacing w:before="120" w:line="280" w:lineRule="atLeast"/>
        <w:ind w:left="714" w:hanging="357"/>
        <w:contextualSpacing w:val="0"/>
        <w:jc w:val="both"/>
        <w:rPr>
          <w:rFonts w:ascii="Arial" w:hAnsi="Arial" w:cs="Arial"/>
          <w:sz w:val="20"/>
          <w:szCs w:val="20"/>
        </w:rPr>
      </w:pPr>
      <w:r w:rsidRPr="00584E95">
        <w:rPr>
          <w:rFonts w:ascii="Arial" w:hAnsi="Arial" w:cs="Arial"/>
          <w:sz w:val="20"/>
          <w:szCs w:val="20"/>
        </w:rPr>
        <w:t>nájem místností pro školení včetně technického vybavení dle požadavků lektora</w:t>
      </w:r>
      <w:r>
        <w:rPr>
          <w:rFonts w:ascii="Arial" w:hAnsi="Arial" w:cs="Arial"/>
          <w:sz w:val="20"/>
          <w:szCs w:val="20"/>
        </w:rPr>
        <w:t xml:space="preserve"> (min. dataprojektor, laptop, flipchart)</w:t>
      </w:r>
      <w:r w:rsidR="00C71FEE">
        <w:rPr>
          <w:rFonts w:ascii="Arial" w:hAnsi="Arial" w:cs="Arial"/>
          <w:sz w:val="20"/>
          <w:szCs w:val="20"/>
        </w:rPr>
        <w:t xml:space="preserve">, některé přednášky budou vyžadovat </w:t>
      </w:r>
      <w:r w:rsidR="00C71FEE" w:rsidRPr="00C71FEE">
        <w:rPr>
          <w:rFonts w:ascii="Arial" w:hAnsi="Arial" w:cs="Arial"/>
          <w:sz w:val="20"/>
          <w:szCs w:val="20"/>
        </w:rPr>
        <w:t>u</w:t>
      </w:r>
      <w:r w:rsidR="00C71FEE">
        <w:rPr>
          <w:rFonts w:ascii="Arial" w:hAnsi="Arial" w:cs="Arial"/>
          <w:sz w:val="20"/>
          <w:szCs w:val="20"/>
        </w:rPr>
        <w:t>sazení cca 50 uchazečů do kruhu,</w:t>
      </w:r>
      <w:r w:rsidR="00C71FEE" w:rsidRPr="00C71FEE">
        <w:rPr>
          <w:rFonts w:ascii="Arial" w:hAnsi="Arial" w:cs="Arial"/>
          <w:sz w:val="20"/>
          <w:szCs w:val="20"/>
        </w:rPr>
        <w:t xml:space="preserve"> </w:t>
      </w:r>
      <w:r w:rsidR="00C71FEE">
        <w:rPr>
          <w:rFonts w:ascii="Arial" w:hAnsi="Arial" w:cs="Arial"/>
          <w:sz w:val="20"/>
          <w:szCs w:val="20"/>
        </w:rPr>
        <w:t>m</w:t>
      </w:r>
      <w:r w:rsidR="00C71FEE" w:rsidRPr="00C71FEE">
        <w:rPr>
          <w:rFonts w:ascii="Arial" w:hAnsi="Arial" w:cs="Arial"/>
          <w:sz w:val="20"/>
          <w:szCs w:val="20"/>
        </w:rPr>
        <w:t>ístnost bude dobře větratelná</w:t>
      </w:r>
      <w:r w:rsidR="00C2679F">
        <w:rPr>
          <w:rFonts w:ascii="Arial" w:hAnsi="Arial" w:cs="Arial"/>
          <w:sz w:val="20"/>
          <w:szCs w:val="20"/>
        </w:rPr>
        <w:t>;</w:t>
      </w:r>
    </w:p>
    <w:p w:rsidR="00666595" w:rsidRDefault="008F5CDB">
      <w:pPr>
        <w:pStyle w:val="Odstavecseseznamem"/>
        <w:numPr>
          <w:ilvl w:val="0"/>
          <w:numId w:val="38"/>
        </w:numPr>
        <w:spacing w:before="120" w:line="280" w:lineRule="atLeast"/>
        <w:ind w:left="714" w:hanging="357"/>
        <w:contextualSpacing w:val="0"/>
        <w:jc w:val="both"/>
        <w:rPr>
          <w:rFonts w:ascii="Arial" w:hAnsi="Arial" w:cs="Arial"/>
          <w:sz w:val="20"/>
          <w:szCs w:val="20"/>
        </w:rPr>
      </w:pPr>
      <w:r w:rsidRPr="00584E95">
        <w:rPr>
          <w:rFonts w:ascii="Arial" w:hAnsi="Arial" w:cs="Arial"/>
          <w:sz w:val="20"/>
          <w:szCs w:val="20"/>
        </w:rPr>
        <w:t xml:space="preserve">přípravu </w:t>
      </w:r>
      <w:r w:rsidR="00287FB1" w:rsidRPr="00584E95">
        <w:rPr>
          <w:rFonts w:ascii="Arial" w:hAnsi="Arial" w:cs="Arial"/>
          <w:sz w:val="20"/>
          <w:szCs w:val="20"/>
        </w:rPr>
        <w:t xml:space="preserve">a </w:t>
      </w:r>
      <w:r w:rsidRPr="00584E95">
        <w:rPr>
          <w:rFonts w:ascii="Arial" w:hAnsi="Arial" w:cs="Arial"/>
          <w:sz w:val="20"/>
          <w:szCs w:val="20"/>
        </w:rPr>
        <w:t xml:space="preserve">distribuci </w:t>
      </w:r>
      <w:r w:rsidR="004A5D4D" w:rsidRPr="00584E95">
        <w:rPr>
          <w:rFonts w:ascii="Arial" w:hAnsi="Arial" w:cs="Arial"/>
          <w:sz w:val="20"/>
          <w:szCs w:val="20"/>
        </w:rPr>
        <w:t xml:space="preserve">elektronických </w:t>
      </w:r>
      <w:r w:rsidR="00287FB1" w:rsidRPr="00584E95">
        <w:rPr>
          <w:rFonts w:ascii="Arial" w:hAnsi="Arial" w:cs="Arial"/>
          <w:sz w:val="20"/>
          <w:szCs w:val="20"/>
        </w:rPr>
        <w:t>pozvánek pro účastníky</w:t>
      </w:r>
      <w:r w:rsidR="00772248">
        <w:rPr>
          <w:rFonts w:ascii="Arial" w:hAnsi="Arial" w:cs="Arial"/>
          <w:sz w:val="20"/>
          <w:szCs w:val="20"/>
        </w:rPr>
        <w:t xml:space="preserve">. </w:t>
      </w:r>
      <w:r w:rsidR="00772248" w:rsidRPr="00376FB5">
        <w:rPr>
          <w:rFonts w:ascii="Arial" w:hAnsi="Arial" w:cs="Arial"/>
          <w:sz w:val="20"/>
          <w:szCs w:val="20"/>
        </w:rPr>
        <w:t>Výběr a oslovení účastníků bude v režii dodavatele při splnění počtu účastníků v každé cílové skupině definované v bodě 2 Zadávací dokumentace. Zadavatel nebude seznamy účastníků vzdělávání poskytovat</w:t>
      </w:r>
      <w:r w:rsidR="007E069F" w:rsidRPr="00376FB5">
        <w:rPr>
          <w:rFonts w:ascii="Arial" w:hAnsi="Arial" w:cs="Arial"/>
          <w:sz w:val="20"/>
          <w:szCs w:val="20"/>
        </w:rPr>
        <w:t>;</w:t>
      </w:r>
      <w:r w:rsidR="005B68D4">
        <w:rPr>
          <w:rFonts w:ascii="Arial" w:hAnsi="Arial" w:cs="Arial"/>
          <w:sz w:val="20"/>
          <w:szCs w:val="20"/>
        </w:rPr>
        <w:t xml:space="preserve"> registraci přihlášek bude registrovat dodavatel;</w:t>
      </w:r>
    </w:p>
    <w:p w:rsidR="00666595" w:rsidRDefault="00287FB1">
      <w:pPr>
        <w:pStyle w:val="Odstavecseseznamem"/>
        <w:numPr>
          <w:ilvl w:val="0"/>
          <w:numId w:val="38"/>
        </w:numPr>
        <w:autoSpaceDE w:val="0"/>
        <w:autoSpaceDN w:val="0"/>
        <w:adjustRightInd w:val="0"/>
        <w:spacing w:before="120" w:line="280" w:lineRule="atLeast"/>
        <w:ind w:left="714" w:hanging="357"/>
        <w:contextualSpacing w:val="0"/>
        <w:jc w:val="both"/>
        <w:rPr>
          <w:rFonts w:ascii="Arial" w:hAnsi="Arial" w:cs="Arial"/>
          <w:sz w:val="20"/>
          <w:szCs w:val="20"/>
        </w:rPr>
      </w:pPr>
      <w:r w:rsidRPr="00C469C3">
        <w:rPr>
          <w:rFonts w:ascii="Arial" w:hAnsi="Arial" w:cs="Arial"/>
          <w:sz w:val="20"/>
          <w:szCs w:val="20"/>
        </w:rPr>
        <w:t>ubytování pro lektory</w:t>
      </w:r>
      <w:r w:rsidR="007E1D82" w:rsidRPr="00264A61">
        <w:rPr>
          <w:rFonts w:ascii="Arial" w:hAnsi="Arial" w:cs="Arial"/>
          <w:sz w:val="20"/>
          <w:szCs w:val="20"/>
        </w:rPr>
        <w:t xml:space="preserve"> a zástupce zadavatele (minimálně 3* hotel v krajském </w:t>
      </w:r>
      <w:r w:rsidR="008F5CDB" w:rsidRPr="00584E95">
        <w:rPr>
          <w:rFonts w:ascii="Arial" w:hAnsi="Arial" w:cs="Arial"/>
          <w:sz w:val="20"/>
          <w:szCs w:val="20"/>
        </w:rPr>
        <w:t xml:space="preserve">nebo okresním </w:t>
      </w:r>
      <w:r w:rsidR="007E1D82" w:rsidRPr="00584E95">
        <w:rPr>
          <w:rFonts w:ascii="Arial" w:hAnsi="Arial" w:cs="Arial"/>
          <w:sz w:val="20"/>
          <w:szCs w:val="20"/>
        </w:rPr>
        <w:t>městě)</w:t>
      </w:r>
      <w:r w:rsidR="007E069F">
        <w:rPr>
          <w:rFonts w:ascii="Arial" w:hAnsi="Arial" w:cs="Arial"/>
          <w:sz w:val="20"/>
          <w:szCs w:val="20"/>
        </w:rPr>
        <w:t>;</w:t>
      </w:r>
    </w:p>
    <w:p w:rsidR="0051236A" w:rsidRPr="00A1689C" w:rsidRDefault="00563784" w:rsidP="0051236A">
      <w:pPr>
        <w:pStyle w:val="Odstavecseseznamem"/>
        <w:numPr>
          <w:ilvl w:val="0"/>
          <w:numId w:val="38"/>
        </w:numPr>
        <w:spacing w:before="120" w:line="280" w:lineRule="atLeast"/>
        <w:ind w:left="714" w:hanging="357"/>
        <w:contextualSpacing w:val="0"/>
        <w:jc w:val="both"/>
        <w:rPr>
          <w:rFonts w:ascii="Arial" w:hAnsi="Arial" w:cs="Arial"/>
          <w:sz w:val="20"/>
          <w:szCs w:val="20"/>
        </w:rPr>
      </w:pPr>
      <w:r>
        <w:rPr>
          <w:rFonts w:ascii="Arial" w:hAnsi="Arial" w:cs="Arial"/>
          <w:sz w:val="20"/>
          <w:szCs w:val="20"/>
        </w:rPr>
        <w:t>proplacení dopravného pro lektory</w:t>
      </w:r>
      <w:r w:rsidR="0051236A">
        <w:rPr>
          <w:rFonts w:ascii="Arial" w:hAnsi="Arial" w:cs="Arial"/>
          <w:sz w:val="20"/>
          <w:szCs w:val="20"/>
        </w:rPr>
        <w:t xml:space="preserve"> (</w:t>
      </w:r>
      <w:r w:rsidR="0051236A" w:rsidRPr="0051236A">
        <w:rPr>
          <w:rFonts w:ascii="Arial" w:hAnsi="Arial" w:cs="Arial"/>
          <w:sz w:val="20"/>
          <w:szCs w:val="20"/>
        </w:rPr>
        <w:t>v případě, že daná lokalita</w:t>
      </w:r>
      <w:r w:rsidR="0051236A">
        <w:rPr>
          <w:rFonts w:ascii="Arial" w:hAnsi="Arial" w:cs="Arial"/>
          <w:sz w:val="20"/>
          <w:szCs w:val="20"/>
        </w:rPr>
        <w:t xml:space="preserve"> školení nebude</w:t>
      </w:r>
      <w:r w:rsidR="0051236A" w:rsidRPr="0051236A">
        <w:rPr>
          <w:rFonts w:ascii="Arial" w:hAnsi="Arial" w:cs="Arial"/>
          <w:sz w:val="20"/>
          <w:szCs w:val="20"/>
        </w:rPr>
        <w:t xml:space="preserve"> </w:t>
      </w:r>
      <w:r w:rsidR="0051236A">
        <w:rPr>
          <w:rFonts w:ascii="Arial" w:hAnsi="Arial" w:cs="Arial"/>
          <w:sz w:val="20"/>
          <w:szCs w:val="20"/>
        </w:rPr>
        <w:t xml:space="preserve">pro lektory </w:t>
      </w:r>
      <w:r w:rsidR="0051236A" w:rsidRPr="0051236A">
        <w:rPr>
          <w:rFonts w:ascii="Arial" w:hAnsi="Arial" w:cs="Arial"/>
          <w:sz w:val="20"/>
          <w:szCs w:val="20"/>
        </w:rPr>
        <w:t>v potřebném čase dost</w:t>
      </w:r>
      <w:r w:rsidR="0051236A">
        <w:rPr>
          <w:rFonts w:ascii="Arial" w:hAnsi="Arial" w:cs="Arial"/>
          <w:sz w:val="20"/>
          <w:szCs w:val="20"/>
        </w:rPr>
        <w:t xml:space="preserve">upná </w:t>
      </w:r>
      <w:r w:rsidR="0051236A" w:rsidRPr="0051236A">
        <w:rPr>
          <w:rFonts w:ascii="Arial" w:hAnsi="Arial" w:cs="Arial"/>
          <w:sz w:val="20"/>
          <w:szCs w:val="20"/>
        </w:rPr>
        <w:t xml:space="preserve">veřejnými prostředky, lze </w:t>
      </w:r>
      <w:r w:rsidR="0051236A">
        <w:rPr>
          <w:rFonts w:ascii="Arial" w:hAnsi="Arial" w:cs="Arial"/>
          <w:sz w:val="20"/>
          <w:szCs w:val="20"/>
        </w:rPr>
        <w:t>lektorovi proplatit</w:t>
      </w:r>
      <w:r w:rsidR="0051236A" w:rsidRPr="0051236A">
        <w:rPr>
          <w:rFonts w:ascii="Arial" w:hAnsi="Arial" w:cs="Arial"/>
          <w:sz w:val="20"/>
          <w:szCs w:val="20"/>
        </w:rPr>
        <w:t xml:space="preserve"> i soukromé či služební vozidlo</w:t>
      </w:r>
      <w:r w:rsidR="003B4F1E">
        <w:rPr>
          <w:rFonts w:ascii="Arial" w:hAnsi="Arial" w:cs="Arial"/>
          <w:sz w:val="20"/>
          <w:szCs w:val="20"/>
        </w:rPr>
        <w:t>);</w:t>
      </w:r>
    </w:p>
    <w:p w:rsidR="00666595" w:rsidRDefault="004A5D4D">
      <w:pPr>
        <w:pStyle w:val="Odstavecseseznamem"/>
        <w:numPr>
          <w:ilvl w:val="0"/>
          <w:numId w:val="38"/>
        </w:numPr>
        <w:autoSpaceDE w:val="0"/>
        <w:autoSpaceDN w:val="0"/>
        <w:adjustRightInd w:val="0"/>
        <w:spacing w:before="120" w:line="280" w:lineRule="atLeast"/>
        <w:ind w:left="714" w:hanging="357"/>
        <w:contextualSpacing w:val="0"/>
        <w:jc w:val="both"/>
        <w:rPr>
          <w:rFonts w:ascii="Arial" w:hAnsi="Arial" w:cs="Arial"/>
          <w:sz w:val="20"/>
          <w:szCs w:val="20"/>
        </w:rPr>
      </w:pPr>
      <w:r w:rsidRPr="00C469C3">
        <w:rPr>
          <w:rFonts w:ascii="Arial" w:hAnsi="Arial" w:cs="Arial"/>
          <w:sz w:val="20"/>
          <w:szCs w:val="20"/>
        </w:rPr>
        <w:t xml:space="preserve">ubytování </w:t>
      </w:r>
      <w:r w:rsidR="00287FB1" w:rsidRPr="00264A61">
        <w:rPr>
          <w:rFonts w:ascii="Arial" w:hAnsi="Arial" w:cs="Arial"/>
          <w:sz w:val="20"/>
          <w:szCs w:val="20"/>
        </w:rPr>
        <w:t>pro</w:t>
      </w:r>
      <w:r w:rsidR="006A0ED9" w:rsidRPr="00264A61">
        <w:rPr>
          <w:rFonts w:ascii="Arial" w:hAnsi="Arial" w:cs="Arial"/>
          <w:sz w:val="20"/>
          <w:szCs w:val="20"/>
        </w:rPr>
        <w:t> </w:t>
      </w:r>
      <w:r w:rsidR="00287FB1" w:rsidRPr="00264A61">
        <w:rPr>
          <w:rFonts w:ascii="Arial" w:hAnsi="Arial" w:cs="Arial"/>
          <w:sz w:val="20"/>
          <w:szCs w:val="20"/>
        </w:rPr>
        <w:t>účastníky školení</w:t>
      </w:r>
      <w:r w:rsidR="008F5CDB" w:rsidRPr="00584E95">
        <w:rPr>
          <w:rFonts w:ascii="Arial" w:hAnsi="Arial" w:cs="Arial"/>
          <w:sz w:val="20"/>
          <w:szCs w:val="20"/>
        </w:rPr>
        <w:t xml:space="preserve"> </w:t>
      </w:r>
      <w:r w:rsidR="00124E68">
        <w:rPr>
          <w:rFonts w:ascii="Arial" w:hAnsi="Arial" w:cs="Arial"/>
          <w:sz w:val="20"/>
          <w:szCs w:val="20"/>
        </w:rPr>
        <w:t xml:space="preserve">pouze v jednolůžkových pokojích </w:t>
      </w:r>
      <w:r w:rsidR="008F5CDB" w:rsidRPr="00584E95">
        <w:rPr>
          <w:rFonts w:ascii="Arial" w:hAnsi="Arial" w:cs="Arial"/>
          <w:sz w:val="20"/>
          <w:szCs w:val="20"/>
        </w:rPr>
        <w:t>(minimálně 3* hotel v krajském nebo okresním městě)</w:t>
      </w:r>
      <w:r w:rsidR="007E069F">
        <w:rPr>
          <w:rFonts w:ascii="Arial" w:hAnsi="Arial" w:cs="Arial"/>
          <w:sz w:val="20"/>
          <w:szCs w:val="20"/>
        </w:rPr>
        <w:t>;</w:t>
      </w:r>
    </w:p>
    <w:p w:rsidR="00666595" w:rsidRPr="003B6506" w:rsidRDefault="00E406AA">
      <w:pPr>
        <w:pStyle w:val="Odstavecseseznamem"/>
        <w:numPr>
          <w:ilvl w:val="0"/>
          <w:numId w:val="38"/>
        </w:numPr>
        <w:autoSpaceDE w:val="0"/>
        <w:autoSpaceDN w:val="0"/>
        <w:adjustRightInd w:val="0"/>
        <w:spacing w:before="120" w:line="280" w:lineRule="atLeast"/>
        <w:ind w:left="714" w:hanging="357"/>
        <w:contextualSpacing w:val="0"/>
        <w:jc w:val="both"/>
        <w:rPr>
          <w:rFonts w:ascii="Arial" w:hAnsi="Arial" w:cs="Arial"/>
          <w:sz w:val="20"/>
          <w:szCs w:val="20"/>
        </w:rPr>
      </w:pPr>
      <w:r>
        <w:rPr>
          <w:rFonts w:ascii="Arial" w:hAnsi="Arial" w:cs="Arial"/>
          <w:sz w:val="20"/>
          <w:szCs w:val="20"/>
        </w:rPr>
        <w:t>tisk</w:t>
      </w:r>
      <w:r w:rsidRPr="00584E95">
        <w:rPr>
          <w:rFonts w:ascii="Arial" w:hAnsi="Arial" w:cs="Arial"/>
          <w:sz w:val="20"/>
          <w:szCs w:val="20"/>
        </w:rPr>
        <w:t xml:space="preserve"> </w:t>
      </w:r>
      <w:r w:rsidR="004A5D4D" w:rsidRPr="00584E95">
        <w:rPr>
          <w:rFonts w:ascii="Arial" w:hAnsi="Arial" w:cs="Arial"/>
          <w:sz w:val="20"/>
          <w:szCs w:val="20"/>
        </w:rPr>
        <w:t>a distribuc</w:t>
      </w:r>
      <w:r w:rsidR="008F5CDB" w:rsidRPr="00584E95">
        <w:rPr>
          <w:rFonts w:ascii="Arial" w:hAnsi="Arial" w:cs="Arial"/>
          <w:sz w:val="20"/>
          <w:szCs w:val="20"/>
        </w:rPr>
        <w:t>i</w:t>
      </w:r>
      <w:r w:rsidR="00287FB1" w:rsidRPr="00584E95">
        <w:rPr>
          <w:rFonts w:ascii="Arial" w:hAnsi="Arial" w:cs="Arial"/>
          <w:sz w:val="20"/>
          <w:szCs w:val="20"/>
        </w:rPr>
        <w:t xml:space="preserve"> materiálů pro účastníky</w:t>
      </w:r>
      <w:r w:rsidR="004A5D4D" w:rsidRPr="00584E95">
        <w:rPr>
          <w:rFonts w:ascii="Arial" w:hAnsi="Arial" w:cs="Arial"/>
          <w:sz w:val="20"/>
          <w:szCs w:val="20"/>
        </w:rPr>
        <w:t xml:space="preserve"> (sylaby školení, tištěné prezentace vždy v rozsahu max. 100 stran</w:t>
      </w:r>
      <w:r w:rsidR="00755BD7">
        <w:rPr>
          <w:rFonts w:ascii="Arial" w:hAnsi="Arial" w:cs="Arial"/>
          <w:sz w:val="20"/>
          <w:szCs w:val="20"/>
        </w:rPr>
        <w:t xml:space="preserve"> na základě podkladů předaných zadavatelem</w:t>
      </w:r>
      <w:r w:rsidR="00D06842">
        <w:rPr>
          <w:rFonts w:ascii="Arial" w:hAnsi="Arial" w:cs="Arial"/>
          <w:sz w:val="20"/>
          <w:szCs w:val="20"/>
        </w:rPr>
        <w:t>, tzn.</w:t>
      </w:r>
      <w:r w:rsidR="009E239A">
        <w:rPr>
          <w:rFonts w:ascii="Arial" w:hAnsi="Arial" w:cs="Arial"/>
          <w:sz w:val="20"/>
          <w:szCs w:val="20"/>
        </w:rPr>
        <w:t>,</w:t>
      </w:r>
      <w:r w:rsidR="00D06842">
        <w:rPr>
          <w:rFonts w:ascii="Arial" w:hAnsi="Arial" w:cs="Arial"/>
          <w:sz w:val="20"/>
          <w:szCs w:val="20"/>
        </w:rPr>
        <w:t xml:space="preserve"> </w:t>
      </w:r>
      <w:r w:rsidR="00D06842" w:rsidRPr="00D06842">
        <w:rPr>
          <w:rFonts w:ascii="Arial" w:hAnsi="Arial" w:cs="Arial"/>
          <w:sz w:val="20"/>
          <w:szCs w:val="20"/>
        </w:rPr>
        <w:t>že každý účastník obdrží materiál v max. rozsahu 100 stran</w:t>
      </w:r>
      <w:r w:rsidR="004A5D4D" w:rsidRPr="00D06842">
        <w:rPr>
          <w:rFonts w:ascii="Arial" w:hAnsi="Arial" w:cs="Arial"/>
          <w:sz w:val="20"/>
          <w:szCs w:val="20"/>
        </w:rPr>
        <w:t>)</w:t>
      </w:r>
      <w:r w:rsidR="007E069F" w:rsidRPr="00D06842">
        <w:rPr>
          <w:rFonts w:ascii="Arial" w:hAnsi="Arial" w:cs="Arial"/>
          <w:sz w:val="20"/>
          <w:szCs w:val="20"/>
        </w:rPr>
        <w:t>;</w:t>
      </w:r>
      <w:r w:rsidR="00815D7A">
        <w:rPr>
          <w:rFonts w:ascii="Arial" w:hAnsi="Arial" w:cs="Arial"/>
          <w:sz w:val="20"/>
          <w:szCs w:val="20"/>
        </w:rPr>
        <w:t xml:space="preserve"> </w:t>
      </w:r>
      <w:r w:rsidR="00815D7A" w:rsidRPr="00815D7A">
        <w:rPr>
          <w:rFonts w:ascii="Arial" w:hAnsi="Arial" w:cs="Arial"/>
          <w:sz w:val="20"/>
          <w:szCs w:val="20"/>
        </w:rPr>
        <w:t>část podkladů (cca 70%) budou stejné pro všechny účastníky stejného typu školení, část podkladů (cca 30%) se bude lišit podle požadavků lektorů;</w:t>
      </w:r>
      <w:r w:rsidR="003B6506">
        <w:rPr>
          <w:rFonts w:ascii="Arial" w:hAnsi="Arial" w:cs="Arial"/>
          <w:sz w:val="20"/>
          <w:szCs w:val="20"/>
        </w:rPr>
        <w:t xml:space="preserve"> </w:t>
      </w:r>
      <w:r w:rsidR="003B6506" w:rsidRPr="003B6506">
        <w:rPr>
          <w:rFonts w:ascii="Arial" w:hAnsi="Arial" w:cs="Arial"/>
          <w:sz w:val="20"/>
          <w:szCs w:val="20"/>
        </w:rPr>
        <w:t>sylaby a prezentace lze tisknout černobíle</w:t>
      </w:r>
      <w:r w:rsidR="003B6506">
        <w:rPr>
          <w:rFonts w:ascii="Arial" w:hAnsi="Arial" w:cs="Arial"/>
          <w:sz w:val="20"/>
          <w:szCs w:val="20"/>
        </w:rPr>
        <w:t>;</w:t>
      </w:r>
    </w:p>
    <w:p w:rsidR="00666595" w:rsidRDefault="004A5D4D">
      <w:pPr>
        <w:pStyle w:val="Odstavecseseznamem"/>
        <w:numPr>
          <w:ilvl w:val="0"/>
          <w:numId w:val="38"/>
        </w:numPr>
        <w:autoSpaceDE w:val="0"/>
        <w:autoSpaceDN w:val="0"/>
        <w:adjustRightInd w:val="0"/>
        <w:spacing w:before="120" w:line="280" w:lineRule="atLeast"/>
        <w:ind w:left="714" w:hanging="357"/>
        <w:contextualSpacing w:val="0"/>
        <w:jc w:val="both"/>
        <w:rPr>
          <w:rFonts w:ascii="Arial" w:hAnsi="Arial" w:cs="Arial"/>
          <w:sz w:val="20"/>
          <w:szCs w:val="20"/>
        </w:rPr>
      </w:pPr>
      <w:r w:rsidRPr="00584E95">
        <w:rPr>
          <w:rFonts w:ascii="Arial" w:hAnsi="Arial" w:cs="Arial"/>
          <w:sz w:val="20"/>
          <w:szCs w:val="20"/>
        </w:rPr>
        <w:t xml:space="preserve">stravování pro účastníky a lektory dle následující specifikace: dopolední coffee break (káva/čaj, nealkoholický nápoj, </w:t>
      </w:r>
      <w:r w:rsidR="00E66BEF">
        <w:rPr>
          <w:rFonts w:ascii="Arial" w:hAnsi="Arial" w:cs="Arial"/>
          <w:sz w:val="20"/>
          <w:szCs w:val="20"/>
        </w:rPr>
        <w:t>1x slané a</w:t>
      </w:r>
      <w:r w:rsidR="00586F20" w:rsidRPr="00586F20">
        <w:rPr>
          <w:rFonts w:ascii="Arial" w:hAnsi="Arial" w:cs="Arial"/>
          <w:sz w:val="20"/>
          <w:szCs w:val="20"/>
        </w:rPr>
        <w:t xml:space="preserve"> 1x sladké</w:t>
      </w:r>
      <w:r w:rsidR="00586F20" w:rsidRPr="00584E95" w:rsidDel="00586F20">
        <w:rPr>
          <w:rFonts w:ascii="Arial" w:hAnsi="Arial" w:cs="Arial"/>
          <w:sz w:val="20"/>
          <w:szCs w:val="20"/>
        </w:rPr>
        <w:t xml:space="preserve"> </w:t>
      </w:r>
      <w:r w:rsidRPr="00584E95">
        <w:rPr>
          <w:rFonts w:ascii="Arial" w:hAnsi="Arial" w:cs="Arial"/>
          <w:sz w:val="20"/>
          <w:szCs w:val="20"/>
        </w:rPr>
        <w:t xml:space="preserve">občerstvení), oběd (výběr </w:t>
      </w:r>
      <w:r w:rsidR="00D1512E">
        <w:rPr>
          <w:rFonts w:ascii="Arial" w:hAnsi="Arial" w:cs="Arial"/>
          <w:sz w:val="20"/>
          <w:szCs w:val="20"/>
        </w:rPr>
        <w:t xml:space="preserve">nejméně </w:t>
      </w:r>
      <w:r w:rsidRPr="00584E95">
        <w:rPr>
          <w:rFonts w:ascii="Arial" w:hAnsi="Arial" w:cs="Arial"/>
          <w:sz w:val="20"/>
          <w:szCs w:val="20"/>
        </w:rPr>
        <w:t>ze dvou jídel, přičemž jedno bude vegetariánské</w:t>
      </w:r>
      <w:r w:rsidR="00D1512E">
        <w:rPr>
          <w:rFonts w:ascii="Arial" w:hAnsi="Arial" w:cs="Arial"/>
          <w:sz w:val="20"/>
          <w:szCs w:val="20"/>
        </w:rPr>
        <w:t xml:space="preserve"> a </w:t>
      </w:r>
      <w:r w:rsidR="00D1512E" w:rsidRPr="00D1512E">
        <w:rPr>
          <w:rFonts w:ascii="Arial" w:hAnsi="Arial" w:cs="Arial"/>
          <w:sz w:val="20"/>
          <w:szCs w:val="20"/>
        </w:rPr>
        <w:t>v případě potřeby specifického stravování účastníků školení dodavatel flexibilně zareaguje na požadavek účastníka</w:t>
      </w:r>
      <w:r w:rsidRPr="00584E95">
        <w:rPr>
          <w:rFonts w:ascii="Arial" w:hAnsi="Arial" w:cs="Arial"/>
          <w:sz w:val="20"/>
          <w:szCs w:val="20"/>
        </w:rPr>
        <w:t xml:space="preserve">), odpolední coffee break (káva/čaj, nealkoholický nápoj, </w:t>
      </w:r>
      <w:r w:rsidR="00E66BEF">
        <w:rPr>
          <w:rFonts w:ascii="Arial" w:hAnsi="Arial" w:cs="Arial"/>
          <w:sz w:val="20"/>
          <w:szCs w:val="20"/>
        </w:rPr>
        <w:t>1x slané a</w:t>
      </w:r>
      <w:r w:rsidR="00E66BEF" w:rsidRPr="00586F20">
        <w:rPr>
          <w:rFonts w:ascii="Arial" w:hAnsi="Arial" w:cs="Arial"/>
          <w:sz w:val="20"/>
          <w:szCs w:val="20"/>
        </w:rPr>
        <w:t xml:space="preserve"> 1x sladké</w:t>
      </w:r>
      <w:r w:rsidR="00E66BEF" w:rsidRPr="00584E95" w:rsidDel="00586F20">
        <w:rPr>
          <w:rFonts w:ascii="Arial" w:hAnsi="Arial" w:cs="Arial"/>
          <w:sz w:val="20"/>
          <w:szCs w:val="20"/>
        </w:rPr>
        <w:t xml:space="preserve"> </w:t>
      </w:r>
      <w:r w:rsidRPr="00584E95">
        <w:rPr>
          <w:rFonts w:ascii="Arial" w:hAnsi="Arial" w:cs="Arial"/>
          <w:sz w:val="20"/>
          <w:szCs w:val="20"/>
        </w:rPr>
        <w:t>občerstvení)</w:t>
      </w:r>
      <w:r w:rsidR="00E66BEF">
        <w:rPr>
          <w:rFonts w:ascii="Arial" w:hAnsi="Arial" w:cs="Arial"/>
          <w:sz w:val="20"/>
          <w:szCs w:val="20"/>
        </w:rPr>
        <w:t>, po celou dobu každého školení bude k dispozici čerstvá pitná voda</w:t>
      </w:r>
      <w:r w:rsidR="007E069F">
        <w:rPr>
          <w:rFonts w:ascii="Arial" w:hAnsi="Arial" w:cs="Arial"/>
          <w:sz w:val="20"/>
          <w:szCs w:val="20"/>
        </w:rPr>
        <w:t>;</w:t>
      </w:r>
    </w:p>
    <w:p w:rsidR="00666595" w:rsidRDefault="00584E95">
      <w:pPr>
        <w:pStyle w:val="Odstavecseseznamem"/>
        <w:numPr>
          <w:ilvl w:val="0"/>
          <w:numId w:val="38"/>
        </w:numPr>
        <w:autoSpaceDE w:val="0"/>
        <w:autoSpaceDN w:val="0"/>
        <w:adjustRightInd w:val="0"/>
        <w:spacing w:before="120" w:line="280" w:lineRule="atLeast"/>
        <w:ind w:left="714" w:hanging="357"/>
        <w:contextualSpacing w:val="0"/>
        <w:jc w:val="both"/>
        <w:rPr>
          <w:rFonts w:ascii="Arial" w:hAnsi="Arial" w:cs="Arial"/>
          <w:sz w:val="20"/>
          <w:szCs w:val="20"/>
        </w:rPr>
      </w:pPr>
      <w:r>
        <w:rPr>
          <w:rFonts w:ascii="Arial" w:hAnsi="Arial" w:cs="Arial"/>
          <w:sz w:val="20"/>
          <w:szCs w:val="20"/>
        </w:rPr>
        <w:t>p</w:t>
      </w:r>
      <w:r w:rsidR="004A5D4D" w:rsidRPr="00584E95">
        <w:rPr>
          <w:rFonts w:ascii="Arial" w:hAnsi="Arial" w:cs="Arial"/>
          <w:sz w:val="20"/>
          <w:szCs w:val="20"/>
        </w:rPr>
        <w:t>ro</w:t>
      </w:r>
      <w:r>
        <w:rPr>
          <w:rFonts w:ascii="Arial" w:hAnsi="Arial" w:cs="Arial"/>
          <w:sz w:val="20"/>
          <w:szCs w:val="20"/>
        </w:rPr>
        <w:t xml:space="preserve"> účastníky a lektory</w:t>
      </w:r>
      <w:r w:rsidR="004A5D4D" w:rsidRPr="00584E95">
        <w:rPr>
          <w:rFonts w:ascii="Arial" w:hAnsi="Arial" w:cs="Arial"/>
          <w:sz w:val="20"/>
          <w:szCs w:val="20"/>
        </w:rPr>
        <w:t xml:space="preserve"> ubytované </w:t>
      </w:r>
      <w:r>
        <w:rPr>
          <w:rFonts w:ascii="Arial" w:hAnsi="Arial" w:cs="Arial"/>
          <w:sz w:val="20"/>
          <w:szCs w:val="20"/>
        </w:rPr>
        <w:t xml:space="preserve">v místě školení po dobu jeho trvání </w:t>
      </w:r>
      <w:r w:rsidR="004A5D4D" w:rsidRPr="00584E95">
        <w:rPr>
          <w:rFonts w:ascii="Arial" w:hAnsi="Arial" w:cs="Arial"/>
          <w:sz w:val="20"/>
          <w:szCs w:val="20"/>
        </w:rPr>
        <w:t>pak snídaně (dle</w:t>
      </w:r>
      <w:r w:rsidR="00290574">
        <w:rPr>
          <w:rFonts w:ascii="Arial" w:hAnsi="Arial" w:cs="Arial"/>
          <w:sz w:val="20"/>
          <w:szCs w:val="20"/>
        </w:rPr>
        <w:t> </w:t>
      </w:r>
      <w:r w:rsidR="004A5D4D" w:rsidRPr="00584E95">
        <w:rPr>
          <w:rFonts w:ascii="Arial" w:hAnsi="Arial" w:cs="Arial"/>
          <w:sz w:val="20"/>
          <w:szCs w:val="20"/>
        </w:rPr>
        <w:t>standardní nabídky v místě ubytování) a večeře (výběr ze dvou jídel, přičemž jedno bude vegetariánské)</w:t>
      </w:r>
      <w:r w:rsidR="007E069F">
        <w:rPr>
          <w:rFonts w:ascii="Arial" w:hAnsi="Arial" w:cs="Arial"/>
          <w:sz w:val="20"/>
          <w:szCs w:val="20"/>
        </w:rPr>
        <w:t>;</w:t>
      </w:r>
      <w:r w:rsidR="004A5D4D" w:rsidRPr="00584E95">
        <w:rPr>
          <w:rFonts w:ascii="Arial" w:hAnsi="Arial" w:cs="Arial"/>
          <w:sz w:val="20"/>
          <w:szCs w:val="20"/>
        </w:rPr>
        <w:t xml:space="preserve"> </w:t>
      </w:r>
    </w:p>
    <w:p w:rsidR="00C34F86" w:rsidRDefault="00763DD1">
      <w:pPr>
        <w:pStyle w:val="Odstavecseseznamem"/>
        <w:numPr>
          <w:ilvl w:val="0"/>
          <w:numId w:val="38"/>
        </w:numPr>
        <w:autoSpaceDE w:val="0"/>
        <w:autoSpaceDN w:val="0"/>
        <w:adjustRightInd w:val="0"/>
        <w:spacing w:before="120" w:line="280" w:lineRule="atLeast"/>
        <w:ind w:left="714" w:hanging="357"/>
        <w:contextualSpacing w:val="0"/>
        <w:jc w:val="both"/>
        <w:rPr>
          <w:rFonts w:ascii="Arial" w:hAnsi="Arial" w:cs="Arial"/>
          <w:sz w:val="20"/>
          <w:szCs w:val="20"/>
        </w:rPr>
      </w:pPr>
      <w:r>
        <w:rPr>
          <w:rFonts w:ascii="Arial" w:hAnsi="Arial" w:cs="Arial"/>
          <w:sz w:val="20"/>
          <w:szCs w:val="20"/>
        </w:rPr>
        <w:t xml:space="preserve">prezenční listinu </w:t>
      </w:r>
      <w:r w:rsidR="004E6079">
        <w:rPr>
          <w:rFonts w:ascii="Arial" w:hAnsi="Arial" w:cs="Arial"/>
          <w:sz w:val="20"/>
          <w:szCs w:val="20"/>
        </w:rPr>
        <w:t>všech účastníků školení včetně lektorů</w:t>
      </w:r>
      <w:r w:rsidR="007E069F">
        <w:rPr>
          <w:rFonts w:ascii="Arial" w:hAnsi="Arial" w:cs="Arial"/>
          <w:sz w:val="20"/>
          <w:szCs w:val="20"/>
        </w:rPr>
        <w:t>,</w:t>
      </w:r>
      <w:r w:rsidR="004E6079">
        <w:rPr>
          <w:rFonts w:ascii="Arial" w:hAnsi="Arial" w:cs="Arial"/>
          <w:sz w:val="20"/>
          <w:szCs w:val="20"/>
        </w:rPr>
        <w:t xml:space="preserve"> a to</w:t>
      </w:r>
      <w:r>
        <w:rPr>
          <w:rFonts w:ascii="Arial" w:hAnsi="Arial" w:cs="Arial"/>
          <w:sz w:val="20"/>
          <w:szCs w:val="20"/>
        </w:rPr>
        <w:t xml:space="preserve"> z každého školení</w:t>
      </w:r>
      <w:r w:rsidR="00C34F86">
        <w:rPr>
          <w:rFonts w:ascii="Arial" w:hAnsi="Arial" w:cs="Arial"/>
          <w:sz w:val="20"/>
          <w:szCs w:val="20"/>
        </w:rPr>
        <w:t>;</w:t>
      </w:r>
    </w:p>
    <w:p w:rsidR="008F5CDB" w:rsidRPr="00D27A1F" w:rsidRDefault="00C34F86" w:rsidP="0009464C">
      <w:pPr>
        <w:pStyle w:val="Odstavecseseznamem"/>
        <w:numPr>
          <w:ilvl w:val="0"/>
          <w:numId w:val="38"/>
        </w:numPr>
        <w:autoSpaceDE w:val="0"/>
        <w:autoSpaceDN w:val="0"/>
        <w:adjustRightInd w:val="0"/>
        <w:spacing w:before="120" w:line="280" w:lineRule="atLeast"/>
        <w:ind w:left="714" w:hanging="357"/>
        <w:contextualSpacing w:val="0"/>
        <w:jc w:val="both"/>
        <w:rPr>
          <w:rFonts w:ascii="Arial" w:hAnsi="Arial" w:cs="Arial"/>
          <w:sz w:val="20"/>
          <w:szCs w:val="20"/>
        </w:rPr>
      </w:pPr>
      <w:r w:rsidRPr="00B64C47">
        <w:rPr>
          <w:rFonts w:ascii="Arial" w:hAnsi="Arial" w:cs="Arial"/>
          <w:sz w:val="20"/>
          <w:szCs w:val="20"/>
        </w:rPr>
        <w:t xml:space="preserve">vystavení </w:t>
      </w:r>
      <w:r w:rsidR="00B64C47">
        <w:rPr>
          <w:rFonts w:ascii="Arial" w:hAnsi="Arial" w:cs="Arial"/>
          <w:sz w:val="20"/>
          <w:szCs w:val="20"/>
        </w:rPr>
        <w:t>o</w:t>
      </w:r>
      <w:r w:rsidRPr="00B64C47">
        <w:rPr>
          <w:rFonts w:ascii="Arial" w:hAnsi="Arial" w:cs="Arial"/>
          <w:sz w:val="20"/>
          <w:szCs w:val="20"/>
        </w:rPr>
        <w:t>svědčení/</w:t>
      </w:r>
      <w:r w:rsidR="00B64C47">
        <w:rPr>
          <w:rFonts w:ascii="Arial" w:hAnsi="Arial" w:cs="Arial"/>
          <w:sz w:val="20"/>
          <w:szCs w:val="20"/>
        </w:rPr>
        <w:t>c</w:t>
      </w:r>
      <w:r w:rsidRPr="00B64C47">
        <w:rPr>
          <w:rFonts w:ascii="Arial" w:hAnsi="Arial" w:cs="Arial"/>
          <w:sz w:val="20"/>
          <w:szCs w:val="20"/>
        </w:rPr>
        <w:t>ertifikátu o absolvování školení všem účastníkům (tisk, distribuce, elektronická verze pro zadavatele</w:t>
      </w:r>
      <w:r w:rsidR="00B64C47" w:rsidRPr="00B64C47">
        <w:rPr>
          <w:rFonts w:ascii="Arial" w:hAnsi="Arial" w:cs="Arial"/>
          <w:sz w:val="20"/>
          <w:szCs w:val="20"/>
        </w:rPr>
        <w:t xml:space="preserve"> k odsouhlasení obsahu osvědčení/certifikátu</w:t>
      </w:r>
      <w:r w:rsidR="00D27A1F">
        <w:rPr>
          <w:rFonts w:ascii="Arial" w:hAnsi="Arial" w:cs="Arial"/>
          <w:sz w:val="20"/>
          <w:szCs w:val="20"/>
        </w:rPr>
        <w:t>);</w:t>
      </w:r>
      <w:r w:rsidR="002A42A4">
        <w:rPr>
          <w:rFonts w:ascii="Arial" w:hAnsi="Arial" w:cs="Arial"/>
          <w:sz w:val="20"/>
          <w:szCs w:val="20"/>
        </w:rPr>
        <w:t xml:space="preserve"> </w:t>
      </w:r>
      <w:r w:rsidR="00D27A1F">
        <w:rPr>
          <w:rFonts w:ascii="Arial" w:hAnsi="Arial" w:cs="Arial"/>
          <w:sz w:val="20"/>
          <w:szCs w:val="20"/>
        </w:rPr>
        <w:t>fotodokumentaci z průběhu každého školení (max. 10 snímků z každého školení).</w:t>
      </w:r>
      <w:r w:rsidR="00D27A1F" w:rsidRPr="00593777">
        <w:rPr>
          <w:rFonts w:ascii="Arial" w:hAnsi="Arial" w:cs="Arial"/>
          <w:sz w:val="20"/>
          <w:szCs w:val="20"/>
        </w:rPr>
        <w:t xml:space="preserve"> </w:t>
      </w:r>
    </w:p>
    <w:p w:rsidR="00155886" w:rsidRDefault="00155886" w:rsidP="002C430A">
      <w:pPr>
        <w:pStyle w:val="Odstavecseseznamem"/>
        <w:autoSpaceDE w:val="0"/>
        <w:autoSpaceDN w:val="0"/>
        <w:adjustRightInd w:val="0"/>
        <w:spacing w:line="280" w:lineRule="atLeast"/>
        <w:contextualSpacing w:val="0"/>
        <w:jc w:val="both"/>
        <w:rPr>
          <w:rFonts w:ascii="Arial" w:hAnsi="Arial" w:cs="Arial"/>
          <w:sz w:val="20"/>
          <w:szCs w:val="20"/>
        </w:rPr>
      </w:pPr>
    </w:p>
    <w:p w:rsidR="002A42A4" w:rsidRDefault="002A42A4" w:rsidP="002C430A">
      <w:pPr>
        <w:pStyle w:val="Odstavecseseznamem"/>
        <w:autoSpaceDE w:val="0"/>
        <w:autoSpaceDN w:val="0"/>
        <w:adjustRightInd w:val="0"/>
        <w:spacing w:line="280" w:lineRule="atLeast"/>
        <w:contextualSpacing w:val="0"/>
        <w:jc w:val="both"/>
        <w:rPr>
          <w:rFonts w:ascii="Arial" w:hAnsi="Arial" w:cs="Arial"/>
          <w:sz w:val="20"/>
          <w:szCs w:val="20"/>
        </w:rPr>
      </w:pPr>
    </w:p>
    <w:p w:rsidR="002A42A4" w:rsidRPr="00584E95" w:rsidRDefault="002A42A4" w:rsidP="002C430A">
      <w:pPr>
        <w:pStyle w:val="Odstavecseseznamem"/>
        <w:autoSpaceDE w:val="0"/>
        <w:autoSpaceDN w:val="0"/>
        <w:adjustRightInd w:val="0"/>
        <w:spacing w:line="280" w:lineRule="atLeast"/>
        <w:contextualSpacing w:val="0"/>
        <w:jc w:val="both"/>
        <w:rPr>
          <w:rFonts w:ascii="Arial" w:hAnsi="Arial" w:cs="Arial"/>
          <w:sz w:val="20"/>
          <w:szCs w:val="20"/>
        </w:rPr>
      </w:pPr>
    </w:p>
    <w:p w:rsidR="00161FF1" w:rsidRPr="000E58E4" w:rsidRDefault="00161FF1" w:rsidP="00564E0B">
      <w:pPr>
        <w:autoSpaceDE w:val="0"/>
        <w:autoSpaceDN w:val="0"/>
        <w:adjustRightInd w:val="0"/>
        <w:spacing w:line="280" w:lineRule="atLeast"/>
        <w:jc w:val="both"/>
        <w:rPr>
          <w:rFonts w:ascii="Arial" w:hAnsi="Arial" w:cs="Arial"/>
          <w:b/>
          <w:sz w:val="20"/>
          <w:szCs w:val="20"/>
        </w:rPr>
      </w:pPr>
      <w:r w:rsidRPr="000E58E4">
        <w:rPr>
          <w:rFonts w:ascii="Arial" w:hAnsi="Arial" w:cs="Arial"/>
          <w:b/>
          <w:sz w:val="20"/>
          <w:szCs w:val="20"/>
        </w:rPr>
        <w:lastRenderedPageBreak/>
        <w:t>Další podmínky a požadavky zadavatele na plnění veřejné zakázky:</w:t>
      </w:r>
    </w:p>
    <w:p w:rsidR="00161FF1" w:rsidRDefault="00161FF1" w:rsidP="00161FF1">
      <w:pPr>
        <w:pStyle w:val="Odstavecseseznamem"/>
        <w:numPr>
          <w:ilvl w:val="0"/>
          <w:numId w:val="38"/>
        </w:numPr>
        <w:autoSpaceDE w:val="0"/>
        <w:autoSpaceDN w:val="0"/>
        <w:adjustRightInd w:val="0"/>
        <w:spacing w:before="120" w:line="280" w:lineRule="atLeast"/>
        <w:ind w:left="714" w:hanging="357"/>
        <w:contextualSpacing w:val="0"/>
        <w:jc w:val="both"/>
        <w:rPr>
          <w:rFonts w:ascii="Arial" w:hAnsi="Arial" w:cs="Arial"/>
          <w:sz w:val="20"/>
          <w:szCs w:val="20"/>
        </w:rPr>
      </w:pPr>
      <w:r>
        <w:rPr>
          <w:rFonts w:ascii="Arial" w:hAnsi="Arial" w:cs="Arial"/>
          <w:sz w:val="20"/>
          <w:szCs w:val="20"/>
        </w:rPr>
        <w:t>z</w:t>
      </w:r>
      <w:r w:rsidRPr="002F6175">
        <w:rPr>
          <w:rFonts w:ascii="Arial" w:hAnsi="Arial" w:cs="Arial"/>
          <w:sz w:val="20"/>
          <w:szCs w:val="20"/>
        </w:rPr>
        <w:t xml:space="preserve">adavatel bude o přípravě vzdělávání informovat </w:t>
      </w:r>
      <w:r w:rsidR="00DA378D">
        <w:rPr>
          <w:rFonts w:ascii="Arial" w:hAnsi="Arial" w:cs="Arial"/>
          <w:sz w:val="20"/>
          <w:szCs w:val="20"/>
        </w:rPr>
        <w:t>všechny cílové skupiny</w:t>
      </w:r>
      <w:r w:rsidRPr="002F6175">
        <w:rPr>
          <w:rFonts w:ascii="Arial" w:hAnsi="Arial" w:cs="Arial"/>
          <w:sz w:val="20"/>
          <w:szCs w:val="20"/>
        </w:rPr>
        <w:t>, ale nikomu nebude účast předepsána</w:t>
      </w:r>
      <w:r>
        <w:rPr>
          <w:rFonts w:ascii="Arial" w:hAnsi="Arial" w:cs="Arial"/>
          <w:sz w:val="20"/>
          <w:szCs w:val="20"/>
        </w:rPr>
        <w:t>;</w:t>
      </w:r>
    </w:p>
    <w:p w:rsidR="00161FF1" w:rsidRPr="002F6175" w:rsidRDefault="00161FF1" w:rsidP="00161FF1">
      <w:pPr>
        <w:pStyle w:val="Odstavecseseznamem"/>
        <w:numPr>
          <w:ilvl w:val="0"/>
          <w:numId w:val="38"/>
        </w:numPr>
        <w:autoSpaceDE w:val="0"/>
        <w:autoSpaceDN w:val="0"/>
        <w:adjustRightInd w:val="0"/>
        <w:spacing w:before="120" w:line="280" w:lineRule="atLeast"/>
        <w:ind w:left="714" w:hanging="357"/>
        <w:contextualSpacing w:val="0"/>
        <w:jc w:val="both"/>
        <w:rPr>
          <w:rFonts w:ascii="Arial" w:hAnsi="Arial" w:cs="Arial"/>
          <w:sz w:val="20"/>
          <w:szCs w:val="20"/>
        </w:rPr>
      </w:pPr>
      <w:r>
        <w:rPr>
          <w:rFonts w:ascii="Arial" w:hAnsi="Arial" w:cs="Arial"/>
          <w:sz w:val="20"/>
          <w:szCs w:val="20"/>
        </w:rPr>
        <w:t>p</w:t>
      </w:r>
      <w:r w:rsidRPr="002F6175">
        <w:rPr>
          <w:rFonts w:ascii="Arial" w:hAnsi="Arial" w:cs="Arial"/>
          <w:sz w:val="20"/>
          <w:szCs w:val="20"/>
        </w:rPr>
        <w:t>okud se přihlásí na základě rozeslaných pozvánek víc účastníků, než jsou maximální počty uvedené v zadávací dokumentaci</w:t>
      </w:r>
      <w:r>
        <w:rPr>
          <w:rFonts w:ascii="Arial" w:hAnsi="Arial" w:cs="Arial"/>
          <w:sz w:val="20"/>
          <w:szCs w:val="20"/>
        </w:rPr>
        <w:t>, je dodavatel oprávněn tyto účastníky odmítnout. V</w:t>
      </w:r>
      <w:r w:rsidRPr="002F6175">
        <w:rPr>
          <w:rFonts w:ascii="Arial" w:hAnsi="Arial" w:cs="Arial"/>
          <w:sz w:val="20"/>
          <w:szCs w:val="20"/>
        </w:rPr>
        <w:t xml:space="preserve"> případě </w:t>
      </w:r>
      <w:r>
        <w:rPr>
          <w:rFonts w:ascii="Arial" w:hAnsi="Arial" w:cs="Arial"/>
          <w:sz w:val="20"/>
          <w:szCs w:val="20"/>
        </w:rPr>
        <w:t>nutnosti některé zájemce odmítnout</w:t>
      </w:r>
      <w:r w:rsidRPr="002F6175">
        <w:rPr>
          <w:rFonts w:ascii="Arial" w:hAnsi="Arial" w:cs="Arial"/>
          <w:sz w:val="20"/>
          <w:szCs w:val="20"/>
        </w:rPr>
        <w:t xml:space="preserve"> kontaktuje dodavatel zadavatele</w:t>
      </w:r>
      <w:r>
        <w:rPr>
          <w:rFonts w:ascii="Arial" w:hAnsi="Arial" w:cs="Arial"/>
          <w:sz w:val="20"/>
          <w:szCs w:val="20"/>
        </w:rPr>
        <w:t>;</w:t>
      </w:r>
    </w:p>
    <w:p w:rsidR="00161FF1" w:rsidRDefault="00161FF1" w:rsidP="00161FF1">
      <w:pPr>
        <w:pStyle w:val="Odstavecseseznamem"/>
        <w:numPr>
          <w:ilvl w:val="0"/>
          <w:numId w:val="38"/>
        </w:numPr>
        <w:spacing w:before="120" w:line="280" w:lineRule="atLeast"/>
        <w:ind w:left="714" w:hanging="357"/>
        <w:contextualSpacing w:val="0"/>
        <w:jc w:val="both"/>
        <w:rPr>
          <w:rFonts w:ascii="Arial" w:hAnsi="Arial" w:cs="Arial"/>
          <w:sz w:val="20"/>
          <w:szCs w:val="20"/>
        </w:rPr>
      </w:pPr>
      <w:r w:rsidRPr="00C21E87">
        <w:rPr>
          <w:rFonts w:ascii="Arial" w:hAnsi="Arial" w:cs="Arial"/>
          <w:sz w:val="20"/>
          <w:szCs w:val="20"/>
        </w:rPr>
        <w:t>každé vzdělávací akce se zúčastní max. 3 zástupci zadavatele</w:t>
      </w:r>
      <w:r w:rsidR="00E6587D">
        <w:rPr>
          <w:rFonts w:ascii="Arial" w:hAnsi="Arial" w:cs="Arial"/>
          <w:sz w:val="20"/>
          <w:szCs w:val="20"/>
        </w:rPr>
        <w:t>, účast zástupců zadavatele nemusí být vždy po celou dobu trvání akce</w:t>
      </w:r>
      <w:r w:rsidR="0065472B">
        <w:rPr>
          <w:rFonts w:ascii="Arial" w:hAnsi="Arial" w:cs="Arial"/>
          <w:sz w:val="20"/>
          <w:szCs w:val="20"/>
        </w:rPr>
        <w:t xml:space="preserve"> (zajištění stravování zástupcům zadavatele </w:t>
      </w:r>
      <w:r w:rsidR="00737212">
        <w:rPr>
          <w:rFonts w:ascii="Arial" w:hAnsi="Arial" w:cs="Arial"/>
          <w:sz w:val="20"/>
          <w:szCs w:val="20"/>
        </w:rPr>
        <w:t>s</w:t>
      </w:r>
      <w:r w:rsidR="0065472B">
        <w:rPr>
          <w:rFonts w:ascii="Arial" w:hAnsi="Arial" w:cs="Arial"/>
          <w:sz w:val="20"/>
          <w:szCs w:val="20"/>
        </w:rPr>
        <w:t>e nepožaduje)</w:t>
      </w:r>
      <w:r>
        <w:rPr>
          <w:rFonts w:ascii="Arial" w:hAnsi="Arial" w:cs="Arial"/>
          <w:sz w:val="20"/>
          <w:szCs w:val="20"/>
        </w:rPr>
        <w:t>;</w:t>
      </w:r>
    </w:p>
    <w:p w:rsidR="00124E68" w:rsidRDefault="00124E68" w:rsidP="00161FF1">
      <w:pPr>
        <w:pStyle w:val="Odstavecseseznamem"/>
        <w:numPr>
          <w:ilvl w:val="0"/>
          <w:numId w:val="38"/>
        </w:numPr>
        <w:spacing w:before="120" w:line="280" w:lineRule="atLeast"/>
        <w:ind w:left="714" w:hanging="357"/>
        <w:contextualSpacing w:val="0"/>
        <w:jc w:val="both"/>
        <w:rPr>
          <w:rFonts w:ascii="Arial" w:hAnsi="Arial" w:cs="Arial"/>
          <w:sz w:val="20"/>
          <w:szCs w:val="20"/>
        </w:rPr>
      </w:pPr>
      <w:r>
        <w:rPr>
          <w:rFonts w:ascii="Arial" w:hAnsi="Arial" w:cs="Arial"/>
          <w:sz w:val="20"/>
          <w:szCs w:val="20"/>
        </w:rPr>
        <w:t>vícedenní semináře/kurzy musí</w:t>
      </w:r>
      <w:r w:rsidRPr="00952D8F">
        <w:rPr>
          <w:rFonts w:ascii="Arial" w:hAnsi="Arial" w:cs="Arial"/>
          <w:sz w:val="20"/>
          <w:szCs w:val="20"/>
        </w:rPr>
        <w:t xml:space="preserve"> proběhnout v po sobě jdoucích pracovních dnech</w:t>
      </w:r>
      <w:r w:rsidR="00A1689C">
        <w:rPr>
          <w:rFonts w:ascii="Arial" w:hAnsi="Arial" w:cs="Arial"/>
          <w:sz w:val="20"/>
          <w:szCs w:val="20"/>
        </w:rPr>
        <w:t>;</w:t>
      </w:r>
    </w:p>
    <w:p w:rsidR="00A1689C" w:rsidRDefault="00A1689C" w:rsidP="00161FF1">
      <w:pPr>
        <w:pStyle w:val="Odstavecseseznamem"/>
        <w:numPr>
          <w:ilvl w:val="0"/>
          <w:numId w:val="38"/>
        </w:numPr>
        <w:spacing w:before="120" w:line="280" w:lineRule="atLeast"/>
        <w:ind w:left="714" w:hanging="357"/>
        <w:contextualSpacing w:val="0"/>
        <w:jc w:val="both"/>
        <w:rPr>
          <w:rFonts w:ascii="Arial" w:hAnsi="Arial" w:cs="Arial"/>
          <w:sz w:val="20"/>
          <w:szCs w:val="20"/>
        </w:rPr>
      </w:pPr>
      <w:r>
        <w:rPr>
          <w:rFonts w:ascii="Arial" w:hAnsi="Arial" w:cs="Arial"/>
          <w:sz w:val="20"/>
          <w:szCs w:val="20"/>
        </w:rPr>
        <w:t>j</w:t>
      </w:r>
      <w:r w:rsidRPr="0051236A">
        <w:rPr>
          <w:rFonts w:ascii="Arial" w:hAnsi="Arial" w:cs="Arial"/>
          <w:sz w:val="20"/>
          <w:szCs w:val="20"/>
        </w:rPr>
        <w:t>eden školící den bude sestávat z 8 přednáškových hodin (8 x 45 min.)</w:t>
      </w:r>
      <w:r w:rsidR="0051236A">
        <w:rPr>
          <w:rFonts w:ascii="Arial" w:hAnsi="Arial" w:cs="Arial"/>
          <w:sz w:val="20"/>
          <w:szCs w:val="20"/>
        </w:rPr>
        <w:t>;</w:t>
      </w:r>
    </w:p>
    <w:p w:rsidR="0051036B" w:rsidRDefault="0051036B" w:rsidP="00161FF1">
      <w:pPr>
        <w:pStyle w:val="Odstavecseseznamem"/>
        <w:numPr>
          <w:ilvl w:val="0"/>
          <w:numId w:val="38"/>
        </w:numPr>
        <w:spacing w:before="120" w:line="280" w:lineRule="atLeast"/>
        <w:ind w:left="714" w:hanging="357"/>
        <w:contextualSpacing w:val="0"/>
        <w:jc w:val="both"/>
        <w:rPr>
          <w:rFonts w:ascii="Arial" w:hAnsi="Arial" w:cs="Arial"/>
          <w:sz w:val="20"/>
          <w:szCs w:val="20"/>
        </w:rPr>
      </w:pPr>
      <w:r w:rsidRPr="00952D8F">
        <w:rPr>
          <w:rFonts w:ascii="Arial" w:hAnsi="Arial" w:cs="Arial"/>
          <w:sz w:val="20"/>
          <w:szCs w:val="20"/>
        </w:rPr>
        <w:t>zadavatel</w:t>
      </w:r>
      <w:r>
        <w:rPr>
          <w:rFonts w:ascii="Arial" w:hAnsi="Arial" w:cs="Arial"/>
          <w:sz w:val="20"/>
          <w:szCs w:val="20"/>
        </w:rPr>
        <w:t xml:space="preserve"> požaduje</w:t>
      </w:r>
      <w:r w:rsidRPr="00952D8F">
        <w:rPr>
          <w:rFonts w:ascii="Arial" w:hAnsi="Arial" w:cs="Arial"/>
          <w:sz w:val="20"/>
          <w:szCs w:val="20"/>
        </w:rPr>
        <w:t xml:space="preserve">, aby pracovník/pracovníci dodavatele byli </w:t>
      </w:r>
      <w:r>
        <w:rPr>
          <w:rFonts w:ascii="Arial" w:hAnsi="Arial" w:cs="Arial"/>
          <w:sz w:val="20"/>
          <w:szCs w:val="20"/>
        </w:rPr>
        <w:t>přítomni</w:t>
      </w:r>
      <w:r w:rsidRPr="0051036B">
        <w:rPr>
          <w:rFonts w:ascii="Arial" w:hAnsi="Arial" w:cs="Arial"/>
          <w:sz w:val="20"/>
          <w:szCs w:val="20"/>
        </w:rPr>
        <w:t xml:space="preserve"> </w:t>
      </w:r>
      <w:r w:rsidRPr="00952D8F">
        <w:rPr>
          <w:rFonts w:ascii="Arial" w:hAnsi="Arial" w:cs="Arial"/>
          <w:sz w:val="20"/>
          <w:szCs w:val="20"/>
        </w:rPr>
        <w:t xml:space="preserve">na </w:t>
      </w:r>
      <w:r w:rsidRPr="007F5C33">
        <w:rPr>
          <w:rFonts w:ascii="Arial" w:hAnsi="Arial" w:cs="Arial"/>
          <w:sz w:val="20"/>
          <w:szCs w:val="20"/>
        </w:rPr>
        <w:t>školeních</w:t>
      </w:r>
      <w:r w:rsidR="007F5C33" w:rsidRPr="007F5C33">
        <w:rPr>
          <w:rFonts w:ascii="Arial" w:hAnsi="Arial" w:cs="Arial"/>
          <w:sz w:val="20"/>
          <w:szCs w:val="20"/>
        </w:rPr>
        <w:t xml:space="preserve"> po celou dobu </w:t>
      </w:r>
      <w:r w:rsidR="007F5C33">
        <w:rPr>
          <w:rFonts w:ascii="Arial" w:hAnsi="Arial" w:cs="Arial"/>
          <w:sz w:val="20"/>
          <w:szCs w:val="20"/>
        </w:rPr>
        <w:t xml:space="preserve">daného školení </w:t>
      </w:r>
      <w:r w:rsidR="007F5C33" w:rsidRPr="007F5C33">
        <w:rPr>
          <w:rFonts w:ascii="Arial" w:hAnsi="Arial" w:cs="Arial"/>
          <w:sz w:val="20"/>
          <w:szCs w:val="20"/>
        </w:rPr>
        <w:t>a v počtu adekvátnímu množství účastníků</w:t>
      </w:r>
      <w:r w:rsidR="007F5C33">
        <w:rPr>
          <w:rFonts w:ascii="Arial" w:hAnsi="Arial" w:cs="Arial"/>
          <w:sz w:val="20"/>
          <w:szCs w:val="20"/>
        </w:rPr>
        <w:t>;</w:t>
      </w:r>
    </w:p>
    <w:p w:rsidR="007F5C33" w:rsidRPr="002501AA" w:rsidRDefault="003112F7" w:rsidP="00161FF1">
      <w:pPr>
        <w:pStyle w:val="Odstavecseseznamem"/>
        <w:numPr>
          <w:ilvl w:val="0"/>
          <w:numId w:val="38"/>
        </w:numPr>
        <w:spacing w:before="120" w:line="280" w:lineRule="atLeast"/>
        <w:ind w:left="714" w:hanging="357"/>
        <w:contextualSpacing w:val="0"/>
        <w:jc w:val="both"/>
        <w:rPr>
          <w:rFonts w:ascii="Arial" w:hAnsi="Arial" w:cs="Arial"/>
          <w:sz w:val="20"/>
          <w:szCs w:val="20"/>
        </w:rPr>
      </w:pPr>
      <w:r w:rsidRPr="003112F7">
        <w:rPr>
          <w:rFonts w:ascii="Arial" w:hAnsi="Arial" w:cs="Arial"/>
          <w:sz w:val="20"/>
          <w:szCs w:val="20"/>
        </w:rPr>
        <w:t>dodavatel je povinen zajistit publicitu předmětu plnění v souladu s aktuálním Manuálem vizuální identity ESF v ČR, Manuálem pro publicitu OP LZZ a Manuálem vizuální identity OP LZZ (podklady pro stávající programovací období jsou k dispozici na</w:t>
      </w:r>
      <w:r>
        <w:rPr>
          <w:rFonts w:ascii="Arial" w:hAnsi="Arial" w:cs="Arial"/>
          <w:i/>
          <w:sz w:val="20"/>
          <w:szCs w:val="20"/>
        </w:rPr>
        <w:t> </w:t>
      </w:r>
      <w:hyperlink r:id="rId12" w:history="1">
        <w:r w:rsidRPr="00343824">
          <w:rPr>
            <w:rStyle w:val="Hypertextovodkaz"/>
            <w:rFonts w:ascii="Arial" w:hAnsi="Arial" w:cs="Arial"/>
            <w:i/>
            <w:color w:val="6600FF"/>
            <w:sz w:val="20"/>
            <w:szCs w:val="20"/>
          </w:rPr>
          <w:t>http://www.esfcr.cz/dokumenty</w:t>
        </w:r>
      </w:hyperlink>
      <w:r w:rsidRPr="00343824">
        <w:rPr>
          <w:rFonts w:ascii="Arial" w:hAnsi="Arial" w:cs="Arial"/>
          <w:i/>
          <w:sz w:val="20"/>
          <w:szCs w:val="20"/>
        </w:rPr>
        <w:t>, složka publicita)</w:t>
      </w:r>
      <w:r>
        <w:rPr>
          <w:rFonts w:ascii="Arial" w:hAnsi="Arial" w:cs="Arial"/>
          <w:i/>
          <w:sz w:val="20"/>
          <w:szCs w:val="20"/>
        </w:rPr>
        <w:t>.</w:t>
      </w:r>
      <w:r w:rsidRPr="00343824">
        <w:rPr>
          <w:b/>
          <w:bCs/>
        </w:rPr>
        <w:t xml:space="preserve"> </w:t>
      </w:r>
      <w:r w:rsidRPr="003112F7">
        <w:rPr>
          <w:rFonts w:ascii="Arial" w:hAnsi="Arial" w:cs="Arial"/>
          <w:bCs/>
          <w:sz w:val="20"/>
        </w:rPr>
        <w:t>Blíže také</w:t>
      </w:r>
      <w:r w:rsidRPr="00343824">
        <w:rPr>
          <w:rFonts w:ascii="Arial" w:hAnsi="Arial" w:cs="Arial"/>
          <w:bCs/>
          <w:i/>
          <w:sz w:val="20"/>
        </w:rPr>
        <w:t xml:space="preserve"> </w:t>
      </w:r>
      <w:hyperlink r:id="rId13" w:history="1">
        <w:r w:rsidRPr="00343824">
          <w:rPr>
            <w:rStyle w:val="Hypertextovodkaz"/>
            <w:rFonts w:ascii="Arial" w:hAnsi="Arial" w:cs="Arial"/>
            <w:bCs/>
            <w:i/>
            <w:sz w:val="20"/>
          </w:rPr>
          <w:t>http://www.esfcr.cz/file/7440</w:t>
        </w:r>
      </w:hyperlink>
      <w:r w:rsidRPr="00343824">
        <w:rPr>
          <w:rFonts w:ascii="Arial" w:hAnsi="Arial" w:cs="Arial"/>
          <w:bCs/>
          <w:i/>
          <w:sz w:val="20"/>
        </w:rPr>
        <w:t xml:space="preserve">, </w:t>
      </w:r>
      <w:hyperlink r:id="rId14" w:history="1">
        <w:r w:rsidRPr="00343824">
          <w:rPr>
            <w:rStyle w:val="Hypertextovodkaz"/>
            <w:rFonts w:ascii="Arial" w:hAnsi="Arial" w:cs="Arial"/>
            <w:bCs/>
            <w:i/>
            <w:sz w:val="20"/>
          </w:rPr>
          <w:t>http://www.esfcr.cz/folder/4771</w:t>
        </w:r>
      </w:hyperlink>
      <w:r w:rsidRPr="00343824">
        <w:rPr>
          <w:rFonts w:ascii="Arial" w:hAnsi="Arial" w:cs="Arial"/>
          <w:bCs/>
          <w:i/>
          <w:sz w:val="20"/>
        </w:rPr>
        <w:t xml:space="preserve"> a </w:t>
      </w:r>
      <w:hyperlink r:id="rId15" w:history="1">
        <w:r w:rsidRPr="00343824">
          <w:rPr>
            <w:rStyle w:val="Hypertextovodkaz"/>
            <w:rFonts w:ascii="Arial" w:hAnsi="Arial" w:cs="Arial"/>
            <w:bCs/>
            <w:i/>
            <w:sz w:val="20"/>
          </w:rPr>
          <w:t>http://www.esfcr.cz/file/7311</w:t>
        </w:r>
      </w:hyperlink>
      <w:r w:rsidR="002501AA">
        <w:rPr>
          <w:rFonts w:ascii="Arial" w:hAnsi="Arial" w:cs="Arial"/>
          <w:bCs/>
          <w:i/>
          <w:sz w:val="20"/>
        </w:rPr>
        <w:t>;</w:t>
      </w:r>
    </w:p>
    <w:p w:rsidR="0065472B" w:rsidRDefault="0065472B">
      <w:pPr>
        <w:autoSpaceDE w:val="0"/>
        <w:autoSpaceDN w:val="0"/>
        <w:adjustRightInd w:val="0"/>
        <w:spacing w:line="280" w:lineRule="atLeast"/>
        <w:jc w:val="both"/>
        <w:rPr>
          <w:rFonts w:ascii="Arial" w:hAnsi="Arial" w:cs="Arial"/>
          <w:sz w:val="20"/>
          <w:szCs w:val="20"/>
        </w:rPr>
      </w:pPr>
    </w:p>
    <w:p w:rsidR="002A42A4" w:rsidRPr="00287FB1" w:rsidRDefault="002A42A4">
      <w:pPr>
        <w:autoSpaceDE w:val="0"/>
        <w:autoSpaceDN w:val="0"/>
        <w:adjustRightInd w:val="0"/>
        <w:spacing w:line="280" w:lineRule="atLeast"/>
        <w:jc w:val="both"/>
        <w:rPr>
          <w:rFonts w:ascii="Arial" w:hAnsi="Arial" w:cs="Arial"/>
          <w:sz w:val="20"/>
          <w:szCs w:val="20"/>
        </w:rPr>
      </w:pPr>
    </w:p>
    <w:p w:rsidR="00D23C6E" w:rsidRPr="00D23C6E" w:rsidRDefault="00D23C6E">
      <w:pPr>
        <w:autoSpaceDE w:val="0"/>
        <w:autoSpaceDN w:val="0"/>
        <w:adjustRightInd w:val="0"/>
        <w:spacing w:line="280" w:lineRule="atLeast"/>
        <w:jc w:val="both"/>
        <w:rPr>
          <w:rFonts w:ascii="Arial" w:hAnsi="Arial" w:cs="Arial"/>
          <w:b/>
          <w:sz w:val="20"/>
          <w:szCs w:val="20"/>
          <w:u w:val="single"/>
        </w:rPr>
      </w:pPr>
      <w:r w:rsidRPr="00D23C6E">
        <w:rPr>
          <w:rFonts w:ascii="Arial" w:hAnsi="Arial" w:cs="Arial"/>
          <w:b/>
          <w:sz w:val="20"/>
          <w:szCs w:val="20"/>
          <w:u w:val="single"/>
        </w:rPr>
        <w:t>Seznam lektorů</w:t>
      </w:r>
    </w:p>
    <w:p w:rsidR="00287FB1" w:rsidRPr="00287FB1" w:rsidRDefault="00287FB1">
      <w:pPr>
        <w:autoSpaceDE w:val="0"/>
        <w:autoSpaceDN w:val="0"/>
        <w:adjustRightInd w:val="0"/>
        <w:spacing w:line="280" w:lineRule="atLeast"/>
        <w:jc w:val="both"/>
        <w:rPr>
          <w:rFonts w:ascii="Arial" w:hAnsi="Arial" w:cs="Arial"/>
          <w:sz w:val="20"/>
          <w:szCs w:val="20"/>
        </w:rPr>
      </w:pPr>
      <w:r w:rsidRPr="00287FB1">
        <w:rPr>
          <w:rFonts w:ascii="Arial" w:hAnsi="Arial" w:cs="Arial"/>
          <w:sz w:val="20"/>
          <w:szCs w:val="20"/>
        </w:rPr>
        <w:t>Seznam lektorů pro zaji</w:t>
      </w:r>
      <w:r w:rsidR="00D23C6E">
        <w:rPr>
          <w:rFonts w:ascii="Arial" w:hAnsi="Arial" w:cs="Arial"/>
          <w:sz w:val="20"/>
          <w:szCs w:val="20"/>
        </w:rPr>
        <w:t>štění jednotlivých kurzů předá vítěznému uchazeči</w:t>
      </w:r>
      <w:r w:rsidRPr="00287FB1">
        <w:rPr>
          <w:rFonts w:ascii="Arial" w:hAnsi="Arial" w:cs="Arial"/>
          <w:sz w:val="20"/>
          <w:szCs w:val="20"/>
        </w:rPr>
        <w:t xml:space="preserve"> zadavatel</w:t>
      </w:r>
      <w:r w:rsidR="00584E95">
        <w:rPr>
          <w:rFonts w:ascii="Arial" w:hAnsi="Arial" w:cs="Arial"/>
          <w:sz w:val="20"/>
          <w:szCs w:val="20"/>
        </w:rPr>
        <w:t xml:space="preserve"> do 30 dnů od</w:t>
      </w:r>
      <w:r w:rsidR="005B171D">
        <w:rPr>
          <w:rFonts w:ascii="Arial" w:hAnsi="Arial" w:cs="Arial"/>
          <w:sz w:val="20"/>
          <w:szCs w:val="20"/>
        </w:rPr>
        <w:t> </w:t>
      </w:r>
      <w:r w:rsidR="00584E95">
        <w:rPr>
          <w:rFonts w:ascii="Arial" w:hAnsi="Arial" w:cs="Arial"/>
          <w:sz w:val="20"/>
          <w:szCs w:val="20"/>
        </w:rPr>
        <w:t>podpisu smlouvy.</w:t>
      </w:r>
      <w:r w:rsidRPr="00287FB1">
        <w:rPr>
          <w:rFonts w:ascii="Arial" w:hAnsi="Arial" w:cs="Arial"/>
          <w:sz w:val="20"/>
          <w:szCs w:val="20"/>
        </w:rPr>
        <w:t xml:space="preserve"> Využití jiných lektorů není přípustné.</w:t>
      </w:r>
    </w:p>
    <w:p w:rsidR="00287FB1" w:rsidRPr="00287FB1" w:rsidRDefault="00287FB1">
      <w:pPr>
        <w:pStyle w:val="VZnadpis1"/>
        <w:numPr>
          <w:ilvl w:val="0"/>
          <w:numId w:val="0"/>
        </w:numPr>
        <w:tabs>
          <w:tab w:val="left" w:pos="902"/>
          <w:tab w:val="left" w:pos="1260"/>
        </w:tabs>
        <w:spacing w:line="280" w:lineRule="atLeast"/>
        <w:rPr>
          <w:rFonts w:ascii="Arial" w:hAnsi="Arial" w:cs="Arial"/>
          <w:sz w:val="20"/>
          <w:szCs w:val="20"/>
        </w:rPr>
      </w:pPr>
    </w:p>
    <w:p w:rsidR="00287FB1" w:rsidRPr="00287FB1" w:rsidRDefault="00287FB1">
      <w:pPr>
        <w:pStyle w:val="Pedformtovant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0" w:lineRule="atLeast"/>
        <w:ind w:right="49"/>
        <w:jc w:val="both"/>
        <w:rPr>
          <w:rFonts w:ascii="Arial" w:eastAsia="Times New Roman" w:hAnsi="Arial" w:cs="Arial"/>
          <w:color w:val="auto"/>
        </w:rPr>
      </w:pPr>
    </w:p>
    <w:p w:rsidR="00287FB1" w:rsidRPr="00287FB1" w:rsidRDefault="00AA795B">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line="280" w:lineRule="atLeast"/>
        <w:ind w:right="49"/>
        <w:jc w:val="both"/>
        <w:rPr>
          <w:rFonts w:ascii="Arial" w:hAnsi="Arial" w:cs="Arial"/>
          <w:sz w:val="20"/>
          <w:szCs w:val="20"/>
        </w:rPr>
      </w:pPr>
      <w:r>
        <w:rPr>
          <w:rFonts w:ascii="Arial" w:hAnsi="Arial" w:cs="Arial"/>
          <w:sz w:val="20"/>
          <w:szCs w:val="20"/>
        </w:rPr>
        <w:t>Dodavatel</w:t>
      </w:r>
      <w:r w:rsidR="00584E95">
        <w:rPr>
          <w:rFonts w:ascii="Arial" w:hAnsi="Arial" w:cs="Arial"/>
          <w:sz w:val="20"/>
          <w:szCs w:val="20"/>
        </w:rPr>
        <w:t xml:space="preserve"> se bude</w:t>
      </w:r>
      <w:r w:rsidR="00C964F8">
        <w:rPr>
          <w:rFonts w:ascii="Arial" w:hAnsi="Arial" w:cs="Arial"/>
          <w:sz w:val="20"/>
          <w:szCs w:val="20"/>
        </w:rPr>
        <w:t xml:space="preserve"> </w:t>
      </w:r>
      <w:r w:rsidR="00287FB1" w:rsidRPr="00287FB1">
        <w:rPr>
          <w:rFonts w:ascii="Arial" w:hAnsi="Arial" w:cs="Arial"/>
          <w:sz w:val="20"/>
          <w:szCs w:val="20"/>
        </w:rPr>
        <w:t>účastnit pracovních jednání týmů pro přípravu</w:t>
      </w:r>
      <w:r w:rsidR="00C964F8">
        <w:rPr>
          <w:rFonts w:ascii="Arial" w:hAnsi="Arial" w:cs="Arial"/>
          <w:sz w:val="20"/>
          <w:szCs w:val="20"/>
        </w:rPr>
        <w:t xml:space="preserve"> Jednotného informačního systému ochrany práv dětí MPSV</w:t>
      </w:r>
      <w:r w:rsidR="00AB3C9C">
        <w:rPr>
          <w:rFonts w:ascii="Arial" w:hAnsi="Arial" w:cs="Arial"/>
          <w:sz w:val="20"/>
          <w:szCs w:val="20"/>
        </w:rPr>
        <w:t>.</w:t>
      </w:r>
      <w:r w:rsidR="00C964F8">
        <w:rPr>
          <w:rFonts w:ascii="Arial" w:hAnsi="Arial" w:cs="Arial"/>
          <w:sz w:val="20"/>
          <w:szCs w:val="20"/>
        </w:rPr>
        <w:t xml:space="preserve"> Jednání se budou konat v Praze v celkovém rozsahu max. 10 hodin (zadavatel předpokládá 2 – 3 jednání).</w:t>
      </w:r>
    </w:p>
    <w:p w:rsidR="009E45CE" w:rsidRDefault="009E45CE">
      <w:pPr>
        <w:spacing w:before="120" w:line="280" w:lineRule="atLeast"/>
        <w:jc w:val="both"/>
        <w:rPr>
          <w:rFonts w:ascii="Arial" w:hAnsi="Arial" w:cs="Arial"/>
          <w:sz w:val="20"/>
          <w:szCs w:val="20"/>
        </w:rPr>
      </w:pPr>
    </w:p>
    <w:p w:rsidR="00D23C6E" w:rsidRPr="00287FB1" w:rsidRDefault="00D23C6E">
      <w:pPr>
        <w:autoSpaceDE w:val="0"/>
        <w:autoSpaceDN w:val="0"/>
        <w:adjustRightInd w:val="0"/>
        <w:spacing w:line="280" w:lineRule="atLeast"/>
        <w:jc w:val="both"/>
        <w:rPr>
          <w:rFonts w:ascii="Arial" w:hAnsi="Arial" w:cs="Arial"/>
          <w:sz w:val="20"/>
          <w:szCs w:val="20"/>
        </w:rPr>
      </w:pPr>
      <w:r w:rsidRPr="00287FB1">
        <w:rPr>
          <w:rFonts w:ascii="Arial" w:hAnsi="Arial" w:cs="Arial"/>
          <w:sz w:val="20"/>
          <w:szCs w:val="20"/>
        </w:rPr>
        <w:t xml:space="preserve">Podrobná specifikace předmětu </w:t>
      </w:r>
      <w:r w:rsidR="00C2477F">
        <w:rPr>
          <w:rFonts w:ascii="Arial" w:hAnsi="Arial" w:cs="Arial"/>
          <w:sz w:val="20"/>
          <w:szCs w:val="20"/>
        </w:rPr>
        <w:t xml:space="preserve">plnění veřejné </w:t>
      </w:r>
      <w:r w:rsidRPr="00287FB1">
        <w:rPr>
          <w:rFonts w:ascii="Arial" w:hAnsi="Arial" w:cs="Arial"/>
          <w:sz w:val="20"/>
          <w:szCs w:val="20"/>
        </w:rPr>
        <w:t xml:space="preserve">zakázky je </w:t>
      </w:r>
      <w:r w:rsidR="00C2477F">
        <w:rPr>
          <w:rFonts w:ascii="Arial" w:hAnsi="Arial" w:cs="Arial"/>
          <w:sz w:val="20"/>
          <w:szCs w:val="20"/>
        </w:rPr>
        <w:t xml:space="preserve">uvedena v zadávacích podmínkách dále, zejména v příloze </w:t>
      </w:r>
      <w:r w:rsidR="00C2477F" w:rsidRPr="005B171D">
        <w:rPr>
          <w:rFonts w:ascii="Arial" w:hAnsi="Arial" w:cs="Arial"/>
          <w:sz w:val="20"/>
          <w:szCs w:val="20"/>
        </w:rPr>
        <w:t>č</w:t>
      </w:r>
      <w:r w:rsidR="00666595" w:rsidRPr="00666595">
        <w:rPr>
          <w:rFonts w:ascii="Arial" w:hAnsi="Arial" w:cs="Arial"/>
          <w:sz w:val="20"/>
          <w:szCs w:val="20"/>
        </w:rPr>
        <w:t>. 1 – Návrh smlouvy.</w:t>
      </w:r>
      <w:r w:rsidRPr="00287FB1">
        <w:rPr>
          <w:rFonts w:ascii="Arial" w:hAnsi="Arial" w:cs="Arial"/>
          <w:sz w:val="20"/>
          <w:szCs w:val="20"/>
        </w:rPr>
        <w:t xml:space="preserve"> </w:t>
      </w:r>
    </w:p>
    <w:p w:rsidR="009E45CE" w:rsidRPr="001A7C60" w:rsidRDefault="009E45CE" w:rsidP="00511705">
      <w:pPr>
        <w:pStyle w:val="Nadpis1"/>
        <w:widowControl/>
        <w:numPr>
          <w:ilvl w:val="0"/>
          <w:numId w:val="11"/>
        </w:numPr>
        <w:pBdr>
          <w:top w:val="single" w:sz="4" w:space="1" w:color="auto"/>
          <w:left w:val="single" w:sz="4" w:space="4" w:color="auto"/>
          <w:bottom w:val="single" w:sz="4" w:space="1" w:color="auto"/>
          <w:right w:val="single" w:sz="4" w:space="4" w:color="auto"/>
        </w:pBdr>
        <w:shd w:val="clear" w:color="auto" w:fill="1F497D"/>
        <w:tabs>
          <w:tab w:val="num" w:pos="540"/>
          <w:tab w:val="num" w:pos="720"/>
        </w:tabs>
        <w:autoSpaceDE/>
        <w:autoSpaceDN/>
        <w:adjustRightInd/>
        <w:spacing w:before="600" w:after="240" w:line="280" w:lineRule="atLeast"/>
        <w:ind w:left="539" w:hanging="539"/>
        <w:jc w:val="both"/>
        <w:rPr>
          <w:rFonts w:ascii="Arial" w:hAnsi="Arial" w:cs="Arial"/>
          <w:bCs w:val="0"/>
          <w:caps/>
          <w:color w:val="FFFFFF"/>
          <w:kern w:val="32"/>
          <w:sz w:val="20"/>
          <w:szCs w:val="20"/>
        </w:rPr>
      </w:pPr>
      <w:bookmarkStart w:id="174" w:name="_Toc362967238"/>
      <w:r>
        <w:rPr>
          <w:rFonts w:ascii="Arial" w:hAnsi="Arial" w:cs="Arial"/>
          <w:caps/>
          <w:color w:val="FFFFFF"/>
          <w:kern w:val="32"/>
          <w:sz w:val="20"/>
          <w:szCs w:val="20"/>
        </w:rPr>
        <w:t>Požadavky na varianty nabídky</w:t>
      </w:r>
      <w:bookmarkEnd w:id="174"/>
    </w:p>
    <w:p w:rsidR="009E45CE" w:rsidRDefault="009E45CE" w:rsidP="00361B78">
      <w:pPr>
        <w:spacing w:line="280" w:lineRule="atLeast"/>
        <w:jc w:val="both"/>
        <w:rPr>
          <w:rFonts w:ascii="Arial" w:hAnsi="Arial" w:cs="Arial"/>
          <w:sz w:val="20"/>
          <w:szCs w:val="20"/>
        </w:rPr>
      </w:pPr>
      <w:r w:rsidRPr="009450F7">
        <w:rPr>
          <w:rFonts w:ascii="Arial" w:hAnsi="Arial" w:cs="Arial"/>
          <w:sz w:val="20"/>
          <w:szCs w:val="20"/>
        </w:rPr>
        <w:t>Zadavatel nepřipouští varianty nabídky.</w:t>
      </w:r>
    </w:p>
    <w:p w:rsidR="009E45CE" w:rsidRPr="001A7C60" w:rsidRDefault="009E45CE" w:rsidP="00511705">
      <w:pPr>
        <w:pStyle w:val="Nadpis1"/>
        <w:widowControl/>
        <w:numPr>
          <w:ilvl w:val="0"/>
          <w:numId w:val="11"/>
        </w:numPr>
        <w:pBdr>
          <w:top w:val="single" w:sz="4" w:space="1" w:color="auto"/>
          <w:left w:val="single" w:sz="4" w:space="4" w:color="auto"/>
          <w:bottom w:val="single" w:sz="4" w:space="1" w:color="auto"/>
          <w:right w:val="single" w:sz="4" w:space="4" w:color="auto"/>
        </w:pBdr>
        <w:shd w:val="clear" w:color="auto" w:fill="1F497D"/>
        <w:tabs>
          <w:tab w:val="num" w:pos="540"/>
          <w:tab w:val="num" w:pos="720"/>
        </w:tabs>
        <w:autoSpaceDE/>
        <w:autoSpaceDN/>
        <w:adjustRightInd/>
        <w:spacing w:before="600" w:after="240" w:line="280" w:lineRule="atLeast"/>
        <w:ind w:left="539" w:hanging="539"/>
        <w:jc w:val="both"/>
        <w:rPr>
          <w:rFonts w:ascii="Arial" w:hAnsi="Arial" w:cs="Arial"/>
          <w:bCs w:val="0"/>
          <w:caps/>
          <w:color w:val="FFFFFF"/>
          <w:kern w:val="32"/>
          <w:sz w:val="20"/>
          <w:szCs w:val="20"/>
        </w:rPr>
      </w:pPr>
      <w:bookmarkStart w:id="175" w:name="_Toc362967239"/>
      <w:r>
        <w:rPr>
          <w:rFonts w:ascii="Arial" w:hAnsi="Arial" w:cs="Arial"/>
          <w:bCs w:val="0"/>
          <w:caps/>
          <w:color w:val="FFFFFF"/>
          <w:kern w:val="32"/>
          <w:sz w:val="20"/>
          <w:szCs w:val="20"/>
        </w:rPr>
        <w:t>doba a místo plnění veřejné zakázky</w:t>
      </w:r>
      <w:bookmarkEnd w:id="175"/>
    </w:p>
    <w:p w:rsidR="00CB6E98" w:rsidRPr="0091450F" w:rsidRDefault="002A42A4" w:rsidP="00CB6E98">
      <w:pPr>
        <w:pStyle w:val="Nadpis4"/>
        <w:tabs>
          <w:tab w:val="left" w:pos="1320"/>
        </w:tabs>
        <w:spacing w:before="0" w:after="0" w:line="280" w:lineRule="atLeast"/>
        <w:jc w:val="both"/>
        <w:rPr>
          <w:rFonts w:ascii="Arial" w:hAnsi="Arial" w:cs="Arial"/>
          <w:sz w:val="20"/>
          <w:szCs w:val="20"/>
        </w:rPr>
      </w:pPr>
      <w:r>
        <w:rPr>
          <w:rFonts w:ascii="Arial" w:hAnsi="Arial" w:cs="Arial"/>
          <w:sz w:val="20"/>
          <w:szCs w:val="20"/>
        </w:rPr>
        <w:t xml:space="preserve"> </w:t>
      </w:r>
      <w:r w:rsidR="00CB6E98" w:rsidRPr="0091450F">
        <w:rPr>
          <w:rFonts w:ascii="Arial" w:hAnsi="Arial" w:cs="Arial"/>
          <w:sz w:val="20"/>
          <w:szCs w:val="20"/>
        </w:rPr>
        <w:t>Předpokládaný termín zahájení plnění:</w:t>
      </w:r>
      <w:r w:rsidR="00CB6E98" w:rsidRPr="0091450F">
        <w:rPr>
          <w:rFonts w:ascii="Arial" w:hAnsi="Arial" w:cs="Arial"/>
          <w:sz w:val="20"/>
          <w:szCs w:val="20"/>
        </w:rPr>
        <w:tab/>
      </w:r>
      <w:r w:rsidR="00CB6E98" w:rsidRPr="00AB3C9C">
        <w:rPr>
          <w:rFonts w:ascii="Arial" w:hAnsi="Arial" w:cs="Arial"/>
          <w:b w:val="0"/>
          <w:sz w:val="20"/>
          <w:szCs w:val="20"/>
        </w:rPr>
        <w:t>ihned po podpisu smlouvy</w:t>
      </w:r>
      <w:r w:rsidR="00615223">
        <w:rPr>
          <w:rFonts w:ascii="Arial" w:hAnsi="Arial" w:cs="Arial"/>
          <w:b w:val="0"/>
          <w:sz w:val="20"/>
          <w:szCs w:val="20"/>
        </w:rPr>
        <w:t xml:space="preserve"> (předpoklad </w:t>
      </w:r>
      <w:r w:rsidR="00C72D0B">
        <w:rPr>
          <w:rFonts w:ascii="Arial" w:hAnsi="Arial" w:cs="Arial"/>
          <w:b w:val="0"/>
          <w:sz w:val="20"/>
          <w:szCs w:val="20"/>
        </w:rPr>
        <w:t>březen</w:t>
      </w:r>
      <w:r w:rsidR="00615223">
        <w:rPr>
          <w:rFonts w:ascii="Arial" w:hAnsi="Arial" w:cs="Arial"/>
          <w:b w:val="0"/>
          <w:sz w:val="20"/>
          <w:szCs w:val="20"/>
        </w:rPr>
        <w:t xml:space="preserve"> 2014)</w:t>
      </w:r>
    </w:p>
    <w:p w:rsidR="00CB6E98" w:rsidRDefault="00CB6E98" w:rsidP="00AB3C9C">
      <w:pPr>
        <w:pStyle w:val="Nadpis4"/>
        <w:tabs>
          <w:tab w:val="left" w:pos="1320"/>
        </w:tabs>
        <w:spacing w:before="120" w:after="0" w:line="280" w:lineRule="atLeast"/>
        <w:jc w:val="both"/>
        <w:rPr>
          <w:rFonts w:ascii="Arial" w:hAnsi="Arial" w:cs="Arial"/>
          <w:sz w:val="20"/>
          <w:szCs w:val="20"/>
        </w:rPr>
      </w:pPr>
      <w:r>
        <w:rPr>
          <w:rFonts w:ascii="Arial" w:hAnsi="Arial" w:cs="Arial"/>
          <w:sz w:val="20"/>
          <w:szCs w:val="20"/>
        </w:rPr>
        <w:t>Požadovaný</w:t>
      </w:r>
      <w:r w:rsidRPr="0091450F">
        <w:rPr>
          <w:rFonts w:ascii="Arial" w:hAnsi="Arial" w:cs="Arial"/>
          <w:sz w:val="20"/>
          <w:szCs w:val="20"/>
        </w:rPr>
        <w:t xml:space="preserve"> termín ukončení plnění:</w:t>
      </w:r>
      <w:r w:rsidRPr="0091450F">
        <w:rPr>
          <w:rFonts w:ascii="Arial" w:hAnsi="Arial" w:cs="Arial"/>
          <w:sz w:val="20"/>
          <w:szCs w:val="20"/>
        </w:rPr>
        <w:tab/>
      </w:r>
      <w:r>
        <w:rPr>
          <w:rFonts w:ascii="Arial" w:hAnsi="Arial" w:cs="Arial"/>
          <w:sz w:val="20"/>
          <w:szCs w:val="20"/>
        </w:rPr>
        <w:tab/>
      </w:r>
      <w:r w:rsidRPr="0091450F">
        <w:rPr>
          <w:rFonts w:ascii="Arial" w:hAnsi="Arial" w:cs="Arial"/>
          <w:sz w:val="20"/>
          <w:szCs w:val="20"/>
        </w:rPr>
        <w:t>3</w:t>
      </w:r>
      <w:r w:rsidR="00596A52">
        <w:rPr>
          <w:rFonts w:ascii="Arial" w:hAnsi="Arial" w:cs="Arial"/>
          <w:sz w:val="20"/>
          <w:szCs w:val="20"/>
        </w:rPr>
        <w:t>0</w:t>
      </w:r>
      <w:r w:rsidRPr="0091450F">
        <w:rPr>
          <w:rFonts w:ascii="Arial" w:hAnsi="Arial" w:cs="Arial"/>
          <w:sz w:val="20"/>
          <w:szCs w:val="20"/>
        </w:rPr>
        <w:t xml:space="preserve">. </w:t>
      </w:r>
      <w:r w:rsidR="00596A52">
        <w:rPr>
          <w:rFonts w:ascii="Arial" w:hAnsi="Arial" w:cs="Arial"/>
          <w:sz w:val="20"/>
          <w:szCs w:val="20"/>
        </w:rPr>
        <w:t>9</w:t>
      </w:r>
      <w:r w:rsidR="00AB3C9C">
        <w:rPr>
          <w:rFonts w:ascii="Arial" w:hAnsi="Arial" w:cs="Arial"/>
          <w:sz w:val="20"/>
          <w:szCs w:val="20"/>
        </w:rPr>
        <w:t>.</w:t>
      </w:r>
      <w:r w:rsidRPr="0091450F">
        <w:rPr>
          <w:rFonts w:ascii="Arial" w:hAnsi="Arial" w:cs="Arial"/>
          <w:sz w:val="20"/>
          <w:szCs w:val="20"/>
        </w:rPr>
        <w:t xml:space="preserve"> </w:t>
      </w:r>
      <w:r w:rsidR="00AB3C9C" w:rsidRPr="0091450F">
        <w:rPr>
          <w:rFonts w:ascii="Arial" w:hAnsi="Arial" w:cs="Arial"/>
          <w:sz w:val="20"/>
          <w:szCs w:val="20"/>
        </w:rPr>
        <w:t>201</w:t>
      </w:r>
      <w:r w:rsidR="00AB3C9C">
        <w:rPr>
          <w:rFonts w:ascii="Arial" w:hAnsi="Arial" w:cs="Arial"/>
          <w:sz w:val="20"/>
          <w:szCs w:val="20"/>
        </w:rPr>
        <w:t>5</w:t>
      </w:r>
    </w:p>
    <w:p w:rsidR="00CB6E98" w:rsidRPr="00CB6E98" w:rsidRDefault="00CB6E98" w:rsidP="00CB6E98"/>
    <w:p w:rsidR="009111EF" w:rsidRDefault="00A60A75">
      <w:pPr>
        <w:spacing w:line="280" w:lineRule="atLeast"/>
        <w:jc w:val="both"/>
        <w:rPr>
          <w:rFonts w:ascii="Arial" w:hAnsi="Arial" w:cs="Arial"/>
          <w:sz w:val="20"/>
          <w:szCs w:val="20"/>
        </w:rPr>
      </w:pPr>
      <w:r>
        <w:rPr>
          <w:rFonts w:ascii="Arial" w:hAnsi="Arial" w:cs="Arial"/>
          <w:sz w:val="20"/>
          <w:szCs w:val="20"/>
        </w:rPr>
        <w:lastRenderedPageBreak/>
        <w:t>Předpokládaný harmonogram s termíny školení na celou dobu plnění je uveden v příloze č. 3 této zadávací dokumentace.</w:t>
      </w:r>
    </w:p>
    <w:p w:rsidR="00A60A75" w:rsidRDefault="00A60A75">
      <w:pPr>
        <w:spacing w:line="280" w:lineRule="atLeast"/>
        <w:jc w:val="both"/>
        <w:rPr>
          <w:rFonts w:ascii="Arial" w:hAnsi="Arial" w:cs="Arial"/>
          <w:sz w:val="20"/>
          <w:szCs w:val="20"/>
        </w:rPr>
      </w:pPr>
    </w:p>
    <w:p w:rsidR="009111EF" w:rsidRDefault="009E45CE">
      <w:pPr>
        <w:spacing w:line="280" w:lineRule="atLeast"/>
        <w:jc w:val="both"/>
        <w:rPr>
          <w:rFonts w:ascii="Arial" w:hAnsi="Arial" w:cs="Arial"/>
          <w:sz w:val="20"/>
          <w:szCs w:val="20"/>
        </w:rPr>
      </w:pPr>
      <w:r w:rsidRPr="009450F7">
        <w:rPr>
          <w:rFonts w:ascii="Arial" w:hAnsi="Arial" w:cs="Arial"/>
          <w:sz w:val="20"/>
          <w:szCs w:val="20"/>
        </w:rPr>
        <w:t xml:space="preserve">Místem plnění veřejné zakázky je </w:t>
      </w:r>
      <w:r>
        <w:rPr>
          <w:rFonts w:ascii="Arial" w:hAnsi="Arial" w:cs="Arial"/>
          <w:sz w:val="20"/>
          <w:szCs w:val="20"/>
        </w:rPr>
        <w:t>Česká republika</w:t>
      </w:r>
      <w:r w:rsidR="00AB3C9C">
        <w:rPr>
          <w:rFonts w:ascii="Arial" w:hAnsi="Arial" w:cs="Arial"/>
          <w:sz w:val="20"/>
          <w:szCs w:val="20"/>
        </w:rPr>
        <w:t xml:space="preserve">. </w:t>
      </w:r>
      <w:r w:rsidR="003D0F4C">
        <w:rPr>
          <w:rFonts w:ascii="Arial" w:hAnsi="Arial" w:cs="Arial"/>
          <w:sz w:val="20"/>
          <w:szCs w:val="20"/>
        </w:rPr>
        <w:t>V</w:t>
      </w:r>
      <w:r w:rsidR="003D0F4C" w:rsidRPr="00952D8F">
        <w:rPr>
          <w:rFonts w:ascii="Arial" w:hAnsi="Arial" w:cs="Arial"/>
          <w:sz w:val="20"/>
          <w:szCs w:val="20"/>
        </w:rPr>
        <w:t>šechna školení v</w:t>
      </w:r>
      <w:r w:rsidR="00E27B39">
        <w:rPr>
          <w:rFonts w:ascii="Arial" w:hAnsi="Arial" w:cs="Arial"/>
          <w:sz w:val="20"/>
          <w:szCs w:val="20"/>
        </w:rPr>
        <w:t> jedné lokalitě (</w:t>
      </w:r>
      <w:r w:rsidR="003D0F4C" w:rsidRPr="00952D8F">
        <w:rPr>
          <w:rFonts w:ascii="Arial" w:hAnsi="Arial" w:cs="Arial"/>
          <w:sz w:val="20"/>
          <w:szCs w:val="20"/>
        </w:rPr>
        <w:t>kraji</w:t>
      </w:r>
      <w:r w:rsidR="00E27B39">
        <w:rPr>
          <w:rFonts w:ascii="Arial" w:hAnsi="Arial" w:cs="Arial"/>
          <w:sz w:val="20"/>
          <w:szCs w:val="20"/>
        </w:rPr>
        <w:t>)</w:t>
      </w:r>
      <w:r w:rsidR="003D0F4C" w:rsidRPr="00952D8F">
        <w:rPr>
          <w:rFonts w:ascii="Arial" w:hAnsi="Arial" w:cs="Arial"/>
          <w:sz w:val="20"/>
          <w:szCs w:val="20"/>
        </w:rPr>
        <w:t xml:space="preserve"> </w:t>
      </w:r>
      <w:r w:rsidR="003D0F4C">
        <w:rPr>
          <w:rFonts w:ascii="Arial" w:hAnsi="Arial" w:cs="Arial"/>
          <w:sz w:val="20"/>
          <w:szCs w:val="20"/>
        </w:rPr>
        <w:t xml:space="preserve">se mohou konat </w:t>
      </w:r>
      <w:r w:rsidR="003D0F4C" w:rsidRPr="00952D8F">
        <w:rPr>
          <w:rFonts w:ascii="Arial" w:hAnsi="Arial" w:cs="Arial"/>
          <w:sz w:val="20"/>
          <w:szCs w:val="20"/>
        </w:rPr>
        <w:t xml:space="preserve">v jednom a tomtéž místě/hotelu, </w:t>
      </w:r>
      <w:r w:rsidR="003D0F4C">
        <w:rPr>
          <w:rFonts w:ascii="Arial" w:hAnsi="Arial" w:cs="Arial"/>
          <w:sz w:val="20"/>
          <w:szCs w:val="20"/>
        </w:rPr>
        <w:t>není</w:t>
      </w:r>
      <w:r w:rsidR="003D0F4C" w:rsidRPr="00952D8F">
        <w:rPr>
          <w:rFonts w:ascii="Arial" w:hAnsi="Arial" w:cs="Arial"/>
          <w:sz w:val="20"/>
          <w:szCs w:val="20"/>
        </w:rPr>
        <w:t xml:space="preserve"> nutné pro každé školení </w:t>
      </w:r>
      <w:r w:rsidR="003D0F4C">
        <w:rPr>
          <w:rFonts w:ascii="Arial" w:hAnsi="Arial" w:cs="Arial"/>
          <w:sz w:val="20"/>
          <w:szCs w:val="20"/>
        </w:rPr>
        <w:t>v</w:t>
      </w:r>
      <w:r w:rsidR="00E27B39">
        <w:rPr>
          <w:rFonts w:ascii="Arial" w:hAnsi="Arial" w:cs="Arial"/>
          <w:sz w:val="20"/>
          <w:szCs w:val="20"/>
        </w:rPr>
        <w:t> dané lokalitě</w:t>
      </w:r>
      <w:r w:rsidR="003D0F4C">
        <w:rPr>
          <w:rFonts w:ascii="Arial" w:hAnsi="Arial" w:cs="Arial"/>
          <w:sz w:val="20"/>
          <w:szCs w:val="20"/>
        </w:rPr>
        <w:t xml:space="preserve"> </w:t>
      </w:r>
      <w:r w:rsidR="00E27B39">
        <w:rPr>
          <w:rFonts w:ascii="Arial" w:hAnsi="Arial" w:cs="Arial"/>
          <w:sz w:val="20"/>
          <w:szCs w:val="20"/>
        </w:rPr>
        <w:t>(</w:t>
      </w:r>
      <w:r w:rsidR="003D0F4C">
        <w:rPr>
          <w:rFonts w:ascii="Arial" w:hAnsi="Arial" w:cs="Arial"/>
          <w:sz w:val="20"/>
          <w:szCs w:val="20"/>
        </w:rPr>
        <w:t>kraji</w:t>
      </w:r>
      <w:r w:rsidR="00E27B39">
        <w:rPr>
          <w:rFonts w:ascii="Arial" w:hAnsi="Arial" w:cs="Arial"/>
          <w:sz w:val="20"/>
          <w:szCs w:val="20"/>
        </w:rPr>
        <w:t>)</w:t>
      </w:r>
      <w:r w:rsidR="003D0F4C">
        <w:rPr>
          <w:rFonts w:ascii="Arial" w:hAnsi="Arial" w:cs="Arial"/>
          <w:sz w:val="20"/>
          <w:szCs w:val="20"/>
        </w:rPr>
        <w:t xml:space="preserve"> </w:t>
      </w:r>
      <w:r w:rsidR="003D0F4C" w:rsidRPr="00952D8F">
        <w:rPr>
          <w:rFonts w:ascii="Arial" w:hAnsi="Arial" w:cs="Arial"/>
          <w:sz w:val="20"/>
          <w:szCs w:val="20"/>
        </w:rPr>
        <w:t>zvolit jin</w:t>
      </w:r>
      <w:r w:rsidR="00E27B39">
        <w:rPr>
          <w:rFonts w:ascii="Arial" w:hAnsi="Arial" w:cs="Arial"/>
          <w:sz w:val="20"/>
          <w:szCs w:val="20"/>
        </w:rPr>
        <w:t>é</w:t>
      </w:r>
      <w:r w:rsidR="003D0F4C" w:rsidRPr="00952D8F">
        <w:rPr>
          <w:rFonts w:ascii="Arial" w:hAnsi="Arial" w:cs="Arial"/>
          <w:sz w:val="20"/>
          <w:szCs w:val="20"/>
        </w:rPr>
        <w:t xml:space="preserve"> </w:t>
      </w:r>
      <w:r w:rsidR="00E27B39">
        <w:rPr>
          <w:rFonts w:ascii="Arial" w:hAnsi="Arial" w:cs="Arial"/>
          <w:sz w:val="20"/>
          <w:szCs w:val="20"/>
        </w:rPr>
        <w:t>místo/hotel</w:t>
      </w:r>
      <w:r w:rsidR="003D0F4C">
        <w:rPr>
          <w:rFonts w:ascii="Arial" w:hAnsi="Arial" w:cs="Arial"/>
          <w:sz w:val="20"/>
          <w:szCs w:val="20"/>
        </w:rPr>
        <w:t xml:space="preserve">. </w:t>
      </w:r>
      <w:r w:rsidR="00AB3C9C">
        <w:rPr>
          <w:rFonts w:ascii="Arial" w:hAnsi="Arial" w:cs="Arial"/>
          <w:sz w:val="20"/>
          <w:szCs w:val="20"/>
        </w:rPr>
        <w:t xml:space="preserve">Bližší specifikace jednotlivých lokalit je uvedena v příloze </w:t>
      </w:r>
      <w:r w:rsidR="005B171D">
        <w:rPr>
          <w:rFonts w:ascii="Arial" w:hAnsi="Arial" w:cs="Arial"/>
          <w:sz w:val="20"/>
          <w:szCs w:val="20"/>
        </w:rPr>
        <w:t xml:space="preserve">č. </w:t>
      </w:r>
      <w:r w:rsidR="00D716BF">
        <w:rPr>
          <w:rFonts w:ascii="Arial" w:hAnsi="Arial" w:cs="Arial"/>
          <w:sz w:val="20"/>
          <w:szCs w:val="20"/>
        </w:rPr>
        <w:t>1</w:t>
      </w:r>
      <w:r w:rsidR="00AB3C9C">
        <w:rPr>
          <w:rFonts w:ascii="Arial" w:hAnsi="Arial" w:cs="Arial"/>
          <w:sz w:val="20"/>
          <w:szCs w:val="20"/>
        </w:rPr>
        <w:t xml:space="preserve"> této </w:t>
      </w:r>
      <w:r w:rsidR="005B171D">
        <w:rPr>
          <w:rFonts w:ascii="Arial" w:hAnsi="Arial" w:cs="Arial"/>
          <w:sz w:val="20"/>
          <w:szCs w:val="20"/>
        </w:rPr>
        <w:t xml:space="preserve">zadávací </w:t>
      </w:r>
      <w:r w:rsidR="00AB3C9C">
        <w:rPr>
          <w:rFonts w:ascii="Arial" w:hAnsi="Arial" w:cs="Arial"/>
          <w:sz w:val="20"/>
          <w:szCs w:val="20"/>
        </w:rPr>
        <w:t xml:space="preserve">dokumentace. </w:t>
      </w:r>
    </w:p>
    <w:p w:rsidR="00470305" w:rsidRDefault="00B41CE8" w:rsidP="00AB3C9C">
      <w:pPr>
        <w:pStyle w:val="Nadpis1"/>
        <w:widowControl/>
        <w:numPr>
          <w:ilvl w:val="0"/>
          <w:numId w:val="11"/>
        </w:numPr>
        <w:pBdr>
          <w:top w:val="single" w:sz="4" w:space="1" w:color="auto"/>
          <w:left w:val="single" w:sz="4" w:space="4" w:color="auto"/>
          <w:bottom w:val="single" w:sz="4" w:space="1" w:color="auto"/>
          <w:right w:val="single" w:sz="4" w:space="4" w:color="auto"/>
        </w:pBdr>
        <w:shd w:val="clear" w:color="auto" w:fill="1F497D"/>
        <w:tabs>
          <w:tab w:val="num" w:pos="540"/>
          <w:tab w:val="num" w:pos="720"/>
        </w:tabs>
        <w:autoSpaceDE/>
        <w:autoSpaceDN/>
        <w:adjustRightInd/>
        <w:spacing w:before="600" w:after="0" w:line="280" w:lineRule="atLeast"/>
        <w:ind w:left="539" w:hanging="539"/>
        <w:jc w:val="both"/>
        <w:rPr>
          <w:rFonts w:ascii="Arial" w:hAnsi="Arial" w:cs="Arial"/>
          <w:caps/>
          <w:color w:val="FFFFFF"/>
          <w:kern w:val="32"/>
          <w:sz w:val="20"/>
          <w:szCs w:val="20"/>
        </w:rPr>
      </w:pPr>
      <w:bookmarkStart w:id="176" w:name="_Toc362967240"/>
      <w:r>
        <w:rPr>
          <w:rFonts w:ascii="Arial" w:hAnsi="Arial" w:cs="Arial"/>
          <w:caps/>
          <w:color w:val="FFFFFF"/>
          <w:kern w:val="32"/>
          <w:sz w:val="20"/>
          <w:szCs w:val="20"/>
        </w:rPr>
        <w:t>Kvalifikace dodavatelů</w:t>
      </w:r>
      <w:bookmarkEnd w:id="176"/>
    </w:p>
    <w:p w:rsidR="009E45CE" w:rsidRPr="009450F7" w:rsidRDefault="009E45CE" w:rsidP="004470BA">
      <w:pPr>
        <w:spacing w:line="280" w:lineRule="atLeast"/>
        <w:jc w:val="both"/>
        <w:rPr>
          <w:rFonts w:ascii="Arial" w:hAnsi="Arial" w:cs="Arial"/>
          <w:sz w:val="20"/>
          <w:szCs w:val="20"/>
        </w:rPr>
      </w:pPr>
    </w:p>
    <w:p w:rsidR="009E45CE" w:rsidRPr="003B6710" w:rsidRDefault="009E45CE" w:rsidP="004470BA">
      <w:pPr>
        <w:numPr>
          <w:ilvl w:val="1"/>
          <w:numId w:val="10"/>
        </w:numPr>
        <w:pBdr>
          <w:top w:val="single" w:sz="4" w:space="1" w:color="auto"/>
          <w:left w:val="single" w:sz="4" w:space="4" w:color="auto"/>
          <w:bottom w:val="single" w:sz="4" w:space="1" w:color="auto"/>
          <w:right w:val="single" w:sz="4" w:space="4" w:color="auto"/>
        </w:pBdr>
        <w:shd w:val="clear" w:color="auto" w:fill="E0E0E0"/>
        <w:spacing w:line="280" w:lineRule="atLeast"/>
        <w:ind w:hanging="720"/>
        <w:jc w:val="both"/>
        <w:rPr>
          <w:rFonts w:ascii="Arial" w:hAnsi="Arial" w:cs="Arial"/>
          <w:b/>
          <w:sz w:val="20"/>
          <w:szCs w:val="20"/>
        </w:rPr>
      </w:pPr>
      <w:r w:rsidRPr="003B6710">
        <w:rPr>
          <w:rFonts w:ascii="Arial" w:hAnsi="Arial" w:cs="Arial"/>
          <w:b/>
          <w:sz w:val="20"/>
          <w:szCs w:val="20"/>
        </w:rPr>
        <w:t>OBECNÉ  POŽADAVKY ZADAVATELE NA PROKÁZÁNÍ KVALIFIKACE</w:t>
      </w:r>
      <w:r w:rsidRPr="003B6710">
        <w:rPr>
          <w:rFonts w:ascii="Arial" w:hAnsi="Arial" w:cs="Arial"/>
          <w:b/>
          <w:bCs/>
          <w:sz w:val="20"/>
          <w:szCs w:val="20"/>
        </w:rPr>
        <w:t xml:space="preserve"> </w:t>
      </w:r>
    </w:p>
    <w:p w:rsidR="009E45CE" w:rsidRPr="009450F7" w:rsidRDefault="009E45CE" w:rsidP="00361B78">
      <w:pPr>
        <w:pStyle w:val="Zkladntext"/>
        <w:spacing w:line="280" w:lineRule="atLeast"/>
      </w:pPr>
    </w:p>
    <w:p w:rsidR="009E45CE" w:rsidRPr="009450F7" w:rsidRDefault="009E45CE" w:rsidP="009D5070">
      <w:pPr>
        <w:pStyle w:val="NormalJustified"/>
        <w:pBdr>
          <w:top w:val="single" w:sz="4" w:space="1" w:color="auto"/>
          <w:left w:val="single" w:sz="4" w:space="4" w:color="auto"/>
          <w:bottom w:val="single" w:sz="4" w:space="1" w:color="auto"/>
          <w:right w:val="single" w:sz="4" w:space="4" w:color="auto"/>
        </w:pBdr>
        <w:spacing w:after="120" w:line="280" w:lineRule="atLeast"/>
        <w:rPr>
          <w:rFonts w:ascii="Arial" w:hAnsi="Arial" w:cs="Arial"/>
          <w:b/>
          <w:bCs/>
          <w:sz w:val="20"/>
        </w:rPr>
      </w:pPr>
      <w:r w:rsidRPr="009450F7">
        <w:rPr>
          <w:rFonts w:ascii="Arial" w:hAnsi="Arial" w:cs="Arial"/>
          <w:b/>
          <w:bCs/>
          <w:sz w:val="20"/>
        </w:rPr>
        <w:t xml:space="preserve">5.1.1 </w:t>
      </w:r>
      <w:r>
        <w:rPr>
          <w:rFonts w:ascii="Arial" w:hAnsi="Arial" w:cs="Arial"/>
          <w:b/>
          <w:bCs/>
          <w:sz w:val="20"/>
        </w:rPr>
        <w:tab/>
      </w:r>
      <w:r w:rsidRPr="009450F7">
        <w:rPr>
          <w:rFonts w:ascii="Arial" w:hAnsi="Arial" w:cs="Arial"/>
          <w:b/>
          <w:bCs/>
          <w:sz w:val="20"/>
        </w:rPr>
        <w:t>Splněním kvalifikace se rozumí:</w:t>
      </w:r>
    </w:p>
    <w:p w:rsidR="001C4CA7" w:rsidRPr="00745957" w:rsidRDefault="001C4CA7" w:rsidP="001C4CA7">
      <w:pPr>
        <w:spacing w:after="120" w:line="280" w:lineRule="atLeast"/>
        <w:jc w:val="both"/>
        <w:rPr>
          <w:rFonts w:ascii="Arial" w:hAnsi="Arial" w:cs="Arial"/>
          <w:sz w:val="20"/>
          <w:szCs w:val="20"/>
        </w:rPr>
      </w:pPr>
      <w:r w:rsidRPr="00745957">
        <w:rPr>
          <w:rFonts w:ascii="Arial" w:hAnsi="Arial" w:cs="Arial"/>
          <w:sz w:val="20"/>
          <w:szCs w:val="20"/>
        </w:rPr>
        <w:t xml:space="preserve">Kvalifikovaným </w:t>
      </w:r>
      <w:r>
        <w:rPr>
          <w:rFonts w:ascii="Arial" w:hAnsi="Arial" w:cs="Arial"/>
          <w:sz w:val="20"/>
          <w:szCs w:val="20"/>
        </w:rPr>
        <w:t>pro plnění veřejné zakázky je dodavatel, který:</w:t>
      </w:r>
    </w:p>
    <w:p w:rsidR="001C4CA7" w:rsidRPr="006C6AFC" w:rsidRDefault="001C4CA7" w:rsidP="0076764D">
      <w:pPr>
        <w:numPr>
          <w:ilvl w:val="0"/>
          <w:numId w:val="3"/>
        </w:numPr>
        <w:tabs>
          <w:tab w:val="clear" w:pos="720"/>
        </w:tabs>
        <w:spacing w:line="280" w:lineRule="atLeast"/>
        <w:ind w:left="426" w:hanging="284"/>
        <w:rPr>
          <w:rFonts w:ascii="Arial" w:hAnsi="Arial" w:cs="Arial"/>
          <w:sz w:val="20"/>
          <w:szCs w:val="20"/>
        </w:rPr>
      </w:pPr>
      <w:r>
        <w:rPr>
          <w:rFonts w:ascii="Arial" w:hAnsi="Arial" w:cs="Arial"/>
          <w:sz w:val="20"/>
          <w:szCs w:val="20"/>
        </w:rPr>
        <w:t xml:space="preserve">splní </w:t>
      </w:r>
      <w:r w:rsidRPr="006C6AFC">
        <w:rPr>
          <w:rFonts w:ascii="Arial" w:hAnsi="Arial" w:cs="Arial"/>
          <w:sz w:val="20"/>
          <w:szCs w:val="20"/>
        </w:rPr>
        <w:t xml:space="preserve">základní kvalifikační předpoklady dle § 53 zákona (viz čl. </w:t>
      </w:r>
      <w:r w:rsidR="00523D29">
        <w:rPr>
          <w:rFonts w:ascii="Arial" w:hAnsi="Arial" w:cs="Arial"/>
          <w:sz w:val="20"/>
          <w:szCs w:val="20"/>
        </w:rPr>
        <w:t>5.</w:t>
      </w:r>
      <w:r w:rsidRPr="006C6AFC">
        <w:rPr>
          <w:rFonts w:ascii="Arial" w:hAnsi="Arial" w:cs="Arial"/>
          <w:sz w:val="20"/>
          <w:szCs w:val="20"/>
        </w:rPr>
        <w:t>2)</w:t>
      </w:r>
    </w:p>
    <w:p w:rsidR="001C4CA7" w:rsidRDefault="001C4CA7" w:rsidP="0076764D">
      <w:pPr>
        <w:numPr>
          <w:ilvl w:val="0"/>
          <w:numId w:val="3"/>
        </w:numPr>
        <w:tabs>
          <w:tab w:val="clear" w:pos="720"/>
        </w:tabs>
        <w:spacing w:line="280" w:lineRule="atLeast"/>
        <w:ind w:left="426" w:hanging="284"/>
        <w:rPr>
          <w:rFonts w:ascii="Arial" w:hAnsi="Arial" w:cs="Arial"/>
          <w:sz w:val="20"/>
          <w:szCs w:val="20"/>
        </w:rPr>
      </w:pPr>
      <w:r>
        <w:rPr>
          <w:rFonts w:ascii="Arial" w:hAnsi="Arial" w:cs="Arial"/>
          <w:sz w:val="20"/>
          <w:szCs w:val="20"/>
        </w:rPr>
        <w:t xml:space="preserve">splní </w:t>
      </w:r>
      <w:r w:rsidRPr="006C6AFC">
        <w:rPr>
          <w:rFonts w:ascii="Arial" w:hAnsi="Arial" w:cs="Arial"/>
          <w:sz w:val="20"/>
          <w:szCs w:val="20"/>
        </w:rPr>
        <w:t xml:space="preserve">profesní kvalifikační předpoklady dle § 54 zákona (viz čl. </w:t>
      </w:r>
      <w:r w:rsidR="00523D29">
        <w:rPr>
          <w:rFonts w:ascii="Arial" w:hAnsi="Arial" w:cs="Arial"/>
          <w:sz w:val="20"/>
          <w:szCs w:val="20"/>
        </w:rPr>
        <w:t>5.</w:t>
      </w:r>
      <w:r w:rsidRPr="006C6AFC">
        <w:rPr>
          <w:rFonts w:ascii="Arial" w:hAnsi="Arial" w:cs="Arial"/>
          <w:sz w:val="20"/>
          <w:szCs w:val="20"/>
        </w:rPr>
        <w:t>3)</w:t>
      </w:r>
    </w:p>
    <w:p w:rsidR="001C4CA7" w:rsidRPr="006C6AFC" w:rsidRDefault="001C4CA7" w:rsidP="0076764D">
      <w:pPr>
        <w:numPr>
          <w:ilvl w:val="0"/>
          <w:numId w:val="3"/>
        </w:numPr>
        <w:tabs>
          <w:tab w:val="clear" w:pos="720"/>
        </w:tabs>
        <w:spacing w:line="280" w:lineRule="atLeast"/>
        <w:ind w:left="426" w:hanging="284"/>
        <w:rPr>
          <w:rFonts w:ascii="Arial" w:hAnsi="Arial" w:cs="Arial"/>
          <w:sz w:val="20"/>
          <w:szCs w:val="20"/>
        </w:rPr>
      </w:pPr>
      <w:r>
        <w:rPr>
          <w:rFonts w:ascii="Arial" w:hAnsi="Arial" w:cs="Arial"/>
          <w:sz w:val="20"/>
          <w:szCs w:val="20"/>
        </w:rPr>
        <w:t xml:space="preserve">předloží čestné prohlášení o své ekonomické a finanční způsobilosti splnit veřejnou zakázku (viz čl. </w:t>
      </w:r>
      <w:r w:rsidR="00523D29">
        <w:rPr>
          <w:rFonts w:ascii="Arial" w:hAnsi="Arial" w:cs="Arial"/>
          <w:sz w:val="20"/>
          <w:szCs w:val="20"/>
        </w:rPr>
        <w:t>5.</w:t>
      </w:r>
      <w:r>
        <w:rPr>
          <w:rFonts w:ascii="Arial" w:hAnsi="Arial" w:cs="Arial"/>
          <w:sz w:val="20"/>
          <w:szCs w:val="20"/>
        </w:rPr>
        <w:t>4)</w:t>
      </w:r>
    </w:p>
    <w:p w:rsidR="001C4CA7" w:rsidRPr="006C6AFC" w:rsidRDefault="001C4CA7" w:rsidP="0076764D">
      <w:pPr>
        <w:numPr>
          <w:ilvl w:val="0"/>
          <w:numId w:val="3"/>
        </w:numPr>
        <w:tabs>
          <w:tab w:val="clear" w:pos="720"/>
        </w:tabs>
        <w:spacing w:line="280" w:lineRule="atLeast"/>
        <w:ind w:left="426" w:hanging="284"/>
        <w:rPr>
          <w:rFonts w:ascii="Arial" w:hAnsi="Arial" w:cs="Arial"/>
          <w:sz w:val="20"/>
          <w:szCs w:val="20"/>
        </w:rPr>
      </w:pPr>
      <w:r>
        <w:rPr>
          <w:rFonts w:ascii="Arial" w:hAnsi="Arial" w:cs="Arial"/>
          <w:sz w:val="20"/>
          <w:szCs w:val="20"/>
        </w:rPr>
        <w:t xml:space="preserve">splní </w:t>
      </w:r>
      <w:r w:rsidRPr="006C6AFC">
        <w:rPr>
          <w:rFonts w:ascii="Arial" w:hAnsi="Arial" w:cs="Arial"/>
          <w:sz w:val="20"/>
          <w:szCs w:val="20"/>
        </w:rPr>
        <w:t xml:space="preserve">technické kvalifikační předpoklady dle § 56 zákona (viz čl. </w:t>
      </w:r>
      <w:r w:rsidR="00523D29">
        <w:rPr>
          <w:rFonts w:ascii="Arial" w:hAnsi="Arial" w:cs="Arial"/>
          <w:sz w:val="20"/>
          <w:szCs w:val="20"/>
        </w:rPr>
        <w:t>5.</w:t>
      </w:r>
      <w:r>
        <w:rPr>
          <w:rFonts w:ascii="Arial" w:hAnsi="Arial" w:cs="Arial"/>
          <w:sz w:val="20"/>
          <w:szCs w:val="20"/>
        </w:rPr>
        <w:t>5</w:t>
      </w:r>
      <w:r w:rsidRPr="006C6AFC">
        <w:rPr>
          <w:rFonts w:ascii="Arial" w:hAnsi="Arial" w:cs="Arial"/>
          <w:sz w:val="20"/>
          <w:szCs w:val="20"/>
        </w:rPr>
        <w:t>)</w:t>
      </w:r>
    </w:p>
    <w:p w:rsidR="009E45CE" w:rsidRPr="009450F7" w:rsidRDefault="009E45CE" w:rsidP="009D5070">
      <w:pPr>
        <w:pStyle w:val="NormalJustified"/>
        <w:pBdr>
          <w:top w:val="single" w:sz="4" w:space="1" w:color="auto"/>
          <w:left w:val="single" w:sz="4" w:space="4" w:color="auto"/>
          <w:bottom w:val="single" w:sz="4" w:space="1" w:color="auto"/>
          <w:right w:val="single" w:sz="4" w:space="4" w:color="auto"/>
        </w:pBdr>
        <w:spacing w:before="480" w:after="120" w:line="280" w:lineRule="atLeast"/>
        <w:rPr>
          <w:rFonts w:ascii="Arial" w:hAnsi="Arial" w:cs="Arial"/>
          <w:b/>
          <w:bCs/>
          <w:sz w:val="20"/>
        </w:rPr>
      </w:pPr>
      <w:r w:rsidRPr="009450F7">
        <w:rPr>
          <w:rFonts w:ascii="Arial" w:hAnsi="Arial" w:cs="Arial"/>
          <w:b/>
          <w:bCs/>
          <w:sz w:val="20"/>
        </w:rPr>
        <w:t xml:space="preserve">5.1.2 </w:t>
      </w:r>
      <w:r>
        <w:rPr>
          <w:rFonts w:ascii="Arial" w:hAnsi="Arial" w:cs="Arial"/>
          <w:b/>
          <w:bCs/>
          <w:sz w:val="20"/>
        </w:rPr>
        <w:tab/>
      </w:r>
      <w:r w:rsidRPr="009450F7">
        <w:rPr>
          <w:rFonts w:ascii="Arial" w:hAnsi="Arial" w:cs="Arial"/>
          <w:b/>
          <w:bCs/>
          <w:sz w:val="20"/>
        </w:rPr>
        <w:t>Prokázání kvalifikace prostřednictvím subdodavatele</w:t>
      </w:r>
    </w:p>
    <w:p w:rsidR="001C4CA7" w:rsidRPr="006C6AFC" w:rsidRDefault="001C4CA7" w:rsidP="001C4CA7">
      <w:pPr>
        <w:pStyle w:val="Textodstavce"/>
        <w:numPr>
          <w:ilvl w:val="0"/>
          <w:numId w:val="0"/>
        </w:numPr>
        <w:spacing w:before="0" w:after="0" w:line="280" w:lineRule="atLeast"/>
        <w:rPr>
          <w:rFonts w:ascii="Arial" w:hAnsi="Arial" w:cs="Arial"/>
          <w:sz w:val="20"/>
          <w:szCs w:val="20"/>
        </w:rPr>
      </w:pPr>
      <w:r w:rsidRPr="006C6AFC">
        <w:rPr>
          <w:rFonts w:ascii="Arial" w:hAnsi="Arial" w:cs="Arial"/>
          <w:sz w:val="20"/>
          <w:szCs w:val="20"/>
        </w:rPr>
        <w:t>Pokud není dodavatel schopen prokázat splnění určité části kvalifikace požadované zadavatelem dle § 50 odst. 1 písm. b) a d) zákona v plném rozsahu, je oprávněn</w:t>
      </w:r>
      <w:r w:rsidRPr="00DC4F08">
        <w:t xml:space="preserve"> </w:t>
      </w:r>
      <w:r w:rsidRPr="00DC4F08">
        <w:rPr>
          <w:rFonts w:ascii="Arial" w:hAnsi="Arial" w:cs="Arial"/>
          <w:sz w:val="20"/>
          <w:szCs w:val="20"/>
        </w:rPr>
        <w:t>dle § 51 odst. 4 zákona</w:t>
      </w:r>
      <w:r w:rsidRPr="006C6AFC">
        <w:rPr>
          <w:rFonts w:ascii="Arial" w:hAnsi="Arial" w:cs="Arial"/>
          <w:sz w:val="20"/>
          <w:szCs w:val="20"/>
        </w:rPr>
        <w:t xml:space="preserve"> splnění kvalifikace v chybějícím rozsahu prokázat prostřednictvím subdodavatele. Subdodavatelem se v souladu s ustanovením § 17 písm. i</w:t>
      </w:r>
      <w:r>
        <w:rPr>
          <w:rFonts w:ascii="Arial" w:hAnsi="Arial" w:cs="Arial"/>
          <w:sz w:val="20"/>
          <w:szCs w:val="20"/>
        </w:rPr>
        <w:t>)</w:t>
      </w:r>
      <w:r w:rsidRPr="006C6AFC">
        <w:rPr>
          <w:rFonts w:ascii="Arial" w:hAnsi="Arial" w:cs="Arial"/>
          <w:sz w:val="20"/>
          <w:szCs w:val="20"/>
        </w:rPr>
        <w:t xml:space="preserve"> zákona rozumí osoba, pomocí které má dodavatel plnit určitou část veřejné zakázky nebo která má poskytnout dodavateli k plnění veřejné zakázky určité věci či práva. </w:t>
      </w:r>
    </w:p>
    <w:p w:rsidR="001C4CA7" w:rsidRPr="006C6AFC" w:rsidRDefault="001C4CA7" w:rsidP="001C4CA7">
      <w:pPr>
        <w:pStyle w:val="Textodstavce"/>
        <w:numPr>
          <w:ilvl w:val="0"/>
          <w:numId w:val="0"/>
        </w:numPr>
        <w:spacing w:after="0" w:line="280" w:lineRule="atLeast"/>
        <w:rPr>
          <w:rFonts w:ascii="Arial" w:hAnsi="Arial" w:cs="Arial"/>
          <w:sz w:val="20"/>
          <w:szCs w:val="20"/>
        </w:rPr>
      </w:pPr>
      <w:r w:rsidRPr="006C6AFC">
        <w:rPr>
          <w:rFonts w:ascii="Arial" w:hAnsi="Arial" w:cs="Arial"/>
          <w:sz w:val="20"/>
          <w:szCs w:val="20"/>
        </w:rPr>
        <w:t>Dodavatel je v takovém případě povinen zadavateli předložit:</w:t>
      </w:r>
    </w:p>
    <w:p w:rsidR="001C4CA7" w:rsidRPr="006C6AFC" w:rsidRDefault="001C4CA7" w:rsidP="00D23C6E">
      <w:pPr>
        <w:pStyle w:val="Textodstavce"/>
        <w:numPr>
          <w:ilvl w:val="0"/>
          <w:numId w:val="7"/>
        </w:numPr>
        <w:tabs>
          <w:tab w:val="clear" w:pos="720"/>
          <w:tab w:val="clear" w:pos="851"/>
        </w:tabs>
        <w:spacing w:before="60" w:after="0" w:line="280" w:lineRule="atLeast"/>
        <w:ind w:left="426" w:hanging="284"/>
        <w:rPr>
          <w:rFonts w:ascii="Arial" w:hAnsi="Arial" w:cs="Arial"/>
          <w:sz w:val="20"/>
          <w:szCs w:val="20"/>
        </w:rPr>
      </w:pPr>
      <w:r w:rsidRPr="006C6AFC">
        <w:rPr>
          <w:rFonts w:ascii="Arial" w:hAnsi="Arial" w:cs="Arial"/>
          <w:sz w:val="20"/>
          <w:szCs w:val="20"/>
        </w:rPr>
        <w:t>Doklady prokazující splnění základního kvalifikačního předpokladu dle § 53 odst. 1 písm. j)</w:t>
      </w:r>
      <w:r>
        <w:rPr>
          <w:rFonts w:ascii="Arial" w:hAnsi="Arial" w:cs="Arial"/>
          <w:sz w:val="20"/>
          <w:szCs w:val="20"/>
        </w:rPr>
        <w:t xml:space="preserve"> zákona</w:t>
      </w:r>
      <w:r w:rsidRPr="006C6AFC">
        <w:rPr>
          <w:rFonts w:ascii="Arial" w:hAnsi="Arial" w:cs="Arial"/>
          <w:sz w:val="20"/>
          <w:szCs w:val="20"/>
        </w:rPr>
        <w:t xml:space="preserve"> a profesního kvalifikačního předpokladu dle § 54 písm. a) zákona subdodavatelem,</w:t>
      </w:r>
    </w:p>
    <w:p w:rsidR="001C4CA7" w:rsidRPr="006C6AFC" w:rsidRDefault="001C4CA7" w:rsidP="00D23C6E">
      <w:pPr>
        <w:pStyle w:val="Textodstavce"/>
        <w:numPr>
          <w:ilvl w:val="0"/>
          <w:numId w:val="7"/>
        </w:numPr>
        <w:tabs>
          <w:tab w:val="clear" w:pos="720"/>
          <w:tab w:val="clear" w:pos="851"/>
        </w:tabs>
        <w:spacing w:before="60" w:after="0" w:line="280" w:lineRule="atLeast"/>
        <w:ind w:left="426" w:hanging="284"/>
        <w:rPr>
          <w:rFonts w:ascii="Arial" w:hAnsi="Arial" w:cs="Arial"/>
          <w:sz w:val="20"/>
          <w:szCs w:val="20"/>
        </w:rPr>
      </w:pPr>
      <w:r w:rsidRPr="006C6AFC">
        <w:rPr>
          <w:rFonts w:ascii="Arial" w:hAnsi="Arial" w:cs="Arial"/>
          <w:b/>
          <w:sz w:val="20"/>
          <w:szCs w:val="20"/>
        </w:rPr>
        <w:t>Smlouvu</w:t>
      </w:r>
      <w:r w:rsidRPr="006C6AFC">
        <w:rPr>
          <w:rFonts w:ascii="Arial" w:hAnsi="Arial" w:cs="Arial"/>
          <w:sz w:val="20"/>
          <w:szCs w:val="20"/>
        </w:rPr>
        <w:t xml:space="preserve"> </w:t>
      </w:r>
      <w:r w:rsidRPr="006C6AFC">
        <w:rPr>
          <w:rFonts w:ascii="Arial" w:hAnsi="Arial" w:cs="Arial"/>
          <w:b/>
          <w:sz w:val="20"/>
          <w:szCs w:val="20"/>
        </w:rPr>
        <w:t>uzavřenou se subdodavatelem</w:t>
      </w:r>
      <w:r w:rsidRPr="006C6AFC">
        <w:rPr>
          <w:rFonts w:ascii="Arial" w:hAnsi="Arial" w:cs="Arial"/>
          <w:sz w:val="20"/>
          <w:szCs w:val="20"/>
        </w:rPr>
        <w:t>,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dle § 50 odst. 1 písm. b) a d) zákona.</w:t>
      </w:r>
    </w:p>
    <w:p w:rsidR="001C4CA7" w:rsidRPr="006C6AFC" w:rsidRDefault="001C4CA7" w:rsidP="001C4CA7">
      <w:pPr>
        <w:pStyle w:val="Textodstavce"/>
        <w:numPr>
          <w:ilvl w:val="0"/>
          <w:numId w:val="0"/>
        </w:numPr>
        <w:spacing w:after="0" w:line="280" w:lineRule="atLeast"/>
        <w:rPr>
          <w:rFonts w:ascii="Arial" w:hAnsi="Arial" w:cs="Arial"/>
          <w:sz w:val="20"/>
          <w:szCs w:val="20"/>
        </w:rPr>
      </w:pPr>
      <w:r w:rsidRPr="006C6AFC">
        <w:rPr>
          <w:rFonts w:ascii="Arial" w:hAnsi="Arial" w:cs="Arial"/>
          <w:sz w:val="20"/>
          <w:szCs w:val="20"/>
        </w:rPr>
        <w:t>Dodavatel není oprávněn prostřednictvím subdodavatele prokázat splnění kvalifikace dle § 54 písm. a)</w:t>
      </w:r>
      <w:r>
        <w:rPr>
          <w:rFonts w:ascii="Arial" w:hAnsi="Arial" w:cs="Arial"/>
          <w:sz w:val="20"/>
          <w:szCs w:val="20"/>
        </w:rPr>
        <w:t> </w:t>
      </w:r>
      <w:r w:rsidRPr="006C6AFC">
        <w:rPr>
          <w:rFonts w:ascii="Arial" w:hAnsi="Arial" w:cs="Arial"/>
          <w:sz w:val="20"/>
          <w:szCs w:val="20"/>
        </w:rPr>
        <w:t>zákona, tj. výpis z obchodního rejstříku, pokud je v něm zapsán, či výpis z jiné obdobné evidence, pokud je v ní zapsán.</w:t>
      </w:r>
    </w:p>
    <w:p w:rsidR="009E45CE" w:rsidRPr="009450F7" w:rsidRDefault="009E45CE" w:rsidP="009D5070">
      <w:pPr>
        <w:pStyle w:val="NormalJustified"/>
        <w:pBdr>
          <w:top w:val="single" w:sz="4" w:space="1" w:color="auto"/>
          <w:left w:val="single" w:sz="4" w:space="4" w:color="auto"/>
          <w:bottom w:val="single" w:sz="4" w:space="1" w:color="auto"/>
          <w:right w:val="single" w:sz="4" w:space="4" w:color="auto"/>
        </w:pBdr>
        <w:spacing w:before="480" w:after="120" w:line="280" w:lineRule="atLeast"/>
        <w:rPr>
          <w:rFonts w:ascii="Arial" w:hAnsi="Arial" w:cs="Arial"/>
          <w:b/>
          <w:bCs/>
          <w:sz w:val="20"/>
        </w:rPr>
      </w:pPr>
      <w:r w:rsidRPr="009450F7">
        <w:rPr>
          <w:rFonts w:ascii="Arial" w:hAnsi="Arial" w:cs="Arial"/>
          <w:b/>
          <w:bCs/>
          <w:sz w:val="20"/>
        </w:rPr>
        <w:t xml:space="preserve">5.1.3 </w:t>
      </w:r>
      <w:r>
        <w:rPr>
          <w:rFonts w:ascii="Arial" w:hAnsi="Arial" w:cs="Arial"/>
          <w:b/>
          <w:bCs/>
          <w:sz w:val="20"/>
        </w:rPr>
        <w:tab/>
      </w:r>
      <w:r w:rsidRPr="009450F7">
        <w:rPr>
          <w:rFonts w:ascii="Arial" w:hAnsi="Arial" w:cs="Arial"/>
          <w:b/>
          <w:bCs/>
          <w:sz w:val="20"/>
        </w:rPr>
        <w:t>Prokázání kvalifikace v případě podání společné nabídky</w:t>
      </w:r>
    </w:p>
    <w:p w:rsidR="001C4CA7" w:rsidRPr="006C6AFC" w:rsidRDefault="001C4CA7" w:rsidP="001C4CA7">
      <w:pPr>
        <w:pStyle w:val="Textodstavce"/>
        <w:numPr>
          <w:ilvl w:val="0"/>
          <w:numId w:val="0"/>
        </w:numPr>
        <w:spacing w:before="0" w:after="0" w:line="280" w:lineRule="atLeast"/>
        <w:rPr>
          <w:rFonts w:ascii="Arial" w:hAnsi="Arial" w:cs="Arial"/>
          <w:sz w:val="20"/>
          <w:szCs w:val="20"/>
        </w:rPr>
      </w:pPr>
      <w:r w:rsidRPr="006C6AFC">
        <w:rPr>
          <w:rFonts w:ascii="Arial" w:hAnsi="Arial" w:cs="Arial"/>
          <w:sz w:val="20"/>
          <w:szCs w:val="20"/>
        </w:rPr>
        <w:t xml:space="preserve">V případě, že má být předmět veřejné zakázky plněn několika dodavateli společně a za tímto účelem podávají či hodlají podat společnou nabídku, je dle § 51 odst. 5 zákona každý z dodavatelů povinen </w:t>
      </w:r>
      <w:r w:rsidRPr="006C6AFC">
        <w:rPr>
          <w:rFonts w:ascii="Arial" w:hAnsi="Arial" w:cs="Arial"/>
          <w:sz w:val="20"/>
          <w:szCs w:val="20"/>
        </w:rPr>
        <w:lastRenderedPageBreak/>
        <w:t>prokázat splnění základních kvalifikačních předpokladů podle</w:t>
      </w:r>
      <w:r>
        <w:rPr>
          <w:rFonts w:ascii="Arial" w:hAnsi="Arial" w:cs="Arial"/>
          <w:sz w:val="20"/>
          <w:szCs w:val="20"/>
        </w:rPr>
        <w:t xml:space="preserve"> § 50 odst. 1 písm. a) zákona a </w:t>
      </w:r>
      <w:r w:rsidRPr="006C6AFC">
        <w:rPr>
          <w:rFonts w:ascii="Arial" w:hAnsi="Arial" w:cs="Arial"/>
          <w:sz w:val="20"/>
          <w:szCs w:val="20"/>
        </w:rPr>
        <w:t>profesního kvalifikačního předpokladu dle § 54 písm. a) zákona v plném rozsahu. Splnění kvalifikace dle § 50 odst. 1 písm. b) a d) zákona musí prokázat všichni dodavatelé společně. V případě prokazování splnění kvalifikace v chybějícím rozsahu prostřednictvím subdodavatele se použi</w:t>
      </w:r>
      <w:r>
        <w:rPr>
          <w:rFonts w:ascii="Arial" w:hAnsi="Arial" w:cs="Arial"/>
          <w:sz w:val="20"/>
          <w:szCs w:val="20"/>
        </w:rPr>
        <w:t>je § 51 </w:t>
      </w:r>
      <w:r w:rsidRPr="006C6AFC">
        <w:rPr>
          <w:rFonts w:ascii="Arial" w:hAnsi="Arial" w:cs="Arial"/>
          <w:sz w:val="20"/>
          <w:szCs w:val="20"/>
        </w:rPr>
        <w:t>odst. 4 zákona obdobně.</w:t>
      </w:r>
    </w:p>
    <w:p w:rsidR="001C4CA7" w:rsidRPr="006C6AFC" w:rsidRDefault="001C4CA7" w:rsidP="001C4CA7">
      <w:pPr>
        <w:pStyle w:val="NormalJustified"/>
        <w:spacing w:line="280" w:lineRule="atLeast"/>
        <w:rPr>
          <w:rFonts w:ascii="Arial" w:hAnsi="Arial" w:cs="Arial"/>
          <w:b/>
          <w:bCs/>
          <w:sz w:val="20"/>
        </w:rPr>
      </w:pPr>
      <w:r w:rsidRPr="006C6AFC">
        <w:rPr>
          <w:rFonts w:ascii="Arial" w:hAnsi="Arial" w:cs="Arial"/>
          <w:sz w:val="20"/>
        </w:rPr>
        <w:t xml:space="preserve">V případě, že má být předmět veřejné zakázky plněn dle § 51 odst. 5 zákona společně několika dodavateli, jsou zadavateli dle § 51 odst. 6 zákona povinni předložit současně s doklady prokazujícími splnění kvalifikačních předpokladů </w:t>
      </w:r>
      <w:r w:rsidRPr="006C6AFC">
        <w:rPr>
          <w:rFonts w:ascii="Arial" w:hAnsi="Arial" w:cs="Arial"/>
          <w:b/>
          <w:sz w:val="20"/>
        </w:rPr>
        <w:t>smlouvu</w:t>
      </w:r>
      <w:r w:rsidRPr="006C6AFC">
        <w:rPr>
          <w:rFonts w:ascii="Arial" w:hAnsi="Arial" w:cs="Arial"/>
          <w:sz w:val="20"/>
        </w:rPr>
        <w:t xml:space="preserve">, ve které je obsažen závazek, že všichni tito </w:t>
      </w:r>
      <w:r w:rsidRPr="006C6AFC">
        <w:rPr>
          <w:rFonts w:ascii="Arial" w:hAnsi="Arial" w:cs="Arial"/>
          <w:b/>
          <w:sz w:val="20"/>
        </w:rPr>
        <w:t>dodavatelé budou vůči veřejnému zadavateli a třetím osobám z jakýchko</w:t>
      </w:r>
      <w:r>
        <w:rPr>
          <w:rFonts w:ascii="Arial" w:hAnsi="Arial" w:cs="Arial"/>
          <w:b/>
          <w:sz w:val="20"/>
        </w:rPr>
        <w:t>liv právních vztahů vzniklých v </w:t>
      </w:r>
      <w:r w:rsidRPr="006C6AFC">
        <w:rPr>
          <w:rFonts w:ascii="Arial" w:hAnsi="Arial" w:cs="Arial"/>
          <w:b/>
          <w:sz w:val="20"/>
        </w:rPr>
        <w:t>souvislosti s veřejnou zakázkou zavázáni společně a nerozdílně</w:t>
      </w:r>
      <w:r w:rsidRPr="006C6AFC">
        <w:rPr>
          <w:rFonts w:ascii="Arial" w:hAnsi="Arial" w:cs="Arial"/>
          <w:sz w:val="20"/>
        </w:rPr>
        <w:t xml:space="preserve">, a to po celou dobu plnění veřejné zakázky i po dobu trvání jiných závazků vyplývajících </w:t>
      </w:r>
      <w:r>
        <w:rPr>
          <w:rFonts w:ascii="Arial" w:hAnsi="Arial" w:cs="Arial"/>
          <w:sz w:val="20"/>
        </w:rPr>
        <w:t>z veřejné zakázky. Požadavek na </w:t>
      </w:r>
      <w:r w:rsidRPr="006C6AFC">
        <w:rPr>
          <w:rFonts w:ascii="Arial" w:hAnsi="Arial" w:cs="Arial"/>
          <w:sz w:val="20"/>
        </w:rPr>
        <w:t>závazek podle věty první tohoto ustanovení zákona, aby doda</w:t>
      </w:r>
      <w:r>
        <w:rPr>
          <w:rFonts w:ascii="Arial" w:hAnsi="Arial" w:cs="Arial"/>
          <w:sz w:val="20"/>
        </w:rPr>
        <w:t>vatelé byli zavázáni společně a </w:t>
      </w:r>
      <w:r w:rsidRPr="006C6AFC">
        <w:rPr>
          <w:rFonts w:ascii="Arial" w:hAnsi="Arial" w:cs="Arial"/>
          <w:sz w:val="20"/>
        </w:rPr>
        <w:t>nerozdílně, platí, pokud zvláštní právní předpis nebo zadavatel nestanoví jinak.</w:t>
      </w:r>
    </w:p>
    <w:p w:rsidR="009E45CE" w:rsidRPr="009450F7" w:rsidRDefault="009E45CE" w:rsidP="009D5070">
      <w:pPr>
        <w:pStyle w:val="NormalJustified"/>
        <w:pBdr>
          <w:top w:val="single" w:sz="4" w:space="1" w:color="auto"/>
          <w:left w:val="single" w:sz="4" w:space="4" w:color="auto"/>
          <w:bottom w:val="single" w:sz="4" w:space="1" w:color="auto"/>
          <w:right w:val="single" w:sz="4" w:space="4" w:color="auto"/>
        </w:pBdr>
        <w:spacing w:before="480" w:after="120" w:line="280" w:lineRule="atLeast"/>
        <w:rPr>
          <w:rFonts w:ascii="Arial" w:hAnsi="Arial" w:cs="Arial"/>
          <w:b/>
          <w:bCs/>
          <w:sz w:val="20"/>
        </w:rPr>
      </w:pPr>
      <w:r w:rsidRPr="009450F7">
        <w:rPr>
          <w:rFonts w:ascii="Arial" w:hAnsi="Arial" w:cs="Arial"/>
          <w:b/>
          <w:bCs/>
          <w:sz w:val="20"/>
        </w:rPr>
        <w:t xml:space="preserve">5.1.4 </w:t>
      </w:r>
      <w:r>
        <w:rPr>
          <w:rFonts w:ascii="Arial" w:hAnsi="Arial" w:cs="Arial"/>
          <w:b/>
          <w:bCs/>
          <w:sz w:val="20"/>
        </w:rPr>
        <w:tab/>
      </w:r>
      <w:r w:rsidRPr="009450F7">
        <w:rPr>
          <w:rFonts w:ascii="Arial" w:hAnsi="Arial" w:cs="Arial"/>
          <w:b/>
          <w:bCs/>
          <w:sz w:val="20"/>
        </w:rPr>
        <w:t>Prokázání kvalifikace u zahraničního dodavatele</w:t>
      </w:r>
    </w:p>
    <w:p w:rsidR="00904413" w:rsidRPr="006C6AFC" w:rsidRDefault="00904413" w:rsidP="00904413">
      <w:pPr>
        <w:pStyle w:val="Textodstavce"/>
        <w:numPr>
          <w:ilvl w:val="0"/>
          <w:numId w:val="0"/>
        </w:numPr>
        <w:spacing w:before="0" w:after="0" w:line="280" w:lineRule="atLeast"/>
        <w:rPr>
          <w:rFonts w:ascii="Arial" w:hAnsi="Arial" w:cs="Arial"/>
          <w:sz w:val="20"/>
          <w:szCs w:val="20"/>
        </w:rPr>
      </w:pPr>
      <w:r w:rsidRPr="006C6AFC">
        <w:rPr>
          <w:rFonts w:ascii="Arial" w:hAnsi="Arial" w:cs="Arial"/>
          <w:sz w:val="20"/>
          <w:szCs w:val="20"/>
        </w:rPr>
        <w:t xml:space="preserve">V případě, že nevyplývá ze zvláštního právního předpisu jinak, prokazuje dle § 51 odst. 7 zákona zahraniční dodavatel splnění kvalifikace způsobem podle právního řádu platného v zemi jeho sídla, místa podnikání nebo bydliště, a to v rozsahu požadovaném tímto zákonem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w:t>
      </w:r>
    </w:p>
    <w:p w:rsidR="00904413" w:rsidRPr="006C6AFC" w:rsidRDefault="00904413" w:rsidP="00904413">
      <w:pPr>
        <w:pStyle w:val="NormalJustified"/>
        <w:spacing w:before="120" w:line="280" w:lineRule="atLeast"/>
        <w:rPr>
          <w:rFonts w:ascii="Arial" w:hAnsi="Arial" w:cs="Arial"/>
          <w:b/>
          <w:bCs/>
          <w:sz w:val="20"/>
        </w:rPr>
      </w:pPr>
      <w:r w:rsidRPr="006C6AFC">
        <w:rPr>
          <w:rFonts w:ascii="Arial" w:hAnsi="Arial" w:cs="Arial"/>
          <w:sz w:val="20"/>
        </w:rPr>
        <w:t>Doklady prokazující splnění kvalifikace předkládá zahraničn</w:t>
      </w:r>
      <w:r>
        <w:rPr>
          <w:rFonts w:ascii="Arial" w:hAnsi="Arial" w:cs="Arial"/>
          <w:sz w:val="20"/>
        </w:rPr>
        <w:t>í dodavatel v původním jazyce s </w:t>
      </w:r>
      <w:r w:rsidRPr="006C6AFC">
        <w:rPr>
          <w:rFonts w:ascii="Arial" w:hAnsi="Arial" w:cs="Arial"/>
          <w:sz w:val="20"/>
        </w:rPr>
        <w:t>připojením jejich úředně ověřeného překladu do českého jazyka, pokud zadavatel v zadávacích podmínkách nebo mezinárodní smlouva, kterou je Česká republika vázán</w:t>
      </w:r>
      <w:r>
        <w:rPr>
          <w:rFonts w:ascii="Arial" w:hAnsi="Arial" w:cs="Arial"/>
          <w:sz w:val="20"/>
        </w:rPr>
        <w:t>a, nestanoví jinak; to platí i </w:t>
      </w:r>
      <w:r w:rsidRPr="006C6AFC">
        <w:rPr>
          <w:rFonts w:ascii="Arial" w:hAnsi="Arial" w:cs="Arial"/>
          <w:sz w:val="20"/>
        </w:rPr>
        <w:t>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9E45CE" w:rsidRPr="009450F7" w:rsidRDefault="009E45CE" w:rsidP="009D5070">
      <w:pPr>
        <w:pStyle w:val="NormalJustified"/>
        <w:pBdr>
          <w:top w:val="single" w:sz="4" w:space="1" w:color="auto"/>
          <w:left w:val="single" w:sz="4" w:space="4" w:color="auto"/>
          <w:bottom w:val="single" w:sz="4" w:space="1" w:color="auto"/>
          <w:right w:val="single" w:sz="4" w:space="4" w:color="auto"/>
        </w:pBdr>
        <w:spacing w:before="480" w:after="120" w:line="280" w:lineRule="atLeast"/>
        <w:rPr>
          <w:rFonts w:ascii="Arial" w:hAnsi="Arial" w:cs="Arial"/>
          <w:b/>
          <w:bCs/>
          <w:sz w:val="20"/>
        </w:rPr>
      </w:pPr>
      <w:r w:rsidRPr="009450F7">
        <w:rPr>
          <w:rFonts w:ascii="Arial" w:hAnsi="Arial" w:cs="Arial"/>
          <w:b/>
          <w:bCs/>
          <w:sz w:val="20"/>
        </w:rPr>
        <w:t xml:space="preserve">5.1.5 </w:t>
      </w:r>
      <w:r>
        <w:rPr>
          <w:rFonts w:ascii="Arial" w:hAnsi="Arial" w:cs="Arial"/>
          <w:b/>
          <w:bCs/>
          <w:sz w:val="20"/>
        </w:rPr>
        <w:tab/>
      </w:r>
      <w:r w:rsidRPr="009450F7">
        <w:rPr>
          <w:rFonts w:ascii="Arial" w:hAnsi="Arial" w:cs="Arial"/>
          <w:b/>
          <w:bCs/>
          <w:sz w:val="20"/>
        </w:rPr>
        <w:t>Zvláštní způsoby prokázání kvalifikace</w:t>
      </w:r>
    </w:p>
    <w:p w:rsidR="009E45CE" w:rsidRPr="009450F7" w:rsidRDefault="009E45CE" w:rsidP="00361B78">
      <w:pPr>
        <w:pStyle w:val="NormalJustified"/>
        <w:shd w:val="clear" w:color="auto" w:fill="FFFFFF"/>
        <w:spacing w:before="240" w:after="60" w:line="280" w:lineRule="atLeast"/>
        <w:rPr>
          <w:rFonts w:ascii="Arial" w:hAnsi="Arial" w:cs="Arial"/>
          <w:b/>
          <w:bCs/>
          <w:sz w:val="20"/>
        </w:rPr>
      </w:pPr>
      <w:r w:rsidRPr="009450F7">
        <w:rPr>
          <w:rFonts w:ascii="Arial" w:hAnsi="Arial" w:cs="Arial"/>
          <w:b/>
          <w:bCs/>
          <w:sz w:val="20"/>
        </w:rPr>
        <w:t>5.1.5.1 Seznam kvalifikovaných dodavatelů</w:t>
      </w:r>
    </w:p>
    <w:p w:rsidR="00904413" w:rsidRPr="006C6AFC" w:rsidRDefault="00904413" w:rsidP="00904413">
      <w:pPr>
        <w:pStyle w:val="Textodstavce"/>
        <w:numPr>
          <w:ilvl w:val="0"/>
          <w:numId w:val="0"/>
        </w:numPr>
        <w:tabs>
          <w:tab w:val="clear" w:pos="851"/>
        </w:tabs>
        <w:spacing w:before="0" w:after="0" w:line="280" w:lineRule="atLeast"/>
        <w:rPr>
          <w:rFonts w:ascii="Arial" w:hAnsi="Arial" w:cs="Arial"/>
          <w:sz w:val="20"/>
          <w:szCs w:val="20"/>
        </w:rPr>
      </w:pPr>
      <w:r w:rsidRPr="006C6AFC">
        <w:rPr>
          <w:rFonts w:ascii="Arial" w:hAnsi="Arial" w:cs="Arial"/>
          <w:sz w:val="20"/>
          <w:szCs w:val="20"/>
        </w:rPr>
        <w:t>V případě, že dodavatel předloží zadavateli výpis ze seznamu kvalifi</w:t>
      </w:r>
      <w:r>
        <w:rPr>
          <w:rFonts w:ascii="Arial" w:hAnsi="Arial" w:cs="Arial"/>
          <w:sz w:val="20"/>
          <w:szCs w:val="20"/>
        </w:rPr>
        <w:t>kovaných dodavatelů dle § 125 a </w:t>
      </w:r>
      <w:r w:rsidRPr="006C6AFC">
        <w:rPr>
          <w:rFonts w:ascii="Arial" w:hAnsi="Arial" w:cs="Arial"/>
          <w:sz w:val="20"/>
          <w:szCs w:val="20"/>
        </w:rPr>
        <w:t>násl. zákona ve lhůtě pro prokázání splnění kvalifikace, nahrazuje tento výpis ze seznamu kvalifikovaných dodavatelů prokázání splnění:</w:t>
      </w:r>
    </w:p>
    <w:p w:rsidR="00904413" w:rsidRPr="006C6AFC" w:rsidRDefault="00904413" w:rsidP="00D23C6E">
      <w:pPr>
        <w:pStyle w:val="Textpsmene"/>
        <w:numPr>
          <w:ilvl w:val="7"/>
          <w:numId w:val="8"/>
        </w:numPr>
        <w:tabs>
          <w:tab w:val="clear" w:pos="425"/>
          <w:tab w:val="num" w:pos="709"/>
        </w:tabs>
        <w:spacing w:before="60" w:line="280" w:lineRule="atLeast"/>
        <w:ind w:left="709"/>
        <w:rPr>
          <w:rFonts w:ascii="Arial" w:hAnsi="Arial" w:cs="Arial"/>
          <w:sz w:val="20"/>
          <w:szCs w:val="20"/>
        </w:rPr>
      </w:pPr>
      <w:r w:rsidRPr="006C6AFC">
        <w:rPr>
          <w:rFonts w:ascii="Arial" w:hAnsi="Arial" w:cs="Arial"/>
          <w:sz w:val="20"/>
          <w:szCs w:val="20"/>
        </w:rPr>
        <w:t>základních kvalifikačních předpokladů podle § 53 odst. 1</w:t>
      </w:r>
      <w:r>
        <w:rPr>
          <w:rFonts w:ascii="Arial" w:hAnsi="Arial" w:cs="Arial"/>
          <w:sz w:val="20"/>
          <w:szCs w:val="20"/>
        </w:rPr>
        <w:t xml:space="preserve"> </w:t>
      </w:r>
      <w:r w:rsidRPr="006C6AFC">
        <w:rPr>
          <w:rFonts w:ascii="Arial" w:hAnsi="Arial" w:cs="Arial"/>
          <w:sz w:val="20"/>
          <w:szCs w:val="20"/>
        </w:rPr>
        <w:t>zákona a</w:t>
      </w:r>
    </w:p>
    <w:p w:rsidR="00904413" w:rsidRPr="006C6AFC" w:rsidRDefault="00904413" w:rsidP="00D23C6E">
      <w:pPr>
        <w:pStyle w:val="Textpsmene"/>
        <w:numPr>
          <w:ilvl w:val="7"/>
          <w:numId w:val="8"/>
        </w:numPr>
        <w:tabs>
          <w:tab w:val="clear" w:pos="425"/>
          <w:tab w:val="num" w:pos="709"/>
        </w:tabs>
        <w:spacing w:before="60" w:line="280" w:lineRule="atLeast"/>
        <w:ind w:left="709"/>
        <w:rPr>
          <w:rFonts w:ascii="Arial" w:hAnsi="Arial" w:cs="Arial"/>
          <w:sz w:val="20"/>
          <w:szCs w:val="20"/>
        </w:rPr>
      </w:pPr>
      <w:r w:rsidRPr="006C6AFC">
        <w:rPr>
          <w:rFonts w:ascii="Arial" w:hAnsi="Arial" w:cs="Arial"/>
          <w:sz w:val="20"/>
          <w:szCs w:val="20"/>
        </w:rPr>
        <w:t xml:space="preserve">profesních kvalifikačních předpokladů podle § 54 zákona v tom rozsahu, v jakém doklady prokazující splnění těchto profesních kvalifikačních předpokladů pokrývají požadavky veřejného zadavatele na prokázání splnění profesních kvalifikačních předpokladů pro plnění veřejné zakázky. </w:t>
      </w:r>
    </w:p>
    <w:p w:rsidR="00904413" w:rsidRDefault="00904413" w:rsidP="00904413">
      <w:pPr>
        <w:pStyle w:val="NormalJustified"/>
        <w:spacing w:before="120" w:line="280" w:lineRule="atLeast"/>
        <w:rPr>
          <w:rFonts w:ascii="Arial" w:hAnsi="Arial" w:cs="Arial"/>
          <w:iCs/>
          <w:sz w:val="20"/>
        </w:rPr>
      </w:pPr>
      <w:r w:rsidRPr="006C6AFC">
        <w:rPr>
          <w:rFonts w:ascii="Arial" w:hAnsi="Arial" w:cs="Arial"/>
          <w:sz w:val="20"/>
        </w:rPr>
        <w:t xml:space="preserve">Zadavatel je povinen dle § 127 odst. 4 zákona přijmout výpis ze seznamu kvalifikovaných dodavatelů, </w:t>
      </w:r>
      <w:r w:rsidRPr="006C6AFC">
        <w:rPr>
          <w:rFonts w:ascii="Arial" w:hAnsi="Arial" w:cs="Arial"/>
          <w:sz w:val="20"/>
        </w:rPr>
        <w:lastRenderedPageBreak/>
        <w:t>pokud k poslednímu dni, ke kterému má být prokázáno splnění kvalifikace, není výpis ze seznamu kvalifikovaných dodavatelů starší než 3 měsíce.</w:t>
      </w:r>
      <w:r w:rsidRPr="006C6AFC">
        <w:rPr>
          <w:rFonts w:ascii="Arial" w:hAnsi="Arial" w:cs="Arial"/>
          <w:iCs/>
          <w:sz w:val="20"/>
        </w:rPr>
        <w:t xml:space="preserve"> </w:t>
      </w:r>
    </w:p>
    <w:p w:rsidR="009E45CE" w:rsidRPr="009450F7" w:rsidRDefault="009E45CE" w:rsidP="00361B78">
      <w:pPr>
        <w:pStyle w:val="NormalJustified"/>
        <w:shd w:val="clear" w:color="auto" w:fill="FFFFFF"/>
        <w:spacing w:before="240" w:after="60" w:line="280" w:lineRule="atLeast"/>
        <w:rPr>
          <w:rFonts w:ascii="Arial" w:hAnsi="Arial" w:cs="Arial"/>
          <w:b/>
          <w:bCs/>
          <w:sz w:val="20"/>
        </w:rPr>
      </w:pPr>
      <w:r w:rsidRPr="009450F7">
        <w:rPr>
          <w:rFonts w:ascii="Arial" w:hAnsi="Arial" w:cs="Arial"/>
          <w:b/>
          <w:bCs/>
          <w:sz w:val="20"/>
        </w:rPr>
        <w:t>5.1.5.2 Systém certifikovaných dodavatelů</w:t>
      </w:r>
    </w:p>
    <w:p w:rsidR="00904413" w:rsidRPr="006C6AFC" w:rsidRDefault="00904413" w:rsidP="00904413">
      <w:pPr>
        <w:pStyle w:val="NormalJustified"/>
        <w:spacing w:line="280" w:lineRule="atLeast"/>
        <w:rPr>
          <w:rFonts w:ascii="Arial" w:hAnsi="Arial" w:cs="Arial"/>
          <w:bCs/>
          <w:sz w:val="20"/>
        </w:rPr>
      </w:pPr>
      <w:r w:rsidRPr="006C6AFC">
        <w:rPr>
          <w:rFonts w:ascii="Arial" w:hAnsi="Arial" w:cs="Arial"/>
          <w:sz w:val="20"/>
        </w:rPr>
        <w:t>V případě, že dodavatel předloží zadavateli certifikát vydaný v rámci systému certifikovaných dodavatelů dle § 133 a násl. zákona, který obsahuje náležitosti stanovené v § 139 zákona, ve lhůtě pro prokázání splnění kvalifikace a údaje v certifikátu jsou platné nejméně k poslednímu dni lhůty pro prokázání splnění kvalifikace (§ 52 zákona), nahrazuje tento certifikát v rozsahu v něm uvedených údajů prokázání splnění kvalifikace dodavatelem.</w:t>
      </w:r>
    </w:p>
    <w:p w:rsidR="009E45CE" w:rsidRPr="009450F7" w:rsidRDefault="009E45CE" w:rsidP="00361B78">
      <w:pPr>
        <w:pStyle w:val="NormalJustified"/>
        <w:shd w:val="clear" w:color="auto" w:fill="FFFFFF"/>
        <w:spacing w:before="240" w:after="60" w:line="280" w:lineRule="atLeast"/>
        <w:rPr>
          <w:rFonts w:ascii="Arial" w:hAnsi="Arial" w:cs="Arial"/>
          <w:b/>
          <w:bCs/>
          <w:sz w:val="20"/>
        </w:rPr>
      </w:pPr>
      <w:r w:rsidRPr="009450F7">
        <w:rPr>
          <w:rFonts w:ascii="Arial" w:hAnsi="Arial" w:cs="Arial"/>
          <w:b/>
          <w:bCs/>
          <w:sz w:val="20"/>
        </w:rPr>
        <w:t>5.1.5.3 Zahraniční seznam dodavatelů</w:t>
      </w:r>
    </w:p>
    <w:p w:rsidR="00904413" w:rsidRPr="006C6AFC" w:rsidRDefault="00904413" w:rsidP="00904413">
      <w:pPr>
        <w:pStyle w:val="Textodstavce"/>
        <w:numPr>
          <w:ilvl w:val="0"/>
          <w:numId w:val="0"/>
        </w:numPr>
        <w:tabs>
          <w:tab w:val="clear" w:pos="851"/>
          <w:tab w:val="left" w:pos="0"/>
        </w:tabs>
        <w:spacing w:before="0" w:after="0" w:line="280" w:lineRule="atLeast"/>
        <w:rPr>
          <w:rFonts w:ascii="Arial" w:hAnsi="Arial" w:cs="Arial"/>
          <w:sz w:val="20"/>
          <w:szCs w:val="20"/>
        </w:rPr>
      </w:pPr>
      <w:r w:rsidRPr="006C6AFC">
        <w:rPr>
          <w:rFonts w:ascii="Arial" w:hAnsi="Arial" w:cs="Arial"/>
          <w:sz w:val="20"/>
          <w:szCs w:val="20"/>
        </w:rPr>
        <w:t>Zadavatel přijme za podmínek stanovených v § 143 odst. 4 zákona výpis ze zahraničního seznamu dodavatelů či zahraniční certifikát od zahraničního dodavatele v případě, pokud má zahraniční dodavatel sídlo či místo podnikání, popřípadě bydliště, ve státě, ve kterém byl výpis ze zahraničního seznamu dodavatelů či zahraniční certifikát vydán. Výpis ze zahraničního seznamu dodavatelů či zahraniční certifikát nesmí být starší 3 měsíců a musí být platný k poslednímu dni lhůty pro prokázání kvalifikace. Výpisem ze zahraničního seznamu dodavatelů či zahraniční certifikát dodavatel prokazuje splnění kvalifikace, popřípadě splnění její příslušné části, v rozsa</w:t>
      </w:r>
      <w:r>
        <w:rPr>
          <w:rFonts w:ascii="Arial" w:hAnsi="Arial" w:cs="Arial"/>
          <w:sz w:val="20"/>
          <w:szCs w:val="20"/>
        </w:rPr>
        <w:t>hu stanoveném dle § 143 odst. 3 </w:t>
      </w:r>
      <w:r w:rsidRPr="006C6AFC">
        <w:rPr>
          <w:rFonts w:ascii="Arial" w:hAnsi="Arial" w:cs="Arial"/>
          <w:sz w:val="20"/>
          <w:szCs w:val="20"/>
        </w:rPr>
        <w:t>zákona.</w:t>
      </w:r>
    </w:p>
    <w:p w:rsidR="00904413" w:rsidRDefault="00904413" w:rsidP="00904413">
      <w:pPr>
        <w:pStyle w:val="NormalJustified"/>
        <w:spacing w:before="120" w:line="280" w:lineRule="atLeast"/>
        <w:rPr>
          <w:rFonts w:ascii="Arial" w:hAnsi="Arial" w:cs="Arial"/>
          <w:iCs/>
          <w:sz w:val="20"/>
        </w:rPr>
      </w:pPr>
      <w:r w:rsidRPr="006C6AFC">
        <w:rPr>
          <w:rFonts w:ascii="Arial" w:hAnsi="Arial" w:cs="Arial"/>
          <w:sz w:val="20"/>
        </w:rPr>
        <w:t>V případě, že si zadavatel v oznámení o zahájení zadávacího řízení vyhradil, že splnění kvalifikace dle § 53 odst. 1 písm. f) až h) zákona musí být prokázáno předložením jednoho</w:t>
      </w:r>
      <w:r>
        <w:rPr>
          <w:rFonts w:ascii="Arial" w:hAnsi="Arial" w:cs="Arial"/>
          <w:sz w:val="20"/>
        </w:rPr>
        <w:t xml:space="preserve"> či více dokladů dle § 53 </w:t>
      </w:r>
      <w:r w:rsidRPr="006C6AFC">
        <w:rPr>
          <w:rFonts w:ascii="Arial" w:hAnsi="Arial" w:cs="Arial"/>
          <w:sz w:val="20"/>
        </w:rPr>
        <w:t>odst. 3 zákona, pak splnění této kvalifikace nemůže být dle § 143 odst. 3 zákona prokázáno výpisem ze zahraničního seznamu dodavatelů či zahraničního certifikátu.</w:t>
      </w:r>
      <w:r w:rsidRPr="006C6AFC">
        <w:rPr>
          <w:rFonts w:ascii="Arial" w:hAnsi="Arial" w:cs="Arial"/>
          <w:iCs/>
          <w:sz w:val="20"/>
        </w:rPr>
        <w:t xml:space="preserve"> </w:t>
      </w:r>
    </w:p>
    <w:p w:rsidR="009E45CE" w:rsidRPr="009450F7" w:rsidRDefault="009E45CE" w:rsidP="009D5070">
      <w:pPr>
        <w:pStyle w:val="NormalJustified"/>
        <w:pBdr>
          <w:top w:val="single" w:sz="4" w:space="1" w:color="auto"/>
          <w:left w:val="single" w:sz="4" w:space="4" w:color="auto"/>
          <w:bottom w:val="single" w:sz="4" w:space="1" w:color="auto"/>
          <w:right w:val="single" w:sz="4" w:space="4" w:color="auto"/>
        </w:pBdr>
        <w:spacing w:before="480" w:after="120" w:line="280" w:lineRule="atLeast"/>
        <w:rPr>
          <w:rFonts w:ascii="Arial" w:hAnsi="Arial" w:cs="Arial"/>
          <w:b/>
          <w:bCs/>
          <w:sz w:val="20"/>
        </w:rPr>
      </w:pPr>
      <w:r w:rsidRPr="009450F7">
        <w:rPr>
          <w:rFonts w:ascii="Arial" w:hAnsi="Arial" w:cs="Arial"/>
          <w:b/>
          <w:bCs/>
          <w:sz w:val="20"/>
        </w:rPr>
        <w:t xml:space="preserve">5.1.6 </w:t>
      </w:r>
      <w:r>
        <w:rPr>
          <w:rFonts w:ascii="Arial" w:hAnsi="Arial" w:cs="Arial"/>
          <w:b/>
          <w:bCs/>
          <w:sz w:val="20"/>
        </w:rPr>
        <w:tab/>
      </w:r>
      <w:r w:rsidRPr="009450F7">
        <w:rPr>
          <w:rFonts w:ascii="Arial" w:hAnsi="Arial" w:cs="Arial"/>
          <w:b/>
          <w:bCs/>
          <w:sz w:val="20"/>
        </w:rPr>
        <w:t>Pravost a stáří dokladů a změny v kvalifikaci dodavatele</w:t>
      </w:r>
    </w:p>
    <w:p w:rsidR="00904413" w:rsidRPr="00824CEC" w:rsidRDefault="00904413" w:rsidP="00191752">
      <w:pPr>
        <w:spacing w:before="240" w:after="60" w:line="280" w:lineRule="atLeast"/>
        <w:jc w:val="both"/>
        <w:rPr>
          <w:rFonts w:ascii="Arial" w:hAnsi="Arial" w:cs="Arial"/>
          <w:b/>
          <w:sz w:val="20"/>
          <w:szCs w:val="20"/>
        </w:rPr>
      </w:pPr>
      <w:r w:rsidRPr="00824CEC">
        <w:rPr>
          <w:rFonts w:ascii="Arial" w:hAnsi="Arial" w:cs="Arial"/>
          <w:b/>
          <w:sz w:val="20"/>
          <w:szCs w:val="20"/>
        </w:rPr>
        <w:t>Pravost dokladů</w:t>
      </w:r>
    </w:p>
    <w:p w:rsidR="00904413" w:rsidRPr="006C6AFC" w:rsidRDefault="00904413" w:rsidP="00904413">
      <w:pPr>
        <w:pStyle w:val="Textodstavce"/>
        <w:numPr>
          <w:ilvl w:val="0"/>
          <w:numId w:val="0"/>
        </w:numPr>
        <w:spacing w:before="0" w:after="0" w:line="280" w:lineRule="atLeast"/>
        <w:rPr>
          <w:rFonts w:ascii="Arial" w:hAnsi="Arial" w:cs="Arial"/>
          <w:sz w:val="20"/>
          <w:szCs w:val="20"/>
        </w:rPr>
      </w:pPr>
      <w:r w:rsidRPr="006C6AFC">
        <w:rPr>
          <w:rFonts w:ascii="Arial" w:hAnsi="Arial" w:cs="Arial"/>
          <w:sz w:val="20"/>
          <w:szCs w:val="20"/>
        </w:rPr>
        <w:t>Pokud není zákonem stanoveno jinak, předkládá dle § 57 odst. 1 zákona dodavatel kopie dokladů prokazujících splnění kvalifikace. Zadavatel je před uzavřením smlouvy oprávněn požadovat předložení originálů nebo ověřených kopií dokladů prokazujících splnění kvalifikace. Uchazeč, se</w:t>
      </w:r>
      <w:r w:rsidR="002A5C9D">
        <w:rPr>
          <w:rFonts w:ascii="Arial" w:hAnsi="Arial" w:cs="Arial"/>
          <w:sz w:val="20"/>
          <w:szCs w:val="20"/>
        </w:rPr>
        <w:t> </w:t>
      </w:r>
      <w:r w:rsidRPr="006C6AFC">
        <w:rPr>
          <w:rFonts w:ascii="Arial" w:hAnsi="Arial" w:cs="Arial"/>
          <w:sz w:val="20"/>
          <w:szCs w:val="20"/>
        </w:rPr>
        <w:t>kterým má být uzavřena smlouva dle § 82 zákona, je povinen je před uzavřením smlouvy předložit.</w:t>
      </w:r>
    </w:p>
    <w:p w:rsidR="00904413" w:rsidRPr="006C6AFC" w:rsidRDefault="00904413" w:rsidP="00904413">
      <w:pPr>
        <w:spacing w:before="120" w:line="280" w:lineRule="atLeast"/>
        <w:jc w:val="both"/>
        <w:rPr>
          <w:rFonts w:ascii="Arial" w:hAnsi="Arial" w:cs="Arial"/>
          <w:sz w:val="20"/>
          <w:szCs w:val="20"/>
        </w:rPr>
      </w:pPr>
      <w:r w:rsidRPr="006C6AFC">
        <w:rPr>
          <w:rFonts w:ascii="Arial" w:hAnsi="Arial" w:cs="Arial"/>
          <w:sz w:val="20"/>
          <w:szCs w:val="20"/>
        </w:rPr>
        <w:t>Doklady prokazující splnění základních kvalifikačních předpokladů a výpis z obchodního rejstříku nesmějí být k poslednímu dni, ke kterému má být prokázáno splnění kvalifikace, starší 9</w:t>
      </w:r>
      <w:r>
        <w:rPr>
          <w:rFonts w:ascii="Arial" w:hAnsi="Arial" w:cs="Arial"/>
          <w:sz w:val="20"/>
          <w:szCs w:val="20"/>
        </w:rPr>
        <w:t>0 </w:t>
      </w:r>
      <w:r w:rsidRPr="006C6AFC">
        <w:rPr>
          <w:rFonts w:ascii="Arial" w:hAnsi="Arial" w:cs="Arial"/>
          <w:sz w:val="20"/>
          <w:szCs w:val="20"/>
        </w:rPr>
        <w:t>kalendářních dnů dle § 57 odst. 2 zákona.</w:t>
      </w:r>
    </w:p>
    <w:p w:rsidR="00904413" w:rsidRPr="006C6AFC" w:rsidRDefault="00904413" w:rsidP="00191752">
      <w:pPr>
        <w:spacing w:before="240" w:after="60" w:line="280" w:lineRule="atLeast"/>
        <w:jc w:val="both"/>
        <w:rPr>
          <w:rFonts w:ascii="Arial" w:hAnsi="Arial" w:cs="Arial"/>
          <w:b/>
          <w:sz w:val="20"/>
          <w:szCs w:val="20"/>
        </w:rPr>
      </w:pPr>
      <w:r w:rsidRPr="006C6AFC">
        <w:rPr>
          <w:rFonts w:ascii="Arial" w:hAnsi="Arial" w:cs="Arial"/>
          <w:b/>
          <w:sz w:val="20"/>
          <w:szCs w:val="20"/>
        </w:rPr>
        <w:t>Další požadavky na prokázání splnění kvalifikace</w:t>
      </w:r>
    </w:p>
    <w:p w:rsidR="00904413" w:rsidRDefault="00904413" w:rsidP="00904413">
      <w:pPr>
        <w:pStyle w:val="Zkladntext"/>
        <w:spacing w:line="280" w:lineRule="atLeast"/>
        <w:jc w:val="both"/>
        <w:rPr>
          <w:b w:val="0"/>
        </w:rPr>
      </w:pPr>
      <w:r w:rsidRPr="006C6AFC">
        <w:rPr>
          <w:b w:val="0"/>
        </w:rPr>
        <w:t xml:space="preserve">V případě, kdy zákon nebo zadavatel v rámci prokázání kvalifikace požaduje předložení čestného prohlášení dodavatele o splnění kvalifikace, musí takové prohlášení </w:t>
      </w:r>
      <w:r>
        <w:rPr>
          <w:b w:val="0"/>
        </w:rPr>
        <w:t>obsahovat zákonem a </w:t>
      </w:r>
      <w:r w:rsidRPr="006C6AFC">
        <w:rPr>
          <w:b w:val="0"/>
        </w:rPr>
        <w:t>zadavatelem požadované údaje o splnění kvalifikačních předpokladů a musí být současně podepsáno osobou oprávněnou jednat jménem či za dodavatele. Pokud za dodavatele jedná osoba odlišná od osoby oprávněné jednat jménem či za dodavatele, musí být v nabídce předložena plná moc v originále nebo v úředně ověřené kopii.</w:t>
      </w:r>
    </w:p>
    <w:p w:rsidR="002A42A4" w:rsidRDefault="002A42A4" w:rsidP="00191752">
      <w:pPr>
        <w:spacing w:before="240" w:after="60" w:line="280" w:lineRule="atLeast"/>
        <w:outlineLvl w:val="0"/>
        <w:rPr>
          <w:rFonts w:ascii="Arial" w:hAnsi="Arial" w:cs="Arial"/>
          <w:b/>
          <w:sz w:val="20"/>
          <w:szCs w:val="20"/>
        </w:rPr>
      </w:pPr>
    </w:p>
    <w:p w:rsidR="00904413" w:rsidRPr="009450F7" w:rsidRDefault="00904413" w:rsidP="00191752">
      <w:pPr>
        <w:spacing w:before="240" w:after="60" w:line="280" w:lineRule="atLeast"/>
        <w:outlineLvl w:val="0"/>
        <w:rPr>
          <w:rFonts w:ascii="Arial" w:hAnsi="Arial" w:cs="Arial"/>
          <w:b/>
          <w:sz w:val="20"/>
          <w:szCs w:val="20"/>
        </w:rPr>
      </w:pPr>
      <w:r w:rsidRPr="009450F7">
        <w:rPr>
          <w:rFonts w:ascii="Arial" w:hAnsi="Arial" w:cs="Arial"/>
          <w:b/>
          <w:sz w:val="20"/>
          <w:szCs w:val="20"/>
        </w:rPr>
        <w:lastRenderedPageBreak/>
        <w:t xml:space="preserve">Změny v kvalifikaci </w:t>
      </w:r>
    </w:p>
    <w:p w:rsidR="00904413" w:rsidRPr="006C6AFC" w:rsidRDefault="00904413" w:rsidP="00904413">
      <w:pPr>
        <w:pStyle w:val="Textodstavce"/>
        <w:numPr>
          <w:ilvl w:val="0"/>
          <w:numId w:val="0"/>
        </w:numPr>
        <w:spacing w:before="0" w:after="0" w:line="280" w:lineRule="atLeast"/>
        <w:rPr>
          <w:rFonts w:ascii="Arial" w:hAnsi="Arial" w:cs="Arial"/>
          <w:sz w:val="20"/>
          <w:szCs w:val="20"/>
        </w:rPr>
      </w:pPr>
      <w:r>
        <w:rPr>
          <w:rFonts w:ascii="Arial" w:hAnsi="Arial" w:cs="Arial"/>
          <w:sz w:val="20"/>
          <w:szCs w:val="20"/>
        </w:rPr>
        <w:t>Pokud</w:t>
      </w:r>
      <w:r w:rsidRPr="006C6AFC">
        <w:rPr>
          <w:rFonts w:ascii="Arial" w:hAnsi="Arial" w:cs="Arial"/>
          <w:sz w:val="20"/>
          <w:szCs w:val="20"/>
        </w:rPr>
        <w:t xml:space="preserve"> do doby rozhodnutí o výběru nejvhodnější nabídky </w:t>
      </w:r>
      <w:r>
        <w:rPr>
          <w:rFonts w:ascii="Arial" w:hAnsi="Arial" w:cs="Arial"/>
          <w:sz w:val="20"/>
          <w:szCs w:val="20"/>
        </w:rPr>
        <w:t>přestane dodavatel splňovat</w:t>
      </w:r>
      <w:r w:rsidRPr="006C6AFC">
        <w:rPr>
          <w:rFonts w:ascii="Arial" w:hAnsi="Arial" w:cs="Arial"/>
          <w:sz w:val="20"/>
          <w:szCs w:val="20"/>
        </w:rPr>
        <w:t xml:space="preserve"> kvalifikaci</w:t>
      </w:r>
      <w:r>
        <w:rPr>
          <w:rFonts w:ascii="Arial" w:hAnsi="Arial" w:cs="Arial"/>
          <w:sz w:val="20"/>
          <w:szCs w:val="20"/>
        </w:rPr>
        <w:t xml:space="preserve">, </w:t>
      </w:r>
      <w:r w:rsidRPr="006C6AFC">
        <w:rPr>
          <w:rFonts w:ascii="Arial" w:hAnsi="Arial" w:cs="Arial"/>
          <w:sz w:val="20"/>
          <w:szCs w:val="20"/>
        </w:rPr>
        <w:t xml:space="preserve">je dodavatel povinen dle § 58 odst. 1 zákona nejpozději do 7 </w:t>
      </w:r>
      <w:r>
        <w:rPr>
          <w:rFonts w:ascii="Arial" w:hAnsi="Arial" w:cs="Arial"/>
          <w:sz w:val="20"/>
          <w:szCs w:val="20"/>
        </w:rPr>
        <w:t xml:space="preserve">pracovních </w:t>
      </w:r>
      <w:r w:rsidRPr="006C6AFC">
        <w:rPr>
          <w:rFonts w:ascii="Arial" w:hAnsi="Arial" w:cs="Arial"/>
          <w:sz w:val="20"/>
          <w:szCs w:val="20"/>
        </w:rPr>
        <w:t>dnů tuto skutečnost</w:t>
      </w:r>
      <w:r>
        <w:rPr>
          <w:rFonts w:ascii="Arial" w:hAnsi="Arial" w:cs="Arial"/>
          <w:sz w:val="20"/>
          <w:szCs w:val="20"/>
        </w:rPr>
        <w:t xml:space="preserve"> písemně oznámit</w:t>
      </w:r>
      <w:r w:rsidRPr="006C6AFC">
        <w:rPr>
          <w:rFonts w:ascii="Arial" w:hAnsi="Arial" w:cs="Arial"/>
          <w:sz w:val="20"/>
          <w:szCs w:val="20"/>
        </w:rPr>
        <w:t xml:space="preserve"> zadavateli</w:t>
      </w:r>
      <w:r>
        <w:rPr>
          <w:rFonts w:ascii="Arial" w:hAnsi="Arial" w:cs="Arial"/>
          <w:sz w:val="20"/>
          <w:szCs w:val="20"/>
        </w:rPr>
        <w:t>.</w:t>
      </w:r>
      <w:r w:rsidRPr="006C6AFC">
        <w:rPr>
          <w:rFonts w:ascii="Arial" w:hAnsi="Arial" w:cs="Arial"/>
          <w:sz w:val="20"/>
          <w:szCs w:val="20"/>
        </w:rPr>
        <w:t xml:space="preserve"> </w:t>
      </w:r>
      <w:r>
        <w:rPr>
          <w:rFonts w:ascii="Arial" w:hAnsi="Arial" w:cs="Arial"/>
          <w:sz w:val="20"/>
          <w:szCs w:val="20"/>
        </w:rPr>
        <w:t>Dodavatel je povinen</w:t>
      </w:r>
      <w:r w:rsidRPr="006C6AFC">
        <w:rPr>
          <w:rFonts w:ascii="Arial" w:hAnsi="Arial" w:cs="Arial"/>
          <w:sz w:val="20"/>
          <w:szCs w:val="20"/>
        </w:rPr>
        <w:t xml:space="preserve"> předložit potřebné dokumenty prokazující splnění kvalifikace v plném rozsahu</w:t>
      </w:r>
      <w:r>
        <w:rPr>
          <w:rFonts w:ascii="Arial" w:hAnsi="Arial" w:cs="Arial"/>
          <w:sz w:val="20"/>
          <w:szCs w:val="20"/>
        </w:rPr>
        <w:t xml:space="preserve"> do 10 pracovních dnů od oznámení této skutečnosti zadavateli. </w:t>
      </w:r>
    </w:p>
    <w:p w:rsidR="00904413" w:rsidRDefault="00904413" w:rsidP="00904413">
      <w:pPr>
        <w:spacing w:before="120" w:line="280" w:lineRule="atLeast"/>
        <w:jc w:val="both"/>
        <w:rPr>
          <w:rFonts w:ascii="Arial" w:hAnsi="Arial" w:cs="Arial"/>
          <w:sz w:val="20"/>
          <w:szCs w:val="20"/>
        </w:rPr>
      </w:pPr>
      <w:r w:rsidRPr="006C6AFC">
        <w:rPr>
          <w:rFonts w:ascii="Arial" w:hAnsi="Arial" w:cs="Arial"/>
          <w:sz w:val="20"/>
          <w:szCs w:val="20"/>
        </w:rPr>
        <w:t xml:space="preserve">Povinnost podle předchozího odstavce se dle § 58 odst. 2 zákona vztahuje obdobně na uchazeče, se kterým je v souladu s rozhodnutím zadavatele dle § 81 možné uzavřít smlouvu, a to až do doby uzavření </w:t>
      </w:r>
      <w:r w:rsidRPr="00DA79A3">
        <w:rPr>
          <w:rFonts w:ascii="Arial" w:hAnsi="Arial" w:cs="Arial"/>
          <w:sz w:val="20"/>
          <w:szCs w:val="20"/>
        </w:rPr>
        <w:t>smlouvy. V takovém případě musí uchazeč, s nímž zadavatel uzavírá smlouvu, předložit potřebné dokumenty prokazující splnění kvalifikace v plném rozsahu nejpozději před uzavřením smlouvy.</w:t>
      </w:r>
    </w:p>
    <w:p w:rsidR="009E45CE" w:rsidRPr="009450F7" w:rsidRDefault="009E45CE" w:rsidP="00361B78">
      <w:pPr>
        <w:spacing w:before="240" w:after="60" w:line="280" w:lineRule="atLeast"/>
        <w:jc w:val="both"/>
        <w:rPr>
          <w:rFonts w:ascii="Arial" w:hAnsi="Arial" w:cs="Arial"/>
          <w:b/>
          <w:sz w:val="20"/>
          <w:szCs w:val="20"/>
        </w:rPr>
      </w:pPr>
      <w:r w:rsidRPr="009450F7">
        <w:rPr>
          <w:rFonts w:ascii="Arial" w:hAnsi="Arial" w:cs="Arial"/>
          <w:b/>
          <w:sz w:val="20"/>
          <w:szCs w:val="20"/>
        </w:rPr>
        <w:t>Lhůta pro prokázání splnění kvalifikace</w:t>
      </w:r>
    </w:p>
    <w:p w:rsidR="00CF0488" w:rsidRPr="002A5C9D" w:rsidRDefault="00CF0488" w:rsidP="00CF0488">
      <w:pPr>
        <w:spacing w:line="280" w:lineRule="atLeast"/>
        <w:jc w:val="both"/>
        <w:rPr>
          <w:rFonts w:ascii="Arial" w:hAnsi="Arial" w:cs="Arial"/>
          <w:sz w:val="20"/>
          <w:szCs w:val="20"/>
        </w:rPr>
      </w:pPr>
      <w:r w:rsidRPr="002A5C9D">
        <w:rPr>
          <w:rFonts w:ascii="Arial" w:hAnsi="Arial" w:cs="Arial"/>
          <w:sz w:val="20"/>
          <w:szCs w:val="20"/>
        </w:rPr>
        <w:t>Dodavatel povinen prokázat splnění kvalifikace ve lhůtě pro podání nabídek.</w:t>
      </w:r>
    </w:p>
    <w:p w:rsidR="009E45CE" w:rsidRPr="004A7BBC" w:rsidRDefault="009E45CE" w:rsidP="002A42A4">
      <w:pPr>
        <w:numPr>
          <w:ilvl w:val="1"/>
          <w:numId w:val="10"/>
        </w:numPr>
        <w:pBdr>
          <w:top w:val="single" w:sz="4" w:space="1" w:color="auto"/>
          <w:left w:val="single" w:sz="4" w:space="4" w:color="auto"/>
          <w:bottom w:val="single" w:sz="4" w:space="1" w:color="auto"/>
          <w:right w:val="single" w:sz="4" w:space="4" w:color="auto"/>
        </w:pBdr>
        <w:shd w:val="clear" w:color="auto" w:fill="E0E0E0"/>
        <w:spacing w:before="480" w:line="280" w:lineRule="atLeast"/>
        <w:ind w:hanging="720"/>
        <w:jc w:val="both"/>
        <w:rPr>
          <w:rFonts w:ascii="Arial" w:hAnsi="Arial" w:cs="Arial"/>
          <w:b/>
          <w:caps/>
          <w:sz w:val="20"/>
          <w:szCs w:val="20"/>
        </w:rPr>
      </w:pPr>
      <w:r w:rsidRPr="004A7BBC">
        <w:rPr>
          <w:rFonts w:ascii="Arial" w:hAnsi="Arial" w:cs="Arial"/>
          <w:b/>
          <w:caps/>
          <w:sz w:val="20"/>
          <w:szCs w:val="20"/>
        </w:rPr>
        <w:t>základní KVALIFIKAční předpoklady</w:t>
      </w:r>
    </w:p>
    <w:p w:rsidR="00CA1A24" w:rsidRDefault="00CA1A24" w:rsidP="00D23C6E">
      <w:pPr>
        <w:pStyle w:val="Textodstavce"/>
        <w:numPr>
          <w:ilvl w:val="0"/>
          <w:numId w:val="15"/>
        </w:numPr>
        <w:tabs>
          <w:tab w:val="clear" w:pos="720"/>
          <w:tab w:val="clear" w:pos="851"/>
          <w:tab w:val="left" w:pos="426"/>
        </w:tabs>
        <w:spacing w:line="280" w:lineRule="atLeast"/>
        <w:ind w:left="426" w:hanging="426"/>
        <w:rPr>
          <w:rFonts w:ascii="Arial" w:hAnsi="Arial" w:cs="Arial"/>
          <w:sz w:val="20"/>
          <w:szCs w:val="20"/>
        </w:rPr>
      </w:pPr>
      <w:r w:rsidRPr="006C6AFC">
        <w:rPr>
          <w:rFonts w:ascii="Arial" w:hAnsi="Arial" w:cs="Arial"/>
          <w:sz w:val="20"/>
          <w:szCs w:val="20"/>
        </w:rPr>
        <w:t xml:space="preserve">Základní kvalifikační předpoklady dle § 53 odst. 1 písm. a) zákona splňuje dodavatel, 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w:t>
      </w:r>
      <w:r w:rsidRPr="006C6AFC">
        <w:rPr>
          <w:rFonts w:ascii="Arial" w:hAnsi="Arial" w:cs="Arial"/>
          <w:sz w:val="20"/>
        </w:rPr>
        <w:t>jak tato právnická osoba, tak její</w:t>
      </w:r>
      <w:r w:rsidRPr="006C6AFC">
        <w:rPr>
          <w:rFonts w:ascii="Arial" w:hAnsi="Arial" w:cs="Arial"/>
          <w:sz w:val="20"/>
          <w:szCs w:val="20"/>
        </w:rPr>
        <w:t xml:space="preserve"> statutární orgán nebo každý člen statutárního orgánu a je-li statutárním orgánem dodavatele či členem statutárního orgánu dodavatele právnická osoba, musí tento předpoklad splňovat </w:t>
      </w:r>
      <w:r w:rsidRPr="006C6AFC">
        <w:rPr>
          <w:rFonts w:ascii="Arial" w:hAnsi="Arial" w:cs="Arial"/>
          <w:sz w:val="20"/>
        </w:rPr>
        <w:t>jak tato právnická osoba, tak její</w:t>
      </w:r>
      <w:r w:rsidRPr="006C6AFC">
        <w:rPr>
          <w:rFonts w:ascii="Arial" w:hAnsi="Arial" w:cs="Arial"/>
          <w:sz w:val="20"/>
          <w:szCs w:val="20"/>
        </w:rPr>
        <w:t xml:space="preserve">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 </w:t>
      </w:r>
    </w:p>
    <w:p w:rsidR="00CA1A24" w:rsidRPr="00FE55BF" w:rsidRDefault="00CA1A24" w:rsidP="00CA1A24">
      <w:pPr>
        <w:pStyle w:val="Textodstavce"/>
        <w:numPr>
          <w:ilvl w:val="0"/>
          <w:numId w:val="0"/>
        </w:numPr>
        <w:tabs>
          <w:tab w:val="clear" w:pos="851"/>
          <w:tab w:val="left" w:pos="426"/>
        </w:tabs>
        <w:spacing w:line="280" w:lineRule="atLeast"/>
        <w:rPr>
          <w:rFonts w:ascii="Arial" w:hAnsi="Arial" w:cs="Arial"/>
          <w:sz w:val="20"/>
          <w:szCs w:val="20"/>
        </w:rPr>
      </w:pPr>
      <w:r w:rsidRPr="00FE55BF">
        <w:rPr>
          <w:rFonts w:ascii="Arial" w:hAnsi="Arial" w:cs="Arial"/>
          <w:b/>
          <w:i/>
          <w:sz w:val="20"/>
        </w:rPr>
        <w:t xml:space="preserve">K prokázání tohoto základního kvalifikačního předpokladu předloží dodavatel dle § 53 odst. 3 písm. a) zákona </w:t>
      </w:r>
      <w:r w:rsidRPr="00FE55BF">
        <w:rPr>
          <w:rFonts w:ascii="Arial" w:hAnsi="Arial" w:cs="Arial"/>
          <w:b/>
          <w:i/>
          <w:sz w:val="20"/>
          <w:u w:val="single"/>
        </w:rPr>
        <w:t>výpis z evidence Rejstříku trestů</w:t>
      </w:r>
      <w:r w:rsidR="00191752">
        <w:rPr>
          <w:rFonts w:ascii="Arial" w:hAnsi="Arial" w:cs="Arial"/>
          <w:b/>
          <w:i/>
          <w:sz w:val="20"/>
          <w:u w:val="single"/>
        </w:rPr>
        <w:t xml:space="preserve"> (právnických i fyzických osob)</w:t>
      </w:r>
      <w:r w:rsidRPr="00FE55BF">
        <w:rPr>
          <w:rFonts w:ascii="Arial" w:hAnsi="Arial" w:cs="Arial"/>
          <w:b/>
          <w:i/>
          <w:sz w:val="20"/>
        </w:rPr>
        <w:t>.</w:t>
      </w:r>
    </w:p>
    <w:p w:rsidR="00CA1A24" w:rsidRPr="00FE55BF" w:rsidRDefault="00CA1A24" w:rsidP="00D23C6E">
      <w:pPr>
        <w:pStyle w:val="Textodstavce"/>
        <w:numPr>
          <w:ilvl w:val="0"/>
          <w:numId w:val="15"/>
        </w:numPr>
        <w:tabs>
          <w:tab w:val="clear" w:pos="720"/>
          <w:tab w:val="clear" w:pos="851"/>
          <w:tab w:val="left" w:pos="426"/>
        </w:tabs>
        <w:spacing w:line="280" w:lineRule="atLeast"/>
        <w:ind w:left="426" w:hanging="426"/>
        <w:rPr>
          <w:rFonts w:ascii="Arial" w:hAnsi="Arial" w:cs="Arial"/>
          <w:sz w:val="20"/>
          <w:szCs w:val="20"/>
        </w:rPr>
      </w:pPr>
      <w:r w:rsidRPr="00FE55BF">
        <w:rPr>
          <w:rFonts w:ascii="Arial" w:hAnsi="Arial" w:cs="Arial"/>
          <w:sz w:val="20"/>
          <w:szCs w:val="20"/>
        </w:rPr>
        <w:t xml:space="preserve">Základní kvalifikační předpoklady dle § 53 odst. 1 písm. b) zákona splňuje dodavatel, který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w:t>
      </w:r>
      <w:r w:rsidRPr="00FE55BF">
        <w:rPr>
          <w:rFonts w:ascii="Arial" w:hAnsi="Arial" w:cs="Arial"/>
          <w:sz w:val="20"/>
        </w:rPr>
        <w:t>jak tato právnická osoba, tak její</w:t>
      </w:r>
      <w:r w:rsidRPr="00FE55BF">
        <w:rPr>
          <w:rFonts w:ascii="Arial" w:hAnsi="Arial" w:cs="Arial"/>
          <w:sz w:val="20"/>
          <w:szCs w:val="20"/>
        </w:rPr>
        <w:t xml:space="preserve"> statutární orgán nebo každý člen statutárního orgánu a je-li statutárním orgánem dodavatele či členem statutárního orgánu dodavatele právnická osoba, musí tento předpoklad splňovat </w:t>
      </w:r>
      <w:r w:rsidRPr="00FE55BF">
        <w:rPr>
          <w:rFonts w:ascii="Arial" w:hAnsi="Arial" w:cs="Arial"/>
          <w:sz w:val="20"/>
        </w:rPr>
        <w:t>jak tato právnická osoba, tak její</w:t>
      </w:r>
      <w:r w:rsidRPr="00FE55BF">
        <w:rPr>
          <w:rFonts w:ascii="Arial" w:hAnsi="Arial" w:cs="Arial"/>
          <w:sz w:val="20"/>
          <w:szCs w:val="20"/>
        </w:rPr>
        <w:t xml:space="preserve">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r w:rsidRPr="00FE55BF">
        <w:rPr>
          <w:b/>
          <w:i/>
        </w:rPr>
        <w:t xml:space="preserve"> </w:t>
      </w:r>
    </w:p>
    <w:p w:rsidR="00CA1A24" w:rsidRPr="00FE55BF" w:rsidRDefault="00CA1A24" w:rsidP="00CA1A24">
      <w:pPr>
        <w:pStyle w:val="Textpsmene"/>
        <w:numPr>
          <w:ilvl w:val="0"/>
          <w:numId w:val="0"/>
        </w:numPr>
        <w:spacing w:before="120" w:line="280" w:lineRule="atLeast"/>
        <w:rPr>
          <w:rFonts w:ascii="Arial" w:hAnsi="Arial" w:cs="Arial"/>
          <w:b/>
          <w:i/>
          <w:sz w:val="20"/>
        </w:rPr>
      </w:pPr>
      <w:r w:rsidRPr="009450F7">
        <w:rPr>
          <w:rFonts w:ascii="Arial" w:hAnsi="Arial" w:cs="Arial"/>
          <w:b/>
          <w:i/>
          <w:sz w:val="20"/>
        </w:rPr>
        <w:lastRenderedPageBreak/>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a) zákona </w:t>
      </w:r>
      <w:r w:rsidRPr="009450F7">
        <w:rPr>
          <w:rFonts w:ascii="Arial" w:hAnsi="Arial" w:cs="Arial"/>
          <w:b/>
          <w:i/>
          <w:sz w:val="20"/>
          <w:u w:val="single"/>
        </w:rPr>
        <w:t>výpis z evidence Rejstříku trestů</w:t>
      </w:r>
      <w:r w:rsidR="00191752">
        <w:rPr>
          <w:rFonts w:ascii="Arial" w:hAnsi="Arial" w:cs="Arial"/>
          <w:b/>
          <w:i/>
          <w:sz w:val="20"/>
          <w:u w:val="single"/>
        </w:rPr>
        <w:t xml:space="preserve"> (právnických i fyzických osob)</w:t>
      </w:r>
      <w:r w:rsidRPr="009450F7">
        <w:rPr>
          <w:rFonts w:ascii="Arial" w:hAnsi="Arial" w:cs="Arial"/>
          <w:b/>
          <w:i/>
          <w:sz w:val="20"/>
        </w:rPr>
        <w:t>.</w:t>
      </w:r>
    </w:p>
    <w:p w:rsidR="00CA1A24" w:rsidRDefault="00CA1A24" w:rsidP="00D23C6E">
      <w:pPr>
        <w:pStyle w:val="Textpsmene"/>
        <w:numPr>
          <w:ilvl w:val="0"/>
          <w:numId w:val="1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Základní kvalifikační předpoklady dle § 53 odst. 1 písm. c) zákona splňuje dodavatel, který v posledních 3 letech nenaplnil skutkovou podstatu jednání nekalé soutěže formou podplácení podle zvláštního právního předpisu.</w:t>
      </w:r>
    </w:p>
    <w:p w:rsidR="00CA1A24" w:rsidRPr="00FE55BF" w:rsidRDefault="00CA1A24" w:rsidP="00CA1A24">
      <w:pPr>
        <w:pStyle w:val="Textpsmene"/>
        <w:numPr>
          <w:ilvl w:val="0"/>
          <w:numId w:val="0"/>
        </w:numPr>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zákona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rsidR="00CA1A24" w:rsidRDefault="00CA1A24" w:rsidP="00D23C6E">
      <w:pPr>
        <w:pStyle w:val="Textpsmene"/>
        <w:numPr>
          <w:ilvl w:val="0"/>
          <w:numId w:val="1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Základní kvalifikační předpoklady dle § 53 odst. 1 písm. d) zákona splňuje dodavatel, vůči jehož majetku neprobíhá nebo v posledních 3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CA1A24" w:rsidRPr="00FE55BF" w:rsidRDefault="00CA1A24" w:rsidP="00CA1A24">
      <w:pPr>
        <w:pStyle w:val="Textpsmene"/>
        <w:numPr>
          <w:ilvl w:val="0"/>
          <w:numId w:val="0"/>
        </w:numPr>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zákona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rsidR="00CA1A24" w:rsidRPr="00FE55BF" w:rsidRDefault="00CA1A24" w:rsidP="00D23C6E">
      <w:pPr>
        <w:pStyle w:val="Textpsmene"/>
        <w:numPr>
          <w:ilvl w:val="0"/>
          <w:numId w:val="15"/>
        </w:numPr>
        <w:tabs>
          <w:tab w:val="clear" w:pos="720"/>
          <w:tab w:val="left" w:pos="426"/>
        </w:tabs>
        <w:spacing w:before="240" w:line="280" w:lineRule="atLeast"/>
        <w:ind w:left="425" w:hanging="425"/>
        <w:rPr>
          <w:rFonts w:ascii="Arial" w:hAnsi="Arial" w:cs="Arial"/>
          <w:i/>
          <w:sz w:val="20"/>
          <w:szCs w:val="20"/>
        </w:rPr>
      </w:pPr>
      <w:r w:rsidRPr="006C6AFC">
        <w:rPr>
          <w:rFonts w:ascii="Arial" w:hAnsi="Arial" w:cs="Arial"/>
          <w:sz w:val="20"/>
          <w:szCs w:val="20"/>
        </w:rPr>
        <w:t>Základní kvalifikační předpoklady dle § 53 odst. 1 písm. e) zákona splňuje dodavatel, který není v likvidaci.</w:t>
      </w:r>
    </w:p>
    <w:p w:rsidR="00CA1A24" w:rsidRPr="00FE55BF" w:rsidRDefault="00CA1A24" w:rsidP="00CA1A24">
      <w:pPr>
        <w:pStyle w:val="Textpsmene"/>
        <w:numPr>
          <w:ilvl w:val="0"/>
          <w:numId w:val="0"/>
        </w:numPr>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zákona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rsidR="00CA1A24" w:rsidRDefault="00CA1A24" w:rsidP="00D23C6E">
      <w:pPr>
        <w:pStyle w:val="Textpsmene"/>
        <w:numPr>
          <w:ilvl w:val="0"/>
          <w:numId w:val="1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Základní kvalifikační předpoklady dle § 53 odst. 1 písm. f) zákona splňuje dodavatel, který nemá v evidenci daní zachyceny daňové nedoplatky, a to jak v České republice, tak v zemi sídla, místa podnikání či bydliště dodavatele.</w:t>
      </w:r>
    </w:p>
    <w:p w:rsidR="00CA1A24" w:rsidRPr="00FE55BF" w:rsidRDefault="00CA1A24" w:rsidP="00CA1A24">
      <w:pPr>
        <w:pStyle w:val="Textpsmene"/>
        <w:numPr>
          <w:ilvl w:val="0"/>
          <w:numId w:val="0"/>
        </w:numPr>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b) zákona </w:t>
      </w:r>
      <w:r w:rsidRPr="009450F7">
        <w:rPr>
          <w:rFonts w:ascii="Arial" w:hAnsi="Arial" w:cs="Arial"/>
          <w:b/>
          <w:i/>
          <w:sz w:val="20"/>
          <w:u w:val="single"/>
        </w:rPr>
        <w:t>potvrzení příslušného finančního úřadu a</w:t>
      </w:r>
      <w:r w:rsidRPr="009450F7">
        <w:rPr>
          <w:rFonts w:ascii="Arial" w:hAnsi="Arial" w:cs="Arial"/>
          <w:b/>
          <w:i/>
          <w:sz w:val="20"/>
        </w:rPr>
        <w:t xml:space="preserve"> ve vztahu ke spotřební dani </w:t>
      </w:r>
      <w:r w:rsidRPr="009450F7">
        <w:rPr>
          <w:rFonts w:ascii="Arial" w:hAnsi="Arial" w:cs="Arial"/>
          <w:b/>
          <w:i/>
          <w:sz w:val="20"/>
          <w:u w:val="single"/>
        </w:rPr>
        <w:t>čestné prohlášení</w:t>
      </w:r>
      <w:r w:rsidRPr="009450F7">
        <w:rPr>
          <w:rFonts w:ascii="Arial" w:hAnsi="Arial" w:cs="Arial"/>
          <w:b/>
          <w:i/>
          <w:sz w:val="20"/>
        </w:rPr>
        <w:t>. Z obsahu čestného prohlášení musí být zřejmé, že dodavatel splňuje příslušný základní kvalifikační předpoklad požadovaný zadavatelem.</w:t>
      </w:r>
    </w:p>
    <w:p w:rsidR="00CA1A24" w:rsidRDefault="00CA1A24" w:rsidP="00D23C6E">
      <w:pPr>
        <w:pStyle w:val="Textpsmene"/>
        <w:numPr>
          <w:ilvl w:val="0"/>
          <w:numId w:val="9"/>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Základní kvalifikační předpoklady dle § 53 odst. 1 písm. g) zákona splňuje dodavatel, který nemá nedoplatek na pojistném a na penále na veřejné zdravotní pojištění, a to jak v České republice, tak v zemi sídla, místa podnikání či bydliště dodavatele.</w:t>
      </w:r>
    </w:p>
    <w:p w:rsidR="00CA1A24" w:rsidRPr="00FE55BF" w:rsidRDefault="00CA1A24" w:rsidP="00CA1A24">
      <w:pPr>
        <w:pStyle w:val="Textpsmene"/>
        <w:numPr>
          <w:ilvl w:val="0"/>
          <w:numId w:val="0"/>
        </w:numPr>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zákona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rsidR="00CA1A24" w:rsidRDefault="00CA1A24" w:rsidP="00D23C6E">
      <w:pPr>
        <w:pStyle w:val="Textpsmene"/>
        <w:numPr>
          <w:ilvl w:val="0"/>
          <w:numId w:val="9"/>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Základní kvalifikační předpoklady dle § 53 odst. 1 písm. h) zákona splňuje dodavatel, který nemá nedoplatek na pojistném a na penále na sociální zabezpečení a příspěvku na státní politiku zaměstnanosti, a to jak v České republice, tak v zemi sídla, místa podnikání či bydliště dodavatele.</w:t>
      </w:r>
    </w:p>
    <w:p w:rsidR="00CA1A24" w:rsidRPr="00FE55BF" w:rsidRDefault="00CA1A24" w:rsidP="00CA1A24">
      <w:pPr>
        <w:pStyle w:val="Textpsmene"/>
        <w:numPr>
          <w:ilvl w:val="0"/>
          <w:numId w:val="0"/>
        </w:numPr>
        <w:spacing w:before="120" w:line="280" w:lineRule="atLeast"/>
        <w:rPr>
          <w:rFonts w:ascii="Arial" w:hAnsi="Arial" w:cs="Arial"/>
          <w:b/>
          <w:i/>
          <w:sz w:val="20"/>
        </w:rPr>
      </w:pPr>
      <w:r w:rsidRPr="009450F7">
        <w:rPr>
          <w:rFonts w:ascii="Arial" w:hAnsi="Arial" w:cs="Arial"/>
          <w:b/>
          <w:i/>
          <w:sz w:val="20"/>
        </w:rPr>
        <w:lastRenderedPageBreak/>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c) zákona </w:t>
      </w:r>
      <w:r w:rsidRPr="009450F7">
        <w:rPr>
          <w:rFonts w:ascii="Arial" w:hAnsi="Arial" w:cs="Arial"/>
          <w:b/>
          <w:i/>
          <w:sz w:val="20"/>
          <w:u w:val="single"/>
        </w:rPr>
        <w:t>potvrzení příslušného orgánu či instituce</w:t>
      </w:r>
      <w:r w:rsidRPr="009450F7">
        <w:rPr>
          <w:rFonts w:ascii="Arial" w:hAnsi="Arial" w:cs="Arial"/>
          <w:b/>
          <w:i/>
          <w:sz w:val="20"/>
        </w:rPr>
        <w:t>.</w:t>
      </w:r>
    </w:p>
    <w:p w:rsidR="00CA1A24" w:rsidRPr="006C6AFC" w:rsidRDefault="00CA1A24" w:rsidP="00CA1A24">
      <w:pPr>
        <w:pStyle w:val="Textpsmene"/>
        <w:numPr>
          <w:ilvl w:val="0"/>
          <w:numId w:val="0"/>
        </w:numPr>
        <w:tabs>
          <w:tab w:val="left" w:pos="426"/>
        </w:tabs>
        <w:spacing w:before="240" w:line="280" w:lineRule="atLeast"/>
        <w:ind w:left="425" w:hanging="425"/>
        <w:rPr>
          <w:rFonts w:ascii="Arial" w:hAnsi="Arial" w:cs="Arial"/>
          <w:sz w:val="20"/>
          <w:szCs w:val="20"/>
        </w:rPr>
      </w:pPr>
      <w:r w:rsidRPr="006C6AFC">
        <w:rPr>
          <w:rFonts w:ascii="Arial" w:hAnsi="Arial" w:cs="Arial"/>
          <w:sz w:val="20"/>
          <w:szCs w:val="20"/>
        </w:rPr>
        <w:t>i)</w:t>
      </w:r>
      <w:r w:rsidRPr="006C6AFC">
        <w:rPr>
          <w:rStyle w:val="Znakapoznpodarou"/>
          <w:rFonts w:ascii="Arial" w:hAnsi="Arial" w:cs="Arial"/>
          <w:sz w:val="20"/>
          <w:szCs w:val="20"/>
        </w:rPr>
        <w:footnoteReference w:id="2"/>
      </w:r>
      <w:r w:rsidRPr="006C6AFC">
        <w:rPr>
          <w:rFonts w:ascii="Arial" w:hAnsi="Arial" w:cs="Arial"/>
          <w:sz w:val="20"/>
          <w:szCs w:val="20"/>
        </w:rPr>
        <w:t xml:space="preserve">   </w:t>
      </w:r>
    </w:p>
    <w:p w:rsidR="00CA1A24" w:rsidRDefault="00CA1A24" w:rsidP="00D23C6E">
      <w:pPr>
        <w:pStyle w:val="Textpsmene"/>
        <w:numPr>
          <w:ilvl w:val="0"/>
          <w:numId w:val="16"/>
        </w:numPr>
        <w:tabs>
          <w:tab w:val="clear" w:pos="360"/>
          <w:tab w:val="left" w:pos="426"/>
        </w:tabs>
        <w:spacing w:before="240" w:line="280" w:lineRule="atLeast"/>
        <w:ind w:left="425" w:hanging="425"/>
        <w:rPr>
          <w:rFonts w:ascii="Arial" w:hAnsi="Arial" w:cs="Arial"/>
          <w:sz w:val="20"/>
          <w:szCs w:val="20"/>
        </w:rPr>
      </w:pPr>
      <w:r w:rsidRPr="006C6AFC">
        <w:rPr>
          <w:rFonts w:ascii="Arial" w:hAnsi="Arial" w:cs="Arial"/>
          <w:sz w:val="20"/>
          <w:szCs w:val="20"/>
        </w:rPr>
        <w:t>Základní kvalifikační předpoklady dle § 53 odst. 1 písm. j) zákona splňuje dodavatel, který není veden v rejstříku osob se zákazem plnění veřejných zakázek.</w:t>
      </w:r>
    </w:p>
    <w:p w:rsidR="00CA1A24" w:rsidRPr="00064C5D" w:rsidRDefault="00CA1A24" w:rsidP="00CA1A24">
      <w:pPr>
        <w:pStyle w:val="Textpsmene"/>
        <w:numPr>
          <w:ilvl w:val="0"/>
          <w:numId w:val="0"/>
        </w:numPr>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zákona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rsidR="00CA1A24" w:rsidRDefault="00CA1A24" w:rsidP="00D23C6E">
      <w:pPr>
        <w:pStyle w:val="Textpsmene"/>
        <w:numPr>
          <w:ilvl w:val="0"/>
          <w:numId w:val="16"/>
        </w:numPr>
        <w:tabs>
          <w:tab w:val="clear" w:pos="360"/>
          <w:tab w:val="left" w:pos="426"/>
        </w:tabs>
        <w:spacing w:before="240" w:line="280" w:lineRule="atLeast"/>
        <w:ind w:left="425" w:hanging="425"/>
        <w:rPr>
          <w:rFonts w:ascii="Arial" w:hAnsi="Arial" w:cs="Arial"/>
          <w:sz w:val="20"/>
          <w:szCs w:val="20"/>
        </w:rPr>
      </w:pPr>
      <w:r w:rsidRPr="006C6AFC">
        <w:rPr>
          <w:rFonts w:ascii="Arial" w:hAnsi="Arial" w:cs="Arial"/>
          <w:sz w:val="20"/>
          <w:szCs w:val="20"/>
        </w:rPr>
        <w:t>Základní kvalifikační předpoklady dle § 53 odst. 1 písm. k) zákona splňuje dodavatel, kterému nebyla v posledních 3 letech pravomocně uložena pokuta za umožnění výkonu nelegální práce podle zvláštního právního předpisu.</w:t>
      </w:r>
    </w:p>
    <w:p w:rsidR="00CA1A24" w:rsidRPr="00064C5D" w:rsidRDefault="00CA1A24" w:rsidP="00CA1A24">
      <w:pPr>
        <w:pStyle w:val="Textpsmene"/>
        <w:numPr>
          <w:ilvl w:val="0"/>
          <w:numId w:val="0"/>
        </w:numPr>
        <w:spacing w:before="120" w:line="280" w:lineRule="atLeast"/>
        <w:rPr>
          <w:rFonts w:ascii="Arial" w:hAnsi="Arial" w:cs="Arial"/>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zákona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rsidR="009E45CE" w:rsidRPr="004F4C23" w:rsidRDefault="009E45CE" w:rsidP="00D23C6E">
      <w:pPr>
        <w:numPr>
          <w:ilvl w:val="1"/>
          <w:numId w:val="10"/>
        </w:numPr>
        <w:pBdr>
          <w:top w:val="single" w:sz="4" w:space="1" w:color="auto"/>
          <w:left w:val="single" w:sz="4" w:space="4" w:color="auto"/>
          <w:bottom w:val="single" w:sz="4" w:space="1" w:color="auto"/>
          <w:right w:val="single" w:sz="4" w:space="4" w:color="auto"/>
        </w:pBdr>
        <w:shd w:val="clear" w:color="auto" w:fill="E0E0E0"/>
        <w:spacing w:before="480" w:line="280" w:lineRule="atLeast"/>
        <w:ind w:hanging="720"/>
        <w:jc w:val="both"/>
        <w:rPr>
          <w:rFonts w:ascii="Arial" w:hAnsi="Arial" w:cs="Arial"/>
          <w:b/>
          <w:caps/>
          <w:sz w:val="20"/>
          <w:szCs w:val="20"/>
        </w:rPr>
      </w:pPr>
      <w:r w:rsidRPr="009450F7">
        <w:rPr>
          <w:rFonts w:ascii="Arial" w:hAnsi="Arial" w:cs="Arial"/>
          <w:b/>
          <w:caps/>
          <w:sz w:val="20"/>
          <w:szCs w:val="20"/>
        </w:rPr>
        <w:t xml:space="preserve">profesní </w:t>
      </w:r>
      <w:r w:rsidRPr="004F4C23">
        <w:rPr>
          <w:rFonts w:ascii="Arial" w:hAnsi="Arial" w:cs="Arial"/>
          <w:b/>
          <w:caps/>
          <w:sz w:val="20"/>
          <w:szCs w:val="20"/>
        </w:rPr>
        <w:t>KVALIFIKA</w:t>
      </w:r>
      <w:r w:rsidRPr="009450F7">
        <w:rPr>
          <w:rFonts w:ascii="Arial" w:hAnsi="Arial" w:cs="Arial"/>
          <w:b/>
          <w:caps/>
          <w:sz w:val="20"/>
          <w:szCs w:val="20"/>
        </w:rPr>
        <w:t>ční předpoklady</w:t>
      </w:r>
    </w:p>
    <w:p w:rsidR="009E45CE" w:rsidRPr="009450F7" w:rsidRDefault="009E45CE" w:rsidP="00361B78">
      <w:pPr>
        <w:shd w:val="clear" w:color="auto" w:fill="E6E6E6"/>
        <w:spacing w:before="360" w:after="60" w:line="280" w:lineRule="atLeast"/>
        <w:jc w:val="both"/>
        <w:rPr>
          <w:rFonts w:ascii="Arial" w:hAnsi="Arial" w:cs="Arial"/>
          <w:b/>
          <w:sz w:val="20"/>
          <w:szCs w:val="20"/>
          <w:u w:val="single"/>
        </w:rPr>
      </w:pPr>
      <w:r w:rsidRPr="009450F7">
        <w:rPr>
          <w:rFonts w:ascii="Arial" w:hAnsi="Arial" w:cs="Arial"/>
          <w:b/>
          <w:sz w:val="20"/>
          <w:szCs w:val="20"/>
          <w:u w:val="single"/>
        </w:rPr>
        <w:t xml:space="preserve">Dle § 54 písm. a) zákona: </w:t>
      </w:r>
    </w:p>
    <w:p w:rsidR="00CA1A24" w:rsidRPr="002D09D7" w:rsidRDefault="00CA1A24" w:rsidP="00CA1A24">
      <w:pPr>
        <w:spacing w:line="280" w:lineRule="atLeast"/>
        <w:jc w:val="both"/>
        <w:rPr>
          <w:rFonts w:ascii="Arial" w:hAnsi="Arial" w:cs="Arial"/>
          <w:bCs/>
          <w:sz w:val="20"/>
          <w:szCs w:val="20"/>
        </w:rPr>
      </w:pPr>
      <w:r>
        <w:rPr>
          <w:rFonts w:ascii="Arial" w:hAnsi="Arial" w:cs="Arial"/>
          <w:sz w:val="20"/>
          <w:szCs w:val="20"/>
        </w:rPr>
        <w:t xml:space="preserve">Splnění profesního kvalifikačního předpokladu </w:t>
      </w:r>
      <w:r>
        <w:rPr>
          <w:rFonts w:ascii="Arial" w:hAnsi="Arial" w:cs="Arial"/>
          <w:b/>
          <w:bCs/>
          <w:sz w:val="20"/>
          <w:szCs w:val="20"/>
        </w:rPr>
        <w:t>dle § 54 písm. a) zákona</w:t>
      </w:r>
      <w:r>
        <w:rPr>
          <w:rFonts w:ascii="Arial" w:hAnsi="Arial" w:cs="Arial"/>
          <w:sz w:val="20"/>
          <w:szCs w:val="20"/>
        </w:rPr>
        <w:t xml:space="preserve"> prokáže dodavatel, který předloží výpis z obchodního rejstříku, pokud je v něm zapsán, či výpis z jiné obdobné evidence, pokud je v ní zapsán</w:t>
      </w:r>
      <w:r w:rsidRPr="002D09D7">
        <w:rPr>
          <w:rFonts w:ascii="Arial" w:hAnsi="Arial" w:cs="Arial"/>
          <w:bCs/>
          <w:sz w:val="20"/>
          <w:szCs w:val="20"/>
        </w:rPr>
        <w:t>.</w:t>
      </w:r>
    </w:p>
    <w:p w:rsidR="009E45CE" w:rsidRPr="009450F7" w:rsidRDefault="009E45CE" w:rsidP="00361B78">
      <w:pPr>
        <w:shd w:val="clear" w:color="auto" w:fill="E6E6E6"/>
        <w:spacing w:before="360" w:after="60" w:line="280" w:lineRule="atLeast"/>
        <w:jc w:val="both"/>
        <w:rPr>
          <w:rFonts w:ascii="Arial" w:hAnsi="Arial" w:cs="Arial"/>
          <w:b/>
          <w:sz w:val="20"/>
          <w:szCs w:val="20"/>
          <w:u w:val="single"/>
        </w:rPr>
      </w:pPr>
      <w:r w:rsidRPr="009450F7">
        <w:rPr>
          <w:rFonts w:ascii="Arial" w:hAnsi="Arial" w:cs="Arial"/>
          <w:b/>
          <w:sz w:val="20"/>
          <w:szCs w:val="20"/>
          <w:u w:val="single"/>
        </w:rPr>
        <w:t xml:space="preserve">Dle § 54 písm. b) zákona: </w:t>
      </w:r>
    </w:p>
    <w:p w:rsidR="00CA1A24" w:rsidRDefault="00CA1A24" w:rsidP="00CA1A24">
      <w:pPr>
        <w:spacing w:line="280" w:lineRule="atLeast"/>
        <w:jc w:val="both"/>
        <w:rPr>
          <w:rFonts w:ascii="Arial" w:hAnsi="Arial" w:cs="Arial"/>
          <w:bCs/>
          <w:sz w:val="20"/>
          <w:szCs w:val="20"/>
        </w:rPr>
      </w:pPr>
      <w:r>
        <w:rPr>
          <w:rFonts w:ascii="Arial" w:hAnsi="Arial" w:cs="Arial"/>
          <w:sz w:val="20"/>
          <w:szCs w:val="20"/>
        </w:rPr>
        <w:t xml:space="preserve">Splnění profesního kvalifikačního předpokladu </w:t>
      </w:r>
      <w:r>
        <w:rPr>
          <w:rFonts w:ascii="Arial" w:hAnsi="Arial" w:cs="Arial"/>
          <w:b/>
          <w:bCs/>
          <w:sz w:val="20"/>
          <w:szCs w:val="20"/>
        </w:rPr>
        <w:t>dle § 54 písm. b) zákona</w:t>
      </w:r>
      <w:r>
        <w:rPr>
          <w:rFonts w:ascii="Arial" w:hAnsi="Arial" w:cs="Arial"/>
          <w:sz w:val="20"/>
          <w:szCs w:val="20"/>
        </w:rPr>
        <w:t xml:space="preserve"> prokáže dodavatel, který předloží doklad o oprávnění k podnikání podle zvláštních právních předpisů v rozsahu odpovídajícím předmětu veřejné zakázky, zejména doklad prokazující příslušné živnostenské oprávnění či licenci.</w:t>
      </w:r>
    </w:p>
    <w:p w:rsidR="009E45CE" w:rsidRPr="009450F7" w:rsidRDefault="009E45CE" w:rsidP="00D23C6E">
      <w:pPr>
        <w:numPr>
          <w:ilvl w:val="1"/>
          <w:numId w:val="10"/>
        </w:numPr>
        <w:pBdr>
          <w:top w:val="single" w:sz="4" w:space="1" w:color="auto"/>
          <w:left w:val="single" w:sz="4" w:space="4" w:color="auto"/>
          <w:bottom w:val="single" w:sz="4" w:space="1" w:color="auto"/>
          <w:right w:val="single" w:sz="4" w:space="4" w:color="auto"/>
        </w:pBdr>
        <w:shd w:val="clear" w:color="auto" w:fill="E0E0E0"/>
        <w:spacing w:before="480" w:line="280" w:lineRule="atLeast"/>
        <w:ind w:hanging="720"/>
        <w:jc w:val="both"/>
        <w:rPr>
          <w:rFonts w:ascii="Arial" w:hAnsi="Arial" w:cs="Arial"/>
          <w:b/>
          <w:caps/>
          <w:sz w:val="20"/>
          <w:szCs w:val="20"/>
        </w:rPr>
      </w:pPr>
      <w:r w:rsidRPr="009450F7">
        <w:rPr>
          <w:rFonts w:ascii="Arial" w:hAnsi="Arial" w:cs="Arial"/>
          <w:b/>
          <w:caps/>
          <w:sz w:val="20"/>
          <w:szCs w:val="20"/>
        </w:rPr>
        <w:t>Ekonomické a finanční KVALIFIKAční předpoklady</w:t>
      </w:r>
    </w:p>
    <w:p w:rsidR="009E45CE" w:rsidRPr="009450F7" w:rsidRDefault="009E45CE" w:rsidP="00361B78">
      <w:pPr>
        <w:spacing w:line="280" w:lineRule="atLeast"/>
        <w:jc w:val="both"/>
        <w:rPr>
          <w:rFonts w:ascii="Arial" w:hAnsi="Arial" w:cs="Arial"/>
          <w:sz w:val="20"/>
        </w:rPr>
      </w:pPr>
    </w:p>
    <w:p w:rsidR="00835211" w:rsidRDefault="00835211" w:rsidP="00835211">
      <w:pPr>
        <w:spacing w:line="280" w:lineRule="atLeast"/>
        <w:jc w:val="both"/>
        <w:rPr>
          <w:rFonts w:ascii="Arial" w:hAnsi="Arial" w:cs="Arial"/>
          <w:sz w:val="20"/>
        </w:rPr>
      </w:pPr>
      <w:r w:rsidRPr="00D60331">
        <w:rPr>
          <w:rFonts w:ascii="Arial" w:hAnsi="Arial" w:cs="Arial"/>
          <w:sz w:val="20"/>
        </w:rPr>
        <w:t xml:space="preserve">Dodavatel v souladu s § 50 odst. 1 písm. c) zákona předloží </w:t>
      </w:r>
      <w:r w:rsidRPr="00F97613">
        <w:rPr>
          <w:rFonts w:ascii="Arial" w:hAnsi="Arial" w:cs="Arial"/>
          <w:b/>
          <w:sz w:val="20"/>
        </w:rPr>
        <w:t>čestné prohlášení o své ekonomické</w:t>
      </w:r>
      <w:r w:rsidRPr="00F97613">
        <w:rPr>
          <w:rFonts w:ascii="Arial" w:hAnsi="Arial" w:cs="Arial"/>
          <w:b/>
          <w:sz w:val="20"/>
        </w:rPr>
        <w:br w:type="textWrapping" w:clear="all"/>
        <w:t>a finanční způsobilosti splnit veřejnou zakázku</w:t>
      </w:r>
      <w:r w:rsidRPr="00D60331">
        <w:rPr>
          <w:rFonts w:ascii="Arial" w:hAnsi="Arial" w:cs="Arial"/>
          <w:sz w:val="20"/>
        </w:rPr>
        <w:t>. Čestné prohlášení bude podepsáno osobou oprávněnou jednat jménem či za dodavatele a z jeho obsahu musí vyplývat, že dodavatel splňuje požadavek zadavatele. Pokud za dodavatele jedná osoba odlišná od osoby oprávněné jednat jménem či za dodavatele, musí být v nabídce předložena plná moc v originále nebo v úředně ověřené kopii.</w:t>
      </w:r>
    </w:p>
    <w:p w:rsidR="00A76C8D" w:rsidRDefault="00A76C8D" w:rsidP="00835211">
      <w:pPr>
        <w:spacing w:line="280" w:lineRule="atLeast"/>
        <w:jc w:val="both"/>
        <w:rPr>
          <w:rFonts w:ascii="Arial" w:hAnsi="Arial" w:cs="Arial"/>
          <w:sz w:val="20"/>
        </w:rPr>
      </w:pPr>
    </w:p>
    <w:p w:rsidR="00A76C8D" w:rsidRDefault="00A76C8D" w:rsidP="00835211">
      <w:pPr>
        <w:spacing w:line="280" w:lineRule="atLeast"/>
        <w:jc w:val="both"/>
        <w:rPr>
          <w:rFonts w:ascii="Arial" w:hAnsi="Arial" w:cs="Arial"/>
          <w:sz w:val="20"/>
        </w:rPr>
      </w:pPr>
    </w:p>
    <w:p w:rsidR="009E45CE" w:rsidRPr="009450F7" w:rsidRDefault="009E45CE" w:rsidP="00D23C6E">
      <w:pPr>
        <w:numPr>
          <w:ilvl w:val="1"/>
          <w:numId w:val="10"/>
        </w:numPr>
        <w:pBdr>
          <w:top w:val="single" w:sz="4" w:space="1" w:color="auto"/>
          <w:left w:val="single" w:sz="4" w:space="4" w:color="auto"/>
          <w:bottom w:val="single" w:sz="4" w:space="1" w:color="auto"/>
          <w:right w:val="single" w:sz="4" w:space="4" w:color="auto"/>
        </w:pBdr>
        <w:shd w:val="clear" w:color="auto" w:fill="E0E0E0"/>
        <w:spacing w:before="480" w:line="280" w:lineRule="atLeast"/>
        <w:ind w:hanging="720"/>
        <w:jc w:val="both"/>
        <w:rPr>
          <w:rFonts w:ascii="Arial" w:hAnsi="Arial" w:cs="Arial"/>
          <w:b/>
          <w:caps/>
          <w:sz w:val="20"/>
          <w:szCs w:val="20"/>
        </w:rPr>
      </w:pPr>
      <w:r w:rsidRPr="00C96BB2">
        <w:rPr>
          <w:rFonts w:ascii="Arial" w:hAnsi="Arial" w:cs="Arial"/>
          <w:b/>
          <w:caps/>
          <w:sz w:val="20"/>
          <w:szCs w:val="20"/>
        </w:rPr>
        <w:lastRenderedPageBreak/>
        <w:t>TECHNICKÉ KVALIFIKAČNÍ PŘEDPOKLADY</w:t>
      </w:r>
    </w:p>
    <w:p w:rsidR="009E45CE" w:rsidRPr="009450F7" w:rsidRDefault="009E45CE" w:rsidP="00F67F0B">
      <w:pPr>
        <w:pStyle w:val="Textodstavce"/>
        <w:numPr>
          <w:ilvl w:val="0"/>
          <w:numId w:val="0"/>
        </w:numPr>
        <w:spacing w:before="0" w:after="0" w:line="280" w:lineRule="atLeast"/>
        <w:rPr>
          <w:rFonts w:ascii="Arial" w:hAnsi="Arial"/>
          <w:b/>
          <w:sz w:val="20"/>
        </w:rPr>
      </w:pPr>
    </w:p>
    <w:p w:rsidR="003F0691" w:rsidRPr="009450F7" w:rsidRDefault="003F0691" w:rsidP="003F0691">
      <w:pPr>
        <w:pStyle w:val="Textodstavce"/>
        <w:numPr>
          <w:ilvl w:val="0"/>
          <w:numId w:val="0"/>
        </w:numPr>
        <w:shd w:val="clear" w:color="auto" w:fill="E6E6E6"/>
        <w:spacing w:before="0" w:after="0" w:line="280" w:lineRule="atLeast"/>
        <w:rPr>
          <w:rFonts w:ascii="Arial" w:hAnsi="Arial" w:cs="Arial"/>
          <w:b/>
          <w:sz w:val="20"/>
          <w:szCs w:val="20"/>
        </w:rPr>
      </w:pPr>
      <w:r w:rsidRPr="009450F7">
        <w:rPr>
          <w:rFonts w:ascii="Arial" w:hAnsi="Arial" w:cs="Arial"/>
          <w:b/>
          <w:sz w:val="20"/>
          <w:szCs w:val="20"/>
        </w:rPr>
        <w:t>Dle § 56 odst. 2 písm. a) zákona</w:t>
      </w:r>
    </w:p>
    <w:p w:rsidR="003F0691" w:rsidRPr="009450F7" w:rsidRDefault="003F0691" w:rsidP="003F0691">
      <w:pPr>
        <w:pStyle w:val="Textodstavce"/>
        <w:numPr>
          <w:ilvl w:val="0"/>
          <w:numId w:val="0"/>
        </w:numPr>
        <w:tabs>
          <w:tab w:val="clear" w:pos="851"/>
        </w:tabs>
        <w:spacing w:after="60" w:line="280" w:lineRule="atLeast"/>
        <w:outlineLvl w:val="0"/>
        <w:rPr>
          <w:rFonts w:ascii="Arial" w:hAnsi="Arial" w:cs="Arial"/>
          <w:b/>
          <w:i/>
          <w:sz w:val="20"/>
          <w:szCs w:val="20"/>
        </w:rPr>
      </w:pPr>
      <w:r w:rsidRPr="009450F7">
        <w:rPr>
          <w:rFonts w:ascii="Arial" w:hAnsi="Arial" w:cs="Arial"/>
          <w:b/>
          <w:i/>
          <w:sz w:val="20"/>
          <w:szCs w:val="20"/>
        </w:rPr>
        <w:t xml:space="preserve">Rozsah požadovaných informací a dokladů dle § 56 odst. </w:t>
      </w:r>
      <w:r>
        <w:rPr>
          <w:rFonts w:ascii="Arial" w:hAnsi="Arial" w:cs="Arial"/>
          <w:b/>
          <w:i/>
          <w:sz w:val="20"/>
          <w:szCs w:val="20"/>
        </w:rPr>
        <w:t>5</w:t>
      </w:r>
      <w:r w:rsidRPr="009450F7">
        <w:rPr>
          <w:rFonts w:ascii="Arial" w:hAnsi="Arial" w:cs="Arial"/>
          <w:b/>
          <w:i/>
          <w:sz w:val="20"/>
          <w:szCs w:val="20"/>
        </w:rPr>
        <w:t xml:space="preserve"> písm. a) zákona:</w:t>
      </w:r>
    </w:p>
    <w:p w:rsidR="003F0691" w:rsidRPr="009450F7" w:rsidRDefault="003F0691" w:rsidP="003F0691">
      <w:pPr>
        <w:spacing w:line="280" w:lineRule="atLeast"/>
        <w:jc w:val="both"/>
        <w:rPr>
          <w:rFonts w:ascii="Arial" w:hAnsi="Arial" w:cs="Arial"/>
          <w:sz w:val="20"/>
          <w:szCs w:val="20"/>
        </w:rPr>
      </w:pPr>
      <w:r w:rsidRPr="009450F7">
        <w:rPr>
          <w:rFonts w:ascii="Arial" w:hAnsi="Arial" w:cs="Arial"/>
          <w:sz w:val="20"/>
          <w:szCs w:val="20"/>
        </w:rPr>
        <w:t xml:space="preserve">Dodavatel předloží </w:t>
      </w:r>
      <w:r w:rsidRPr="009450F7">
        <w:rPr>
          <w:rFonts w:ascii="Arial" w:hAnsi="Arial" w:cs="Arial"/>
          <w:sz w:val="20"/>
          <w:szCs w:val="20"/>
          <w:u w:val="single"/>
        </w:rPr>
        <w:t>seznam významných služeb</w:t>
      </w:r>
      <w:r w:rsidRPr="009450F7">
        <w:rPr>
          <w:rFonts w:ascii="Arial" w:hAnsi="Arial" w:cs="Arial"/>
          <w:sz w:val="20"/>
          <w:szCs w:val="20"/>
        </w:rPr>
        <w:t xml:space="preserve"> realizovaných dodavatelem v posledních </w:t>
      </w:r>
      <w:r w:rsidRPr="009450F7">
        <w:rPr>
          <w:rFonts w:ascii="Arial" w:hAnsi="Arial" w:cs="Arial"/>
          <w:sz w:val="20"/>
          <w:szCs w:val="20"/>
        </w:rPr>
        <w:br/>
        <w:t>3 letech s uvedením jejich rozsahu a doby poskytnutí; přílohou tohoto seznamu musí být:</w:t>
      </w:r>
    </w:p>
    <w:p w:rsidR="003F0691" w:rsidRPr="009450F7" w:rsidRDefault="003F0691" w:rsidP="00D23C6E">
      <w:pPr>
        <w:pStyle w:val="Textodstavce"/>
        <w:numPr>
          <w:ilvl w:val="0"/>
          <w:numId w:val="4"/>
        </w:numPr>
        <w:tabs>
          <w:tab w:val="clear" w:pos="851"/>
          <w:tab w:val="clear" w:pos="2340"/>
        </w:tabs>
        <w:spacing w:before="60" w:after="0" w:line="280" w:lineRule="atLeast"/>
        <w:ind w:left="540" w:hanging="359"/>
        <w:rPr>
          <w:rFonts w:ascii="Arial" w:hAnsi="Arial" w:cs="Arial"/>
          <w:sz w:val="20"/>
          <w:szCs w:val="20"/>
        </w:rPr>
      </w:pPr>
      <w:r w:rsidRPr="0020169C">
        <w:rPr>
          <w:rFonts w:ascii="Arial" w:hAnsi="Arial" w:cs="Arial"/>
          <w:b/>
          <w:sz w:val="20"/>
          <w:szCs w:val="20"/>
        </w:rPr>
        <w:t>osvědčení</w:t>
      </w:r>
      <w:r w:rsidRPr="009450F7">
        <w:rPr>
          <w:rFonts w:ascii="Arial" w:hAnsi="Arial" w:cs="Arial"/>
          <w:sz w:val="20"/>
          <w:szCs w:val="20"/>
        </w:rPr>
        <w:t xml:space="preserve"> vydané či podepsané veřejným zadavatelem, pokud byly služby poskytovány veřejnému zadavateli,</w:t>
      </w:r>
      <w:r w:rsidR="001B48EA">
        <w:rPr>
          <w:rFonts w:ascii="Arial" w:hAnsi="Arial" w:cs="Arial"/>
          <w:sz w:val="20"/>
          <w:szCs w:val="20"/>
        </w:rPr>
        <w:t xml:space="preserve"> </w:t>
      </w:r>
      <w:r w:rsidR="00E13EB0">
        <w:rPr>
          <w:rFonts w:ascii="Arial" w:hAnsi="Arial" w:cs="Arial"/>
          <w:sz w:val="20"/>
          <w:szCs w:val="20"/>
        </w:rPr>
        <w:t>nebo</w:t>
      </w:r>
    </w:p>
    <w:p w:rsidR="003F0691" w:rsidRPr="009450F7" w:rsidRDefault="003F0691" w:rsidP="00D23C6E">
      <w:pPr>
        <w:pStyle w:val="Textodstavce"/>
        <w:numPr>
          <w:ilvl w:val="0"/>
          <w:numId w:val="4"/>
        </w:numPr>
        <w:tabs>
          <w:tab w:val="clear" w:pos="851"/>
          <w:tab w:val="clear" w:pos="2340"/>
        </w:tabs>
        <w:spacing w:before="60" w:after="0" w:line="280" w:lineRule="atLeast"/>
        <w:ind w:left="540" w:hanging="359"/>
        <w:rPr>
          <w:rFonts w:ascii="Arial" w:hAnsi="Arial" w:cs="Arial"/>
          <w:sz w:val="20"/>
          <w:szCs w:val="20"/>
        </w:rPr>
      </w:pPr>
      <w:r w:rsidRPr="0020169C">
        <w:rPr>
          <w:rFonts w:ascii="Arial" w:hAnsi="Arial" w:cs="Arial"/>
          <w:b/>
          <w:sz w:val="20"/>
          <w:szCs w:val="20"/>
        </w:rPr>
        <w:t>osvědčení</w:t>
      </w:r>
      <w:r w:rsidRPr="009450F7">
        <w:rPr>
          <w:rFonts w:ascii="Arial" w:hAnsi="Arial" w:cs="Arial"/>
          <w:sz w:val="20"/>
          <w:szCs w:val="20"/>
        </w:rPr>
        <w:t xml:space="preserve"> vydané jinou osobou, pokud byly služby poskytovány jiné osobě než veřejnému zadavateli, nebo</w:t>
      </w:r>
    </w:p>
    <w:p w:rsidR="003F0691" w:rsidRPr="009450F7" w:rsidRDefault="00AC0697" w:rsidP="00D23C6E">
      <w:pPr>
        <w:pStyle w:val="Textodstavce"/>
        <w:numPr>
          <w:ilvl w:val="0"/>
          <w:numId w:val="5"/>
        </w:numPr>
        <w:tabs>
          <w:tab w:val="clear" w:pos="851"/>
          <w:tab w:val="clear" w:pos="2340"/>
        </w:tabs>
        <w:spacing w:before="60" w:after="0" w:line="280" w:lineRule="atLeast"/>
        <w:ind w:left="540" w:hanging="359"/>
        <w:rPr>
          <w:rFonts w:ascii="Arial" w:hAnsi="Arial" w:cs="Arial"/>
          <w:sz w:val="20"/>
          <w:szCs w:val="20"/>
        </w:rPr>
      </w:pPr>
      <w:r w:rsidRPr="0020169C">
        <w:rPr>
          <w:rFonts w:ascii="Arial" w:hAnsi="Arial" w:cs="Arial"/>
          <w:b/>
          <w:sz w:val="20"/>
          <w:szCs w:val="20"/>
        </w:rPr>
        <w:t>smlouva</w:t>
      </w:r>
      <w:r>
        <w:rPr>
          <w:rFonts w:ascii="Arial" w:hAnsi="Arial" w:cs="Arial"/>
          <w:sz w:val="20"/>
          <w:szCs w:val="20"/>
        </w:rPr>
        <w:t xml:space="preserve"> s jinou osobou </w:t>
      </w:r>
      <w:r w:rsidRPr="00BC045F">
        <w:rPr>
          <w:rFonts w:ascii="Arial" w:hAnsi="Arial" w:cs="Arial"/>
          <w:b/>
          <w:sz w:val="20"/>
          <w:szCs w:val="20"/>
        </w:rPr>
        <w:t xml:space="preserve">a </w:t>
      </w:r>
      <w:r w:rsidRPr="0020169C">
        <w:rPr>
          <w:rFonts w:ascii="Arial" w:hAnsi="Arial" w:cs="Arial"/>
          <w:b/>
          <w:sz w:val="20"/>
          <w:szCs w:val="20"/>
        </w:rPr>
        <w:t>doklad</w:t>
      </w:r>
      <w:r>
        <w:rPr>
          <w:rFonts w:ascii="Arial" w:hAnsi="Arial" w:cs="Arial"/>
          <w:sz w:val="20"/>
          <w:szCs w:val="20"/>
        </w:rPr>
        <w:t xml:space="preserve"> o uskutečnění plnění dodavatele, není-li současně možné osvědčení podle druhé odrážky od této osoby získat z důvodů spočívajících na její straně.</w:t>
      </w:r>
      <w:r w:rsidR="003F0691" w:rsidRPr="009450F7">
        <w:rPr>
          <w:rFonts w:ascii="Arial" w:hAnsi="Arial" w:cs="Arial"/>
          <w:sz w:val="20"/>
          <w:szCs w:val="20"/>
        </w:rPr>
        <w:t xml:space="preserve">  </w:t>
      </w:r>
    </w:p>
    <w:p w:rsidR="003F0691" w:rsidRPr="009450F7" w:rsidRDefault="003F0691" w:rsidP="005E4B97">
      <w:pPr>
        <w:pStyle w:val="Textodstavce"/>
        <w:numPr>
          <w:ilvl w:val="0"/>
          <w:numId w:val="0"/>
        </w:numPr>
        <w:spacing w:before="240" w:after="60" w:line="280" w:lineRule="atLeast"/>
        <w:outlineLvl w:val="0"/>
        <w:rPr>
          <w:rFonts w:ascii="Arial" w:hAnsi="Arial" w:cs="Arial"/>
          <w:b/>
          <w:i/>
          <w:sz w:val="20"/>
          <w:szCs w:val="20"/>
        </w:rPr>
      </w:pPr>
      <w:r w:rsidRPr="009450F7">
        <w:rPr>
          <w:rFonts w:ascii="Arial" w:hAnsi="Arial" w:cs="Arial"/>
          <w:b/>
          <w:i/>
          <w:sz w:val="20"/>
          <w:szCs w:val="20"/>
        </w:rPr>
        <w:t xml:space="preserve">Způsob prokázání splnění těchto kvalifikačních předpokladů dle § 56 odst. </w:t>
      </w:r>
      <w:r>
        <w:rPr>
          <w:rFonts w:ascii="Arial" w:hAnsi="Arial" w:cs="Arial"/>
          <w:b/>
          <w:i/>
          <w:sz w:val="20"/>
          <w:szCs w:val="20"/>
        </w:rPr>
        <w:t>5</w:t>
      </w:r>
      <w:r w:rsidRPr="009450F7">
        <w:rPr>
          <w:rFonts w:ascii="Arial" w:hAnsi="Arial" w:cs="Arial"/>
          <w:b/>
          <w:i/>
          <w:sz w:val="20"/>
          <w:szCs w:val="20"/>
        </w:rPr>
        <w:t xml:space="preserve"> písm. b) zákona:</w:t>
      </w:r>
    </w:p>
    <w:p w:rsidR="00AC0697" w:rsidRPr="00085826" w:rsidRDefault="00AC0697" w:rsidP="00AC0697">
      <w:pPr>
        <w:spacing w:line="280" w:lineRule="atLeast"/>
        <w:jc w:val="both"/>
        <w:rPr>
          <w:rFonts w:ascii="Arial" w:hAnsi="Arial" w:cs="Arial"/>
          <w:bCs/>
          <w:sz w:val="20"/>
        </w:rPr>
      </w:pPr>
      <w:r w:rsidRPr="00BC045F">
        <w:rPr>
          <w:rFonts w:ascii="Arial" w:hAnsi="Arial" w:cs="Arial"/>
          <w:bCs/>
          <w:sz w:val="20"/>
          <w:u w:val="single"/>
        </w:rPr>
        <w:t>Seznam významných služeb</w:t>
      </w:r>
      <w:r w:rsidRPr="004630C0">
        <w:rPr>
          <w:rFonts w:ascii="Arial" w:hAnsi="Arial" w:cs="Arial"/>
          <w:bCs/>
          <w:sz w:val="20"/>
        </w:rPr>
        <w:t xml:space="preserve"> je dodavatel povinen předložit </w:t>
      </w:r>
      <w:r w:rsidRPr="00BC045F">
        <w:rPr>
          <w:rFonts w:ascii="Arial" w:hAnsi="Arial" w:cs="Arial"/>
          <w:bCs/>
          <w:sz w:val="20"/>
          <w:u w:val="single"/>
        </w:rPr>
        <w:t>ve formě čestného prohlášení</w:t>
      </w:r>
      <w:r w:rsidRPr="00085826">
        <w:rPr>
          <w:rFonts w:ascii="Arial" w:hAnsi="Arial" w:cs="Arial"/>
          <w:bCs/>
          <w:sz w:val="20"/>
        </w:rPr>
        <w:t xml:space="preserve"> v následující struktuře, nejlépe ve formě tabulky:</w:t>
      </w:r>
    </w:p>
    <w:p w:rsidR="00AC0697" w:rsidRPr="00085826" w:rsidRDefault="00AC0697" w:rsidP="001B48EA">
      <w:pPr>
        <w:numPr>
          <w:ilvl w:val="0"/>
          <w:numId w:val="6"/>
        </w:numPr>
        <w:tabs>
          <w:tab w:val="clear" w:pos="360"/>
          <w:tab w:val="num" w:pos="1276"/>
        </w:tabs>
        <w:spacing w:line="280" w:lineRule="atLeast"/>
        <w:ind w:left="567" w:hanging="283"/>
        <w:jc w:val="both"/>
        <w:rPr>
          <w:rFonts w:ascii="Arial" w:hAnsi="Arial" w:cs="Arial"/>
          <w:sz w:val="20"/>
        </w:rPr>
      </w:pPr>
      <w:r w:rsidRPr="00085826">
        <w:rPr>
          <w:rFonts w:ascii="Arial" w:hAnsi="Arial" w:cs="Arial"/>
          <w:sz w:val="20"/>
        </w:rPr>
        <w:t>název objednatele,</w:t>
      </w:r>
    </w:p>
    <w:p w:rsidR="00AC0697" w:rsidRPr="00085826" w:rsidRDefault="00AC0697" w:rsidP="001B48EA">
      <w:pPr>
        <w:numPr>
          <w:ilvl w:val="0"/>
          <w:numId w:val="6"/>
        </w:numPr>
        <w:tabs>
          <w:tab w:val="clear" w:pos="360"/>
          <w:tab w:val="num" w:pos="1276"/>
        </w:tabs>
        <w:spacing w:line="280" w:lineRule="atLeast"/>
        <w:ind w:left="567" w:hanging="283"/>
        <w:jc w:val="both"/>
        <w:rPr>
          <w:rFonts w:ascii="Arial" w:hAnsi="Arial" w:cs="Arial"/>
          <w:sz w:val="20"/>
        </w:rPr>
      </w:pPr>
      <w:r w:rsidRPr="00085826">
        <w:rPr>
          <w:rFonts w:ascii="Arial" w:hAnsi="Arial" w:cs="Arial"/>
          <w:sz w:val="20"/>
        </w:rPr>
        <w:t>název významné služby,</w:t>
      </w:r>
    </w:p>
    <w:p w:rsidR="00AC0697" w:rsidRPr="00085826" w:rsidRDefault="00AC0697" w:rsidP="001B48EA">
      <w:pPr>
        <w:numPr>
          <w:ilvl w:val="0"/>
          <w:numId w:val="6"/>
        </w:numPr>
        <w:tabs>
          <w:tab w:val="clear" w:pos="360"/>
          <w:tab w:val="num" w:pos="1276"/>
        </w:tabs>
        <w:spacing w:line="280" w:lineRule="atLeast"/>
        <w:ind w:left="567" w:hanging="283"/>
        <w:jc w:val="both"/>
        <w:rPr>
          <w:rFonts w:ascii="Arial" w:hAnsi="Arial" w:cs="Arial"/>
          <w:sz w:val="20"/>
        </w:rPr>
      </w:pPr>
      <w:r w:rsidRPr="00085826">
        <w:rPr>
          <w:rFonts w:ascii="Arial" w:hAnsi="Arial" w:cs="Arial"/>
          <w:sz w:val="20"/>
        </w:rPr>
        <w:t>popis poskytovaných služeb,</w:t>
      </w:r>
    </w:p>
    <w:p w:rsidR="00AC0697" w:rsidRPr="00085826" w:rsidRDefault="00AC0697" w:rsidP="001B48EA">
      <w:pPr>
        <w:numPr>
          <w:ilvl w:val="0"/>
          <w:numId w:val="6"/>
        </w:numPr>
        <w:tabs>
          <w:tab w:val="clear" w:pos="360"/>
          <w:tab w:val="num" w:pos="1276"/>
        </w:tabs>
        <w:spacing w:line="280" w:lineRule="atLeast"/>
        <w:ind w:left="567" w:hanging="283"/>
        <w:jc w:val="both"/>
        <w:rPr>
          <w:rFonts w:ascii="Arial" w:hAnsi="Arial" w:cs="Arial"/>
          <w:i/>
          <w:sz w:val="20"/>
        </w:rPr>
      </w:pPr>
      <w:r w:rsidRPr="00085826">
        <w:rPr>
          <w:rFonts w:ascii="Arial" w:hAnsi="Arial" w:cs="Arial"/>
          <w:sz w:val="20"/>
        </w:rPr>
        <w:t xml:space="preserve">celkový rozsah plnění (ve finančním vyjádření v Kč); </w:t>
      </w:r>
      <w:r w:rsidRPr="00085826">
        <w:rPr>
          <w:rFonts w:ascii="Arial" w:hAnsi="Arial" w:cs="Arial"/>
          <w:i/>
          <w:sz w:val="20"/>
        </w:rPr>
        <w:t>u pl</w:t>
      </w:r>
      <w:r>
        <w:rPr>
          <w:rFonts w:ascii="Arial" w:hAnsi="Arial" w:cs="Arial"/>
          <w:i/>
          <w:sz w:val="20"/>
        </w:rPr>
        <w:t>nění zasahujících do </w:t>
      </w:r>
      <w:r w:rsidRPr="00085826">
        <w:rPr>
          <w:rFonts w:ascii="Arial" w:hAnsi="Arial" w:cs="Arial"/>
          <w:i/>
          <w:sz w:val="20"/>
        </w:rPr>
        <w:t>budoucnosti uvede dodavatel rozsah plnění ve finančním vyjádření v Kč vztahujícím se ke dni podání nabídky, budoucí plnění nebudou uznána.</w:t>
      </w:r>
    </w:p>
    <w:p w:rsidR="00AC0697" w:rsidRPr="00085826" w:rsidRDefault="00AC0697" w:rsidP="001B48EA">
      <w:pPr>
        <w:numPr>
          <w:ilvl w:val="0"/>
          <w:numId w:val="6"/>
        </w:numPr>
        <w:tabs>
          <w:tab w:val="clear" w:pos="360"/>
          <w:tab w:val="num" w:pos="1276"/>
        </w:tabs>
        <w:spacing w:line="280" w:lineRule="atLeast"/>
        <w:ind w:left="567" w:hanging="283"/>
        <w:jc w:val="both"/>
        <w:rPr>
          <w:rFonts w:ascii="Arial" w:hAnsi="Arial" w:cs="Arial"/>
          <w:sz w:val="20"/>
        </w:rPr>
      </w:pPr>
      <w:r w:rsidRPr="00085826">
        <w:rPr>
          <w:rFonts w:ascii="Arial" w:hAnsi="Arial" w:cs="Arial"/>
          <w:sz w:val="20"/>
        </w:rPr>
        <w:t>doba realizace služeb,</w:t>
      </w:r>
    </w:p>
    <w:p w:rsidR="00AC0697" w:rsidRDefault="00AC0697" w:rsidP="001B48EA">
      <w:pPr>
        <w:numPr>
          <w:ilvl w:val="0"/>
          <w:numId w:val="6"/>
        </w:numPr>
        <w:tabs>
          <w:tab w:val="clear" w:pos="360"/>
          <w:tab w:val="num" w:pos="1276"/>
        </w:tabs>
        <w:spacing w:line="280" w:lineRule="atLeast"/>
        <w:ind w:left="567" w:hanging="283"/>
        <w:jc w:val="both"/>
        <w:rPr>
          <w:rFonts w:ascii="Arial" w:hAnsi="Arial" w:cs="Arial"/>
          <w:sz w:val="20"/>
        </w:rPr>
      </w:pPr>
      <w:r w:rsidRPr="00085826">
        <w:rPr>
          <w:rFonts w:ascii="Arial" w:hAnsi="Arial" w:cs="Arial"/>
          <w:sz w:val="20"/>
        </w:rPr>
        <w:t xml:space="preserve">označení, zda se jedná o veřejného nebo soukromého objednatele a údaj o tom, zda je přiloženo osvědčení objednatele, příp. prohlášení </w:t>
      </w:r>
      <w:r w:rsidRPr="00085826">
        <w:rPr>
          <w:rFonts w:ascii="Arial" w:hAnsi="Arial" w:cs="Arial"/>
          <w:bCs/>
          <w:sz w:val="20"/>
        </w:rPr>
        <w:t>dodavatele</w:t>
      </w:r>
      <w:r w:rsidRPr="00085826">
        <w:rPr>
          <w:rFonts w:ascii="Arial" w:hAnsi="Arial" w:cs="Arial"/>
          <w:sz w:val="20"/>
        </w:rPr>
        <w:t xml:space="preserve"> o řádném poskytnutí služeb</w:t>
      </w:r>
      <w:r>
        <w:rPr>
          <w:rFonts w:ascii="Arial" w:hAnsi="Arial" w:cs="Arial"/>
          <w:sz w:val="20"/>
        </w:rPr>
        <w:t xml:space="preserve"> či smlouva a doklad o uskutečnění plnění dodavatele</w:t>
      </w:r>
      <w:r w:rsidRPr="00085826">
        <w:rPr>
          <w:rFonts w:ascii="Arial" w:hAnsi="Arial" w:cs="Arial"/>
          <w:sz w:val="20"/>
        </w:rPr>
        <w:t>.</w:t>
      </w:r>
    </w:p>
    <w:p w:rsidR="00AC0697" w:rsidRPr="00085826" w:rsidRDefault="00AC0697" w:rsidP="005E4B97">
      <w:pPr>
        <w:spacing w:before="120" w:line="280" w:lineRule="atLeast"/>
        <w:rPr>
          <w:rFonts w:ascii="Arial" w:hAnsi="Arial" w:cs="Arial"/>
          <w:sz w:val="20"/>
        </w:rPr>
      </w:pPr>
      <w:r w:rsidRPr="00085826">
        <w:rPr>
          <w:rFonts w:ascii="Arial" w:hAnsi="Arial" w:cs="Arial"/>
          <w:sz w:val="20"/>
          <w:u w:val="single"/>
        </w:rPr>
        <w:t xml:space="preserve">Osvědčení </w:t>
      </w:r>
      <w:r>
        <w:rPr>
          <w:rFonts w:ascii="Arial" w:hAnsi="Arial" w:cs="Arial"/>
          <w:sz w:val="20"/>
          <w:u w:val="single"/>
        </w:rPr>
        <w:t>dodavatele</w:t>
      </w:r>
      <w:r w:rsidRPr="00085826">
        <w:rPr>
          <w:rFonts w:ascii="Arial" w:hAnsi="Arial" w:cs="Arial"/>
          <w:sz w:val="20"/>
          <w:u w:val="single"/>
        </w:rPr>
        <w:t xml:space="preserve"> o poskytnutí služeb</w:t>
      </w:r>
      <w:r w:rsidRPr="00085826">
        <w:rPr>
          <w:rFonts w:ascii="Arial" w:hAnsi="Arial" w:cs="Arial"/>
          <w:sz w:val="20"/>
        </w:rPr>
        <w:t>, musí obsahovat následující údaje:</w:t>
      </w:r>
    </w:p>
    <w:p w:rsidR="00AC0697" w:rsidRPr="00085826" w:rsidRDefault="00AC0697" w:rsidP="00BC045F">
      <w:pPr>
        <w:numPr>
          <w:ilvl w:val="0"/>
          <w:numId w:val="6"/>
        </w:numPr>
        <w:tabs>
          <w:tab w:val="clear" w:pos="360"/>
          <w:tab w:val="num" w:pos="567"/>
        </w:tabs>
        <w:spacing w:line="280" w:lineRule="atLeast"/>
        <w:ind w:left="567" w:hanging="283"/>
        <w:jc w:val="both"/>
        <w:rPr>
          <w:rFonts w:ascii="Arial" w:hAnsi="Arial" w:cs="Arial"/>
          <w:sz w:val="20"/>
        </w:rPr>
      </w:pPr>
      <w:r w:rsidRPr="00085826">
        <w:rPr>
          <w:rFonts w:ascii="Arial" w:hAnsi="Arial" w:cs="Arial"/>
          <w:sz w:val="20"/>
        </w:rPr>
        <w:t>název objednatele,</w:t>
      </w:r>
    </w:p>
    <w:p w:rsidR="00AC0697" w:rsidRPr="00085826" w:rsidRDefault="00AC0697" w:rsidP="00BC045F">
      <w:pPr>
        <w:numPr>
          <w:ilvl w:val="0"/>
          <w:numId w:val="6"/>
        </w:numPr>
        <w:tabs>
          <w:tab w:val="clear" w:pos="360"/>
          <w:tab w:val="num" w:pos="567"/>
        </w:tabs>
        <w:spacing w:line="280" w:lineRule="atLeast"/>
        <w:ind w:left="567" w:hanging="283"/>
        <w:jc w:val="both"/>
        <w:rPr>
          <w:rFonts w:ascii="Arial" w:hAnsi="Arial" w:cs="Arial"/>
          <w:sz w:val="20"/>
        </w:rPr>
      </w:pPr>
      <w:r w:rsidRPr="00085826">
        <w:rPr>
          <w:rFonts w:ascii="Arial" w:hAnsi="Arial" w:cs="Arial"/>
          <w:sz w:val="20"/>
        </w:rPr>
        <w:t>popis poskytovaných služeb,</w:t>
      </w:r>
    </w:p>
    <w:p w:rsidR="00AC0697" w:rsidRPr="00085826" w:rsidRDefault="00AC0697" w:rsidP="00BC045F">
      <w:pPr>
        <w:numPr>
          <w:ilvl w:val="0"/>
          <w:numId w:val="6"/>
        </w:numPr>
        <w:tabs>
          <w:tab w:val="clear" w:pos="360"/>
          <w:tab w:val="num" w:pos="567"/>
        </w:tabs>
        <w:spacing w:line="280" w:lineRule="atLeast"/>
        <w:ind w:left="567" w:hanging="283"/>
        <w:jc w:val="both"/>
        <w:rPr>
          <w:rFonts w:ascii="Arial" w:hAnsi="Arial" w:cs="Arial"/>
          <w:sz w:val="20"/>
        </w:rPr>
      </w:pPr>
      <w:r w:rsidRPr="00085826">
        <w:rPr>
          <w:rFonts w:ascii="Arial" w:hAnsi="Arial" w:cs="Arial"/>
          <w:sz w:val="20"/>
        </w:rPr>
        <w:t>dobu realizace služeb,</w:t>
      </w:r>
    </w:p>
    <w:p w:rsidR="00AC0697" w:rsidRPr="00085826" w:rsidRDefault="00AC0697" w:rsidP="00BC045F">
      <w:pPr>
        <w:numPr>
          <w:ilvl w:val="0"/>
          <w:numId w:val="6"/>
        </w:numPr>
        <w:tabs>
          <w:tab w:val="clear" w:pos="360"/>
          <w:tab w:val="num" w:pos="567"/>
        </w:tabs>
        <w:spacing w:line="280" w:lineRule="atLeast"/>
        <w:ind w:left="567" w:hanging="283"/>
        <w:jc w:val="both"/>
        <w:rPr>
          <w:rFonts w:ascii="Arial" w:hAnsi="Arial" w:cs="Arial"/>
          <w:sz w:val="20"/>
        </w:rPr>
      </w:pPr>
      <w:r w:rsidRPr="00085826">
        <w:rPr>
          <w:rFonts w:ascii="Arial" w:hAnsi="Arial" w:cs="Arial"/>
          <w:sz w:val="20"/>
        </w:rPr>
        <w:t>cenu poskytovaných služeb.</w:t>
      </w:r>
    </w:p>
    <w:p w:rsidR="003F0691" w:rsidRPr="00816B67" w:rsidRDefault="003F0691" w:rsidP="005E4B97">
      <w:pPr>
        <w:pStyle w:val="Textodstavce"/>
        <w:numPr>
          <w:ilvl w:val="0"/>
          <w:numId w:val="0"/>
        </w:numPr>
        <w:spacing w:before="240" w:after="60" w:line="280" w:lineRule="atLeast"/>
        <w:rPr>
          <w:rFonts w:ascii="Arial" w:hAnsi="Arial" w:cs="Arial"/>
          <w:i/>
          <w:sz w:val="20"/>
          <w:szCs w:val="20"/>
        </w:rPr>
      </w:pPr>
      <w:r w:rsidRPr="009450F7">
        <w:rPr>
          <w:rFonts w:ascii="Arial" w:hAnsi="Arial" w:cs="Arial"/>
          <w:b/>
          <w:i/>
          <w:sz w:val="20"/>
          <w:szCs w:val="20"/>
        </w:rPr>
        <w:t>Vymezení minimální úrovně</w:t>
      </w:r>
      <w:r w:rsidR="00E13EB0">
        <w:rPr>
          <w:rFonts w:ascii="Arial" w:hAnsi="Arial" w:cs="Arial"/>
          <w:b/>
          <w:i/>
          <w:sz w:val="20"/>
          <w:szCs w:val="20"/>
        </w:rPr>
        <w:t xml:space="preserve"> tohoto </w:t>
      </w:r>
      <w:r w:rsidRPr="009450F7">
        <w:rPr>
          <w:rFonts w:ascii="Arial" w:hAnsi="Arial" w:cs="Arial"/>
          <w:b/>
          <w:i/>
          <w:sz w:val="20"/>
          <w:szCs w:val="20"/>
        </w:rPr>
        <w:t xml:space="preserve">kvalifikačního předpokladu odpovídající druhu, rozsahu </w:t>
      </w:r>
      <w:r w:rsidR="00E13EB0">
        <w:rPr>
          <w:rFonts w:ascii="Arial" w:hAnsi="Arial" w:cs="Arial"/>
          <w:b/>
          <w:i/>
          <w:sz w:val="20"/>
          <w:szCs w:val="20"/>
        </w:rPr>
        <w:t>a</w:t>
      </w:r>
      <w:r w:rsidR="002C430A">
        <w:rPr>
          <w:rFonts w:ascii="Arial" w:hAnsi="Arial" w:cs="Arial"/>
          <w:b/>
          <w:i/>
          <w:sz w:val="20"/>
          <w:szCs w:val="20"/>
        </w:rPr>
        <w:t> </w:t>
      </w:r>
      <w:r w:rsidRPr="009450F7">
        <w:rPr>
          <w:rFonts w:ascii="Arial" w:hAnsi="Arial" w:cs="Arial"/>
          <w:b/>
          <w:i/>
          <w:sz w:val="20"/>
          <w:szCs w:val="20"/>
        </w:rPr>
        <w:t xml:space="preserve">složitosti </w:t>
      </w:r>
      <w:r w:rsidRPr="00816B67">
        <w:rPr>
          <w:rFonts w:ascii="Arial" w:hAnsi="Arial" w:cs="Arial"/>
          <w:b/>
          <w:i/>
          <w:sz w:val="20"/>
          <w:szCs w:val="20"/>
        </w:rPr>
        <w:t>předmětu plnění veřejné zakázky dle § 56 odst. 5</w:t>
      </w:r>
      <w:r w:rsidR="00BC045F">
        <w:rPr>
          <w:rFonts w:ascii="Arial" w:hAnsi="Arial" w:cs="Arial"/>
          <w:b/>
          <w:i/>
          <w:sz w:val="20"/>
          <w:szCs w:val="20"/>
        </w:rPr>
        <w:t xml:space="preserve"> </w:t>
      </w:r>
      <w:r w:rsidRPr="00816B67">
        <w:rPr>
          <w:rFonts w:ascii="Arial" w:hAnsi="Arial" w:cs="Arial"/>
          <w:b/>
          <w:i/>
          <w:sz w:val="20"/>
          <w:szCs w:val="20"/>
        </w:rPr>
        <w:t>písm. c) zákona:</w:t>
      </w:r>
    </w:p>
    <w:p w:rsidR="00BE448B" w:rsidRDefault="00AB3C9C" w:rsidP="00816B67">
      <w:pPr>
        <w:spacing w:line="280" w:lineRule="atLeast"/>
        <w:jc w:val="both"/>
        <w:rPr>
          <w:rFonts w:ascii="Arial" w:hAnsi="Arial" w:cs="Arial"/>
          <w:sz w:val="20"/>
          <w:szCs w:val="20"/>
        </w:rPr>
      </w:pPr>
      <w:r>
        <w:rPr>
          <w:rFonts w:ascii="Arial" w:hAnsi="Arial" w:cs="Arial"/>
          <w:sz w:val="20"/>
          <w:szCs w:val="20"/>
        </w:rPr>
        <w:t xml:space="preserve">Uchazeč prokáže splnění uvedeného kvalifikačního předpokladu předložením seznamu 3 významných služeb, přičemž významnou službou se rozumí služba, jejímž předmětem je realizace vzdělávacích kurzů poskytnutých uchazečem a řádně dokončených v posledních 3 letech a uvedením jejich rozsahu a doby </w:t>
      </w:r>
      <w:r w:rsidRPr="00592A83">
        <w:rPr>
          <w:rFonts w:ascii="Arial" w:hAnsi="Arial" w:cs="Arial"/>
          <w:sz w:val="20"/>
          <w:szCs w:val="20"/>
        </w:rPr>
        <w:t>poskytnutí</w:t>
      </w:r>
      <w:r w:rsidR="00592A83" w:rsidRPr="00592A83">
        <w:rPr>
          <w:rFonts w:ascii="Arial" w:hAnsi="Arial" w:cs="Arial"/>
          <w:sz w:val="20"/>
          <w:szCs w:val="20"/>
        </w:rPr>
        <w:t xml:space="preserve"> </w:t>
      </w:r>
      <w:r w:rsidR="00592A83" w:rsidRPr="00592A83">
        <w:rPr>
          <w:rFonts w:ascii="Arial" w:hAnsi="Arial" w:cs="Arial"/>
          <w:sz w:val="22"/>
          <w:szCs w:val="20"/>
        </w:rPr>
        <w:t>(</w:t>
      </w:r>
      <w:r w:rsidR="00592A83" w:rsidRPr="00592A83">
        <w:rPr>
          <w:rFonts w:ascii="Arial" w:hAnsi="Arial" w:cs="Arial"/>
          <w:iCs/>
          <w:sz w:val="20"/>
          <w:szCs w:val="20"/>
        </w:rPr>
        <w:t xml:space="preserve">uchazeč může mít např. uzavřenou rámcovou smlouvu, případně jinou smlouvu, předmětem které je realizace několika vzdělávacích kurzů, přičemž tato smlouva ještě nebyla ukončena a zasahuje do budoucna. V takovém případě může uchazeč předložit osvědčení k dílčímu plnění, tj. významné službě, jejímž předmětem je již ukončený vzdělávací kurz (ukončené vzdělávací kurzy) v min. hodnotě stanovené </w:t>
      </w:r>
      <w:r w:rsidR="00592A83">
        <w:rPr>
          <w:rFonts w:ascii="Arial" w:hAnsi="Arial" w:cs="Arial"/>
          <w:iCs/>
          <w:sz w:val="20"/>
          <w:szCs w:val="20"/>
        </w:rPr>
        <w:t>níže).</w:t>
      </w:r>
    </w:p>
    <w:p w:rsidR="00AB3C9C" w:rsidRDefault="004871CE" w:rsidP="005E4B97">
      <w:pPr>
        <w:spacing w:before="120" w:line="280" w:lineRule="atLeast"/>
        <w:jc w:val="both"/>
        <w:rPr>
          <w:rFonts w:ascii="Arial" w:hAnsi="Arial" w:cs="Arial"/>
          <w:sz w:val="20"/>
          <w:szCs w:val="20"/>
        </w:rPr>
      </w:pPr>
      <w:r>
        <w:rPr>
          <w:rFonts w:ascii="Arial" w:hAnsi="Arial" w:cs="Arial"/>
          <w:sz w:val="20"/>
          <w:szCs w:val="20"/>
        </w:rPr>
        <w:t>Alespoň j</w:t>
      </w:r>
      <w:r w:rsidR="00897A13">
        <w:rPr>
          <w:rFonts w:ascii="Arial" w:hAnsi="Arial" w:cs="Arial"/>
          <w:sz w:val="20"/>
          <w:szCs w:val="20"/>
        </w:rPr>
        <w:t xml:space="preserve">edna z  významných služeb musí být v minimální hodnotě 6.000.000,- vč. DPH a hodnota dalších dvou z významných služeb musí být v minimální hodnotě alespoň 1.500.000,- vč. DPH </w:t>
      </w:r>
      <w:r w:rsidR="00897A13">
        <w:rPr>
          <w:rFonts w:ascii="Arial" w:hAnsi="Arial" w:cs="Arial"/>
          <w:sz w:val="20"/>
          <w:szCs w:val="20"/>
        </w:rPr>
        <w:lastRenderedPageBreak/>
        <w:t>za</w:t>
      </w:r>
      <w:r>
        <w:rPr>
          <w:rFonts w:ascii="Arial" w:hAnsi="Arial" w:cs="Arial"/>
          <w:sz w:val="20"/>
          <w:szCs w:val="20"/>
        </w:rPr>
        <w:t> </w:t>
      </w:r>
      <w:r w:rsidR="00897A13">
        <w:rPr>
          <w:rFonts w:ascii="Arial" w:hAnsi="Arial" w:cs="Arial"/>
          <w:sz w:val="20"/>
          <w:szCs w:val="20"/>
        </w:rPr>
        <w:t>každou takovou službu.</w:t>
      </w:r>
      <w:r w:rsidR="000E709B" w:rsidRPr="000E709B">
        <w:rPr>
          <w:rFonts w:ascii="Arial" w:hAnsi="Arial" w:cs="Arial"/>
          <w:sz w:val="20"/>
          <w:szCs w:val="20"/>
        </w:rPr>
        <w:t xml:space="preserve"> </w:t>
      </w:r>
      <w:r w:rsidR="000E709B">
        <w:rPr>
          <w:rFonts w:ascii="Arial" w:hAnsi="Arial" w:cs="Arial"/>
          <w:sz w:val="20"/>
          <w:szCs w:val="20"/>
        </w:rPr>
        <w:t>Z uvedeného seznamu významných služeb musí být patrné, že uchazeč úspěšně proškolil v souhrnu všech těchto tří služeb alespoň 1.500 osob.</w:t>
      </w:r>
    </w:p>
    <w:p w:rsidR="00D473E5" w:rsidRDefault="00D473E5" w:rsidP="00816B67">
      <w:pPr>
        <w:spacing w:line="280" w:lineRule="atLeast"/>
        <w:jc w:val="both"/>
        <w:rPr>
          <w:rFonts w:ascii="Arial" w:hAnsi="Arial" w:cs="Arial"/>
          <w:sz w:val="20"/>
          <w:szCs w:val="20"/>
        </w:rPr>
      </w:pPr>
    </w:p>
    <w:p w:rsidR="00D473E5" w:rsidRPr="009450F7" w:rsidRDefault="00D473E5" w:rsidP="00D473E5">
      <w:pPr>
        <w:pStyle w:val="Textodstavce"/>
        <w:numPr>
          <w:ilvl w:val="0"/>
          <w:numId w:val="0"/>
        </w:numPr>
        <w:shd w:val="clear" w:color="auto" w:fill="E6E6E6"/>
        <w:spacing w:before="0" w:after="0" w:line="280" w:lineRule="atLeast"/>
        <w:rPr>
          <w:rFonts w:ascii="Arial" w:hAnsi="Arial" w:cs="Arial"/>
          <w:b/>
          <w:sz w:val="20"/>
          <w:szCs w:val="20"/>
        </w:rPr>
      </w:pPr>
      <w:r>
        <w:rPr>
          <w:rFonts w:ascii="Arial" w:hAnsi="Arial" w:cs="Arial"/>
          <w:b/>
          <w:sz w:val="20"/>
          <w:szCs w:val="20"/>
        </w:rPr>
        <w:t>Dle § 56 odst. 2 písm. e</w:t>
      </w:r>
      <w:r w:rsidRPr="009450F7">
        <w:rPr>
          <w:rFonts w:ascii="Arial" w:hAnsi="Arial" w:cs="Arial"/>
          <w:b/>
          <w:sz w:val="20"/>
          <w:szCs w:val="20"/>
        </w:rPr>
        <w:t>) zákona</w:t>
      </w:r>
    </w:p>
    <w:p w:rsidR="00D473E5" w:rsidRPr="0096654A" w:rsidRDefault="00D473E5" w:rsidP="0096654A">
      <w:pPr>
        <w:spacing w:before="120" w:after="60" w:line="280" w:lineRule="atLeast"/>
        <w:jc w:val="both"/>
        <w:rPr>
          <w:rFonts w:ascii="Arial" w:hAnsi="Arial" w:cs="Arial"/>
          <w:b/>
          <w:i/>
          <w:sz w:val="20"/>
          <w:szCs w:val="20"/>
        </w:rPr>
      </w:pPr>
      <w:bookmarkStart w:id="177" w:name="_Toc302399772"/>
      <w:r w:rsidRPr="0096654A">
        <w:rPr>
          <w:rFonts w:ascii="Arial" w:hAnsi="Arial" w:cs="Arial"/>
          <w:b/>
          <w:i/>
          <w:sz w:val="20"/>
          <w:szCs w:val="20"/>
        </w:rPr>
        <w:t xml:space="preserve">Rozsah požadovaných informací a dokladů dle § 56 odst. </w:t>
      </w:r>
      <w:r w:rsidR="000C2894" w:rsidRPr="0096654A">
        <w:rPr>
          <w:rFonts w:ascii="Arial" w:hAnsi="Arial" w:cs="Arial"/>
          <w:b/>
          <w:i/>
          <w:sz w:val="20"/>
          <w:szCs w:val="20"/>
        </w:rPr>
        <w:t xml:space="preserve">5 </w:t>
      </w:r>
      <w:r w:rsidRPr="0096654A">
        <w:rPr>
          <w:rFonts w:ascii="Arial" w:hAnsi="Arial" w:cs="Arial"/>
          <w:b/>
          <w:i/>
          <w:sz w:val="20"/>
          <w:szCs w:val="20"/>
        </w:rPr>
        <w:t>písm. a) zákona:</w:t>
      </w:r>
      <w:bookmarkEnd w:id="177"/>
      <w:r w:rsidRPr="0096654A">
        <w:rPr>
          <w:rFonts w:ascii="Arial" w:hAnsi="Arial" w:cs="Arial"/>
          <w:b/>
          <w:i/>
          <w:sz w:val="20"/>
          <w:szCs w:val="20"/>
        </w:rPr>
        <w:t xml:space="preserve"> </w:t>
      </w:r>
    </w:p>
    <w:p w:rsidR="00D473E5" w:rsidRPr="001A7C60" w:rsidRDefault="00D473E5" w:rsidP="00264A61">
      <w:pPr>
        <w:pStyle w:val="Textodstavce"/>
        <w:numPr>
          <w:ilvl w:val="0"/>
          <w:numId w:val="0"/>
        </w:numPr>
        <w:spacing w:before="0" w:after="0" w:line="280" w:lineRule="atLeast"/>
        <w:rPr>
          <w:rFonts w:ascii="Arial" w:hAnsi="Arial" w:cs="Arial"/>
          <w:sz w:val="20"/>
          <w:szCs w:val="20"/>
        </w:rPr>
      </w:pPr>
      <w:r w:rsidRPr="001A7C60">
        <w:rPr>
          <w:rFonts w:ascii="Arial" w:hAnsi="Arial" w:cs="Arial"/>
          <w:sz w:val="20"/>
          <w:szCs w:val="20"/>
        </w:rPr>
        <w:t xml:space="preserve">Dodavatel předloží </w:t>
      </w:r>
      <w:r w:rsidRPr="001A7C60">
        <w:rPr>
          <w:rFonts w:ascii="Arial" w:hAnsi="Arial" w:cs="Arial"/>
          <w:sz w:val="20"/>
          <w:szCs w:val="20"/>
          <w:u w:val="single"/>
        </w:rPr>
        <w:t>osvědčení o vzdělání a odborné kvalifikaci</w:t>
      </w:r>
      <w:r w:rsidRPr="001A7C60">
        <w:rPr>
          <w:rFonts w:ascii="Arial" w:hAnsi="Arial" w:cs="Arial"/>
          <w:sz w:val="20"/>
          <w:szCs w:val="20"/>
        </w:rPr>
        <w:t xml:space="preserve"> dodavatele nebo vedoucích zaměstnanců nebo osob v obdobném postavení a osob odpovědných za poskytování příslušných služeb.</w:t>
      </w:r>
    </w:p>
    <w:p w:rsidR="00D473E5" w:rsidRPr="0096654A" w:rsidRDefault="00D473E5" w:rsidP="00396846">
      <w:pPr>
        <w:spacing w:before="240" w:after="60" w:line="280" w:lineRule="atLeast"/>
        <w:jc w:val="both"/>
        <w:rPr>
          <w:rFonts w:ascii="Arial" w:hAnsi="Arial" w:cs="Arial"/>
          <w:b/>
          <w:i/>
          <w:sz w:val="20"/>
          <w:szCs w:val="20"/>
        </w:rPr>
      </w:pPr>
      <w:bookmarkStart w:id="178" w:name="_Toc302399773"/>
      <w:r w:rsidRPr="0096654A">
        <w:rPr>
          <w:rFonts w:ascii="Arial" w:hAnsi="Arial" w:cs="Arial"/>
          <w:b/>
          <w:i/>
          <w:sz w:val="20"/>
          <w:szCs w:val="20"/>
        </w:rPr>
        <w:t xml:space="preserve">Způsob prokázání splnění tohoto kvalifikačního předpokladu dle § 56 odst. </w:t>
      </w:r>
      <w:r w:rsidR="000C2894" w:rsidRPr="0096654A">
        <w:rPr>
          <w:rFonts w:ascii="Arial" w:hAnsi="Arial" w:cs="Arial"/>
          <w:b/>
          <w:i/>
          <w:sz w:val="20"/>
          <w:szCs w:val="20"/>
        </w:rPr>
        <w:t xml:space="preserve">5 </w:t>
      </w:r>
      <w:r w:rsidRPr="0096654A">
        <w:rPr>
          <w:rFonts w:ascii="Arial" w:hAnsi="Arial" w:cs="Arial"/>
          <w:b/>
          <w:i/>
          <w:sz w:val="20"/>
          <w:szCs w:val="20"/>
        </w:rPr>
        <w:t>písm. b) zákona:</w:t>
      </w:r>
      <w:bookmarkEnd w:id="178"/>
    </w:p>
    <w:p w:rsidR="00D473E5" w:rsidRPr="001A7C60" w:rsidRDefault="00D473E5" w:rsidP="0096654A">
      <w:pPr>
        <w:spacing w:line="280" w:lineRule="atLeast"/>
        <w:jc w:val="both"/>
        <w:rPr>
          <w:rFonts w:ascii="Arial" w:hAnsi="Arial" w:cs="Arial"/>
          <w:color w:val="000000"/>
          <w:sz w:val="20"/>
          <w:szCs w:val="20"/>
        </w:rPr>
      </w:pPr>
      <w:r w:rsidRPr="001A7C60">
        <w:rPr>
          <w:rFonts w:ascii="Arial" w:hAnsi="Arial" w:cs="Arial"/>
          <w:color w:val="000000"/>
          <w:sz w:val="20"/>
          <w:szCs w:val="20"/>
        </w:rPr>
        <w:t xml:space="preserve">Dodavatel splňuje kritéria technické způsobilosti, pokud </w:t>
      </w:r>
      <w:r w:rsidRPr="001A7C60">
        <w:rPr>
          <w:rFonts w:ascii="Arial" w:hAnsi="Arial" w:cs="Arial"/>
          <w:color w:val="000000"/>
          <w:sz w:val="20"/>
          <w:szCs w:val="20"/>
          <w:u w:val="single"/>
        </w:rPr>
        <w:t>předloží kopie osvědčení o vzdělání a odborné kvalifikaci</w:t>
      </w:r>
      <w:r w:rsidRPr="001A7C60">
        <w:rPr>
          <w:rFonts w:ascii="Arial" w:hAnsi="Arial" w:cs="Arial"/>
          <w:color w:val="000000"/>
          <w:sz w:val="20"/>
          <w:szCs w:val="20"/>
        </w:rPr>
        <w:t xml:space="preserve"> členů realizačního týmu, který je odpovědný za poskytnutí služeb.</w:t>
      </w:r>
    </w:p>
    <w:p w:rsidR="00D473E5" w:rsidRPr="001A7C60" w:rsidRDefault="00D473E5" w:rsidP="00D473E5">
      <w:pPr>
        <w:pStyle w:val="Textodstavce"/>
        <w:numPr>
          <w:ilvl w:val="0"/>
          <w:numId w:val="0"/>
        </w:numPr>
        <w:spacing w:after="0" w:line="280" w:lineRule="atLeast"/>
        <w:rPr>
          <w:rFonts w:ascii="Arial" w:hAnsi="Arial" w:cs="Arial"/>
          <w:sz w:val="20"/>
          <w:szCs w:val="20"/>
        </w:rPr>
      </w:pPr>
      <w:r w:rsidRPr="001A7C60">
        <w:rPr>
          <w:rFonts w:ascii="Arial" w:hAnsi="Arial" w:cs="Arial"/>
          <w:sz w:val="20"/>
          <w:szCs w:val="20"/>
        </w:rPr>
        <w:t>Dodavatel prokáže splnění technického kvalifikačního předpokladu předložením osvědčení o vzdělání a odborné kvalifikaci dle níže vymezené úrovně kvalifikačního předpokladu.</w:t>
      </w:r>
    </w:p>
    <w:p w:rsidR="00D473E5" w:rsidRPr="001A7C60" w:rsidRDefault="00D473E5" w:rsidP="00264A61">
      <w:pPr>
        <w:pStyle w:val="Zkladntext"/>
        <w:spacing w:before="120" w:line="280" w:lineRule="atLeast"/>
        <w:jc w:val="both"/>
        <w:rPr>
          <w:color w:val="000000"/>
        </w:rPr>
      </w:pPr>
      <w:r w:rsidRPr="00264A61">
        <w:rPr>
          <w:b w:val="0"/>
          <w:color w:val="000000"/>
        </w:rPr>
        <w:t xml:space="preserve">V souvislosti s těmito kvalifikačními požadavky předloží dodavatel za každého požadovaného člena realizačního týmu </w:t>
      </w:r>
      <w:r w:rsidRPr="001A7C60">
        <w:rPr>
          <w:color w:val="000000"/>
          <w:u w:val="single"/>
        </w:rPr>
        <w:t>následující dokumenty</w:t>
      </w:r>
      <w:r w:rsidRPr="001A7C60">
        <w:rPr>
          <w:color w:val="000000"/>
        </w:rPr>
        <w:t>:</w:t>
      </w:r>
    </w:p>
    <w:p w:rsidR="00D473E5" w:rsidRPr="001A7C60" w:rsidRDefault="00D473E5" w:rsidP="0096654A">
      <w:pPr>
        <w:pStyle w:val="Zkladntext"/>
        <w:numPr>
          <w:ilvl w:val="0"/>
          <w:numId w:val="25"/>
        </w:numPr>
        <w:tabs>
          <w:tab w:val="clear" w:pos="720"/>
          <w:tab w:val="num" w:pos="426"/>
        </w:tabs>
        <w:spacing w:line="280" w:lineRule="atLeast"/>
        <w:ind w:left="426" w:hanging="284"/>
        <w:jc w:val="both"/>
        <w:rPr>
          <w:b w:val="0"/>
        </w:rPr>
      </w:pPr>
      <w:r w:rsidRPr="001A7C60">
        <w:rPr>
          <w:b w:val="0"/>
        </w:rPr>
        <w:t>Osvědčení o dosaženém vzdělání a odborné kvalifikaci;</w:t>
      </w:r>
    </w:p>
    <w:p w:rsidR="00D473E5" w:rsidRDefault="00D473E5" w:rsidP="0096654A">
      <w:pPr>
        <w:pStyle w:val="Zkladntext"/>
        <w:numPr>
          <w:ilvl w:val="0"/>
          <w:numId w:val="25"/>
        </w:numPr>
        <w:tabs>
          <w:tab w:val="clear" w:pos="720"/>
          <w:tab w:val="num" w:pos="426"/>
        </w:tabs>
        <w:spacing w:line="280" w:lineRule="atLeast"/>
        <w:ind w:left="426" w:hanging="284"/>
        <w:jc w:val="both"/>
        <w:rPr>
          <w:b w:val="0"/>
        </w:rPr>
      </w:pPr>
      <w:r w:rsidRPr="001A7C60">
        <w:rPr>
          <w:b w:val="0"/>
        </w:rPr>
        <w:t xml:space="preserve">Zpracovaný profesní životopis (podepsaný) - Strukturovaný </w:t>
      </w:r>
      <w:r w:rsidRPr="00AD2D85">
        <w:rPr>
          <w:u w:val="single"/>
        </w:rPr>
        <w:t>podepsaný</w:t>
      </w:r>
      <w:r w:rsidRPr="001A7C60">
        <w:rPr>
          <w:b w:val="0"/>
        </w:rPr>
        <w:t xml:space="preserve"> profesní životopis, např. v evropském formátu „Europass“, musí obsahovat u každé uváděné osoby: </w:t>
      </w:r>
    </w:p>
    <w:p w:rsidR="00D473E5" w:rsidRDefault="00D473E5" w:rsidP="0096654A">
      <w:pPr>
        <w:pStyle w:val="Zkladntext"/>
        <w:numPr>
          <w:ilvl w:val="1"/>
          <w:numId w:val="25"/>
        </w:numPr>
        <w:tabs>
          <w:tab w:val="clear" w:pos="1440"/>
          <w:tab w:val="num" w:pos="993"/>
        </w:tabs>
        <w:spacing w:line="280" w:lineRule="atLeast"/>
        <w:ind w:left="993" w:hanging="284"/>
        <w:jc w:val="both"/>
        <w:rPr>
          <w:b w:val="0"/>
        </w:rPr>
      </w:pPr>
      <w:r w:rsidRPr="001A7C60">
        <w:rPr>
          <w:b w:val="0"/>
        </w:rPr>
        <w:t xml:space="preserve">jméno a příjmení, </w:t>
      </w:r>
    </w:p>
    <w:p w:rsidR="00AD2D85" w:rsidRDefault="00AD2D85" w:rsidP="0096654A">
      <w:pPr>
        <w:pStyle w:val="Zkladntext"/>
        <w:numPr>
          <w:ilvl w:val="1"/>
          <w:numId w:val="25"/>
        </w:numPr>
        <w:tabs>
          <w:tab w:val="clear" w:pos="1440"/>
          <w:tab w:val="num" w:pos="993"/>
        </w:tabs>
        <w:spacing w:line="280" w:lineRule="atLeast"/>
        <w:ind w:left="993" w:hanging="284"/>
        <w:jc w:val="both"/>
        <w:rPr>
          <w:b w:val="0"/>
        </w:rPr>
      </w:pPr>
      <w:r>
        <w:rPr>
          <w:b w:val="0"/>
        </w:rPr>
        <w:t>nejvyšší dosažené vzdělání</w:t>
      </w:r>
    </w:p>
    <w:p w:rsidR="00D473E5" w:rsidRDefault="00D473E5" w:rsidP="0096654A">
      <w:pPr>
        <w:pStyle w:val="Zkladntext"/>
        <w:numPr>
          <w:ilvl w:val="1"/>
          <w:numId w:val="25"/>
        </w:numPr>
        <w:tabs>
          <w:tab w:val="clear" w:pos="1440"/>
          <w:tab w:val="num" w:pos="993"/>
        </w:tabs>
        <w:spacing w:line="280" w:lineRule="atLeast"/>
        <w:ind w:left="993" w:hanging="284"/>
        <w:jc w:val="both"/>
        <w:rPr>
          <w:b w:val="0"/>
        </w:rPr>
      </w:pPr>
      <w:r w:rsidRPr="001A7C60">
        <w:rPr>
          <w:b w:val="0"/>
        </w:rPr>
        <w:t xml:space="preserve">přehled a dobu </w:t>
      </w:r>
      <w:r w:rsidR="00B54A0E">
        <w:rPr>
          <w:b w:val="0"/>
        </w:rPr>
        <w:t xml:space="preserve">profesní praxe </w:t>
      </w:r>
      <w:r w:rsidRPr="001A7C60">
        <w:rPr>
          <w:b w:val="0"/>
        </w:rPr>
        <w:t xml:space="preserve">vztahující se k předmětu veřejné zakázky, </w:t>
      </w:r>
    </w:p>
    <w:p w:rsidR="00AD2D85" w:rsidRDefault="00AD2D85" w:rsidP="0096654A">
      <w:pPr>
        <w:pStyle w:val="Zkladntext"/>
        <w:numPr>
          <w:ilvl w:val="1"/>
          <w:numId w:val="25"/>
        </w:numPr>
        <w:tabs>
          <w:tab w:val="clear" w:pos="1440"/>
          <w:tab w:val="num" w:pos="993"/>
        </w:tabs>
        <w:spacing w:line="280" w:lineRule="atLeast"/>
        <w:ind w:left="993" w:hanging="284"/>
        <w:jc w:val="both"/>
        <w:rPr>
          <w:b w:val="0"/>
        </w:rPr>
      </w:pPr>
      <w:r>
        <w:rPr>
          <w:b w:val="0"/>
        </w:rPr>
        <w:t>vztah k uchazeči (zaměstnanec, subdodavatel…)</w:t>
      </w:r>
    </w:p>
    <w:p w:rsidR="00D473E5" w:rsidRPr="001A7C60" w:rsidRDefault="00AD2D85" w:rsidP="0096654A">
      <w:pPr>
        <w:pStyle w:val="Zkladntext"/>
        <w:numPr>
          <w:ilvl w:val="1"/>
          <w:numId w:val="25"/>
        </w:numPr>
        <w:tabs>
          <w:tab w:val="clear" w:pos="1440"/>
          <w:tab w:val="num" w:pos="993"/>
        </w:tabs>
        <w:spacing w:line="280" w:lineRule="atLeast"/>
        <w:ind w:left="993" w:hanging="284"/>
        <w:jc w:val="both"/>
        <w:rPr>
          <w:b w:val="0"/>
        </w:rPr>
      </w:pPr>
      <w:r>
        <w:rPr>
          <w:b w:val="0"/>
        </w:rPr>
        <w:t>s</w:t>
      </w:r>
      <w:r w:rsidR="00D473E5" w:rsidRPr="001A7C60">
        <w:rPr>
          <w:b w:val="0"/>
        </w:rPr>
        <w:t>oučástí životopisu bude čestné prohlášení, že se člen/ka realizačního týmu bude pří</w:t>
      </w:r>
      <w:r>
        <w:rPr>
          <w:b w:val="0"/>
        </w:rPr>
        <w:t>mo podílet na realizaci zakázky</w:t>
      </w:r>
      <w:r w:rsidR="00D473E5" w:rsidRPr="001A7C60">
        <w:rPr>
          <w:b w:val="0"/>
        </w:rPr>
        <w:t xml:space="preserve"> </w:t>
      </w:r>
    </w:p>
    <w:p w:rsidR="00D473E5" w:rsidRPr="00264A61" w:rsidRDefault="00D473E5" w:rsidP="00396846">
      <w:pPr>
        <w:spacing w:before="240" w:after="60" w:line="280" w:lineRule="atLeast"/>
        <w:jc w:val="both"/>
        <w:rPr>
          <w:rFonts w:ascii="Arial" w:hAnsi="Arial" w:cs="Arial"/>
          <w:b/>
          <w:i/>
          <w:sz w:val="20"/>
          <w:szCs w:val="20"/>
        </w:rPr>
      </w:pPr>
      <w:r w:rsidRPr="00264A61">
        <w:rPr>
          <w:rFonts w:ascii="Arial" w:hAnsi="Arial" w:cs="Arial"/>
          <w:b/>
          <w:i/>
          <w:sz w:val="20"/>
          <w:szCs w:val="20"/>
        </w:rPr>
        <w:t xml:space="preserve">Vymezení minimální úrovně tohoto kvalifikačního předpokladu odpovídající druhu, rozsahu a složitosti předmětu plnění veřejné zakázky dle § 56 odst. </w:t>
      </w:r>
      <w:r w:rsidR="000C2894" w:rsidRPr="00264A61">
        <w:rPr>
          <w:rFonts w:ascii="Arial" w:hAnsi="Arial" w:cs="Arial"/>
          <w:b/>
          <w:i/>
          <w:sz w:val="20"/>
          <w:szCs w:val="20"/>
        </w:rPr>
        <w:t xml:space="preserve">5 </w:t>
      </w:r>
      <w:r w:rsidRPr="00264A61">
        <w:rPr>
          <w:rFonts w:ascii="Arial" w:hAnsi="Arial" w:cs="Arial"/>
          <w:b/>
          <w:i/>
          <w:sz w:val="20"/>
          <w:szCs w:val="20"/>
        </w:rPr>
        <w:t>písm. c) zákona:</w:t>
      </w:r>
    </w:p>
    <w:p w:rsidR="00D473E5" w:rsidRPr="001A7C60" w:rsidRDefault="00D473E5" w:rsidP="00264A61">
      <w:pPr>
        <w:pStyle w:val="Textodstavce"/>
        <w:numPr>
          <w:ilvl w:val="0"/>
          <w:numId w:val="0"/>
        </w:numPr>
        <w:spacing w:before="0" w:after="0" w:line="280" w:lineRule="atLeast"/>
        <w:rPr>
          <w:rFonts w:ascii="Arial" w:hAnsi="Arial" w:cs="Arial"/>
          <w:sz w:val="20"/>
          <w:szCs w:val="20"/>
        </w:rPr>
      </w:pPr>
      <w:r w:rsidRPr="001A7C60">
        <w:rPr>
          <w:rFonts w:ascii="Arial" w:hAnsi="Arial" w:cs="Arial"/>
          <w:sz w:val="20"/>
          <w:szCs w:val="20"/>
        </w:rPr>
        <w:t xml:space="preserve">Dodavatel splňuje </w:t>
      </w:r>
      <w:r w:rsidR="00C171A3">
        <w:rPr>
          <w:rFonts w:ascii="Arial" w:hAnsi="Arial" w:cs="Arial"/>
          <w:sz w:val="20"/>
          <w:szCs w:val="20"/>
        </w:rPr>
        <w:t xml:space="preserve">tento </w:t>
      </w:r>
      <w:r w:rsidRPr="001A7C60">
        <w:rPr>
          <w:rFonts w:ascii="Arial" w:hAnsi="Arial" w:cs="Arial"/>
          <w:sz w:val="20"/>
          <w:szCs w:val="20"/>
        </w:rPr>
        <w:t xml:space="preserve">technický kvalifikační předpoklad, pokud realizační tým dodavatele, </w:t>
      </w:r>
      <w:r w:rsidRPr="001A7C60">
        <w:rPr>
          <w:rFonts w:ascii="Arial" w:hAnsi="Arial" w:cs="Arial"/>
          <w:b/>
          <w:sz w:val="20"/>
          <w:szCs w:val="20"/>
          <w:u w:val="single"/>
        </w:rPr>
        <w:t>složený alespoň z </w:t>
      </w:r>
      <w:r w:rsidR="00FD42D2">
        <w:rPr>
          <w:rFonts w:ascii="Arial" w:hAnsi="Arial" w:cs="Arial"/>
          <w:b/>
          <w:sz w:val="20"/>
          <w:szCs w:val="20"/>
          <w:u w:val="single"/>
        </w:rPr>
        <w:t xml:space="preserve">6 </w:t>
      </w:r>
      <w:r w:rsidR="00B54A0E">
        <w:rPr>
          <w:rFonts w:ascii="Arial" w:hAnsi="Arial" w:cs="Arial"/>
          <w:b/>
          <w:sz w:val="20"/>
          <w:szCs w:val="20"/>
          <w:u w:val="single"/>
        </w:rPr>
        <w:t>osob</w:t>
      </w:r>
      <w:r w:rsidRPr="001A7C60">
        <w:rPr>
          <w:rFonts w:ascii="Arial" w:hAnsi="Arial" w:cs="Arial"/>
          <w:sz w:val="20"/>
          <w:szCs w:val="20"/>
        </w:rPr>
        <w:t>, bude splňovat níže uvedené kvalifikační požadavky:</w:t>
      </w:r>
    </w:p>
    <w:p w:rsidR="00FD42D2" w:rsidRDefault="00B54A0E" w:rsidP="00264A61">
      <w:pPr>
        <w:pStyle w:val="VZpodnadpis"/>
        <w:numPr>
          <w:ilvl w:val="0"/>
          <w:numId w:val="32"/>
        </w:numPr>
        <w:spacing w:before="120" w:line="280" w:lineRule="atLeast"/>
        <w:ind w:left="714" w:hanging="357"/>
        <w:jc w:val="both"/>
        <w:rPr>
          <w:rFonts w:ascii="Arial" w:hAnsi="Arial" w:cs="Arial"/>
          <w:sz w:val="20"/>
          <w:szCs w:val="20"/>
        </w:rPr>
      </w:pPr>
      <w:bookmarkStart w:id="179" w:name="_Toc361237624"/>
      <w:r w:rsidRPr="00484D06">
        <w:rPr>
          <w:rFonts w:ascii="Arial" w:hAnsi="Arial" w:cs="Arial"/>
          <w:sz w:val="20"/>
          <w:szCs w:val="20"/>
        </w:rPr>
        <w:t xml:space="preserve">alespoň 4 osoby prokáží min. </w:t>
      </w:r>
      <w:r w:rsidR="00264A61">
        <w:rPr>
          <w:rFonts w:ascii="Arial" w:hAnsi="Arial" w:cs="Arial"/>
          <w:sz w:val="20"/>
          <w:szCs w:val="20"/>
        </w:rPr>
        <w:t>3</w:t>
      </w:r>
      <w:r w:rsidR="00264A61" w:rsidRPr="00484D06">
        <w:rPr>
          <w:rFonts w:ascii="Arial" w:hAnsi="Arial" w:cs="Arial"/>
          <w:sz w:val="20"/>
          <w:szCs w:val="20"/>
        </w:rPr>
        <w:t xml:space="preserve"> </w:t>
      </w:r>
      <w:r w:rsidRPr="00484D06">
        <w:rPr>
          <w:rFonts w:ascii="Arial" w:hAnsi="Arial" w:cs="Arial"/>
          <w:sz w:val="20"/>
          <w:szCs w:val="20"/>
        </w:rPr>
        <w:t xml:space="preserve">roky profesní praxe v oblasti </w:t>
      </w:r>
      <w:r w:rsidR="00C171A3">
        <w:rPr>
          <w:rFonts w:ascii="Arial" w:hAnsi="Arial" w:cs="Arial"/>
          <w:sz w:val="20"/>
          <w:szCs w:val="20"/>
        </w:rPr>
        <w:t>organizačního a technického zajištění</w:t>
      </w:r>
      <w:r w:rsidRPr="00484D06">
        <w:rPr>
          <w:rFonts w:ascii="Arial" w:hAnsi="Arial" w:cs="Arial"/>
          <w:sz w:val="20"/>
          <w:szCs w:val="20"/>
        </w:rPr>
        <w:t xml:space="preserve"> vzdělávacích kurzů</w:t>
      </w:r>
      <w:bookmarkEnd w:id="179"/>
      <w:r w:rsidR="00FD42D2">
        <w:rPr>
          <w:rFonts w:ascii="Arial" w:hAnsi="Arial" w:cs="Arial"/>
          <w:sz w:val="20"/>
          <w:szCs w:val="20"/>
        </w:rPr>
        <w:t>,</w:t>
      </w:r>
    </w:p>
    <w:p w:rsidR="00B54A0E" w:rsidRPr="00484D06" w:rsidRDefault="00FD42D2" w:rsidP="00264A61">
      <w:pPr>
        <w:pStyle w:val="VZpodnadpis"/>
        <w:numPr>
          <w:ilvl w:val="0"/>
          <w:numId w:val="32"/>
        </w:numPr>
        <w:spacing w:before="120" w:line="280" w:lineRule="atLeast"/>
        <w:ind w:left="714" w:hanging="357"/>
        <w:jc w:val="both"/>
        <w:rPr>
          <w:rFonts w:ascii="Arial" w:hAnsi="Arial" w:cs="Arial"/>
          <w:sz w:val="20"/>
          <w:szCs w:val="20"/>
        </w:rPr>
      </w:pPr>
      <w:r>
        <w:rPr>
          <w:rFonts w:ascii="Arial" w:hAnsi="Arial" w:cs="Arial"/>
          <w:sz w:val="20"/>
          <w:szCs w:val="20"/>
        </w:rPr>
        <w:t xml:space="preserve">alespoň 2 osoby prokáží min. 1 rok profesní praxe v oblasti </w:t>
      </w:r>
      <w:r w:rsidRPr="001D554D">
        <w:rPr>
          <w:rFonts w:ascii="Arial" w:hAnsi="Arial" w:cs="Arial"/>
          <w:sz w:val="20"/>
          <w:szCs w:val="20"/>
        </w:rPr>
        <w:t>administrativy</w:t>
      </w:r>
      <w:r w:rsidR="00425D28" w:rsidRPr="001D554D">
        <w:rPr>
          <w:rFonts w:ascii="Arial" w:hAnsi="Arial" w:cs="Arial"/>
          <w:sz w:val="20"/>
          <w:szCs w:val="20"/>
        </w:rPr>
        <w:t xml:space="preserve"> </w:t>
      </w:r>
      <w:r w:rsidR="00F90CD0">
        <w:rPr>
          <w:rFonts w:ascii="Arial" w:hAnsi="Arial" w:cs="Arial"/>
          <w:sz w:val="20"/>
          <w:szCs w:val="20"/>
        </w:rPr>
        <w:t>související s organizačním a technickým</w:t>
      </w:r>
      <w:r w:rsidR="00F90CD0" w:rsidRPr="001D554D">
        <w:rPr>
          <w:rFonts w:ascii="Arial" w:hAnsi="Arial" w:cs="Arial"/>
          <w:sz w:val="20"/>
          <w:szCs w:val="20"/>
        </w:rPr>
        <w:t xml:space="preserve"> zajištění</w:t>
      </w:r>
      <w:r w:rsidR="00F90CD0">
        <w:rPr>
          <w:rFonts w:ascii="Arial" w:hAnsi="Arial" w:cs="Arial"/>
          <w:sz w:val="20"/>
          <w:szCs w:val="20"/>
        </w:rPr>
        <w:t>m</w:t>
      </w:r>
      <w:r w:rsidR="00F90CD0" w:rsidRPr="001D554D">
        <w:rPr>
          <w:rFonts w:ascii="Arial" w:hAnsi="Arial" w:cs="Arial"/>
          <w:sz w:val="20"/>
          <w:szCs w:val="20"/>
        </w:rPr>
        <w:t xml:space="preserve"> vzdělávacích akcí a kurzů </w:t>
      </w:r>
      <w:r w:rsidR="00425D28" w:rsidRPr="001D554D">
        <w:rPr>
          <w:rFonts w:ascii="Arial" w:hAnsi="Arial" w:cs="Arial"/>
          <w:sz w:val="20"/>
          <w:szCs w:val="20"/>
        </w:rPr>
        <w:t xml:space="preserve">nebo </w:t>
      </w:r>
      <w:r w:rsidR="00F90CD0">
        <w:rPr>
          <w:rFonts w:ascii="Arial" w:hAnsi="Arial" w:cs="Arial"/>
          <w:sz w:val="20"/>
          <w:szCs w:val="20"/>
        </w:rPr>
        <w:t xml:space="preserve">min. 1 rok profesní praxe v oblasti </w:t>
      </w:r>
      <w:r w:rsidR="00425D28" w:rsidRPr="001D554D">
        <w:rPr>
          <w:rFonts w:ascii="Arial" w:hAnsi="Arial" w:cs="Arial"/>
          <w:sz w:val="20"/>
          <w:szCs w:val="20"/>
        </w:rPr>
        <w:t>organizačního</w:t>
      </w:r>
      <w:r w:rsidRPr="001D554D">
        <w:rPr>
          <w:rFonts w:ascii="Arial" w:hAnsi="Arial" w:cs="Arial"/>
          <w:sz w:val="20"/>
          <w:szCs w:val="20"/>
        </w:rPr>
        <w:t xml:space="preserve"> a technického zajištění vzdělávacích akcí a kurzů</w:t>
      </w:r>
      <w:r>
        <w:rPr>
          <w:rFonts w:ascii="Arial" w:hAnsi="Arial" w:cs="Arial"/>
          <w:sz w:val="20"/>
          <w:szCs w:val="20"/>
        </w:rPr>
        <w:t>.</w:t>
      </w:r>
    </w:p>
    <w:p w:rsidR="00666595" w:rsidRDefault="00666595" w:rsidP="00B13DB0">
      <w:pPr>
        <w:pStyle w:val="Nadpis1"/>
        <w:widowControl/>
        <w:numPr>
          <w:ilvl w:val="0"/>
          <w:numId w:val="11"/>
        </w:numPr>
        <w:pBdr>
          <w:top w:val="single" w:sz="4" w:space="1" w:color="auto"/>
          <w:left w:val="single" w:sz="4" w:space="4" w:color="auto"/>
          <w:bottom w:val="single" w:sz="4" w:space="1" w:color="auto"/>
          <w:right w:val="single" w:sz="4" w:space="4" w:color="auto"/>
        </w:pBdr>
        <w:shd w:val="clear" w:color="auto" w:fill="1F497D"/>
        <w:tabs>
          <w:tab w:val="num" w:pos="540"/>
          <w:tab w:val="num" w:pos="720"/>
        </w:tabs>
        <w:autoSpaceDE/>
        <w:autoSpaceDN/>
        <w:adjustRightInd/>
        <w:spacing w:before="600" w:after="240" w:line="280" w:lineRule="atLeast"/>
        <w:ind w:left="539" w:hanging="539"/>
        <w:jc w:val="both"/>
        <w:rPr>
          <w:kern w:val="32"/>
        </w:rPr>
      </w:pPr>
      <w:r w:rsidRPr="00666595">
        <w:rPr>
          <w:rFonts w:ascii="Arial" w:hAnsi="Arial" w:cs="Arial"/>
          <w:color w:val="FFFFFF" w:themeColor="background1"/>
          <w:kern w:val="32"/>
          <w:sz w:val="20"/>
          <w:szCs w:val="20"/>
        </w:rPr>
        <w:t>POŽADAVKY NA ZPŮSOB ZPRACOVÁNÍ NABÍDKOVÉ CENY</w:t>
      </w:r>
    </w:p>
    <w:p w:rsidR="009E45CE" w:rsidRPr="009450F7" w:rsidRDefault="009E45CE" w:rsidP="00361B78">
      <w:pPr>
        <w:pStyle w:val="Zkladntext"/>
        <w:spacing w:before="120" w:line="280" w:lineRule="atLeast"/>
        <w:jc w:val="both"/>
        <w:rPr>
          <w:b w:val="0"/>
        </w:rPr>
      </w:pPr>
      <w:r w:rsidRPr="009450F7">
        <w:rPr>
          <w:b w:val="0"/>
        </w:rPr>
        <w:t xml:space="preserve">Zadavatel požaduje zpracovat nabídkovou cenu v souladu se zadávacími podmínkami uvedenými v této zadávací dokumentaci. </w:t>
      </w:r>
      <w:r>
        <w:rPr>
          <w:b w:val="0"/>
        </w:rPr>
        <w:t>Z</w:t>
      </w:r>
      <w:r w:rsidRPr="009450F7">
        <w:rPr>
          <w:b w:val="0"/>
        </w:rPr>
        <w:t xml:space="preserve">adavatel </w:t>
      </w:r>
      <w:r>
        <w:rPr>
          <w:b w:val="0"/>
        </w:rPr>
        <w:t xml:space="preserve">požaduje </w:t>
      </w:r>
      <w:r w:rsidRPr="009450F7">
        <w:rPr>
          <w:b w:val="0"/>
        </w:rPr>
        <w:t xml:space="preserve">uvedení </w:t>
      </w:r>
      <w:r w:rsidRPr="00701F5C">
        <w:t>celkové ceny za předmět plnění</w:t>
      </w:r>
      <w:r w:rsidRPr="009450F7">
        <w:rPr>
          <w:b w:val="0"/>
        </w:rPr>
        <w:t xml:space="preserve"> </w:t>
      </w:r>
      <w:r w:rsidRPr="00701F5C">
        <w:t>v členění</w:t>
      </w:r>
      <w:r>
        <w:rPr>
          <w:b w:val="0"/>
        </w:rPr>
        <w:t xml:space="preserve"> </w:t>
      </w:r>
      <w:r w:rsidRPr="00701F5C">
        <w:t>v Kč bez DPH, včetně DPH a zvlášť výše DPH</w:t>
      </w:r>
      <w:r w:rsidRPr="009450F7">
        <w:rPr>
          <w:b w:val="0"/>
        </w:rPr>
        <w:t xml:space="preserve">. </w:t>
      </w:r>
      <w:r w:rsidR="000E308A">
        <w:rPr>
          <w:b w:val="0"/>
        </w:rPr>
        <w:t>Zadavatel požaduje rovněž uvedení položkové ceny za jednotlivé bloky školení v Kč bez DPH, včetně DPH a zvlášť vyčíslenou výši DPH</w:t>
      </w:r>
      <w:r w:rsidR="001E0597">
        <w:rPr>
          <w:b w:val="0"/>
        </w:rPr>
        <w:t xml:space="preserve"> </w:t>
      </w:r>
      <w:r w:rsidR="00666595" w:rsidRPr="00666595">
        <w:rPr>
          <w:b w:val="0"/>
        </w:rPr>
        <w:t xml:space="preserve">(viz Příloha č. </w:t>
      </w:r>
      <w:r w:rsidR="002B449D">
        <w:rPr>
          <w:b w:val="0"/>
        </w:rPr>
        <w:t>2</w:t>
      </w:r>
      <w:r w:rsidR="00D716BF" w:rsidRPr="004871CE">
        <w:rPr>
          <w:b w:val="0"/>
        </w:rPr>
        <w:t xml:space="preserve"> </w:t>
      </w:r>
      <w:r w:rsidR="001E0597" w:rsidRPr="004871CE">
        <w:rPr>
          <w:b w:val="0"/>
        </w:rPr>
        <w:t xml:space="preserve">– </w:t>
      </w:r>
      <w:r w:rsidR="002B449D">
        <w:rPr>
          <w:b w:val="0"/>
        </w:rPr>
        <w:t>Položkový rozpočet</w:t>
      </w:r>
      <w:r w:rsidR="001E0597" w:rsidRPr="004871CE">
        <w:rPr>
          <w:b w:val="0"/>
        </w:rPr>
        <w:t>)</w:t>
      </w:r>
      <w:r w:rsidR="000E308A" w:rsidRPr="004871CE">
        <w:rPr>
          <w:b w:val="0"/>
        </w:rPr>
        <w:t xml:space="preserve">. </w:t>
      </w:r>
      <w:r w:rsidRPr="004871CE">
        <w:rPr>
          <w:b w:val="0"/>
        </w:rPr>
        <w:t>Cena musí</w:t>
      </w:r>
      <w:r w:rsidRPr="009450F7">
        <w:rPr>
          <w:b w:val="0"/>
        </w:rPr>
        <w:t xml:space="preserve"> být uvedena v české měně. Nabídková cena bude </w:t>
      </w:r>
      <w:r w:rsidRPr="009450F7">
        <w:rPr>
          <w:b w:val="0"/>
        </w:rPr>
        <w:lastRenderedPageBreak/>
        <w:t xml:space="preserve">definována jako nejvýše přípustná a musí obsahovat veškeré náklady spojené s plněním předmětu veřejné zakázky (např. osobní náklady, cestovné apod.). </w:t>
      </w:r>
    </w:p>
    <w:p w:rsidR="00184851" w:rsidRDefault="00184851" w:rsidP="00F74831">
      <w:pPr>
        <w:pStyle w:val="Prosttext"/>
        <w:spacing w:before="120" w:line="280" w:lineRule="atLeast"/>
        <w:jc w:val="both"/>
        <w:rPr>
          <w:rFonts w:ascii="Arial" w:hAnsi="Arial" w:cs="Arial"/>
        </w:rPr>
      </w:pPr>
      <w:r>
        <w:rPr>
          <w:rFonts w:ascii="Arial" w:hAnsi="Arial" w:cs="Arial"/>
        </w:rPr>
        <w:t xml:space="preserve">Nabídková cena bude zpracovaná za </w:t>
      </w:r>
      <w:r w:rsidRPr="00E82E4E">
        <w:rPr>
          <w:rFonts w:ascii="Arial" w:hAnsi="Arial" w:cs="Arial"/>
          <w:b/>
        </w:rPr>
        <w:t>maximální možný počet účastníků školení</w:t>
      </w:r>
      <w:r>
        <w:rPr>
          <w:rFonts w:ascii="Arial" w:hAnsi="Arial" w:cs="Arial"/>
        </w:rPr>
        <w:t xml:space="preserve"> požadovaný zadavatelem.</w:t>
      </w:r>
    </w:p>
    <w:p w:rsidR="00B46E74" w:rsidRPr="00B46E74" w:rsidRDefault="00B46E74" w:rsidP="00F74831">
      <w:pPr>
        <w:pStyle w:val="Prosttext"/>
        <w:spacing w:before="120" w:line="280" w:lineRule="atLeast"/>
        <w:jc w:val="both"/>
        <w:rPr>
          <w:rFonts w:ascii="Arial" w:eastAsia="MS Mincho" w:hAnsi="Arial" w:cs="Arial"/>
        </w:rPr>
      </w:pPr>
      <w:r w:rsidRPr="00B46E74">
        <w:rPr>
          <w:rFonts w:ascii="Arial" w:hAnsi="Arial" w:cs="Arial"/>
        </w:rPr>
        <w:t xml:space="preserve">Výše honoráře </w:t>
      </w:r>
      <w:r>
        <w:rPr>
          <w:rFonts w:ascii="Arial" w:hAnsi="Arial" w:cs="Arial"/>
        </w:rPr>
        <w:t xml:space="preserve">lektora </w:t>
      </w:r>
      <w:r w:rsidRPr="00B46E74">
        <w:rPr>
          <w:rFonts w:ascii="Arial" w:hAnsi="Arial" w:cs="Arial"/>
        </w:rPr>
        <w:t>za jednu hodinu přednášky je zadavatelem doporučena v rozmezí 450 až 700 Kč</w:t>
      </w:r>
      <w:r>
        <w:rPr>
          <w:rFonts w:ascii="Arial" w:hAnsi="Arial" w:cs="Arial"/>
        </w:rPr>
        <w:t>.</w:t>
      </w:r>
    </w:p>
    <w:p w:rsidR="009E45CE" w:rsidRPr="009450F7" w:rsidRDefault="009E45CE" w:rsidP="00F74831">
      <w:pPr>
        <w:pStyle w:val="Prosttext"/>
        <w:spacing w:before="120" w:line="280" w:lineRule="atLeast"/>
        <w:jc w:val="both"/>
        <w:rPr>
          <w:rFonts w:ascii="Arial" w:eastAsia="MS Mincho" w:hAnsi="Arial" w:cs="Arial"/>
          <w:color w:val="FF0000"/>
        </w:rPr>
      </w:pPr>
      <w:r w:rsidRPr="009450F7">
        <w:rPr>
          <w:rFonts w:ascii="Arial" w:eastAsia="MS Mincho" w:hAnsi="Arial" w:cs="Arial"/>
        </w:rPr>
        <w:t xml:space="preserve">Nabídková cena bude </w:t>
      </w:r>
      <w:r w:rsidR="0081721A">
        <w:rPr>
          <w:rFonts w:ascii="Arial" w:eastAsia="MS Mincho" w:hAnsi="Arial" w:cs="Arial"/>
        </w:rPr>
        <w:t xml:space="preserve">též </w:t>
      </w:r>
      <w:r w:rsidRPr="009450F7">
        <w:rPr>
          <w:rFonts w:ascii="Arial" w:eastAsia="MS Mincho" w:hAnsi="Arial" w:cs="Arial"/>
        </w:rPr>
        <w:t xml:space="preserve">uvedena v Krycím listu </w:t>
      </w:r>
      <w:r w:rsidRPr="004871CE">
        <w:rPr>
          <w:rFonts w:ascii="Arial" w:eastAsia="MS Mincho" w:hAnsi="Arial" w:cs="Arial"/>
        </w:rPr>
        <w:t>nabídky (</w:t>
      </w:r>
      <w:r w:rsidR="00666595" w:rsidRPr="00666595">
        <w:rPr>
          <w:rFonts w:ascii="Arial" w:eastAsia="MS Mincho" w:hAnsi="Arial" w:cs="Arial"/>
        </w:rPr>
        <w:t xml:space="preserve">viz příloha č. </w:t>
      </w:r>
      <w:r w:rsidR="00814DDB">
        <w:rPr>
          <w:rFonts w:ascii="Arial" w:eastAsia="MS Mincho" w:hAnsi="Arial" w:cs="Arial"/>
        </w:rPr>
        <w:t>4</w:t>
      </w:r>
      <w:r w:rsidR="004871CE">
        <w:rPr>
          <w:rFonts w:ascii="Arial" w:eastAsia="MS Mincho" w:hAnsi="Arial" w:cs="Arial"/>
        </w:rPr>
        <w:t xml:space="preserve"> této zadávací dokumentace</w:t>
      </w:r>
      <w:r w:rsidR="00666595" w:rsidRPr="00666595">
        <w:rPr>
          <w:rFonts w:ascii="Arial" w:eastAsia="MS Mincho" w:hAnsi="Arial" w:cs="Arial"/>
        </w:rPr>
        <w:t>).</w:t>
      </w:r>
      <w:r w:rsidRPr="009450F7">
        <w:rPr>
          <w:rFonts w:ascii="Arial" w:eastAsia="MS Mincho" w:hAnsi="Arial" w:cs="Arial"/>
          <w:color w:val="FF0000"/>
        </w:rPr>
        <w:t xml:space="preserve"> </w:t>
      </w:r>
    </w:p>
    <w:p w:rsidR="009E45CE" w:rsidRDefault="009E45CE" w:rsidP="00F74831">
      <w:pPr>
        <w:pStyle w:val="Prosttext"/>
        <w:spacing w:before="120" w:line="280" w:lineRule="atLeast"/>
        <w:jc w:val="both"/>
        <w:rPr>
          <w:rFonts w:ascii="Arial" w:eastAsia="MS Mincho" w:hAnsi="Arial" w:cs="Arial"/>
        </w:rPr>
      </w:pPr>
      <w:r w:rsidRPr="00286A48">
        <w:rPr>
          <w:rFonts w:ascii="Arial" w:hAnsi="Arial" w:cs="Arial"/>
        </w:rPr>
        <w:t>Zadavatel nepřipouští překročení nabídkové ceny</w:t>
      </w:r>
      <w:r w:rsidR="00316596">
        <w:rPr>
          <w:rFonts w:ascii="Arial" w:hAnsi="Arial" w:cs="Arial"/>
        </w:rPr>
        <w:t xml:space="preserve"> vyjma změny sazeb DPH.</w:t>
      </w:r>
      <w:r w:rsidRPr="009450F7">
        <w:rPr>
          <w:rFonts w:ascii="Arial" w:eastAsia="MS Mincho" w:hAnsi="Arial" w:cs="Arial"/>
        </w:rPr>
        <w:t xml:space="preserve"> </w:t>
      </w:r>
    </w:p>
    <w:p w:rsidR="009E45CE" w:rsidRPr="005E1086" w:rsidRDefault="009E45CE" w:rsidP="009B4613">
      <w:pPr>
        <w:pStyle w:val="Normln11"/>
        <w:spacing w:before="240" w:line="280" w:lineRule="atLeast"/>
        <w:ind w:right="-108"/>
        <w:jc w:val="both"/>
        <w:rPr>
          <w:rFonts w:cs="Arial"/>
          <w:b/>
          <w:sz w:val="20"/>
          <w:u w:val="single"/>
        </w:rPr>
      </w:pPr>
      <w:r w:rsidRPr="004649D7">
        <w:rPr>
          <w:rFonts w:cs="Arial"/>
          <w:b/>
          <w:sz w:val="20"/>
          <w:u w:val="single"/>
        </w:rPr>
        <w:t>Finanční limit veřejné zakázky</w:t>
      </w:r>
    </w:p>
    <w:p w:rsidR="009E45CE" w:rsidRPr="009450F7" w:rsidRDefault="009E45CE" w:rsidP="00F74831">
      <w:pPr>
        <w:spacing w:before="60" w:after="60" w:line="280" w:lineRule="atLeast"/>
        <w:jc w:val="both"/>
        <w:rPr>
          <w:rFonts w:ascii="Arial" w:hAnsi="Arial" w:cs="Arial"/>
          <w:b/>
          <w:color w:val="000000"/>
          <w:sz w:val="20"/>
          <w:szCs w:val="20"/>
          <w:u w:val="single"/>
        </w:rPr>
      </w:pPr>
      <w:r w:rsidRPr="009450F7">
        <w:rPr>
          <w:rFonts w:ascii="Arial" w:eastAsia="MS Mincho" w:hAnsi="Arial" w:cs="Arial"/>
          <w:sz w:val="20"/>
          <w:szCs w:val="20"/>
        </w:rPr>
        <w:t xml:space="preserve">Nabídková cena za plnění předmětu této veřejné zakázky nesmí být vyšší než </w:t>
      </w:r>
      <w:r w:rsidR="005879C9">
        <w:rPr>
          <w:rFonts w:ascii="Arial" w:hAnsi="Arial" w:cs="Arial"/>
          <w:b/>
          <w:sz w:val="20"/>
          <w:szCs w:val="20"/>
          <w:lang w:eastAsia="en-US"/>
        </w:rPr>
        <w:t>15 35</w:t>
      </w:r>
      <w:r w:rsidR="001445E9">
        <w:rPr>
          <w:rFonts w:ascii="Arial" w:hAnsi="Arial" w:cs="Arial"/>
          <w:b/>
          <w:sz w:val="20"/>
          <w:szCs w:val="20"/>
          <w:lang w:eastAsia="en-US"/>
        </w:rPr>
        <w:t>5</w:t>
      </w:r>
      <w:r w:rsidR="005879C9">
        <w:rPr>
          <w:rFonts w:ascii="Arial" w:hAnsi="Arial" w:cs="Arial"/>
          <w:b/>
          <w:sz w:val="20"/>
          <w:szCs w:val="20"/>
          <w:lang w:eastAsia="en-US"/>
        </w:rPr>
        <w:t xml:space="preserve"> </w:t>
      </w:r>
      <w:r w:rsidR="001445E9">
        <w:rPr>
          <w:rFonts w:ascii="Arial" w:hAnsi="Arial" w:cs="Arial"/>
          <w:b/>
          <w:sz w:val="20"/>
          <w:szCs w:val="20"/>
          <w:lang w:eastAsia="en-US"/>
        </w:rPr>
        <w:t>000</w:t>
      </w:r>
      <w:r w:rsidRPr="00AD4A06">
        <w:rPr>
          <w:rFonts w:ascii="Arial" w:eastAsia="MS Mincho" w:hAnsi="Arial" w:cs="Arial"/>
          <w:b/>
          <w:sz w:val="20"/>
          <w:szCs w:val="20"/>
        </w:rPr>
        <w:t>,- Kč</w:t>
      </w:r>
      <w:r w:rsidRPr="009450F7">
        <w:rPr>
          <w:rFonts w:ascii="Arial" w:eastAsia="MS Mincho" w:hAnsi="Arial" w:cs="Arial"/>
          <w:sz w:val="20"/>
          <w:szCs w:val="20"/>
        </w:rPr>
        <w:t xml:space="preserve"> </w:t>
      </w:r>
      <w:r w:rsidRPr="009450F7">
        <w:rPr>
          <w:rFonts w:ascii="Arial" w:eastAsia="MS Mincho" w:hAnsi="Arial" w:cs="Arial"/>
          <w:b/>
          <w:sz w:val="20"/>
          <w:szCs w:val="20"/>
        </w:rPr>
        <w:t>bez</w:t>
      </w:r>
      <w:r w:rsidR="004871CE">
        <w:rPr>
          <w:rFonts w:ascii="Arial" w:eastAsia="MS Mincho" w:hAnsi="Arial" w:cs="Arial"/>
          <w:b/>
          <w:sz w:val="20"/>
          <w:szCs w:val="20"/>
        </w:rPr>
        <w:t> </w:t>
      </w:r>
      <w:r w:rsidRPr="009450F7">
        <w:rPr>
          <w:rFonts w:ascii="Arial" w:eastAsia="MS Mincho" w:hAnsi="Arial" w:cs="Arial"/>
          <w:b/>
          <w:sz w:val="20"/>
          <w:szCs w:val="20"/>
        </w:rPr>
        <w:t>DPH</w:t>
      </w:r>
      <w:r w:rsidRPr="009450F7">
        <w:rPr>
          <w:rFonts w:ascii="Arial" w:eastAsia="MS Mincho" w:hAnsi="Arial" w:cs="Arial"/>
          <w:sz w:val="20"/>
          <w:szCs w:val="20"/>
        </w:rPr>
        <w:t>, a to z důvodu limitovaného objemu finančních prostředků zajištěných Ministerstvem práce a sociálních věcí na realizaci zakázky</w:t>
      </w:r>
      <w:r w:rsidR="003926D5">
        <w:rPr>
          <w:rFonts w:ascii="Arial" w:eastAsia="MS Mincho" w:hAnsi="Arial" w:cs="Arial"/>
          <w:sz w:val="20"/>
          <w:szCs w:val="20"/>
        </w:rPr>
        <w:t>.</w:t>
      </w:r>
    </w:p>
    <w:p w:rsidR="009E45CE" w:rsidRPr="009450F7" w:rsidRDefault="009E45CE" w:rsidP="00F74831">
      <w:pPr>
        <w:pStyle w:val="Prosttext"/>
        <w:spacing w:before="120" w:line="280" w:lineRule="atLeast"/>
        <w:rPr>
          <w:rFonts w:ascii="Arial" w:eastAsia="MS Mincho" w:hAnsi="Arial" w:cs="Arial"/>
        </w:rPr>
      </w:pPr>
      <w:r w:rsidRPr="009450F7">
        <w:rPr>
          <w:rFonts w:ascii="Arial" w:eastAsia="MS Mincho" w:hAnsi="Arial" w:cs="Arial"/>
        </w:rPr>
        <w:t xml:space="preserve">Finanční limit zadavatel </w:t>
      </w:r>
      <w:r w:rsidR="00520293">
        <w:rPr>
          <w:rFonts w:ascii="Arial" w:eastAsia="MS Mincho" w:hAnsi="Arial" w:cs="Arial"/>
        </w:rPr>
        <w:t>stanovil</w:t>
      </w:r>
      <w:r w:rsidR="00520293" w:rsidRPr="009450F7">
        <w:rPr>
          <w:rFonts w:ascii="Arial" w:eastAsia="MS Mincho" w:hAnsi="Arial" w:cs="Arial"/>
        </w:rPr>
        <w:t xml:space="preserve"> </w:t>
      </w:r>
      <w:r w:rsidRPr="009450F7">
        <w:rPr>
          <w:rFonts w:ascii="Arial" w:eastAsia="MS Mincho" w:hAnsi="Arial" w:cs="Arial"/>
        </w:rPr>
        <w:t>jako závaznou obchodní podmínku.</w:t>
      </w:r>
    </w:p>
    <w:p w:rsidR="00F200B1" w:rsidRPr="00C056EB" w:rsidRDefault="00F200B1" w:rsidP="0081341B">
      <w:pPr>
        <w:pStyle w:val="Nadpis1"/>
        <w:widowControl/>
        <w:numPr>
          <w:ilvl w:val="0"/>
          <w:numId w:val="11"/>
        </w:numPr>
        <w:pBdr>
          <w:top w:val="single" w:sz="4" w:space="1" w:color="auto"/>
          <w:left w:val="single" w:sz="4" w:space="4" w:color="auto"/>
          <w:bottom w:val="single" w:sz="4" w:space="1" w:color="auto"/>
          <w:right w:val="single" w:sz="4" w:space="4" w:color="auto"/>
        </w:pBdr>
        <w:shd w:val="clear" w:color="auto" w:fill="1F497D"/>
        <w:tabs>
          <w:tab w:val="num" w:pos="540"/>
          <w:tab w:val="num" w:pos="720"/>
        </w:tabs>
        <w:autoSpaceDE/>
        <w:autoSpaceDN/>
        <w:adjustRightInd/>
        <w:spacing w:before="600" w:after="240" w:line="280" w:lineRule="atLeast"/>
        <w:ind w:left="539" w:hanging="539"/>
        <w:jc w:val="both"/>
        <w:rPr>
          <w:rFonts w:ascii="Arial" w:hAnsi="Arial" w:cs="Arial"/>
          <w:caps/>
          <w:color w:val="FFFFFF"/>
          <w:kern w:val="32"/>
          <w:sz w:val="20"/>
          <w:szCs w:val="20"/>
        </w:rPr>
      </w:pPr>
      <w:bookmarkStart w:id="180" w:name="_Toc336433056"/>
      <w:bookmarkStart w:id="181" w:name="_Toc357517360"/>
      <w:bookmarkStart w:id="182" w:name="_Toc362967242"/>
      <w:r w:rsidRPr="00C056EB">
        <w:rPr>
          <w:rFonts w:ascii="Arial" w:hAnsi="Arial" w:cs="Arial"/>
          <w:caps/>
          <w:color w:val="FFFFFF"/>
          <w:kern w:val="32"/>
          <w:sz w:val="20"/>
          <w:szCs w:val="20"/>
        </w:rPr>
        <w:t>NÁVRH SMLOUVY, platební a Obchodní podmínky</w:t>
      </w:r>
      <w:bookmarkEnd w:id="180"/>
      <w:bookmarkEnd w:id="181"/>
      <w:bookmarkEnd w:id="182"/>
    </w:p>
    <w:p w:rsidR="00F200B1" w:rsidRPr="00C056EB" w:rsidRDefault="00F200B1" w:rsidP="00AB79DF">
      <w:pPr>
        <w:numPr>
          <w:ilvl w:val="0"/>
          <w:numId w:val="14"/>
        </w:numPr>
        <w:spacing w:line="280" w:lineRule="atLeast"/>
        <w:ind w:right="-2"/>
        <w:jc w:val="both"/>
        <w:rPr>
          <w:rFonts w:ascii="Arial" w:hAnsi="Arial" w:cs="Arial"/>
          <w:sz w:val="20"/>
        </w:rPr>
      </w:pPr>
      <w:r w:rsidRPr="00C056EB">
        <w:rPr>
          <w:rFonts w:ascii="Arial" w:hAnsi="Arial" w:cs="Arial"/>
          <w:sz w:val="20"/>
        </w:rPr>
        <w:t xml:space="preserve">Uchazeč je povinen předložit v nabídce jediný </w:t>
      </w:r>
      <w:r w:rsidRPr="00C056EB">
        <w:rPr>
          <w:rFonts w:ascii="Arial" w:hAnsi="Arial" w:cs="Arial"/>
          <w:b/>
          <w:sz w:val="20"/>
          <w:u w:val="single"/>
        </w:rPr>
        <w:t>návrh smlouvy</w:t>
      </w:r>
      <w:r w:rsidRPr="00C056EB">
        <w:rPr>
          <w:rFonts w:ascii="Arial" w:hAnsi="Arial" w:cs="Arial"/>
          <w:sz w:val="20"/>
        </w:rPr>
        <w:t>, a to na celý předmět plnění veřejné zakázky. K tomuto účelu využije vzorový návrh</w:t>
      </w:r>
      <w:r w:rsidR="001746BF">
        <w:rPr>
          <w:rFonts w:ascii="Arial" w:hAnsi="Arial" w:cs="Arial"/>
          <w:sz w:val="20"/>
        </w:rPr>
        <w:t xml:space="preserve"> smlouvy, který </w:t>
      </w:r>
      <w:r w:rsidR="001746BF" w:rsidRPr="00B5036A">
        <w:rPr>
          <w:rFonts w:ascii="Arial" w:hAnsi="Arial" w:cs="Arial"/>
          <w:sz w:val="20"/>
        </w:rPr>
        <w:t xml:space="preserve">je </w:t>
      </w:r>
      <w:r w:rsidR="00666595" w:rsidRPr="00666595">
        <w:rPr>
          <w:rFonts w:ascii="Arial" w:hAnsi="Arial" w:cs="Arial"/>
          <w:sz w:val="20"/>
        </w:rPr>
        <w:t>Přílohou č. 1</w:t>
      </w:r>
      <w:r w:rsidRPr="00B5036A">
        <w:rPr>
          <w:rFonts w:ascii="Arial" w:hAnsi="Arial" w:cs="Arial"/>
          <w:sz w:val="20"/>
        </w:rPr>
        <w:t xml:space="preserve"> této</w:t>
      </w:r>
      <w:r w:rsidRPr="00C056EB">
        <w:rPr>
          <w:rFonts w:ascii="Arial" w:hAnsi="Arial" w:cs="Arial"/>
          <w:sz w:val="20"/>
        </w:rPr>
        <w:t xml:space="preserve"> zadávací dokumentace.</w:t>
      </w:r>
    </w:p>
    <w:p w:rsidR="00F200B1" w:rsidRPr="00C056EB" w:rsidRDefault="00F200B1" w:rsidP="00AB79DF">
      <w:pPr>
        <w:numPr>
          <w:ilvl w:val="0"/>
          <w:numId w:val="14"/>
        </w:numPr>
        <w:spacing w:before="120" w:line="280" w:lineRule="atLeast"/>
        <w:ind w:left="357" w:right="-2" w:hanging="357"/>
        <w:jc w:val="both"/>
        <w:rPr>
          <w:rFonts w:ascii="Arial" w:hAnsi="Arial" w:cs="Arial"/>
          <w:sz w:val="20"/>
        </w:rPr>
      </w:pPr>
      <w:r w:rsidRPr="00C056EB">
        <w:rPr>
          <w:rFonts w:ascii="Arial" w:hAnsi="Arial" w:cs="Arial"/>
          <w:sz w:val="20"/>
        </w:rPr>
        <w:t>Uchazeč není oprávněn činit změny či doplnění vzorového návrhu smlouvy, vyjma údajů, u nichž vyplývá z jejich obsahu povinnost doplnění (vynechaná místa). V případě nabídky podávané společně několika dodavateli je uchazeč oprávněn upravit návrh smlouvy nad rámec předchozí věty pouze s ohledem na tuto skutečnost.</w:t>
      </w:r>
    </w:p>
    <w:p w:rsidR="00F200B1" w:rsidRPr="00C056EB" w:rsidRDefault="00F200B1" w:rsidP="00AB79DF">
      <w:pPr>
        <w:numPr>
          <w:ilvl w:val="0"/>
          <w:numId w:val="14"/>
        </w:numPr>
        <w:spacing w:before="120" w:line="280" w:lineRule="atLeast"/>
        <w:ind w:left="357" w:right="-2" w:hanging="357"/>
        <w:jc w:val="both"/>
        <w:rPr>
          <w:rFonts w:ascii="Arial" w:hAnsi="Arial" w:cs="Arial"/>
          <w:sz w:val="20"/>
        </w:rPr>
      </w:pPr>
      <w:r w:rsidRPr="00C056EB">
        <w:rPr>
          <w:rFonts w:ascii="Arial" w:hAnsi="Arial" w:cs="Arial"/>
          <w:sz w:val="20"/>
          <w:u w:val="single"/>
        </w:rPr>
        <w:t>Návrh smlouvy musí být ze strany uchazeče podepsán osobou</w:t>
      </w:r>
      <w:r w:rsidR="002C430A">
        <w:rPr>
          <w:rFonts w:ascii="Arial" w:hAnsi="Arial" w:cs="Arial"/>
          <w:sz w:val="20"/>
          <w:u w:val="single"/>
        </w:rPr>
        <w:t xml:space="preserve"> oprávněnou jednat jménem či za </w:t>
      </w:r>
      <w:r w:rsidRPr="00C056EB">
        <w:rPr>
          <w:rFonts w:ascii="Arial" w:hAnsi="Arial" w:cs="Arial"/>
          <w:sz w:val="20"/>
          <w:u w:val="single"/>
        </w:rPr>
        <w:t>uchazeče</w:t>
      </w:r>
      <w:r w:rsidRPr="00C056EB">
        <w:rPr>
          <w:rFonts w:ascii="Arial" w:hAnsi="Arial" w:cs="Arial"/>
          <w:sz w:val="20"/>
        </w:rPr>
        <w:t xml:space="preserve"> (statutárním orgánem nebo osobou k tomu statutárním orgánem zmocněnou v souladu se způsobem jednání jménem uchazeče; originál či úředně ověřená kopie zmocnění musí být v takovém případě součástí návrhu smlouvy uchazeče). </w:t>
      </w:r>
    </w:p>
    <w:p w:rsidR="00F200B1" w:rsidRPr="00C056EB" w:rsidRDefault="00F200B1" w:rsidP="00D23C6E">
      <w:pPr>
        <w:numPr>
          <w:ilvl w:val="0"/>
          <w:numId w:val="14"/>
        </w:numPr>
        <w:spacing w:before="120" w:line="280" w:lineRule="atLeast"/>
        <w:ind w:left="357" w:right="-108" w:hanging="357"/>
        <w:jc w:val="both"/>
        <w:rPr>
          <w:rFonts w:ascii="Arial" w:hAnsi="Arial" w:cs="Arial"/>
          <w:sz w:val="20"/>
        </w:rPr>
      </w:pPr>
      <w:r w:rsidRPr="00C056EB">
        <w:rPr>
          <w:rFonts w:ascii="Arial" w:hAnsi="Arial" w:cs="Arial"/>
          <w:sz w:val="20"/>
        </w:rPr>
        <w:t xml:space="preserve">Návrh smlouvy obsahuje též závazné platební a obchodní podmínky. </w:t>
      </w:r>
    </w:p>
    <w:p w:rsidR="00F200B1" w:rsidRPr="001A7C60" w:rsidRDefault="00F200B1" w:rsidP="0081341B">
      <w:pPr>
        <w:pStyle w:val="Nadpis1"/>
        <w:widowControl/>
        <w:numPr>
          <w:ilvl w:val="0"/>
          <w:numId w:val="11"/>
        </w:numPr>
        <w:pBdr>
          <w:top w:val="single" w:sz="4" w:space="1" w:color="auto"/>
          <w:left w:val="single" w:sz="4" w:space="4" w:color="auto"/>
          <w:bottom w:val="single" w:sz="4" w:space="1" w:color="auto"/>
          <w:right w:val="single" w:sz="4" w:space="4" w:color="auto"/>
        </w:pBdr>
        <w:shd w:val="clear" w:color="auto" w:fill="1F497D"/>
        <w:tabs>
          <w:tab w:val="num" w:pos="540"/>
          <w:tab w:val="num" w:pos="720"/>
        </w:tabs>
        <w:autoSpaceDE/>
        <w:autoSpaceDN/>
        <w:adjustRightInd/>
        <w:spacing w:before="600" w:after="240" w:line="280" w:lineRule="atLeast"/>
        <w:ind w:left="539" w:hanging="539"/>
        <w:jc w:val="both"/>
        <w:rPr>
          <w:rFonts w:ascii="Arial" w:hAnsi="Arial" w:cs="Arial"/>
          <w:caps/>
          <w:color w:val="FFFFFF"/>
          <w:kern w:val="32"/>
          <w:sz w:val="20"/>
          <w:szCs w:val="20"/>
        </w:rPr>
      </w:pPr>
      <w:bookmarkStart w:id="183" w:name="_Toc362967243"/>
      <w:bookmarkStart w:id="184" w:name="_Toc362967247"/>
      <w:bookmarkStart w:id="185" w:name="_Toc357517361"/>
      <w:bookmarkStart w:id="186" w:name="_Toc362967249"/>
      <w:bookmarkEnd w:id="183"/>
      <w:bookmarkEnd w:id="184"/>
      <w:r w:rsidRPr="001A7C60">
        <w:rPr>
          <w:rFonts w:ascii="Arial" w:hAnsi="Arial" w:cs="Arial"/>
          <w:caps/>
          <w:color w:val="FFFFFF"/>
          <w:kern w:val="32"/>
          <w:sz w:val="20"/>
          <w:szCs w:val="20"/>
        </w:rPr>
        <w:t>JINÉ POŽADAVKY ZADAVATELE NA PLNĚNÍ VEŘEJNÉ ZAKÁZKY, subdodavatelský systém</w:t>
      </w:r>
      <w:bookmarkEnd w:id="185"/>
      <w:bookmarkEnd w:id="186"/>
      <w:r w:rsidRPr="001A7C60">
        <w:rPr>
          <w:rFonts w:ascii="Arial" w:hAnsi="Arial" w:cs="Arial"/>
          <w:caps/>
          <w:color w:val="FFFFFF"/>
          <w:kern w:val="32"/>
          <w:sz w:val="20"/>
          <w:szCs w:val="20"/>
        </w:rPr>
        <w:t xml:space="preserve"> </w:t>
      </w:r>
    </w:p>
    <w:p w:rsidR="001165EF" w:rsidRDefault="001165EF" w:rsidP="001165EF">
      <w:pPr>
        <w:pStyle w:val="NormalJustified"/>
        <w:tabs>
          <w:tab w:val="num" w:pos="1080"/>
        </w:tabs>
        <w:spacing w:before="120" w:line="280" w:lineRule="atLeast"/>
        <w:rPr>
          <w:rFonts w:ascii="Arial" w:hAnsi="Arial" w:cs="Arial"/>
          <w:b/>
          <w:bCs/>
          <w:iCs/>
          <w:sz w:val="20"/>
          <w:u w:val="single"/>
        </w:rPr>
      </w:pPr>
      <w:r>
        <w:rPr>
          <w:rFonts w:ascii="Arial" w:hAnsi="Arial" w:cs="Arial"/>
          <w:b/>
          <w:bCs/>
          <w:iCs/>
          <w:sz w:val="20"/>
          <w:u w:val="single"/>
        </w:rPr>
        <w:t>Subdodavatelský systém</w:t>
      </w:r>
    </w:p>
    <w:p w:rsidR="001165EF" w:rsidRDefault="001165EF" w:rsidP="001165EF">
      <w:pPr>
        <w:pStyle w:val="NormalJustified"/>
        <w:spacing w:before="120" w:line="280" w:lineRule="atLeast"/>
        <w:rPr>
          <w:rFonts w:ascii="Arial" w:hAnsi="Arial" w:cs="Arial"/>
          <w:bCs/>
          <w:iCs/>
          <w:sz w:val="20"/>
        </w:rPr>
      </w:pPr>
      <w:r>
        <w:rPr>
          <w:rFonts w:ascii="Arial" w:hAnsi="Arial" w:cs="Arial"/>
          <w:bCs/>
          <w:iCs/>
          <w:sz w:val="20"/>
        </w:rPr>
        <w:t>V souladu s ustanovením § 44 odst. 6 zákona zadavatel požaduje, aby uchazeč v nabídce specifikoval části veřejné zakázky, které má v úmyslu zadat jednomu či více subdodavatelům a aby uvedl identifikační údaje (§ 17 písm. d) zákona) a kontaktní údaje každého subdodavatele. Uchazeč tak učiní prohlášením, v němž popíše subdodavatelský systém spolu s uvedením, jakou část této veřejné zakázky bude konkrétní subdodavatel realizovat</w:t>
      </w:r>
      <w:r>
        <w:rPr>
          <w:rFonts w:ascii="Arial" w:hAnsi="Arial" w:cs="Arial"/>
          <w:b/>
          <w:bCs/>
          <w:iCs/>
          <w:sz w:val="20"/>
        </w:rPr>
        <w:t xml:space="preserve"> </w:t>
      </w:r>
      <w:r>
        <w:rPr>
          <w:rFonts w:ascii="Arial" w:hAnsi="Arial" w:cs="Arial"/>
          <w:bCs/>
          <w:iCs/>
          <w:sz w:val="20"/>
        </w:rPr>
        <w:t>(např. uvedením druhu služeb a procentuálního (%) finančního podílu na veřejné zakázce).</w:t>
      </w:r>
    </w:p>
    <w:p w:rsidR="0071781C" w:rsidRDefault="0071781C" w:rsidP="001165EF">
      <w:pPr>
        <w:pStyle w:val="NormalJustified"/>
        <w:spacing w:before="120" w:line="280" w:lineRule="atLeast"/>
        <w:rPr>
          <w:rFonts w:ascii="Arial" w:hAnsi="Arial" w:cs="Arial"/>
          <w:iCs/>
          <w:sz w:val="20"/>
        </w:rPr>
      </w:pPr>
      <w:r w:rsidRPr="0071781C">
        <w:rPr>
          <w:rFonts w:ascii="Arial" w:hAnsi="Arial" w:cs="Arial"/>
          <w:iCs/>
          <w:sz w:val="20"/>
        </w:rPr>
        <w:lastRenderedPageBreak/>
        <w:t>Dodavatelé</w:t>
      </w:r>
      <w:r w:rsidRPr="0071781C">
        <w:rPr>
          <w:rFonts w:ascii="Arial" w:hAnsi="Arial" w:cs="Arial"/>
          <w:sz w:val="20"/>
        </w:rPr>
        <w:t xml:space="preserve"> </w:t>
      </w:r>
      <w:r w:rsidRPr="0071781C">
        <w:rPr>
          <w:rFonts w:ascii="Arial" w:hAnsi="Arial" w:cs="Arial"/>
          <w:iCs/>
          <w:sz w:val="20"/>
        </w:rPr>
        <w:t>ubytovacích a stravovacích služeb nejsou v rámci této veřejné zakázky subdodavateli ve</w:t>
      </w:r>
      <w:r>
        <w:rPr>
          <w:rFonts w:ascii="Arial" w:hAnsi="Arial" w:cs="Arial"/>
          <w:iCs/>
          <w:sz w:val="20"/>
        </w:rPr>
        <w:t> </w:t>
      </w:r>
      <w:r w:rsidRPr="0071781C">
        <w:rPr>
          <w:rFonts w:ascii="Arial" w:hAnsi="Arial" w:cs="Arial"/>
          <w:iCs/>
          <w:sz w:val="20"/>
        </w:rPr>
        <w:t>smyslu § 17 písm. i) zákona</w:t>
      </w:r>
      <w:r>
        <w:rPr>
          <w:rFonts w:ascii="Arial" w:hAnsi="Arial" w:cs="Arial"/>
          <w:iCs/>
          <w:sz w:val="20"/>
        </w:rPr>
        <w:t>.</w:t>
      </w:r>
    </w:p>
    <w:p w:rsidR="0071781C" w:rsidRPr="0071781C" w:rsidRDefault="0071781C" w:rsidP="001165EF">
      <w:pPr>
        <w:pStyle w:val="NormalJustified"/>
        <w:spacing w:before="120" w:line="280" w:lineRule="atLeast"/>
        <w:rPr>
          <w:rFonts w:ascii="Arial" w:hAnsi="Arial" w:cs="Arial"/>
          <w:bCs/>
          <w:iCs/>
          <w:sz w:val="20"/>
        </w:rPr>
      </w:pPr>
    </w:p>
    <w:p w:rsidR="00C509C3" w:rsidRPr="00C056EB" w:rsidRDefault="00C509C3" w:rsidP="00C509C3">
      <w:pPr>
        <w:pStyle w:val="NormalJustified"/>
        <w:spacing w:before="120" w:line="280" w:lineRule="atLeast"/>
        <w:rPr>
          <w:rFonts w:ascii="Arial" w:eastAsia="SimSun" w:hAnsi="Arial" w:cs="Arial"/>
          <w:b/>
          <w:sz w:val="20"/>
          <w:u w:val="single"/>
        </w:rPr>
      </w:pPr>
      <w:r w:rsidRPr="00C056EB">
        <w:rPr>
          <w:rFonts w:ascii="Arial" w:eastAsia="SimSun" w:hAnsi="Arial" w:cs="Arial"/>
          <w:b/>
          <w:sz w:val="20"/>
          <w:u w:val="single"/>
        </w:rPr>
        <w:t>Pojištění odpovědnosti za škodu</w:t>
      </w:r>
    </w:p>
    <w:p w:rsidR="00C509C3" w:rsidRPr="00C056EB" w:rsidRDefault="00C509C3" w:rsidP="00C509C3">
      <w:pPr>
        <w:spacing w:before="120" w:line="280" w:lineRule="atLeast"/>
        <w:jc w:val="both"/>
        <w:rPr>
          <w:rFonts w:ascii="Arial" w:hAnsi="Arial" w:cs="Arial"/>
          <w:sz w:val="20"/>
        </w:rPr>
      </w:pPr>
      <w:r w:rsidRPr="00C056EB">
        <w:rPr>
          <w:rFonts w:ascii="Arial" w:hAnsi="Arial" w:cs="Arial"/>
          <w:sz w:val="20"/>
        </w:rPr>
        <w:t xml:space="preserve">Zadavatel požaduje při plnění veřejné zakázky uchazečem, jehož nabídka bude vybrána jako nejvhodnější a s nímž bude uzavřena smlouva, pojištění odpovědnosti za škodu způsobenou dodavatelem třetí osobě pokrývající předmět plnění veřejné zakázky s minimálním celkovým limitem pojistného plnění ve výši </w:t>
      </w:r>
      <w:r w:rsidRPr="00B5036A">
        <w:rPr>
          <w:rFonts w:ascii="Arial" w:hAnsi="Arial" w:cs="Arial"/>
          <w:sz w:val="20"/>
        </w:rPr>
        <w:t xml:space="preserve">min. </w:t>
      </w:r>
      <w:r w:rsidR="00666595" w:rsidRPr="00666595">
        <w:rPr>
          <w:rFonts w:ascii="Arial" w:hAnsi="Arial" w:cs="Arial"/>
          <w:b/>
          <w:sz w:val="20"/>
        </w:rPr>
        <w:t>3.000.000 Kč</w:t>
      </w:r>
      <w:r w:rsidRPr="00B5036A">
        <w:rPr>
          <w:rFonts w:ascii="Arial" w:hAnsi="Arial" w:cs="Arial"/>
          <w:b/>
          <w:sz w:val="20"/>
        </w:rPr>
        <w:t>.</w:t>
      </w:r>
    </w:p>
    <w:p w:rsidR="00C509C3" w:rsidRPr="00C056EB" w:rsidRDefault="00C509C3" w:rsidP="00C509C3">
      <w:pPr>
        <w:spacing w:before="120" w:line="280" w:lineRule="atLeast"/>
        <w:jc w:val="both"/>
        <w:rPr>
          <w:rFonts w:ascii="Arial" w:hAnsi="Arial" w:cs="Arial"/>
          <w:sz w:val="20"/>
        </w:rPr>
      </w:pPr>
      <w:r w:rsidRPr="00C056EB">
        <w:rPr>
          <w:rFonts w:ascii="Arial" w:hAnsi="Arial" w:cs="Arial"/>
          <w:sz w:val="20"/>
        </w:rPr>
        <w:t>Pojistnou smlouvu či pojistný certifikát v originále či úředně ověřené kopii pak uchazeč, jehož nabídka bude vybrána jako nejvhodnější, předloží nejpozději 2 dny před podpisem smlouvy. Pojistná smlouva či pojistný certifikát se musí vztahovat na pojištění odpovědnosti za škodu způsobenou dodavatelem třetí osobě, s uvedenou výší pojistné částky pro tento druh pojištění, s platností minimálně po celou dobu plnění veřejné zakázky.</w:t>
      </w:r>
    </w:p>
    <w:p w:rsidR="00D06FBA" w:rsidRPr="001A7C60" w:rsidRDefault="00D06FBA" w:rsidP="0081341B">
      <w:pPr>
        <w:pStyle w:val="Nadpis1"/>
        <w:widowControl/>
        <w:numPr>
          <w:ilvl w:val="0"/>
          <w:numId w:val="11"/>
        </w:numPr>
        <w:pBdr>
          <w:top w:val="single" w:sz="4" w:space="1" w:color="auto"/>
          <w:left w:val="single" w:sz="4" w:space="4" w:color="auto"/>
          <w:bottom w:val="single" w:sz="4" w:space="1" w:color="auto"/>
          <w:right w:val="single" w:sz="4" w:space="4" w:color="auto"/>
        </w:pBdr>
        <w:shd w:val="clear" w:color="auto" w:fill="1F497D"/>
        <w:tabs>
          <w:tab w:val="num" w:pos="540"/>
          <w:tab w:val="num" w:pos="720"/>
        </w:tabs>
        <w:autoSpaceDE/>
        <w:autoSpaceDN/>
        <w:adjustRightInd/>
        <w:spacing w:before="600" w:after="240" w:line="280" w:lineRule="atLeast"/>
        <w:ind w:left="539" w:hanging="539"/>
        <w:jc w:val="both"/>
        <w:rPr>
          <w:rFonts w:ascii="Arial" w:hAnsi="Arial" w:cs="Arial"/>
          <w:caps/>
          <w:color w:val="FFFFFF"/>
          <w:kern w:val="32"/>
          <w:sz w:val="20"/>
          <w:szCs w:val="20"/>
        </w:rPr>
      </w:pPr>
      <w:bookmarkStart w:id="187" w:name="_Toc357517362"/>
      <w:bookmarkStart w:id="188" w:name="_Toc362967250"/>
      <w:r w:rsidRPr="001A7C60">
        <w:rPr>
          <w:rFonts w:ascii="Arial" w:hAnsi="Arial" w:cs="Arial"/>
          <w:caps/>
          <w:color w:val="FFFFFF"/>
          <w:kern w:val="32"/>
          <w:sz w:val="20"/>
          <w:szCs w:val="20"/>
        </w:rPr>
        <w:t>ZPŮSOB HODNOCENÍ NABÍDEK</w:t>
      </w:r>
      <w:bookmarkEnd w:id="187"/>
      <w:bookmarkEnd w:id="188"/>
    </w:p>
    <w:p w:rsidR="009E45CE" w:rsidRPr="009450F7" w:rsidRDefault="009E45CE" w:rsidP="00361B78">
      <w:pPr>
        <w:spacing w:line="280" w:lineRule="atLeast"/>
        <w:jc w:val="both"/>
        <w:rPr>
          <w:rFonts w:ascii="Arial" w:hAnsi="Arial" w:cs="Arial"/>
          <w:b/>
          <w:sz w:val="20"/>
          <w:szCs w:val="20"/>
        </w:rPr>
      </w:pPr>
      <w:r w:rsidRPr="009450F7">
        <w:rPr>
          <w:rFonts w:ascii="Arial" w:hAnsi="Arial" w:cs="Arial"/>
          <w:sz w:val="20"/>
          <w:szCs w:val="20"/>
        </w:rPr>
        <w:t xml:space="preserve">Základním kritériem hodnocení </w:t>
      </w:r>
      <w:r w:rsidR="00520293">
        <w:rPr>
          <w:rFonts w:ascii="Arial" w:hAnsi="Arial" w:cs="Arial"/>
          <w:sz w:val="20"/>
          <w:szCs w:val="20"/>
        </w:rPr>
        <w:t xml:space="preserve">pro zadání </w:t>
      </w:r>
      <w:r w:rsidRPr="009450F7">
        <w:rPr>
          <w:rFonts w:ascii="Arial" w:hAnsi="Arial" w:cs="Arial"/>
          <w:sz w:val="20"/>
          <w:szCs w:val="20"/>
        </w:rPr>
        <w:t>veřejné zakázky je</w:t>
      </w:r>
      <w:r w:rsidRPr="009450F7">
        <w:rPr>
          <w:rFonts w:ascii="Arial" w:hAnsi="Arial" w:cs="Arial"/>
          <w:b/>
          <w:sz w:val="20"/>
          <w:szCs w:val="20"/>
        </w:rPr>
        <w:t xml:space="preserve"> nejnižší nabídková cena</w:t>
      </w:r>
      <w:r w:rsidRPr="009450F7">
        <w:rPr>
          <w:rFonts w:ascii="Arial" w:hAnsi="Arial" w:cs="Arial"/>
          <w:sz w:val="20"/>
          <w:szCs w:val="20"/>
        </w:rPr>
        <w:t>.</w:t>
      </w:r>
    </w:p>
    <w:p w:rsidR="009E45CE" w:rsidRPr="009450F7" w:rsidRDefault="009E45CE" w:rsidP="00F74831">
      <w:pPr>
        <w:pStyle w:val="Zkladntext3"/>
        <w:spacing w:before="60" w:line="280" w:lineRule="atLeast"/>
        <w:rPr>
          <w:sz w:val="20"/>
          <w:szCs w:val="20"/>
        </w:rPr>
      </w:pPr>
      <w:r w:rsidRPr="009450F7">
        <w:rPr>
          <w:sz w:val="20"/>
          <w:szCs w:val="20"/>
        </w:rPr>
        <w:t xml:space="preserve">Předmětem hodnocení bude </w:t>
      </w:r>
      <w:r>
        <w:rPr>
          <w:sz w:val="20"/>
          <w:szCs w:val="20"/>
        </w:rPr>
        <w:t xml:space="preserve">celková </w:t>
      </w:r>
      <w:r w:rsidRPr="009450F7">
        <w:rPr>
          <w:sz w:val="20"/>
          <w:szCs w:val="20"/>
        </w:rPr>
        <w:t>nabídková cena za plnění předmětu této veřejné zakázky</w:t>
      </w:r>
      <w:r w:rsidR="002C430A">
        <w:rPr>
          <w:sz w:val="20"/>
          <w:szCs w:val="20"/>
        </w:rPr>
        <w:t xml:space="preserve"> bez </w:t>
      </w:r>
      <w:r>
        <w:rPr>
          <w:sz w:val="20"/>
          <w:szCs w:val="20"/>
        </w:rPr>
        <w:t>DPH</w:t>
      </w:r>
      <w:r w:rsidRPr="009450F7">
        <w:rPr>
          <w:sz w:val="20"/>
          <w:szCs w:val="20"/>
        </w:rPr>
        <w:t xml:space="preserve">. </w:t>
      </w:r>
    </w:p>
    <w:p w:rsidR="009E45CE" w:rsidRPr="009450F7" w:rsidRDefault="009E45CE" w:rsidP="00F74831">
      <w:pPr>
        <w:pStyle w:val="Zkladntext3"/>
        <w:spacing w:before="60" w:line="280" w:lineRule="atLeast"/>
        <w:rPr>
          <w:sz w:val="20"/>
          <w:szCs w:val="20"/>
        </w:rPr>
      </w:pPr>
      <w:r w:rsidRPr="009450F7">
        <w:rPr>
          <w:sz w:val="20"/>
          <w:szCs w:val="20"/>
        </w:rPr>
        <w:t>V případě hodnocení nabídek podle základního hodnotícího kritéria nejnižší nabídkové ceny provede hodnotící komise hodnocení nabídek podle výše nabídkových cen jednotlivých uchazečů tak, že sestaví pořadí uchazečů od prvého k poslednímu dle výše nabídkové ceny, nejvýhodnější nabídkou je pak ta s nejnižší nabídkovou cenou.</w:t>
      </w:r>
    </w:p>
    <w:p w:rsidR="00F41979" w:rsidRPr="001A7C60" w:rsidRDefault="00F41979" w:rsidP="0081341B">
      <w:pPr>
        <w:pStyle w:val="Nadpis1"/>
        <w:widowControl/>
        <w:numPr>
          <w:ilvl w:val="0"/>
          <w:numId w:val="11"/>
        </w:numPr>
        <w:pBdr>
          <w:top w:val="single" w:sz="4" w:space="1" w:color="auto"/>
          <w:left w:val="single" w:sz="4" w:space="4" w:color="auto"/>
          <w:bottom w:val="single" w:sz="4" w:space="1" w:color="auto"/>
          <w:right w:val="single" w:sz="4" w:space="4" w:color="auto"/>
        </w:pBdr>
        <w:shd w:val="clear" w:color="auto" w:fill="1F497D"/>
        <w:tabs>
          <w:tab w:val="num" w:pos="540"/>
          <w:tab w:val="num" w:pos="720"/>
        </w:tabs>
        <w:autoSpaceDE/>
        <w:autoSpaceDN/>
        <w:adjustRightInd/>
        <w:spacing w:before="600" w:after="240" w:line="280" w:lineRule="atLeast"/>
        <w:ind w:left="539" w:hanging="539"/>
        <w:jc w:val="both"/>
        <w:rPr>
          <w:rFonts w:ascii="Arial" w:hAnsi="Arial" w:cs="Arial"/>
          <w:caps/>
          <w:color w:val="FFFFFF"/>
          <w:kern w:val="32"/>
          <w:sz w:val="20"/>
          <w:szCs w:val="20"/>
        </w:rPr>
      </w:pPr>
      <w:bookmarkStart w:id="189" w:name="_Toc357517363"/>
      <w:bookmarkStart w:id="190" w:name="_Toc362967251"/>
      <w:r w:rsidRPr="001A7C60">
        <w:rPr>
          <w:rFonts w:ascii="Arial" w:hAnsi="Arial" w:cs="Arial"/>
          <w:caps/>
          <w:color w:val="FFFFFF"/>
          <w:kern w:val="32"/>
          <w:sz w:val="20"/>
          <w:szCs w:val="20"/>
        </w:rPr>
        <w:t>Požadavek na poskytnutí jistoty</w:t>
      </w:r>
      <w:bookmarkEnd w:id="189"/>
      <w:bookmarkEnd w:id="190"/>
    </w:p>
    <w:p w:rsidR="00F41979" w:rsidRDefault="00F41979" w:rsidP="00F41979">
      <w:pPr>
        <w:pStyle w:val="Zkladntext"/>
        <w:spacing w:before="120" w:line="280" w:lineRule="atLeast"/>
        <w:ind w:right="-136"/>
        <w:rPr>
          <w:rFonts w:cs="Arial"/>
          <w:b w:val="0"/>
        </w:rPr>
      </w:pPr>
      <w:r w:rsidRPr="001A7C60">
        <w:rPr>
          <w:rFonts w:cs="Arial"/>
          <w:b w:val="0"/>
        </w:rPr>
        <w:t>Zadavatel jistotu nepožaduje.</w:t>
      </w:r>
    </w:p>
    <w:p w:rsidR="00F41979" w:rsidRPr="001A7C60" w:rsidRDefault="00F41979" w:rsidP="0081341B">
      <w:pPr>
        <w:pStyle w:val="Nadpis1"/>
        <w:widowControl/>
        <w:numPr>
          <w:ilvl w:val="0"/>
          <w:numId w:val="11"/>
        </w:numPr>
        <w:pBdr>
          <w:top w:val="single" w:sz="4" w:space="1" w:color="auto"/>
          <w:left w:val="single" w:sz="4" w:space="4" w:color="auto"/>
          <w:bottom w:val="single" w:sz="4" w:space="1" w:color="auto"/>
          <w:right w:val="single" w:sz="4" w:space="4" w:color="auto"/>
        </w:pBdr>
        <w:shd w:val="clear" w:color="auto" w:fill="1F497D"/>
        <w:tabs>
          <w:tab w:val="num" w:pos="540"/>
          <w:tab w:val="num" w:pos="720"/>
        </w:tabs>
        <w:autoSpaceDE/>
        <w:autoSpaceDN/>
        <w:adjustRightInd/>
        <w:spacing w:before="600" w:after="240" w:line="280" w:lineRule="atLeast"/>
        <w:ind w:left="539" w:hanging="539"/>
        <w:jc w:val="both"/>
        <w:rPr>
          <w:rFonts w:ascii="Arial" w:hAnsi="Arial" w:cs="Arial"/>
          <w:caps/>
          <w:color w:val="FFFFFF"/>
          <w:kern w:val="32"/>
          <w:sz w:val="20"/>
          <w:szCs w:val="20"/>
        </w:rPr>
      </w:pPr>
      <w:bookmarkStart w:id="191" w:name="_Toc357517364"/>
      <w:bookmarkStart w:id="192" w:name="_Toc362967252"/>
      <w:r w:rsidRPr="001A7C60">
        <w:rPr>
          <w:rFonts w:ascii="Arial" w:hAnsi="Arial" w:cs="Arial"/>
          <w:caps/>
          <w:color w:val="FFFFFF"/>
          <w:kern w:val="32"/>
          <w:sz w:val="20"/>
          <w:szCs w:val="20"/>
        </w:rPr>
        <w:t>Podmínky a požadavky NA ZPRACOVÁNÍ NABÍDKY, jiné požadavky zadavatele na plnění veřejné zakázky</w:t>
      </w:r>
      <w:bookmarkEnd w:id="191"/>
      <w:bookmarkEnd w:id="192"/>
    </w:p>
    <w:p w:rsidR="00C1120B" w:rsidRPr="001A7C60" w:rsidRDefault="00F41979" w:rsidP="00D23C6E">
      <w:pPr>
        <w:numPr>
          <w:ilvl w:val="1"/>
          <w:numId w:val="13"/>
        </w:numPr>
        <w:spacing w:before="120" w:line="280" w:lineRule="atLeast"/>
        <w:ind w:left="567" w:hanging="567"/>
        <w:jc w:val="both"/>
        <w:rPr>
          <w:rFonts w:ascii="Arial" w:hAnsi="Arial" w:cs="Arial"/>
          <w:bCs/>
          <w:caps/>
          <w:sz w:val="20"/>
        </w:rPr>
      </w:pPr>
      <w:r w:rsidRPr="001A7C60">
        <w:rPr>
          <w:rFonts w:ascii="Arial" w:hAnsi="Arial" w:cs="Arial"/>
          <w:bCs/>
          <w:sz w:val="20"/>
        </w:rPr>
        <w:t>Uchazeč musí nabídku zpracovat na kompletní zajištění předmětu plnění.</w:t>
      </w:r>
    </w:p>
    <w:p w:rsidR="00F41979" w:rsidRPr="00C1120B" w:rsidRDefault="00F41979" w:rsidP="00D23C6E">
      <w:pPr>
        <w:numPr>
          <w:ilvl w:val="1"/>
          <w:numId w:val="13"/>
        </w:numPr>
        <w:spacing w:before="120" w:line="280" w:lineRule="atLeast"/>
        <w:ind w:left="567" w:hanging="567"/>
        <w:jc w:val="both"/>
        <w:rPr>
          <w:rFonts w:ascii="Arial" w:hAnsi="Arial" w:cs="Arial"/>
          <w:bCs/>
          <w:caps/>
          <w:sz w:val="20"/>
        </w:rPr>
      </w:pPr>
      <w:r w:rsidRPr="00C1120B">
        <w:rPr>
          <w:rFonts w:ascii="Arial" w:hAnsi="Arial" w:cs="Arial"/>
          <w:bCs/>
          <w:sz w:val="20"/>
        </w:rPr>
        <w:t>V nabídce musí být uvedeny identifikační údaje uchazeče.</w:t>
      </w:r>
      <w:r w:rsidRPr="00C1120B">
        <w:rPr>
          <w:rFonts w:ascii="Arial" w:hAnsi="Arial" w:cs="Arial"/>
          <w:bCs/>
          <w:caps/>
          <w:sz w:val="20"/>
        </w:rPr>
        <w:t xml:space="preserve"> </w:t>
      </w:r>
    </w:p>
    <w:p w:rsidR="00C1120B" w:rsidRPr="001A7C60" w:rsidRDefault="00F41979" w:rsidP="00D23C6E">
      <w:pPr>
        <w:numPr>
          <w:ilvl w:val="1"/>
          <w:numId w:val="13"/>
        </w:numPr>
        <w:spacing w:before="120" w:line="280" w:lineRule="atLeast"/>
        <w:ind w:left="567" w:hanging="567"/>
        <w:jc w:val="both"/>
        <w:rPr>
          <w:rFonts w:ascii="Arial" w:hAnsi="Arial" w:cs="Arial"/>
          <w:bCs/>
          <w:sz w:val="20"/>
        </w:rPr>
      </w:pPr>
      <w:r w:rsidRPr="001A7C60">
        <w:rPr>
          <w:rFonts w:ascii="Arial" w:hAnsi="Arial" w:cs="Arial"/>
          <w:bCs/>
          <w:sz w:val="20"/>
        </w:rPr>
        <w:t xml:space="preserve">Za účelem efektivní kontroly nabídek při otevírání obálek s nabídkami a následně při posouzení a hodnocení nabídek je vhodné, aby uchazeč předložil nabídku ve </w:t>
      </w:r>
      <w:r w:rsidR="0045413E">
        <w:rPr>
          <w:rFonts w:ascii="Arial" w:hAnsi="Arial" w:cs="Arial"/>
          <w:b/>
          <w:bCs/>
          <w:sz w:val="20"/>
        </w:rPr>
        <w:t>2</w:t>
      </w:r>
      <w:r w:rsidR="0045413E" w:rsidRPr="001A7C60">
        <w:rPr>
          <w:rFonts w:ascii="Arial" w:hAnsi="Arial" w:cs="Arial"/>
          <w:b/>
          <w:bCs/>
          <w:sz w:val="20"/>
        </w:rPr>
        <w:t xml:space="preserve"> </w:t>
      </w:r>
      <w:r w:rsidRPr="001A7C60">
        <w:rPr>
          <w:rFonts w:ascii="Arial" w:hAnsi="Arial" w:cs="Arial"/>
          <w:b/>
          <w:bCs/>
          <w:sz w:val="20"/>
        </w:rPr>
        <w:t>vyhotoveních</w:t>
      </w:r>
      <w:r w:rsidR="002C430A">
        <w:rPr>
          <w:rFonts w:ascii="Arial" w:hAnsi="Arial" w:cs="Arial"/>
          <w:bCs/>
          <w:sz w:val="20"/>
        </w:rPr>
        <w:t xml:space="preserve"> (tj. 1 </w:t>
      </w:r>
      <w:r w:rsidRPr="001A7C60">
        <w:rPr>
          <w:rFonts w:ascii="Arial" w:hAnsi="Arial" w:cs="Arial"/>
          <w:bCs/>
          <w:sz w:val="20"/>
        </w:rPr>
        <w:t xml:space="preserve">originál a </w:t>
      </w:r>
      <w:r w:rsidR="0045413E">
        <w:rPr>
          <w:rFonts w:ascii="Arial" w:hAnsi="Arial" w:cs="Arial"/>
          <w:bCs/>
          <w:sz w:val="20"/>
        </w:rPr>
        <w:t>1</w:t>
      </w:r>
      <w:r w:rsidR="0045413E" w:rsidRPr="001A7C60">
        <w:rPr>
          <w:rFonts w:ascii="Arial" w:hAnsi="Arial" w:cs="Arial"/>
          <w:bCs/>
          <w:sz w:val="20"/>
        </w:rPr>
        <w:t xml:space="preserve"> </w:t>
      </w:r>
      <w:r w:rsidRPr="001A7C60">
        <w:rPr>
          <w:rFonts w:ascii="Arial" w:hAnsi="Arial" w:cs="Arial"/>
          <w:bCs/>
          <w:sz w:val="20"/>
        </w:rPr>
        <w:t xml:space="preserve">kopie). Za účelem odlišení originálu nabídky s originály úředních listin je nutné originál nabídky označit jako </w:t>
      </w:r>
      <w:r w:rsidRPr="001A7C60">
        <w:rPr>
          <w:rFonts w:ascii="Arial" w:hAnsi="Arial" w:cs="Arial"/>
          <w:b/>
          <w:bCs/>
          <w:sz w:val="20"/>
        </w:rPr>
        <w:t>„Originál“</w:t>
      </w:r>
      <w:r w:rsidRPr="001A7C60">
        <w:rPr>
          <w:rFonts w:ascii="Arial" w:hAnsi="Arial" w:cs="Arial"/>
          <w:bCs/>
          <w:sz w:val="20"/>
        </w:rPr>
        <w:t xml:space="preserve"> a ostatní výtisk jako </w:t>
      </w:r>
      <w:r w:rsidRPr="001A7C60">
        <w:rPr>
          <w:rFonts w:ascii="Arial" w:hAnsi="Arial" w:cs="Arial"/>
          <w:b/>
          <w:bCs/>
          <w:sz w:val="20"/>
        </w:rPr>
        <w:t>„Kopie“</w:t>
      </w:r>
      <w:r w:rsidRPr="001A7C60">
        <w:rPr>
          <w:rFonts w:ascii="Arial" w:hAnsi="Arial" w:cs="Arial"/>
          <w:bCs/>
          <w:sz w:val="20"/>
        </w:rPr>
        <w:t>.</w:t>
      </w:r>
    </w:p>
    <w:p w:rsidR="00F41979" w:rsidRPr="00C1120B" w:rsidRDefault="00F41979" w:rsidP="0020169C">
      <w:pPr>
        <w:spacing w:before="120" w:line="280" w:lineRule="atLeast"/>
        <w:ind w:left="567"/>
        <w:jc w:val="both"/>
        <w:rPr>
          <w:rFonts w:ascii="Arial" w:hAnsi="Arial" w:cs="Arial"/>
          <w:bCs/>
          <w:sz w:val="20"/>
        </w:rPr>
      </w:pPr>
      <w:r w:rsidRPr="00C1120B">
        <w:rPr>
          <w:rFonts w:ascii="Arial" w:hAnsi="Arial" w:cs="Arial"/>
          <w:bCs/>
          <w:sz w:val="20"/>
        </w:rPr>
        <w:t>Za originál nabídky bude považována pouze listinná forma nabíd</w:t>
      </w:r>
      <w:r w:rsidR="002C430A">
        <w:rPr>
          <w:rFonts w:ascii="Arial" w:hAnsi="Arial" w:cs="Arial"/>
          <w:bCs/>
          <w:sz w:val="20"/>
        </w:rPr>
        <w:t>ky označená jako „ Originál“. V </w:t>
      </w:r>
      <w:r w:rsidRPr="00C1120B">
        <w:rPr>
          <w:rFonts w:ascii="Arial" w:hAnsi="Arial" w:cs="Arial"/>
          <w:bCs/>
          <w:sz w:val="20"/>
        </w:rPr>
        <w:t xml:space="preserve">nabídce (ve vyhotovení nazvaném „Originál“) musí být dále vložen </w:t>
      </w:r>
      <w:r w:rsidRPr="00C1120B">
        <w:rPr>
          <w:rFonts w:ascii="Arial" w:hAnsi="Arial" w:cs="Arial"/>
          <w:b/>
          <w:bCs/>
          <w:sz w:val="20"/>
          <w:u w:val="single"/>
        </w:rPr>
        <w:t>nosič s elektronickou podobou nabídky ve formátu .pdf (sken originálu)</w:t>
      </w:r>
      <w:r w:rsidR="00EF048E">
        <w:rPr>
          <w:rFonts w:ascii="Arial" w:hAnsi="Arial" w:cs="Arial"/>
          <w:b/>
          <w:bCs/>
          <w:sz w:val="20"/>
          <w:u w:val="single"/>
        </w:rPr>
        <w:t>, návrh smlouvy i ve formátu *.doc</w:t>
      </w:r>
      <w:r w:rsidRPr="00C1120B">
        <w:rPr>
          <w:rFonts w:ascii="Arial" w:hAnsi="Arial" w:cs="Arial"/>
          <w:bCs/>
          <w:sz w:val="20"/>
        </w:rPr>
        <w:t xml:space="preserve">. </w:t>
      </w:r>
    </w:p>
    <w:p w:rsidR="00F41979" w:rsidRPr="001A7C60" w:rsidRDefault="00F41979" w:rsidP="00D23C6E">
      <w:pPr>
        <w:numPr>
          <w:ilvl w:val="1"/>
          <w:numId w:val="13"/>
        </w:numPr>
        <w:spacing w:before="120" w:line="280" w:lineRule="atLeast"/>
        <w:ind w:left="567" w:hanging="567"/>
        <w:jc w:val="both"/>
        <w:rPr>
          <w:rFonts w:ascii="Arial" w:hAnsi="Arial" w:cs="Arial"/>
          <w:bCs/>
          <w:sz w:val="20"/>
        </w:rPr>
      </w:pPr>
      <w:r w:rsidRPr="001A7C60">
        <w:rPr>
          <w:rFonts w:ascii="Arial" w:hAnsi="Arial" w:cs="Arial"/>
          <w:bCs/>
          <w:sz w:val="20"/>
        </w:rPr>
        <w:lastRenderedPageBreak/>
        <w:t>Nabídka bude zpracována v českém jazyce.</w:t>
      </w:r>
    </w:p>
    <w:p w:rsidR="00F41979" w:rsidRPr="001A7C60" w:rsidRDefault="00F41979" w:rsidP="00D23C6E">
      <w:pPr>
        <w:numPr>
          <w:ilvl w:val="1"/>
          <w:numId w:val="13"/>
        </w:numPr>
        <w:spacing w:before="120" w:line="280" w:lineRule="atLeast"/>
        <w:ind w:left="567" w:hanging="567"/>
        <w:jc w:val="both"/>
        <w:rPr>
          <w:rFonts w:ascii="Arial" w:hAnsi="Arial" w:cs="Arial"/>
          <w:bCs/>
          <w:sz w:val="20"/>
        </w:rPr>
      </w:pPr>
      <w:r w:rsidRPr="001A7C60">
        <w:rPr>
          <w:rFonts w:ascii="Arial" w:hAnsi="Arial" w:cs="Arial"/>
          <w:bCs/>
          <w:sz w:val="20"/>
        </w:rPr>
        <w:t xml:space="preserve">Nabídka </w:t>
      </w:r>
      <w:r w:rsidR="00A63315">
        <w:rPr>
          <w:rFonts w:ascii="Arial" w:hAnsi="Arial" w:cs="Arial"/>
          <w:bCs/>
          <w:sz w:val="20"/>
        </w:rPr>
        <w:t>nesmí</w:t>
      </w:r>
      <w:r w:rsidRPr="001A7C60">
        <w:rPr>
          <w:rFonts w:ascii="Arial" w:hAnsi="Arial" w:cs="Arial"/>
          <w:bCs/>
          <w:sz w:val="20"/>
        </w:rPr>
        <w:t xml:space="preserve"> obsahovat přepisy a opravy, které by mohly zadavatele uvést v omyl.</w:t>
      </w:r>
    </w:p>
    <w:p w:rsidR="00F41979" w:rsidRPr="001A7C60" w:rsidRDefault="00F41979" w:rsidP="00D23C6E">
      <w:pPr>
        <w:numPr>
          <w:ilvl w:val="1"/>
          <w:numId w:val="13"/>
        </w:numPr>
        <w:spacing w:before="120" w:line="280" w:lineRule="atLeast"/>
        <w:ind w:left="567" w:hanging="567"/>
        <w:jc w:val="both"/>
        <w:rPr>
          <w:rFonts w:ascii="Arial" w:hAnsi="Arial" w:cs="Arial"/>
          <w:bCs/>
          <w:sz w:val="20"/>
        </w:rPr>
      </w:pPr>
      <w:r w:rsidRPr="001A7C60">
        <w:rPr>
          <w:rFonts w:ascii="Arial" w:hAnsi="Arial" w:cs="Arial"/>
          <w:bCs/>
          <w:sz w:val="20"/>
        </w:rPr>
        <w:t xml:space="preserve">Všechny listy nabídky včetně příloh budou řádně očíslovány vzestupnou číselnou řadou a zabezpečeny proti neoprávněné manipulaci. </w:t>
      </w:r>
    </w:p>
    <w:p w:rsidR="00F41979" w:rsidRPr="001A7C60" w:rsidRDefault="00F41979" w:rsidP="00D23C6E">
      <w:pPr>
        <w:numPr>
          <w:ilvl w:val="1"/>
          <w:numId w:val="13"/>
        </w:numPr>
        <w:spacing w:before="120" w:line="280" w:lineRule="atLeast"/>
        <w:ind w:left="567" w:hanging="567"/>
        <w:jc w:val="both"/>
        <w:rPr>
          <w:rFonts w:ascii="Arial" w:hAnsi="Arial" w:cs="Arial"/>
          <w:bCs/>
          <w:sz w:val="20"/>
        </w:rPr>
      </w:pPr>
      <w:r w:rsidRPr="001A7C60">
        <w:rPr>
          <w:rFonts w:ascii="Arial" w:hAnsi="Arial" w:cs="Arial"/>
          <w:bCs/>
          <w:sz w:val="20"/>
        </w:rPr>
        <w:t>Uchazeč použije pořadí dokumentů specifikované v následujících bodech tohoto článku zadávací dokumentace:</w:t>
      </w:r>
    </w:p>
    <w:p w:rsidR="00F41979" w:rsidRPr="001A7C60" w:rsidRDefault="00F41979" w:rsidP="00AF2249">
      <w:pPr>
        <w:numPr>
          <w:ilvl w:val="0"/>
          <w:numId w:val="12"/>
        </w:numPr>
        <w:tabs>
          <w:tab w:val="clear" w:pos="1077"/>
        </w:tabs>
        <w:spacing w:before="120" w:line="280" w:lineRule="atLeast"/>
        <w:ind w:left="1134" w:right="-2" w:hanging="425"/>
        <w:jc w:val="both"/>
        <w:rPr>
          <w:rFonts w:ascii="Arial" w:hAnsi="Arial" w:cs="Arial"/>
          <w:sz w:val="20"/>
        </w:rPr>
      </w:pPr>
      <w:r w:rsidRPr="001A7C60">
        <w:rPr>
          <w:rFonts w:ascii="Arial" w:hAnsi="Arial" w:cs="Arial"/>
          <w:b/>
          <w:sz w:val="20"/>
        </w:rPr>
        <w:t>Titulní strana nabídky</w:t>
      </w:r>
      <w:r w:rsidRPr="001A7C60">
        <w:rPr>
          <w:rFonts w:ascii="Arial" w:hAnsi="Arial" w:cs="Arial"/>
          <w:sz w:val="20"/>
        </w:rPr>
        <w:t xml:space="preserve">, na které bude uveden alespoň název veřejné zakázky a označení „originál“ nebo „kopie“ a název (obchodní firma uchazeče). V případě podání společné nabídky dle § 69 odst. 4 zákona pak budou na titulní straně uvedeni všichni dodavatelé podávající </w:t>
      </w:r>
      <w:r w:rsidR="00EF048E">
        <w:rPr>
          <w:rFonts w:ascii="Arial" w:hAnsi="Arial" w:cs="Arial"/>
          <w:sz w:val="20"/>
        </w:rPr>
        <w:t xml:space="preserve">společnou </w:t>
      </w:r>
      <w:r w:rsidRPr="001A7C60">
        <w:rPr>
          <w:rFonts w:ascii="Arial" w:hAnsi="Arial" w:cs="Arial"/>
          <w:sz w:val="20"/>
        </w:rPr>
        <w:t>nabídku.</w:t>
      </w:r>
    </w:p>
    <w:p w:rsidR="00F41979" w:rsidRPr="001A7C60" w:rsidRDefault="00F41979" w:rsidP="00AF2249">
      <w:pPr>
        <w:numPr>
          <w:ilvl w:val="0"/>
          <w:numId w:val="12"/>
        </w:numPr>
        <w:tabs>
          <w:tab w:val="clear" w:pos="1077"/>
        </w:tabs>
        <w:spacing w:before="120" w:line="280" w:lineRule="atLeast"/>
        <w:ind w:left="1134" w:right="-2" w:hanging="425"/>
        <w:jc w:val="both"/>
        <w:rPr>
          <w:rFonts w:ascii="Arial" w:hAnsi="Arial" w:cs="Arial"/>
          <w:sz w:val="20"/>
        </w:rPr>
      </w:pPr>
      <w:r w:rsidRPr="001A7C60">
        <w:rPr>
          <w:rFonts w:ascii="Arial" w:hAnsi="Arial" w:cs="Arial"/>
          <w:b/>
          <w:sz w:val="20"/>
        </w:rPr>
        <w:t xml:space="preserve">Obsah nabídky – </w:t>
      </w:r>
      <w:r w:rsidRPr="001A7C60">
        <w:rPr>
          <w:rFonts w:ascii="Arial" w:hAnsi="Arial" w:cs="Arial"/>
          <w:sz w:val="20"/>
        </w:rPr>
        <w:t>nabídka bude opatřena obsahem s uvedením čísel stránek u jednotlivých oddílů (kapitol)</w:t>
      </w:r>
      <w:r w:rsidR="00A63315">
        <w:rPr>
          <w:rFonts w:ascii="Arial" w:hAnsi="Arial" w:cs="Arial"/>
          <w:sz w:val="20"/>
        </w:rPr>
        <w:t>.</w:t>
      </w:r>
    </w:p>
    <w:p w:rsidR="00F41979" w:rsidRPr="001A7C60" w:rsidRDefault="00F41979" w:rsidP="00AF2249">
      <w:pPr>
        <w:numPr>
          <w:ilvl w:val="0"/>
          <w:numId w:val="12"/>
        </w:numPr>
        <w:tabs>
          <w:tab w:val="clear" w:pos="1077"/>
        </w:tabs>
        <w:spacing w:before="120" w:line="280" w:lineRule="atLeast"/>
        <w:ind w:left="1134" w:right="-2" w:hanging="425"/>
        <w:jc w:val="both"/>
        <w:rPr>
          <w:rFonts w:ascii="Arial" w:hAnsi="Arial" w:cs="Arial"/>
          <w:sz w:val="20"/>
        </w:rPr>
      </w:pPr>
      <w:r w:rsidRPr="001A7C60">
        <w:rPr>
          <w:rFonts w:ascii="Arial" w:hAnsi="Arial" w:cs="Arial"/>
          <w:b/>
          <w:sz w:val="20"/>
        </w:rPr>
        <w:t xml:space="preserve">Krycí list nabídky – </w:t>
      </w:r>
      <w:r w:rsidRPr="001A7C60">
        <w:rPr>
          <w:rFonts w:ascii="Arial" w:hAnsi="Arial" w:cs="Arial"/>
          <w:sz w:val="20"/>
        </w:rPr>
        <w:t xml:space="preserve">pro sestavení krycího listu uchazeč </w:t>
      </w:r>
      <w:r w:rsidRPr="00EE0B48">
        <w:rPr>
          <w:rFonts w:ascii="Arial" w:hAnsi="Arial" w:cs="Arial"/>
          <w:sz w:val="20"/>
        </w:rPr>
        <w:t xml:space="preserve">použije </w:t>
      </w:r>
      <w:r w:rsidR="00666595" w:rsidRPr="00666595">
        <w:rPr>
          <w:rFonts w:ascii="Arial" w:hAnsi="Arial" w:cs="Arial"/>
          <w:sz w:val="20"/>
        </w:rPr>
        <w:t xml:space="preserve">přílohu č. </w:t>
      </w:r>
      <w:r w:rsidR="00646D63">
        <w:rPr>
          <w:rFonts w:ascii="Arial" w:hAnsi="Arial" w:cs="Arial"/>
          <w:sz w:val="20"/>
        </w:rPr>
        <w:t>4</w:t>
      </w:r>
      <w:r w:rsidRPr="00EE0B48">
        <w:rPr>
          <w:rFonts w:ascii="Arial" w:hAnsi="Arial" w:cs="Arial"/>
          <w:sz w:val="20"/>
        </w:rPr>
        <w:t xml:space="preserve"> – Krycí</w:t>
      </w:r>
      <w:r w:rsidRPr="001A7C60">
        <w:rPr>
          <w:rFonts w:ascii="Arial" w:hAnsi="Arial" w:cs="Arial"/>
          <w:sz w:val="20"/>
        </w:rPr>
        <w:t xml:space="preserve"> list nabídky (vzor). </w:t>
      </w:r>
    </w:p>
    <w:p w:rsidR="00F41979" w:rsidRPr="00C2736C" w:rsidRDefault="00F41979" w:rsidP="00AF2249">
      <w:pPr>
        <w:numPr>
          <w:ilvl w:val="0"/>
          <w:numId w:val="12"/>
        </w:numPr>
        <w:tabs>
          <w:tab w:val="clear" w:pos="1077"/>
        </w:tabs>
        <w:spacing w:before="120" w:line="280" w:lineRule="atLeast"/>
        <w:ind w:left="1134" w:right="-2" w:hanging="425"/>
        <w:jc w:val="both"/>
        <w:rPr>
          <w:rFonts w:ascii="Arial" w:hAnsi="Arial" w:cs="Arial"/>
          <w:sz w:val="20"/>
        </w:rPr>
      </w:pPr>
      <w:r w:rsidRPr="001A7C60">
        <w:rPr>
          <w:rFonts w:ascii="Arial" w:hAnsi="Arial" w:cs="Arial"/>
          <w:b/>
          <w:sz w:val="20"/>
        </w:rPr>
        <w:t>Seznam subdodavatelů, s jejichž pomocí chce plnění veřejné zakázky uskutečnit</w:t>
      </w:r>
      <w:r w:rsidRPr="001A7C60">
        <w:rPr>
          <w:rFonts w:ascii="Arial" w:hAnsi="Arial" w:cs="Arial"/>
          <w:sz w:val="20"/>
        </w:rPr>
        <w:t xml:space="preserve"> v souladu s § 44 odst. 6 zákona, k čemuž uchazeč </w:t>
      </w:r>
      <w:r w:rsidRPr="00EE0B48">
        <w:rPr>
          <w:rFonts w:ascii="Arial" w:hAnsi="Arial" w:cs="Arial"/>
          <w:sz w:val="20"/>
        </w:rPr>
        <w:t xml:space="preserve">využije </w:t>
      </w:r>
      <w:r w:rsidR="00666595" w:rsidRPr="00666595">
        <w:rPr>
          <w:rFonts w:ascii="Arial" w:hAnsi="Arial" w:cs="Arial"/>
          <w:sz w:val="20"/>
        </w:rPr>
        <w:t xml:space="preserve">přílohu č. </w:t>
      </w:r>
      <w:r w:rsidR="00646D63">
        <w:rPr>
          <w:rFonts w:ascii="Arial" w:hAnsi="Arial" w:cs="Arial"/>
          <w:sz w:val="20"/>
        </w:rPr>
        <w:t>5</w:t>
      </w:r>
      <w:r w:rsidRPr="00EE0B48">
        <w:rPr>
          <w:rFonts w:ascii="Arial" w:hAnsi="Arial" w:cs="Arial"/>
          <w:sz w:val="20"/>
        </w:rPr>
        <w:t xml:space="preserve"> – Seznam subdodavatelů (vzor). </w:t>
      </w:r>
    </w:p>
    <w:p w:rsidR="00F41979" w:rsidRDefault="00F41979" w:rsidP="00AF2249">
      <w:pPr>
        <w:numPr>
          <w:ilvl w:val="0"/>
          <w:numId w:val="12"/>
        </w:numPr>
        <w:tabs>
          <w:tab w:val="clear" w:pos="1077"/>
        </w:tabs>
        <w:spacing w:before="120" w:line="280" w:lineRule="atLeast"/>
        <w:ind w:left="1134" w:right="-2" w:hanging="425"/>
        <w:jc w:val="both"/>
        <w:rPr>
          <w:rFonts w:ascii="Arial" w:hAnsi="Arial" w:cs="Arial"/>
          <w:sz w:val="20"/>
        </w:rPr>
      </w:pPr>
      <w:r w:rsidRPr="00C2736C">
        <w:rPr>
          <w:rFonts w:ascii="Arial" w:hAnsi="Arial" w:cs="Arial"/>
          <w:b/>
          <w:sz w:val="20"/>
        </w:rPr>
        <w:t xml:space="preserve">Návrh smlouvy </w:t>
      </w:r>
      <w:r w:rsidR="00EC0F5A">
        <w:rPr>
          <w:rFonts w:ascii="Arial" w:hAnsi="Arial" w:cs="Arial"/>
          <w:sz w:val="20"/>
        </w:rPr>
        <w:t xml:space="preserve">podepsaný osobou oprávněnou jednat jménem či za uchazeče, k čemuž uchazeč využije přílohu č. </w:t>
      </w:r>
      <w:r w:rsidR="00666595" w:rsidRPr="00666595">
        <w:rPr>
          <w:rFonts w:ascii="Arial" w:hAnsi="Arial" w:cs="Arial"/>
          <w:sz w:val="20"/>
        </w:rPr>
        <w:t>1</w:t>
      </w:r>
      <w:r w:rsidRPr="00EE0B48">
        <w:rPr>
          <w:rFonts w:ascii="Arial" w:hAnsi="Arial" w:cs="Arial"/>
          <w:sz w:val="20"/>
        </w:rPr>
        <w:t xml:space="preserve"> – Návrh smlouvy (vzor). V případě podání společné nabídky dle § 69 odst. 4 zákona budou účastníky s</w:t>
      </w:r>
      <w:r w:rsidRPr="001A7C60">
        <w:rPr>
          <w:rFonts w:ascii="Arial" w:hAnsi="Arial" w:cs="Arial"/>
          <w:sz w:val="20"/>
        </w:rPr>
        <w:t>mlouvy se zadavatelem na straně uchazeče všichni dodavatelé podávající společnou nabídku.</w:t>
      </w:r>
    </w:p>
    <w:p w:rsidR="00646D63" w:rsidRPr="001A7C60" w:rsidRDefault="00646D63" w:rsidP="00AF2249">
      <w:pPr>
        <w:numPr>
          <w:ilvl w:val="0"/>
          <w:numId w:val="12"/>
        </w:numPr>
        <w:tabs>
          <w:tab w:val="clear" w:pos="1077"/>
        </w:tabs>
        <w:spacing w:before="120" w:line="280" w:lineRule="atLeast"/>
        <w:ind w:left="1134" w:right="-2" w:hanging="425"/>
        <w:jc w:val="both"/>
        <w:rPr>
          <w:rFonts w:ascii="Arial" w:hAnsi="Arial" w:cs="Arial"/>
          <w:sz w:val="20"/>
        </w:rPr>
      </w:pPr>
      <w:r>
        <w:rPr>
          <w:rFonts w:ascii="Arial" w:hAnsi="Arial" w:cs="Arial"/>
          <w:b/>
          <w:sz w:val="20"/>
        </w:rPr>
        <w:t xml:space="preserve">Oceněný položkový rozpočet </w:t>
      </w:r>
      <w:r w:rsidRPr="00646D63">
        <w:rPr>
          <w:rFonts w:ascii="Arial" w:hAnsi="Arial" w:cs="Arial"/>
          <w:sz w:val="20"/>
        </w:rPr>
        <w:t>dle přílohy č. 2 této zadávací dokumentace.</w:t>
      </w:r>
    </w:p>
    <w:p w:rsidR="00F41979" w:rsidRPr="001A7C60" w:rsidRDefault="00F41979" w:rsidP="00AF2249">
      <w:pPr>
        <w:numPr>
          <w:ilvl w:val="0"/>
          <w:numId w:val="12"/>
        </w:numPr>
        <w:tabs>
          <w:tab w:val="clear" w:pos="1077"/>
        </w:tabs>
        <w:spacing w:before="120" w:line="280" w:lineRule="atLeast"/>
        <w:ind w:left="1134" w:right="-2" w:hanging="425"/>
        <w:jc w:val="both"/>
        <w:rPr>
          <w:rFonts w:ascii="Arial" w:hAnsi="Arial" w:cs="Arial"/>
          <w:sz w:val="20"/>
        </w:rPr>
      </w:pPr>
      <w:r w:rsidRPr="001A7C60">
        <w:rPr>
          <w:rFonts w:ascii="Arial" w:hAnsi="Arial" w:cs="Arial"/>
          <w:b/>
          <w:sz w:val="20"/>
        </w:rPr>
        <w:t>Doklady, jimiž uchazeč prokazuje splnění kvalifikace</w:t>
      </w:r>
      <w:r w:rsidR="00EF048E">
        <w:rPr>
          <w:rFonts w:ascii="Arial" w:hAnsi="Arial" w:cs="Arial"/>
          <w:sz w:val="20"/>
        </w:rPr>
        <w:t>.</w:t>
      </w:r>
    </w:p>
    <w:p w:rsidR="00F41979" w:rsidRDefault="00F41979" w:rsidP="00AF2249">
      <w:pPr>
        <w:numPr>
          <w:ilvl w:val="0"/>
          <w:numId w:val="12"/>
        </w:numPr>
        <w:tabs>
          <w:tab w:val="clear" w:pos="1077"/>
        </w:tabs>
        <w:spacing w:before="120" w:line="280" w:lineRule="atLeast"/>
        <w:ind w:left="1134" w:right="-2" w:hanging="425"/>
        <w:jc w:val="both"/>
        <w:rPr>
          <w:rFonts w:ascii="Arial" w:hAnsi="Arial" w:cs="Arial"/>
          <w:sz w:val="20"/>
        </w:rPr>
      </w:pPr>
      <w:r w:rsidRPr="00E949FF">
        <w:rPr>
          <w:rFonts w:ascii="Arial" w:hAnsi="Arial" w:cs="Arial"/>
          <w:b/>
          <w:sz w:val="20"/>
        </w:rPr>
        <w:t>Seznam statutárních orgánů</w:t>
      </w:r>
      <w:r w:rsidRPr="00E949FF">
        <w:rPr>
          <w:rFonts w:ascii="Arial" w:hAnsi="Arial" w:cs="Arial"/>
          <w:sz w:val="20"/>
        </w:rPr>
        <w:t xml:space="preserve"> nebo členů statutární</w:t>
      </w:r>
      <w:r w:rsidR="002C430A">
        <w:rPr>
          <w:rFonts w:ascii="Arial" w:hAnsi="Arial" w:cs="Arial"/>
          <w:sz w:val="20"/>
        </w:rPr>
        <w:t>ch orgánů, kteří v posledních 3 </w:t>
      </w:r>
      <w:r w:rsidRPr="00E949FF">
        <w:rPr>
          <w:rFonts w:ascii="Arial" w:hAnsi="Arial" w:cs="Arial"/>
          <w:sz w:val="20"/>
        </w:rPr>
        <w:t>letech od konce lhůty pro podání nabídek byli v pracovněprávním, funkčním či obdobném poměru u zadavatele</w:t>
      </w:r>
      <w:r>
        <w:rPr>
          <w:rFonts w:ascii="Arial" w:hAnsi="Arial" w:cs="Arial"/>
          <w:sz w:val="20"/>
        </w:rPr>
        <w:t xml:space="preserve"> (dle § 68 odst. 3 písm. a) zákona)</w:t>
      </w:r>
      <w:r w:rsidRPr="00E949FF">
        <w:rPr>
          <w:rFonts w:ascii="Arial" w:hAnsi="Arial" w:cs="Arial"/>
          <w:sz w:val="20"/>
        </w:rPr>
        <w:t>.</w:t>
      </w:r>
    </w:p>
    <w:p w:rsidR="00F41979" w:rsidRDefault="00F41979" w:rsidP="00AF2249">
      <w:pPr>
        <w:numPr>
          <w:ilvl w:val="0"/>
          <w:numId w:val="12"/>
        </w:numPr>
        <w:tabs>
          <w:tab w:val="clear" w:pos="1077"/>
        </w:tabs>
        <w:spacing w:before="120" w:line="280" w:lineRule="atLeast"/>
        <w:ind w:left="1134" w:right="-2" w:hanging="425"/>
        <w:jc w:val="both"/>
        <w:rPr>
          <w:rFonts w:ascii="Arial" w:hAnsi="Arial" w:cs="Arial"/>
          <w:sz w:val="20"/>
        </w:rPr>
      </w:pPr>
      <w:r w:rsidRPr="00E949FF">
        <w:rPr>
          <w:rFonts w:ascii="Arial" w:hAnsi="Arial" w:cs="Arial"/>
          <w:sz w:val="20"/>
        </w:rPr>
        <w:t xml:space="preserve">Má-li dodavatel formu akciové společnosti, </w:t>
      </w:r>
      <w:r w:rsidRPr="00E949FF">
        <w:rPr>
          <w:rFonts w:ascii="Arial" w:hAnsi="Arial" w:cs="Arial"/>
          <w:b/>
          <w:sz w:val="20"/>
        </w:rPr>
        <w:t>seznam vlastníků akcií</w:t>
      </w:r>
      <w:r w:rsidRPr="00E949FF">
        <w:rPr>
          <w:rFonts w:ascii="Arial" w:hAnsi="Arial" w:cs="Arial"/>
          <w:sz w:val="20"/>
        </w:rPr>
        <w:t>, jejichž souhrnná jmenovitá hodnota přesahuje 10 % základního kapitálu, vyhotovený ve lhůtě pro podání nabídek</w:t>
      </w:r>
      <w:r>
        <w:rPr>
          <w:rFonts w:ascii="Arial" w:hAnsi="Arial" w:cs="Arial"/>
          <w:sz w:val="20"/>
        </w:rPr>
        <w:t xml:space="preserve"> (dle § 68 odst. 3 písm. b) zákona)</w:t>
      </w:r>
      <w:r w:rsidRPr="00E949FF">
        <w:rPr>
          <w:rFonts w:ascii="Arial" w:hAnsi="Arial" w:cs="Arial"/>
          <w:sz w:val="20"/>
        </w:rPr>
        <w:t>,</w:t>
      </w:r>
    </w:p>
    <w:p w:rsidR="00F41979" w:rsidRDefault="00F41979" w:rsidP="00AF2249">
      <w:pPr>
        <w:numPr>
          <w:ilvl w:val="0"/>
          <w:numId w:val="12"/>
        </w:numPr>
        <w:tabs>
          <w:tab w:val="clear" w:pos="1077"/>
        </w:tabs>
        <w:spacing w:before="120" w:line="280" w:lineRule="atLeast"/>
        <w:ind w:left="1134" w:right="-2" w:hanging="425"/>
        <w:jc w:val="both"/>
        <w:rPr>
          <w:rFonts w:ascii="Arial" w:hAnsi="Arial" w:cs="Arial"/>
          <w:sz w:val="20"/>
        </w:rPr>
      </w:pPr>
      <w:r w:rsidRPr="00E949FF">
        <w:rPr>
          <w:rFonts w:ascii="Arial" w:hAnsi="Arial" w:cs="Arial"/>
          <w:b/>
          <w:bCs/>
          <w:sz w:val="20"/>
        </w:rPr>
        <w:t xml:space="preserve">Prohlášení </w:t>
      </w:r>
      <w:r w:rsidRPr="00E949FF">
        <w:rPr>
          <w:rFonts w:ascii="Arial" w:hAnsi="Arial" w:cs="Arial"/>
          <w:bCs/>
          <w:sz w:val="20"/>
        </w:rPr>
        <w:t xml:space="preserve">uchazeče dle § 68 odst. 3 písm. c) zákona o tom, že neuzavřel a neuzavře zakázanou dohodu podle zvláštního právního předpisu v souvislosti se zadávanou veřejnou zakázkou. </w:t>
      </w:r>
    </w:p>
    <w:p w:rsidR="00F41979" w:rsidRPr="00E949FF" w:rsidRDefault="00F41979" w:rsidP="00AF2249">
      <w:pPr>
        <w:numPr>
          <w:ilvl w:val="0"/>
          <w:numId w:val="12"/>
        </w:numPr>
        <w:tabs>
          <w:tab w:val="clear" w:pos="1077"/>
        </w:tabs>
        <w:spacing w:before="120" w:line="280" w:lineRule="atLeast"/>
        <w:ind w:left="1134" w:right="-2" w:hanging="425"/>
        <w:jc w:val="both"/>
        <w:rPr>
          <w:rFonts w:ascii="Arial" w:hAnsi="Arial" w:cs="Arial"/>
          <w:sz w:val="20"/>
        </w:rPr>
      </w:pPr>
      <w:r w:rsidRPr="00E949FF">
        <w:rPr>
          <w:rFonts w:ascii="Arial" w:hAnsi="Arial" w:cs="Arial"/>
          <w:sz w:val="20"/>
        </w:rPr>
        <w:t>Ostatní doklady a prohlášení vztahující se k předmětu plnění veřejné zakázky (další zadavatelem požadované přílohy a dokumenty).</w:t>
      </w:r>
    </w:p>
    <w:p w:rsidR="0029330A" w:rsidRPr="001A7C60" w:rsidRDefault="0029330A" w:rsidP="0081341B">
      <w:pPr>
        <w:pStyle w:val="Nadpis1"/>
        <w:widowControl/>
        <w:numPr>
          <w:ilvl w:val="0"/>
          <w:numId w:val="11"/>
        </w:numPr>
        <w:pBdr>
          <w:top w:val="single" w:sz="4" w:space="1" w:color="auto"/>
          <w:left w:val="single" w:sz="4" w:space="4" w:color="auto"/>
          <w:bottom w:val="single" w:sz="4" w:space="1" w:color="auto"/>
          <w:right w:val="single" w:sz="4" w:space="4" w:color="auto"/>
        </w:pBdr>
        <w:shd w:val="clear" w:color="auto" w:fill="1F497D"/>
        <w:tabs>
          <w:tab w:val="num" w:pos="540"/>
          <w:tab w:val="num" w:pos="720"/>
        </w:tabs>
        <w:autoSpaceDE/>
        <w:autoSpaceDN/>
        <w:adjustRightInd/>
        <w:spacing w:before="600" w:after="240" w:line="280" w:lineRule="atLeast"/>
        <w:ind w:left="539" w:hanging="539"/>
        <w:jc w:val="both"/>
        <w:rPr>
          <w:rFonts w:ascii="Arial" w:hAnsi="Arial" w:cs="Arial"/>
          <w:caps/>
          <w:color w:val="FFFFFF"/>
          <w:kern w:val="32"/>
          <w:sz w:val="20"/>
          <w:szCs w:val="20"/>
        </w:rPr>
      </w:pPr>
      <w:bookmarkStart w:id="193" w:name="_Toc362967253"/>
      <w:bookmarkStart w:id="194" w:name="_Toc362967255"/>
      <w:bookmarkStart w:id="195" w:name="_Toc362967260"/>
      <w:bookmarkStart w:id="196" w:name="_Toc362967261"/>
      <w:bookmarkStart w:id="197" w:name="_Toc362967262"/>
      <w:bookmarkStart w:id="198" w:name="_Toc362967263"/>
      <w:bookmarkStart w:id="199" w:name="_Toc362967266"/>
      <w:bookmarkStart w:id="200" w:name="_Toc357517365"/>
      <w:bookmarkStart w:id="201" w:name="_Toc362967268"/>
      <w:bookmarkEnd w:id="193"/>
      <w:bookmarkEnd w:id="194"/>
      <w:bookmarkEnd w:id="195"/>
      <w:bookmarkEnd w:id="196"/>
      <w:bookmarkEnd w:id="197"/>
      <w:bookmarkEnd w:id="198"/>
      <w:bookmarkEnd w:id="199"/>
      <w:r w:rsidRPr="001A7C60">
        <w:rPr>
          <w:rFonts w:ascii="Arial" w:hAnsi="Arial" w:cs="Arial"/>
          <w:caps/>
          <w:color w:val="FFFFFF"/>
          <w:kern w:val="32"/>
          <w:sz w:val="20"/>
          <w:szCs w:val="20"/>
        </w:rPr>
        <w:t>Zadávací dokumentace a podmínky přístupu či poskytnutí zadávací dokumentace</w:t>
      </w:r>
      <w:bookmarkEnd w:id="200"/>
      <w:bookmarkEnd w:id="201"/>
    </w:p>
    <w:p w:rsidR="0029330A" w:rsidRPr="0029330A" w:rsidRDefault="0029330A" w:rsidP="0029330A">
      <w:pPr>
        <w:spacing w:line="280" w:lineRule="atLeast"/>
        <w:jc w:val="both"/>
        <w:rPr>
          <w:rFonts w:ascii="Arial" w:hAnsi="Arial" w:cs="Arial"/>
          <w:bCs/>
          <w:sz w:val="20"/>
          <w:szCs w:val="20"/>
        </w:rPr>
      </w:pPr>
      <w:r w:rsidRPr="0029330A">
        <w:rPr>
          <w:rFonts w:ascii="Arial" w:hAnsi="Arial" w:cs="Arial"/>
          <w:color w:val="000000"/>
          <w:sz w:val="20"/>
          <w:szCs w:val="20"/>
        </w:rPr>
        <w:t xml:space="preserve">Zadávací dokumentace vč. všech příloh je uveřejněna v souladu s § 48 zákona na profilu zadavatele: </w:t>
      </w:r>
      <w:hyperlink r:id="rId16" w:history="1">
        <w:r w:rsidRPr="00701F5C">
          <w:rPr>
            <w:rStyle w:val="Hypertextovodkaz"/>
            <w:rFonts w:ascii="Arial" w:hAnsi="Arial" w:cs="Arial"/>
            <w:bCs/>
            <w:sz w:val="20"/>
            <w:szCs w:val="20"/>
          </w:rPr>
          <w:t>https://www.egordion.cz/nabidkaGORDION/profilMPSV</w:t>
        </w:r>
      </w:hyperlink>
      <w:r w:rsidRPr="0029330A">
        <w:rPr>
          <w:rFonts w:ascii="Arial" w:hAnsi="Arial" w:cs="Arial"/>
          <w:bCs/>
          <w:sz w:val="20"/>
          <w:szCs w:val="20"/>
        </w:rPr>
        <w:t>.</w:t>
      </w:r>
    </w:p>
    <w:p w:rsidR="0029330A" w:rsidRPr="00F41979" w:rsidRDefault="0029330A" w:rsidP="0081341B">
      <w:pPr>
        <w:pStyle w:val="Nadpis1"/>
        <w:widowControl/>
        <w:numPr>
          <w:ilvl w:val="0"/>
          <w:numId w:val="11"/>
        </w:numPr>
        <w:pBdr>
          <w:top w:val="single" w:sz="4" w:space="1" w:color="auto"/>
          <w:left w:val="single" w:sz="4" w:space="4" w:color="auto"/>
          <w:bottom w:val="single" w:sz="4" w:space="1" w:color="auto"/>
          <w:right w:val="single" w:sz="4" w:space="4" w:color="auto"/>
        </w:pBdr>
        <w:shd w:val="clear" w:color="auto" w:fill="1F497D"/>
        <w:tabs>
          <w:tab w:val="num" w:pos="540"/>
          <w:tab w:val="num" w:pos="720"/>
        </w:tabs>
        <w:autoSpaceDE/>
        <w:autoSpaceDN/>
        <w:adjustRightInd/>
        <w:spacing w:before="600" w:after="240" w:line="280" w:lineRule="atLeast"/>
        <w:ind w:left="539" w:hanging="539"/>
        <w:jc w:val="both"/>
        <w:rPr>
          <w:rFonts w:ascii="Arial" w:hAnsi="Arial" w:cs="Arial"/>
          <w:caps/>
          <w:color w:val="FFFFFF"/>
          <w:kern w:val="32"/>
          <w:sz w:val="20"/>
          <w:szCs w:val="20"/>
        </w:rPr>
      </w:pPr>
      <w:bookmarkStart w:id="202" w:name="_Toc362967269"/>
      <w:bookmarkStart w:id="203" w:name="_Toc362967270"/>
      <w:bookmarkStart w:id="204" w:name="_Toc357517366"/>
      <w:bookmarkStart w:id="205" w:name="_Toc362967271"/>
      <w:bookmarkEnd w:id="202"/>
      <w:bookmarkEnd w:id="203"/>
      <w:r w:rsidRPr="00F41979">
        <w:rPr>
          <w:rFonts w:ascii="Arial" w:hAnsi="Arial" w:cs="Arial"/>
          <w:caps/>
          <w:color w:val="FFFFFF"/>
          <w:kern w:val="32"/>
          <w:sz w:val="20"/>
          <w:szCs w:val="20"/>
        </w:rPr>
        <w:lastRenderedPageBreak/>
        <w:t>dodatečné informace k zadávacím podmínkám a prohlídka místa plnění</w:t>
      </w:r>
      <w:bookmarkEnd w:id="204"/>
      <w:bookmarkEnd w:id="205"/>
    </w:p>
    <w:p w:rsidR="0029330A" w:rsidRPr="001A7C60" w:rsidRDefault="0029330A" w:rsidP="0029330A">
      <w:pPr>
        <w:pStyle w:val="Zkladntext3"/>
        <w:tabs>
          <w:tab w:val="left" w:pos="0"/>
        </w:tabs>
        <w:spacing w:before="120" w:line="280" w:lineRule="atLeast"/>
        <w:rPr>
          <w:sz w:val="20"/>
          <w:szCs w:val="20"/>
        </w:rPr>
      </w:pPr>
      <w:r w:rsidRPr="001A7C60">
        <w:rPr>
          <w:bCs/>
          <w:sz w:val="20"/>
          <w:szCs w:val="20"/>
        </w:rPr>
        <w:t>Žádost o dodatečné informace k zadávacím podmínkám</w:t>
      </w:r>
      <w:r w:rsidRPr="001A7C60">
        <w:rPr>
          <w:sz w:val="20"/>
          <w:szCs w:val="20"/>
        </w:rPr>
        <w:t xml:space="preserve"> je možno podat a doručit písemně (e</w:t>
      </w:r>
      <w:r w:rsidRPr="001A7C60">
        <w:rPr>
          <w:sz w:val="20"/>
          <w:szCs w:val="20"/>
        </w:rPr>
        <w:noBreakHyphen/>
        <w:t>mail, pošta) nejpozději 6 pracovních dnů před uplynutím lhůty pro podání nabídek.</w:t>
      </w:r>
    </w:p>
    <w:p w:rsidR="0029330A" w:rsidRPr="001A7C60" w:rsidRDefault="0029330A" w:rsidP="0029330A">
      <w:pPr>
        <w:pStyle w:val="Zkladntext3"/>
        <w:tabs>
          <w:tab w:val="left" w:pos="0"/>
        </w:tabs>
        <w:spacing w:before="120" w:line="280" w:lineRule="atLeast"/>
        <w:rPr>
          <w:sz w:val="20"/>
          <w:szCs w:val="20"/>
        </w:rPr>
      </w:pPr>
      <w:r w:rsidRPr="001A7C60">
        <w:rPr>
          <w:sz w:val="20"/>
          <w:szCs w:val="20"/>
        </w:rPr>
        <w:t>Žádost o dodatečné informace k zadávacím podmínkám musí být doručena na adresu zadavatele: Na</w:t>
      </w:r>
      <w:r w:rsidR="00A63315">
        <w:rPr>
          <w:sz w:val="20"/>
          <w:szCs w:val="20"/>
        </w:rPr>
        <w:t> </w:t>
      </w:r>
      <w:r w:rsidRPr="001A7C60">
        <w:rPr>
          <w:sz w:val="20"/>
          <w:szCs w:val="20"/>
        </w:rPr>
        <w:t xml:space="preserve">Poříčním právu 1, Praha 2, kontaktní osoba: Ing. </w:t>
      </w:r>
      <w:r w:rsidR="006541A8">
        <w:rPr>
          <w:sz w:val="20"/>
          <w:szCs w:val="20"/>
        </w:rPr>
        <w:t>Vendula Gergelová</w:t>
      </w:r>
      <w:r w:rsidRPr="001A7C60">
        <w:rPr>
          <w:sz w:val="20"/>
          <w:szCs w:val="20"/>
        </w:rPr>
        <w:t xml:space="preserve">, tel: +420 221 922 </w:t>
      </w:r>
      <w:r w:rsidR="00EE0B48">
        <w:rPr>
          <w:sz w:val="20"/>
          <w:szCs w:val="20"/>
        </w:rPr>
        <w:t>825</w:t>
      </w:r>
      <w:r w:rsidRPr="001A7C60">
        <w:rPr>
          <w:sz w:val="20"/>
          <w:szCs w:val="20"/>
        </w:rPr>
        <w:t xml:space="preserve">, e-mail: </w:t>
      </w:r>
      <w:hyperlink r:id="rId17" w:history="1">
        <w:r w:rsidR="006541A8">
          <w:rPr>
            <w:rStyle w:val="Hypertextovodkaz"/>
            <w:sz w:val="20"/>
            <w:szCs w:val="20"/>
          </w:rPr>
          <w:t>vendula.gergelova</w:t>
        </w:r>
        <w:r w:rsidR="006541A8" w:rsidRPr="001A7C60">
          <w:rPr>
            <w:rStyle w:val="Hypertextovodkaz"/>
            <w:sz w:val="20"/>
            <w:szCs w:val="20"/>
          </w:rPr>
          <w:t>@mpsv.cz</w:t>
        </w:r>
      </w:hyperlink>
      <w:r w:rsidRPr="001A7C60">
        <w:rPr>
          <w:sz w:val="20"/>
          <w:szCs w:val="20"/>
        </w:rPr>
        <w:t>.</w:t>
      </w:r>
    </w:p>
    <w:p w:rsidR="0029330A" w:rsidRPr="001A7C60" w:rsidRDefault="0029330A" w:rsidP="0029330A">
      <w:pPr>
        <w:pStyle w:val="Zkladntext3"/>
        <w:tabs>
          <w:tab w:val="left" w:pos="0"/>
        </w:tabs>
        <w:spacing w:before="120" w:line="280" w:lineRule="atLeast"/>
        <w:rPr>
          <w:sz w:val="20"/>
          <w:szCs w:val="20"/>
        </w:rPr>
      </w:pPr>
      <w:r w:rsidRPr="001A7C60">
        <w:rPr>
          <w:sz w:val="20"/>
          <w:szCs w:val="20"/>
        </w:rPr>
        <w:t>Dodatečné informace k zadávacím podmínkám včetně přesného znění požadavku budou poskytnuty stejným způsobem, kterým byla poskytnuta zadávací dokumentace a uveřejněny na profilu zadavatele, a to nejpozději do 4 pracovních dnů ode dne doručení požadavku dodavatele dle § 49 odst. 2 zákona.</w:t>
      </w:r>
    </w:p>
    <w:p w:rsidR="0029330A" w:rsidRPr="001A7C60" w:rsidRDefault="0029330A" w:rsidP="0029330A">
      <w:pPr>
        <w:spacing w:line="280" w:lineRule="atLeast"/>
        <w:jc w:val="both"/>
        <w:rPr>
          <w:rFonts w:ascii="Arial" w:hAnsi="Arial" w:cs="Arial"/>
          <w:sz w:val="20"/>
        </w:rPr>
      </w:pPr>
    </w:p>
    <w:p w:rsidR="0029330A" w:rsidRPr="001A7C60" w:rsidRDefault="0029330A" w:rsidP="0029330A">
      <w:pPr>
        <w:tabs>
          <w:tab w:val="left" w:pos="0"/>
        </w:tabs>
        <w:spacing w:line="280" w:lineRule="atLeast"/>
        <w:jc w:val="both"/>
        <w:rPr>
          <w:rFonts w:ascii="Arial" w:hAnsi="Arial" w:cs="Arial"/>
          <w:sz w:val="20"/>
        </w:rPr>
      </w:pPr>
      <w:r w:rsidRPr="001A7C60">
        <w:rPr>
          <w:rFonts w:ascii="Arial" w:hAnsi="Arial" w:cs="Arial"/>
          <w:sz w:val="20"/>
        </w:rPr>
        <w:t>Prohlídka místa plnění veřejné zakázky nebude vzhledem k charakteru veřejné zakázky uskutečněna.</w:t>
      </w:r>
    </w:p>
    <w:p w:rsidR="00A073F3" w:rsidRPr="001A7C60" w:rsidRDefault="00A073F3" w:rsidP="0081341B">
      <w:pPr>
        <w:pStyle w:val="Nadpis1"/>
        <w:widowControl/>
        <w:numPr>
          <w:ilvl w:val="0"/>
          <w:numId w:val="11"/>
        </w:numPr>
        <w:pBdr>
          <w:top w:val="single" w:sz="4" w:space="1" w:color="auto"/>
          <w:left w:val="single" w:sz="4" w:space="4" w:color="auto"/>
          <w:bottom w:val="single" w:sz="4" w:space="1" w:color="auto"/>
          <w:right w:val="single" w:sz="4" w:space="4" w:color="auto"/>
        </w:pBdr>
        <w:shd w:val="clear" w:color="auto" w:fill="1F497D"/>
        <w:tabs>
          <w:tab w:val="num" w:pos="540"/>
          <w:tab w:val="num" w:pos="720"/>
        </w:tabs>
        <w:autoSpaceDE/>
        <w:autoSpaceDN/>
        <w:adjustRightInd/>
        <w:spacing w:before="600" w:after="240" w:line="280" w:lineRule="atLeast"/>
        <w:ind w:left="539" w:hanging="539"/>
        <w:jc w:val="both"/>
        <w:rPr>
          <w:rFonts w:ascii="Arial" w:hAnsi="Arial" w:cs="Arial"/>
          <w:caps/>
          <w:color w:val="FFFFFF"/>
          <w:kern w:val="32"/>
          <w:sz w:val="20"/>
          <w:szCs w:val="20"/>
        </w:rPr>
      </w:pPr>
      <w:bookmarkStart w:id="206" w:name="_Toc362967272"/>
      <w:bookmarkStart w:id="207" w:name="_Toc362967274"/>
      <w:bookmarkStart w:id="208" w:name="_Toc362967275"/>
      <w:bookmarkStart w:id="209" w:name="_Toc362967276"/>
      <w:bookmarkStart w:id="210" w:name="_Toc362967277"/>
      <w:bookmarkStart w:id="211" w:name="_Toc357517367"/>
      <w:bookmarkStart w:id="212" w:name="_Toc362967278"/>
      <w:bookmarkEnd w:id="206"/>
      <w:bookmarkEnd w:id="207"/>
      <w:bookmarkEnd w:id="208"/>
      <w:bookmarkEnd w:id="209"/>
      <w:bookmarkEnd w:id="210"/>
      <w:r w:rsidRPr="001A7C60">
        <w:rPr>
          <w:rFonts w:ascii="Arial" w:hAnsi="Arial" w:cs="Arial"/>
          <w:caps/>
          <w:color w:val="FFFFFF"/>
          <w:kern w:val="32"/>
          <w:sz w:val="20"/>
          <w:szCs w:val="20"/>
        </w:rPr>
        <w:t>LHŮTA, MÍSTO a způsob PRO PODÁNÍ NABÍDKY</w:t>
      </w:r>
      <w:bookmarkEnd w:id="211"/>
      <w:bookmarkEnd w:id="212"/>
    </w:p>
    <w:p w:rsidR="00A073F3" w:rsidRPr="001A7C60" w:rsidRDefault="00A073F3" w:rsidP="00A073F3">
      <w:pPr>
        <w:spacing w:before="120" w:line="280" w:lineRule="atLeast"/>
        <w:ind w:right="-110"/>
        <w:jc w:val="both"/>
        <w:rPr>
          <w:rFonts w:ascii="Arial" w:hAnsi="Arial" w:cs="Arial"/>
          <w:b/>
          <w:sz w:val="20"/>
        </w:rPr>
      </w:pPr>
      <w:r w:rsidRPr="001A7C60">
        <w:rPr>
          <w:rFonts w:ascii="Arial" w:hAnsi="Arial" w:cs="Arial"/>
          <w:b/>
          <w:sz w:val="20"/>
        </w:rPr>
        <w:t xml:space="preserve">Lhůta pro podání nabídek: </w:t>
      </w:r>
    </w:p>
    <w:p w:rsidR="00A073F3" w:rsidRPr="001A7C60" w:rsidRDefault="00A63315" w:rsidP="00A073F3">
      <w:pPr>
        <w:spacing w:before="120" w:line="280" w:lineRule="atLeast"/>
        <w:ind w:right="-110" w:firstLine="708"/>
        <w:rPr>
          <w:rFonts w:ascii="Arial" w:hAnsi="Arial" w:cs="Arial"/>
          <w:b/>
          <w:sz w:val="20"/>
        </w:rPr>
      </w:pPr>
      <w:r>
        <w:rPr>
          <w:rFonts w:ascii="Arial" w:hAnsi="Arial" w:cs="Arial"/>
          <w:b/>
          <w:sz w:val="20"/>
        </w:rPr>
        <w:t>Datum:</w:t>
      </w:r>
      <w:r>
        <w:rPr>
          <w:rFonts w:ascii="Arial" w:hAnsi="Arial" w:cs="Arial"/>
          <w:b/>
          <w:sz w:val="20"/>
        </w:rPr>
        <w:tab/>
      </w:r>
      <w:r w:rsidR="00A76C8D" w:rsidRPr="00BC3562">
        <w:rPr>
          <w:rFonts w:ascii="Arial" w:hAnsi="Arial" w:cs="Arial"/>
          <w:b/>
          <w:sz w:val="20"/>
          <w:u w:val="single"/>
        </w:rPr>
        <w:t>19</w:t>
      </w:r>
      <w:r w:rsidRPr="00BC3562">
        <w:rPr>
          <w:rFonts w:ascii="Arial" w:hAnsi="Arial" w:cs="Arial"/>
          <w:b/>
          <w:sz w:val="20"/>
          <w:u w:val="single"/>
        </w:rPr>
        <w:t xml:space="preserve">. </w:t>
      </w:r>
      <w:r w:rsidR="00A76C8D" w:rsidRPr="00BC3562">
        <w:rPr>
          <w:rFonts w:ascii="Arial" w:hAnsi="Arial" w:cs="Arial"/>
          <w:b/>
          <w:sz w:val="20"/>
          <w:u w:val="single"/>
        </w:rPr>
        <w:t>8</w:t>
      </w:r>
      <w:r w:rsidRPr="00BC3562">
        <w:rPr>
          <w:rFonts w:ascii="Arial" w:hAnsi="Arial" w:cs="Arial"/>
          <w:b/>
          <w:sz w:val="20"/>
          <w:u w:val="single"/>
        </w:rPr>
        <w:t xml:space="preserve">. </w:t>
      </w:r>
      <w:r w:rsidR="00A073F3" w:rsidRPr="00BC3562">
        <w:rPr>
          <w:rFonts w:ascii="Arial" w:hAnsi="Arial" w:cs="Arial"/>
          <w:b/>
          <w:sz w:val="20"/>
          <w:u w:val="single"/>
        </w:rPr>
        <w:t>201</w:t>
      </w:r>
      <w:r w:rsidR="00290574" w:rsidRPr="00BC3562">
        <w:rPr>
          <w:rFonts w:ascii="Arial" w:hAnsi="Arial" w:cs="Arial"/>
          <w:b/>
          <w:sz w:val="20"/>
          <w:u w:val="single"/>
        </w:rPr>
        <w:t>4</w:t>
      </w:r>
      <w:r w:rsidR="00A073F3" w:rsidRPr="00473B52">
        <w:rPr>
          <w:rFonts w:ascii="Arial" w:hAnsi="Arial" w:cs="Arial"/>
          <w:b/>
          <w:sz w:val="20"/>
        </w:rPr>
        <w:t xml:space="preserve">                      </w:t>
      </w:r>
      <w:r w:rsidR="002363A9">
        <w:rPr>
          <w:rFonts w:ascii="Arial" w:hAnsi="Arial" w:cs="Arial"/>
          <w:sz w:val="20"/>
        </w:rPr>
        <w:tab/>
      </w:r>
      <w:r w:rsidR="00A073F3" w:rsidRPr="00473B52">
        <w:rPr>
          <w:rFonts w:ascii="Arial" w:hAnsi="Arial" w:cs="Arial"/>
          <w:b/>
          <w:sz w:val="20"/>
        </w:rPr>
        <w:t>Hodina: 10:00</w:t>
      </w:r>
      <w:r w:rsidR="00A073F3" w:rsidRPr="001A7C60">
        <w:rPr>
          <w:rFonts w:ascii="Arial" w:hAnsi="Arial" w:cs="Arial"/>
          <w:b/>
          <w:sz w:val="20"/>
        </w:rPr>
        <w:t xml:space="preserve"> </w:t>
      </w:r>
    </w:p>
    <w:p w:rsidR="00A073F3" w:rsidRPr="001A7C60" w:rsidRDefault="00A073F3" w:rsidP="00A073F3">
      <w:pPr>
        <w:spacing w:before="120" w:line="280" w:lineRule="atLeast"/>
        <w:ind w:right="-110"/>
        <w:rPr>
          <w:rFonts w:ascii="Arial" w:hAnsi="Arial" w:cs="Arial"/>
          <w:b/>
          <w:sz w:val="20"/>
        </w:rPr>
      </w:pPr>
    </w:p>
    <w:p w:rsidR="00A073F3" w:rsidRPr="001A7C60" w:rsidRDefault="00A073F3" w:rsidP="00A073F3">
      <w:pPr>
        <w:spacing w:before="120" w:after="120" w:line="280" w:lineRule="atLeast"/>
        <w:ind w:right="-110"/>
        <w:jc w:val="both"/>
        <w:rPr>
          <w:rFonts w:ascii="Arial" w:hAnsi="Arial" w:cs="Arial"/>
          <w:iCs/>
          <w:sz w:val="20"/>
        </w:rPr>
      </w:pPr>
      <w:r w:rsidRPr="001A7C60">
        <w:rPr>
          <w:rFonts w:ascii="Arial" w:hAnsi="Arial" w:cs="Arial"/>
          <w:iCs/>
          <w:sz w:val="20"/>
          <w:u w:val="single"/>
        </w:rPr>
        <w:t>Adresa pro podání nabídek</w:t>
      </w:r>
      <w:r w:rsidRPr="001A7C60">
        <w:rPr>
          <w:rFonts w:ascii="Arial" w:hAnsi="Arial" w:cs="Arial"/>
          <w:iCs/>
          <w:sz w:val="20"/>
        </w:rPr>
        <w:t>: Na Poříčním právu 1</w:t>
      </w:r>
      <w:r w:rsidR="00633C20">
        <w:rPr>
          <w:rFonts w:ascii="Arial" w:hAnsi="Arial" w:cs="Arial"/>
          <w:iCs/>
          <w:sz w:val="20"/>
        </w:rPr>
        <w:t>/376</w:t>
      </w:r>
      <w:r w:rsidRPr="001A7C60">
        <w:rPr>
          <w:rFonts w:ascii="Arial" w:hAnsi="Arial" w:cs="Arial"/>
          <w:iCs/>
          <w:sz w:val="20"/>
        </w:rPr>
        <w:t>, 12</w:t>
      </w:r>
      <w:r w:rsidR="00633C20">
        <w:rPr>
          <w:rFonts w:ascii="Arial" w:hAnsi="Arial" w:cs="Arial"/>
          <w:iCs/>
          <w:sz w:val="20"/>
        </w:rPr>
        <w:t>8</w:t>
      </w:r>
      <w:r w:rsidRPr="001A7C60">
        <w:rPr>
          <w:rFonts w:ascii="Arial" w:hAnsi="Arial" w:cs="Arial"/>
          <w:iCs/>
          <w:sz w:val="20"/>
        </w:rPr>
        <w:t xml:space="preserve"> 0</w:t>
      </w:r>
      <w:r w:rsidR="00633C20">
        <w:rPr>
          <w:rFonts w:ascii="Arial" w:hAnsi="Arial" w:cs="Arial"/>
          <w:iCs/>
          <w:sz w:val="20"/>
        </w:rPr>
        <w:t>1</w:t>
      </w:r>
      <w:r w:rsidRPr="001A7C60">
        <w:rPr>
          <w:rFonts w:ascii="Arial" w:hAnsi="Arial" w:cs="Arial"/>
          <w:iCs/>
          <w:sz w:val="20"/>
        </w:rPr>
        <w:t xml:space="preserve"> Praha 2 (podatelna).</w:t>
      </w:r>
    </w:p>
    <w:p w:rsidR="00C54697" w:rsidRDefault="00C54697" w:rsidP="00A073F3">
      <w:pPr>
        <w:spacing w:before="120" w:line="280" w:lineRule="atLeast"/>
        <w:jc w:val="both"/>
        <w:rPr>
          <w:rFonts w:ascii="Arial" w:hAnsi="Arial" w:cs="Arial"/>
          <w:iCs/>
          <w:sz w:val="20"/>
        </w:rPr>
      </w:pPr>
    </w:p>
    <w:p w:rsidR="00A073F3" w:rsidRPr="001A7C60" w:rsidRDefault="00A073F3" w:rsidP="00A073F3">
      <w:pPr>
        <w:spacing w:before="120" w:line="280" w:lineRule="atLeast"/>
        <w:jc w:val="both"/>
        <w:rPr>
          <w:rFonts w:ascii="Arial" w:hAnsi="Arial" w:cs="Arial"/>
          <w:i/>
          <w:sz w:val="20"/>
        </w:rPr>
      </w:pPr>
      <w:r w:rsidRPr="001A7C60">
        <w:rPr>
          <w:rFonts w:ascii="Arial" w:hAnsi="Arial" w:cs="Arial"/>
          <w:iCs/>
          <w:sz w:val="20"/>
        </w:rPr>
        <w:t xml:space="preserve">Uchazeč podá nabídku v souladu s § 69 zákona. </w:t>
      </w:r>
      <w:r w:rsidRPr="001A7C60">
        <w:rPr>
          <w:rFonts w:ascii="Arial" w:hAnsi="Arial" w:cs="Arial"/>
          <w:sz w:val="20"/>
        </w:rPr>
        <w:t>Nabídku může uchazeč doručit po celou dobu lhůty pro podání nabídek vždy v pracovních dnech na podatelně zadavatele</w:t>
      </w:r>
      <w:r w:rsidRPr="001A7C60">
        <w:rPr>
          <w:rFonts w:ascii="Arial" w:hAnsi="Arial" w:cs="Arial"/>
          <w:sz w:val="20"/>
          <w:vertAlign w:val="superscript"/>
        </w:rPr>
        <w:footnoteReference w:id="3"/>
      </w:r>
      <w:r w:rsidRPr="001A7C60">
        <w:rPr>
          <w:rFonts w:ascii="Arial" w:hAnsi="Arial" w:cs="Arial"/>
          <w:sz w:val="20"/>
        </w:rPr>
        <w:t xml:space="preserve"> na výše uvedené adrese. Doručení nabídky musí být v řádně uzavřené obálce,</w:t>
      </w:r>
      <w:r w:rsidRPr="001A7C60">
        <w:rPr>
          <w:rFonts w:ascii="Arial" w:hAnsi="Arial" w:cs="Arial"/>
          <w:b/>
          <w:sz w:val="20"/>
        </w:rPr>
        <w:t xml:space="preserve"> označené názvem veřejné zakázky</w:t>
      </w:r>
      <w:r w:rsidR="00CF1C34">
        <w:rPr>
          <w:rFonts w:ascii="Arial" w:hAnsi="Arial" w:cs="Arial"/>
          <w:b/>
          <w:sz w:val="20"/>
        </w:rPr>
        <w:t xml:space="preserve"> a</w:t>
      </w:r>
      <w:r w:rsidR="00290574">
        <w:rPr>
          <w:rFonts w:ascii="Arial" w:hAnsi="Arial" w:cs="Arial"/>
          <w:b/>
          <w:sz w:val="20"/>
        </w:rPr>
        <w:t> </w:t>
      </w:r>
      <w:r w:rsidRPr="001A7C60">
        <w:rPr>
          <w:rFonts w:ascii="Arial" w:hAnsi="Arial" w:cs="Arial"/>
          <w:b/>
          <w:sz w:val="20"/>
        </w:rPr>
        <w:t xml:space="preserve">nápisem „NABÍDKA – NEOTEVÍRAT“ </w:t>
      </w:r>
      <w:r w:rsidRPr="001A7C60">
        <w:rPr>
          <w:rFonts w:ascii="Arial" w:hAnsi="Arial" w:cs="Arial"/>
          <w:sz w:val="20"/>
        </w:rPr>
        <w:t>a dále</w:t>
      </w:r>
      <w:r w:rsidRPr="001A7C60">
        <w:rPr>
          <w:rFonts w:ascii="Arial" w:hAnsi="Arial" w:cs="Arial"/>
          <w:b/>
          <w:sz w:val="20"/>
        </w:rPr>
        <w:t xml:space="preserve"> </w:t>
      </w:r>
      <w:r w:rsidRPr="001A7C60">
        <w:rPr>
          <w:rFonts w:ascii="Arial" w:hAnsi="Arial" w:cs="Arial"/>
          <w:sz w:val="20"/>
        </w:rPr>
        <w:t xml:space="preserve">na obálce musí být </w:t>
      </w:r>
      <w:r w:rsidRPr="001A7C60">
        <w:rPr>
          <w:rFonts w:ascii="Arial" w:hAnsi="Arial" w:cs="Arial"/>
          <w:b/>
          <w:sz w:val="20"/>
        </w:rPr>
        <w:t>uvedena adresa</w:t>
      </w:r>
      <w:r w:rsidRPr="001A7C60">
        <w:rPr>
          <w:rFonts w:ascii="Arial" w:hAnsi="Arial" w:cs="Arial"/>
          <w:b/>
          <w:bCs/>
          <w:sz w:val="20"/>
        </w:rPr>
        <w:t xml:space="preserve"> uchazeče</w:t>
      </w:r>
      <w:r w:rsidRPr="001A7C60">
        <w:rPr>
          <w:rFonts w:ascii="Arial" w:hAnsi="Arial" w:cs="Arial"/>
          <w:b/>
          <w:sz w:val="20"/>
        </w:rPr>
        <w:t>, na niž je možné zaslat vyrozumění podle § 71 odst. 6 zákona.</w:t>
      </w:r>
    </w:p>
    <w:p w:rsidR="00787D1A" w:rsidRPr="001A7C60" w:rsidRDefault="00787D1A" w:rsidP="0081341B">
      <w:pPr>
        <w:pStyle w:val="Nadpis1"/>
        <w:widowControl/>
        <w:numPr>
          <w:ilvl w:val="0"/>
          <w:numId w:val="11"/>
        </w:numPr>
        <w:pBdr>
          <w:top w:val="single" w:sz="4" w:space="1" w:color="auto"/>
          <w:left w:val="single" w:sz="4" w:space="4" w:color="auto"/>
          <w:bottom w:val="single" w:sz="4" w:space="1" w:color="auto"/>
          <w:right w:val="single" w:sz="4" w:space="4" w:color="auto"/>
        </w:pBdr>
        <w:shd w:val="clear" w:color="auto" w:fill="1F497D"/>
        <w:tabs>
          <w:tab w:val="num" w:pos="540"/>
          <w:tab w:val="num" w:pos="720"/>
        </w:tabs>
        <w:autoSpaceDE/>
        <w:autoSpaceDN/>
        <w:adjustRightInd/>
        <w:spacing w:before="600" w:after="240" w:line="280" w:lineRule="atLeast"/>
        <w:ind w:left="539" w:hanging="539"/>
        <w:jc w:val="both"/>
        <w:rPr>
          <w:rFonts w:ascii="Arial" w:hAnsi="Arial" w:cs="Arial"/>
          <w:caps/>
          <w:color w:val="FFFFFF"/>
          <w:kern w:val="32"/>
          <w:sz w:val="20"/>
          <w:szCs w:val="20"/>
        </w:rPr>
      </w:pPr>
      <w:bookmarkStart w:id="213" w:name="_Toc357517368"/>
      <w:bookmarkStart w:id="214" w:name="_Toc362967279"/>
      <w:r w:rsidRPr="001A7C60">
        <w:rPr>
          <w:rFonts w:ascii="Arial" w:hAnsi="Arial" w:cs="Arial"/>
          <w:caps/>
          <w:color w:val="FFFFFF"/>
          <w:kern w:val="32"/>
          <w:sz w:val="20"/>
          <w:szCs w:val="20"/>
        </w:rPr>
        <w:t>TERMÍN OTEVÍRÁNÍ OBÁLEK S NABÍDKAMI</w:t>
      </w:r>
      <w:bookmarkEnd w:id="213"/>
      <w:bookmarkEnd w:id="214"/>
    </w:p>
    <w:p w:rsidR="00787D1A" w:rsidRPr="00677081" w:rsidRDefault="00787D1A" w:rsidP="00D517E7">
      <w:pPr>
        <w:pStyle w:val="Zkladntext"/>
        <w:spacing w:line="280" w:lineRule="atLeast"/>
        <w:ind w:right="-2"/>
        <w:jc w:val="both"/>
        <w:rPr>
          <w:b w:val="0"/>
        </w:rPr>
      </w:pPr>
      <w:r w:rsidRPr="00677081">
        <w:rPr>
          <w:b w:val="0"/>
        </w:rPr>
        <w:t xml:space="preserve">Otevírání obálek s nabídkami bude zahájeno </w:t>
      </w:r>
      <w:r w:rsidRPr="00677081">
        <w:t>ihned po uplynutí lhůty pro podání nabídek</w:t>
      </w:r>
      <w:r w:rsidRPr="00677081">
        <w:rPr>
          <w:b w:val="0"/>
        </w:rPr>
        <w:t>, v sídle zadavatele, tj. na adrese Na Poříčním právu 1/376, 128 01 Praha 2.</w:t>
      </w:r>
    </w:p>
    <w:p w:rsidR="00787D1A" w:rsidRPr="001A7C60" w:rsidRDefault="00787D1A" w:rsidP="00D517E7">
      <w:pPr>
        <w:pStyle w:val="Zkladntext"/>
        <w:spacing w:before="120" w:line="280" w:lineRule="atLeast"/>
        <w:ind w:right="-2"/>
        <w:jc w:val="both"/>
        <w:rPr>
          <w:rFonts w:cs="Arial"/>
          <w:b w:val="0"/>
        </w:rPr>
      </w:pPr>
      <w:r w:rsidRPr="001A7C60">
        <w:rPr>
          <w:rFonts w:cs="Arial"/>
          <w:b w:val="0"/>
        </w:rPr>
        <w:t xml:space="preserve">Otevírání obálek s nabídkami se může zúčastnit jeden zástupce uchazeče, který podal nabídku do konce lhůty pro podání nabídek. Zástupce uchazeče se prokáže plnou mocí účastnit se jednání podepsanou osobou oprávněnou za dodavatele jednat. </w:t>
      </w:r>
    </w:p>
    <w:p w:rsidR="00787D1A" w:rsidRPr="001A7C60" w:rsidRDefault="00787D1A" w:rsidP="0081341B">
      <w:pPr>
        <w:pStyle w:val="Nadpis1"/>
        <w:widowControl/>
        <w:numPr>
          <w:ilvl w:val="0"/>
          <w:numId w:val="11"/>
        </w:numPr>
        <w:pBdr>
          <w:top w:val="single" w:sz="4" w:space="1" w:color="auto"/>
          <w:left w:val="single" w:sz="4" w:space="4" w:color="auto"/>
          <w:bottom w:val="single" w:sz="4" w:space="1" w:color="auto"/>
          <w:right w:val="single" w:sz="4" w:space="4" w:color="auto"/>
        </w:pBdr>
        <w:shd w:val="clear" w:color="auto" w:fill="1F497D"/>
        <w:tabs>
          <w:tab w:val="num" w:pos="540"/>
          <w:tab w:val="num" w:pos="720"/>
        </w:tabs>
        <w:autoSpaceDE/>
        <w:autoSpaceDN/>
        <w:adjustRightInd/>
        <w:spacing w:before="600" w:after="240" w:line="280" w:lineRule="atLeast"/>
        <w:ind w:left="539" w:hanging="539"/>
        <w:jc w:val="both"/>
        <w:rPr>
          <w:rFonts w:ascii="Arial" w:hAnsi="Arial" w:cs="Arial"/>
          <w:caps/>
          <w:color w:val="FFFFFF"/>
          <w:kern w:val="32"/>
          <w:sz w:val="20"/>
          <w:szCs w:val="20"/>
        </w:rPr>
      </w:pPr>
      <w:bookmarkStart w:id="215" w:name="_Toc362967280"/>
      <w:bookmarkStart w:id="216" w:name="_Toc362967281"/>
      <w:bookmarkStart w:id="217" w:name="_Toc362967282"/>
      <w:bookmarkStart w:id="218" w:name="_Toc362967283"/>
      <w:bookmarkStart w:id="219" w:name="_Toc357517369"/>
      <w:bookmarkStart w:id="220" w:name="_Toc362967284"/>
      <w:bookmarkEnd w:id="215"/>
      <w:bookmarkEnd w:id="216"/>
      <w:bookmarkEnd w:id="217"/>
      <w:bookmarkEnd w:id="218"/>
      <w:r w:rsidRPr="001A7C60">
        <w:rPr>
          <w:rFonts w:ascii="Arial" w:hAnsi="Arial" w:cs="Arial"/>
          <w:caps/>
          <w:color w:val="FFFFFF"/>
          <w:kern w:val="32"/>
          <w:sz w:val="20"/>
          <w:szCs w:val="20"/>
        </w:rPr>
        <w:lastRenderedPageBreak/>
        <w:t>Zadávací lhůta, po kterou jsou uchazeči svými nabídkami vázáni</w:t>
      </w:r>
      <w:bookmarkEnd w:id="219"/>
      <w:bookmarkEnd w:id="220"/>
    </w:p>
    <w:p w:rsidR="00787D1A" w:rsidRPr="00A63315" w:rsidRDefault="00787D1A" w:rsidP="00701F5C">
      <w:pPr>
        <w:spacing w:before="120" w:line="280" w:lineRule="atLeast"/>
        <w:jc w:val="both"/>
        <w:rPr>
          <w:rFonts w:ascii="Arial" w:hAnsi="Arial" w:cs="Arial"/>
          <w:b/>
          <w:iCs/>
          <w:color w:val="FF0000"/>
          <w:sz w:val="20"/>
        </w:rPr>
      </w:pPr>
      <w:r w:rsidRPr="00A63315">
        <w:rPr>
          <w:rFonts w:ascii="Arial" w:hAnsi="Arial" w:cs="Arial"/>
          <w:bCs/>
          <w:iCs/>
          <w:sz w:val="20"/>
        </w:rPr>
        <w:t>Délka zadávací lhůty dle § 43 zákona:</w:t>
      </w:r>
      <w:r w:rsidRPr="00A63315">
        <w:rPr>
          <w:rFonts w:ascii="Arial" w:hAnsi="Arial" w:cs="Arial"/>
          <w:b/>
          <w:iCs/>
          <w:sz w:val="20"/>
        </w:rPr>
        <w:t xml:space="preserve"> 180 kalendářních dnů.</w:t>
      </w:r>
    </w:p>
    <w:p w:rsidR="00787D1A" w:rsidRPr="001A7C60" w:rsidRDefault="00787D1A" w:rsidP="00A63315">
      <w:pPr>
        <w:spacing w:before="120" w:line="280" w:lineRule="atLeast"/>
        <w:jc w:val="both"/>
        <w:rPr>
          <w:rFonts w:ascii="Arial" w:hAnsi="Arial" w:cs="Arial"/>
          <w:bCs/>
          <w:sz w:val="20"/>
        </w:rPr>
      </w:pPr>
      <w:r w:rsidRPr="001A7C60">
        <w:rPr>
          <w:rFonts w:ascii="Arial" w:hAnsi="Arial" w:cs="Arial"/>
          <w:bCs/>
          <w:sz w:val="20"/>
        </w:rPr>
        <w:t>Zadávací lhůta začíná běžet okamžikem skončení lhůty pro podání nabídek a končí dnem doručení oznámení zadavatele o výběru nejvhodnější nabídky. Zadávací lhůta se prodlužuje uchazečům, s nimiž může zadavatel uzavřít smlouvu, až do doby uzavření smlouvy podle § 82 odst. 4 zákona nebo do zrušení zadávacího řízení.</w:t>
      </w:r>
    </w:p>
    <w:p w:rsidR="00787D1A" w:rsidRPr="001A7C60" w:rsidRDefault="00787D1A" w:rsidP="00A63315">
      <w:pPr>
        <w:pStyle w:val="Nadpis1"/>
        <w:widowControl/>
        <w:numPr>
          <w:ilvl w:val="0"/>
          <w:numId w:val="11"/>
        </w:numPr>
        <w:pBdr>
          <w:top w:val="single" w:sz="4" w:space="2" w:color="auto"/>
          <w:left w:val="single" w:sz="4" w:space="4" w:color="auto"/>
          <w:bottom w:val="single" w:sz="4" w:space="1" w:color="auto"/>
          <w:right w:val="single" w:sz="4" w:space="4" w:color="auto"/>
        </w:pBdr>
        <w:shd w:val="clear" w:color="auto" w:fill="1F497D"/>
        <w:tabs>
          <w:tab w:val="num" w:pos="540"/>
          <w:tab w:val="num" w:pos="720"/>
        </w:tabs>
        <w:autoSpaceDE/>
        <w:autoSpaceDN/>
        <w:adjustRightInd/>
        <w:spacing w:before="600" w:after="240" w:line="280" w:lineRule="atLeast"/>
        <w:ind w:left="539" w:hanging="539"/>
        <w:jc w:val="both"/>
        <w:rPr>
          <w:rFonts w:ascii="Arial" w:hAnsi="Arial" w:cs="Arial"/>
          <w:caps/>
          <w:color w:val="FFFFFF"/>
          <w:kern w:val="32"/>
          <w:sz w:val="20"/>
          <w:szCs w:val="20"/>
        </w:rPr>
      </w:pPr>
      <w:bookmarkStart w:id="221" w:name="_Toc357517370"/>
      <w:bookmarkStart w:id="222" w:name="_Toc362967285"/>
      <w:r w:rsidRPr="001A7C60">
        <w:rPr>
          <w:rFonts w:ascii="Arial" w:hAnsi="Arial" w:cs="Arial"/>
          <w:caps/>
          <w:color w:val="FFFFFF"/>
          <w:kern w:val="32"/>
          <w:sz w:val="20"/>
          <w:szCs w:val="20"/>
        </w:rPr>
        <w:t>Přílohy zadávací dokumentace</w:t>
      </w:r>
      <w:bookmarkEnd w:id="221"/>
      <w:bookmarkEnd w:id="222"/>
    </w:p>
    <w:p w:rsidR="009E45CE" w:rsidRDefault="009E45CE" w:rsidP="00361B78">
      <w:pPr>
        <w:numPr>
          <w:ilvl w:val="0"/>
          <w:numId w:val="2"/>
        </w:numPr>
        <w:spacing w:line="280" w:lineRule="atLeast"/>
        <w:jc w:val="both"/>
        <w:rPr>
          <w:rFonts w:ascii="Arial" w:hAnsi="Arial" w:cs="Arial"/>
          <w:sz w:val="20"/>
          <w:szCs w:val="20"/>
        </w:rPr>
      </w:pPr>
      <w:r w:rsidRPr="009450F7">
        <w:rPr>
          <w:rFonts w:ascii="Arial" w:hAnsi="Arial" w:cs="Arial"/>
          <w:sz w:val="20"/>
          <w:szCs w:val="20"/>
        </w:rPr>
        <w:t>Příloha č. 1 – Návrh smlouvy</w:t>
      </w:r>
      <w:r>
        <w:rPr>
          <w:rFonts w:ascii="Arial" w:hAnsi="Arial" w:cs="Arial"/>
          <w:sz w:val="20"/>
          <w:szCs w:val="20"/>
        </w:rPr>
        <w:t xml:space="preserve"> (vzor)</w:t>
      </w:r>
    </w:p>
    <w:p w:rsidR="00A60A75" w:rsidRDefault="00A60A75" w:rsidP="00361B78">
      <w:pPr>
        <w:numPr>
          <w:ilvl w:val="0"/>
          <w:numId w:val="2"/>
        </w:numPr>
        <w:spacing w:line="280" w:lineRule="atLeast"/>
        <w:jc w:val="both"/>
        <w:rPr>
          <w:rFonts w:ascii="Arial" w:hAnsi="Arial" w:cs="Arial"/>
          <w:sz w:val="20"/>
          <w:szCs w:val="20"/>
        </w:rPr>
      </w:pPr>
      <w:r>
        <w:rPr>
          <w:rFonts w:ascii="Arial" w:hAnsi="Arial" w:cs="Arial"/>
          <w:sz w:val="20"/>
          <w:szCs w:val="20"/>
        </w:rPr>
        <w:t>Příloha č. 2 – Položkový rozpočet</w:t>
      </w:r>
    </w:p>
    <w:p w:rsidR="00A60A75" w:rsidRPr="009450F7" w:rsidRDefault="00A60A75" w:rsidP="00361B78">
      <w:pPr>
        <w:numPr>
          <w:ilvl w:val="0"/>
          <w:numId w:val="2"/>
        </w:numPr>
        <w:spacing w:line="280" w:lineRule="atLeast"/>
        <w:jc w:val="both"/>
        <w:rPr>
          <w:rFonts w:ascii="Arial" w:hAnsi="Arial" w:cs="Arial"/>
          <w:sz w:val="20"/>
          <w:szCs w:val="20"/>
        </w:rPr>
      </w:pPr>
      <w:r>
        <w:rPr>
          <w:rFonts w:ascii="Arial" w:hAnsi="Arial" w:cs="Arial"/>
          <w:sz w:val="20"/>
          <w:szCs w:val="20"/>
        </w:rPr>
        <w:t>Příloha č. 3 – Předběžný harmonogram</w:t>
      </w:r>
    </w:p>
    <w:p w:rsidR="009E45CE" w:rsidRPr="009450F7" w:rsidRDefault="009E45CE" w:rsidP="00361B78">
      <w:pPr>
        <w:numPr>
          <w:ilvl w:val="0"/>
          <w:numId w:val="2"/>
        </w:numPr>
        <w:spacing w:line="280" w:lineRule="atLeast"/>
        <w:jc w:val="both"/>
        <w:rPr>
          <w:rFonts w:ascii="Arial" w:hAnsi="Arial" w:cs="Arial"/>
          <w:sz w:val="20"/>
          <w:szCs w:val="20"/>
        </w:rPr>
      </w:pPr>
      <w:r w:rsidRPr="009450F7">
        <w:rPr>
          <w:rFonts w:ascii="Arial" w:hAnsi="Arial" w:cs="Arial"/>
          <w:sz w:val="20"/>
          <w:szCs w:val="20"/>
        </w:rPr>
        <w:t xml:space="preserve">Příloha č. </w:t>
      </w:r>
      <w:r w:rsidR="00453A1B">
        <w:rPr>
          <w:rFonts w:ascii="Arial" w:hAnsi="Arial" w:cs="Arial"/>
          <w:sz w:val="20"/>
          <w:szCs w:val="20"/>
        </w:rPr>
        <w:t>4</w:t>
      </w:r>
      <w:r w:rsidRPr="009450F7">
        <w:rPr>
          <w:rFonts w:ascii="Arial" w:hAnsi="Arial" w:cs="Arial"/>
          <w:sz w:val="20"/>
          <w:szCs w:val="20"/>
        </w:rPr>
        <w:t xml:space="preserve"> – Krycí list nabídky (vzor)</w:t>
      </w:r>
    </w:p>
    <w:p w:rsidR="009E45CE" w:rsidRDefault="009E45CE" w:rsidP="00361B78">
      <w:pPr>
        <w:numPr>
          <w:ilvl w:val="0"/>
          <w:numId w:val="2"/>
        </w:numPr>
        <w:spacing w:line="280" w:lineRule="atLeast"/>
        <w:jc w:val="both"/>
        <w:rPr>
          <w:rFonts w:ascii="Arial" w:hAnsi="Arial" w:cs="Arial"/>
          <w:sz w:val="20"/>
          <w:szCs w:val="20"/>
        </w:rPr>
      </w:pPr>
      <w:r w:rsidRPr="009450F7">
        <w:rPr>
          <w:rFonts w:ascii="Arial" w:hAnsi="Arial" w:cs="Arial"/>
          <w:sz w:val="20"/>
          <w:szCs w:val="20"/>
        </w:rPr>
        <w:t xml:space="preserve">Příloha č. </w:t>
      </w:r>
      <w:r w:rsidR="00453A1B">
        <w:rPr>
          <w:rFonts w:ascii="Arial" w:hAnsi="Arial" w:cs="Arial"/>
          <w:sz w:val="20"/>
          <w:szCs w:val="20"/>
        </w:rPr>
        <w:t>5</w:t>
      </w:r>
      <w:r w:rsidRPr="009450F7">
        <w:rPr>
          <w:rFonts w:ascii="Arial" w:hAnsi="Arial" w:cs="Arial"/>
          <w:sz w:val="20"/>
          <w:szCs w:val="20"/>
        </w:rPr>
        <w:t xml:space="preserve"> – Seznam subdodavatelů (vzor)</w:t>
      </w:r>
    </w:p>
    <w:p w:rsidR="00470305" w:rsidRDefault="00470305" w:rsidP="00331504">
      <w:pPr>
        <w:spacing w:line="280" w:lineRule="atLeast"/>
        <w:ind w:left="360"/>
        <w:jc w:val="both"/>
        <w:rPr>
          <w:rFonts w:ascii="Arial" w:hAnsi="Arial" w:cs="Arial"/>
          <w:sz w:val="20"/>
          <w:szCs w:val="20"/>
        </w:rPr>
      </w:pPr>
    </w:p>
    <w:p w:rsidR="00EC25AF" w:rsidRPr="009450F7" w:rsidRDefault="00EC25AF" w:rsidP="00361B78">
      <w:pPr>
        <w:spacing w:line="280" w:lineRule="atLeast"/>
        <w:jc w:val="both"/>
        <w:rPr>
          <w:rFonts w:ascii="Arial" w:hAnsi="Arial" w:cs="Arial"/>
          <w:sz w:val="20"/>
          <w:szCs w:val="20"/>
        </w:rPr>
      </w:pPr>
    </w:p>
    <w:tbl>
      <w:tblPr>
        <w:tblW w:w="0" w:type="auto"/>
        <w:tblLook w:val="04A0" w:firstRow="1" w:lastRow="0" w:firstColumn="1" w:lastColumn="0" w:noHBand="0" w:noVBand="1"/>
      </w:tblPr>
      <w:tblGrid>
        <w:gridCol w:w="4640"/>
        <w:gridCol w:w="4646"/>
      </w:tblGrid>
      <w:tr w:rsidR="00331504" w:rsidRPr="004971E7" w:rsidTr="00633C20">
        <w:tc>
          <w:tcPr>
            <w:tcW w:w="4705" w:type="dxa"/>
            <w:shd w:val="clear" w:color="auto" w:fill="auto"/>
          </w:tcPr>
          <w:p w:rsidR="00331504" w:rsidRPr="004971E7" w:rsidRDefault="00331504" w:rsidP="00BC3562">
            <w:pPr>
              <w:spacing w:line="280" w:lineRule="atLeast"/>
              <w:rPr>
                <w:rFonts w:ascii="Arial" w:hAnsi="Arial" w:cs="Arial"/>
                <w:sz w:val="20"/>
                <w:szCs w:val="20"/>
              </w:rPr>
            </w:pPr>
            <w:r w:rsidRPr="004971E7">
              <w:rPr>
                <w:rFonts w:ascii="Arial" w:hAnsi="Arial" w:cs="Arial"/>
                <w:sz w:val="20"/>
                <w:szCs w:val="20"/>
              </w:rPr>
              <w:t xml:space="preserve">V Praze dne </w:t>
            </w:r>
            <w:r w:rsidR="00BC3562">
              <w:rPr>
                <w:rFonts w:ascii="Arial" w:hAnsi="Arial" w:cs="Arial"/>
                <w:sz w:val="20"/>
                <w:szCs w:val="20"/>
              </w:rPr>
              <w:t>27. 6. 2014</w:t>
            </w:r>
          </w:p>
        </w:tc>
        <w:tc>
          <w:tcPr>
            <w:tcW w:w="4705" w:type="dxa"/>
            <w:shd w:val="clear" w:color="auto" w:fill="auto"/>
          </w:tcPr>
          <w:p w:rsidR="00331504" w:rsidRPr="004971E7" w:rsidRDefault="00331504" w:rsidP="00633C20">
            <w:pPr>
              <w:spacing w:line="280" w:lineRule="atLeast"/>
              <w:rPr>
                <w:rFonts w:ascii="Arial" w:hAnsi="Arial" w:cs="Arial"/>
                <w:sz w:val="20"/>
                <w:szCs w:val="20"/>
              </w:rPr>
            </w:pPr>
          </w:p>
        </w:tc>
      </w:tr>
      <w:tr w:rsidR="00331504" w:rsidRPr="004971E7" w:rsidTr="00633C20">
        <w:tc>
          <w:tcPr>
            <w:tcW w:w="4705" w:type="dxa"/>
            <w:shd w:val="clear" w:color="auto" w:fill="auto"/>
          </w:tcPr>
          <w:p w:rsidR="00331504" w:rsidRPr="004971E7" w:rsidRDefault="00331504" w:rsidP="00633C20">
            <w:pPr>
              <w:spacing w:line="280" w:lineRule="atLeast"/>
              <w:rPr>
                <w:rFonts w:ascii="Arial" w:hAnsi="Arial" w:cs="Arial"/>
                <w:sz w:val="20"/>
                <w:szCs w:val="20"/>
              </w:rPr>
            </w:pPr>
          </w:p>
        </w:tc>
        <w:tc>
          <w:tcPr>
            <w:tcW w:w="4705" w:type="dxa"/>
            <w:shd w:val="clear" w:color="auto" w:fill="auto"/>
          </w:tcPr>
          <w:p w:rsidR="00331504" w:rsidRPr="004971E7" w:rsidRDefault="00331504" w:rsidP="00A725AB">
            <w:pPr>
              <w:spacing w:line="280" w:lineRule="atLeast"/>
              <w:rPr>
                <w:rFonts w:ascii="Arial" w:hAnsi="Arial" w:cs="Arial"/>
                <w:sz w:val="20"/>
                <w:szCs w:val="20"/>
              </w:rPr>
            </w:pPr>
          </w:p>
          <w:p w:rsidR="00331504" w:rsidRPr="004971E7" w:rsidRDefault="00406F93" w:rsidP="00633C20">
            <w:pPr>
              <w:spacing w:line="280" w:lineRule="atLeast"/>
              <w:jc w:val="center"/>
              <w:rPr>
                <w:rFonts w:ascii="Arial" w:hAnsi="Arial" w:cs="Arial"/>
                <w:sz w:val="20"/>
                <w:szCs w:val="20"/>
              </w:rPr>
            </w:pPr>
            <w:r>
              <w:rPr>
                <w:rFonts w:ascii="Arial" w:hAnsi="Arial" w:cs="Arial"/>
                <w:sz w:val="20"/>
                <w:szCs w:val="20"/>
              </w:rPr>
              <w:t>Robin Povšík</w:t>
            </w:r>
            <w:r w:rsidR="00BC3562">
              <w:rPr>
                <w:rFonts w:ascii="Arial" w:hAnsi="Arial" w:cs="Arial"/>
                <w:sz w:val="20"/>
                <w:szCs w:val="20"/>
              </w:rPr>
              <w:t>, v.r.</w:t>
            </w:r>
            <w:bookmarkStart w:id="223" w:name="_GoBack"/>
            <w:bookmarkEnd w:id="223"/>
          </w:p>
          <w:p w:rsidR="00331504" w:rsidRPr="004971E7" w:rsidRDefault="00331504" w:rsidP="00406F93">
            <w:pPr>
              <w:spacing w:line="280" w:lineRule="atLeast"/>
              <w:jc w:val="center"/>
              <w:rPr>
                <w:rFonts w:ascii="Arial" w:hAnsi="Arial" w:cs="Arial"/>
                <w:sz w:val="20"/>
                <w:szCs w:val="20"/>
              </w:rPr>
            </w:pPr>
            <w:r>
              <w:rPr>
                <w:rFonts w:ascii="Arial" w:hAnsi="Arial" w:cs="Arial"/>
                <w:sz w:val="20"/>
                <w:szCs w:val="20"/>
              </w:rPr>
              <w:t>náměstek ministr</w:t>
            </w:r>
            <w:r w:rsidR="00406F93">
              <w:rPr>
                <w:rFonts w:ascii="Arial" w:hAnsi="Arial" w:cs="Arial"/>
                <w:sz w:val="20"/>
                <w:szCs w:val="20"/>
              </w:rPr>
              <w:t>yně pro řízení úřadu</w:t>
            </w:r>
          </w:p>
        </w:tc>
      </w:tr>
    </w:tbl>
    <w:p w:rsidR="00605BFE" w:rsidRDefault="00605BFE" w:rsidP="00B31D3B">
      <w:pPr>
        <w:spacing w:line="280" w:lineRule="atLeast"/>
      </w:pPr>
    </w:p>
    <w:sectPr w:rsidR="00605BFE" w:rsidSect="00261557">
      <w:headerReference w:type="default" r:id="rId18"/>
      <w:footerReference w:type="even" r:id="rId19"/>
      <w:footerReference w:type="default" r:id="rId20"/>
      <w:pgSz w:w="11906" w:h="16838"/>
      <w:pgMar w:top="2098" w:right="1418" w:bottom="1418" w:left="1418"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C49" w:rsidRDefault="007B5C49">
      <w:r>
        <w:separator/>
      </w:r>
    </w:p>
  </w:endnote>
  <w:endnote w:type="continuationSeparator" w:id="0">
    <w:p w:rsidR="007B5C49" w:rsidRDefault="007B5C49">
      <w:r>
        <w:continuationSeparator/>
      </w:r>
    </w:p>
  </w:endnote>
  <w:endnote w:type="continuationNotice" w:id="1">
    <w:p w:rsidR="007B5C49" w:rsidRDefault="007B5C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Lucida Grande">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C20" w:rsidRDefault="00EE2C3C">
    <w:pPr>
      <w:pStyle w:val="Zpat"/>
      <w:framePr w:wrap="around" w:vAnchor="text" w:hAnchor="margin" w:xAlign="right" w:y="1"/>
      <w:rPr>
        <w:rStyle w:val="slostrnky"/>
      </w:rPr>
    </w:pPr>
    <w:r>
      <w:rPr>
        <w:rStyle w:val="slostrnky"/>
      </w:rPr>
      <w:fldChar w:fldCharType="begin"/>
    </w:r>
    <w:r w:rsidR="00633C20">
      <w:rPr>
        <w:rStyle w:val="slostrnky"/>
      </w:rPr>
      <w:instrText xml:space="preserve">PAGE  </w:instrText>
    </w:r>
    <w:r>
      <w:rPr>
        <w:rStyle w:val="slostrnky"/>
      </w:rPr>
      <w:fldChar w:fldCharType="end"/>
    </w:r>
  </w:p>
  <w:p w:rsidR="00633C20" w:rsidRDefault="00633C20">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C20" w:rsidRDefault="00633C20">
    <w:pPr>
      <w:pStyle w:val="Zpat"/>
      <w:ind w:right="72"/>
      <w:jc w:val="center"/>
    </w:pPr>
    <w:r>
      <w:rPr>
        <w:rStyle w:val="slostrnky"/>
        <w:rFonts w:ascii="Arial" w:hAnsi="Arial"/>
        <w:sz w:val="18"/>
      </w:rPr>
      <w:t xml:space="preserve">Strana </w:t>
    </w:r>
    <w:r w:rsidR="00EE2C3C">
      <w:rPr>
        <w:rStyle w:val="slostrnky"/>
        <w:rFonts w:ascii="Arial" w:hAnsi="Arial"/>
        <w:sz w:val="18"/>
      </w:rPr>
      <w:fldChar w:fldCharType="begin"/>
    </w:r>
    <w:r>
      <w:rPr>
        <w:rStyle w:val="slostrnky"/>
        <w:rFonts w:ascii="Arial" w:hAnsi="Arial"/>
        <w:sz w:val="18"/>
      </w:rPr>
      <w:instrText xml:space="preserve"> PAGE </w:instrText>
    </w:r>
    <w:r w:rsidR="00EE2C3C">
      <w:rPr>
        <w:rStyle w:val="slostrnky"/>
        <w:rFonts w:ascii="Arial" w:hAnsi="Arial"/>
        <w:sz w:val="18"/>
      </w:rPr>
      <w:fldChar w:fldCharType="separate"/>
    </w:r>
    <w:r w:rsidR="002565BD">
      <w:rPr>
        <w:rStyle w:val="slostrnky"/>
        <w:rFonts w:ascii="Arial" w:hAnsi="Arial"/>
        <w:noProof/>
        <w:sz w:val="18"/>
      </w:rPr>
      <w:t>18</w:t>
    </w:r>
    <w:r w:rsidR="00EE2C3C">
      <w:rPr>
        <w:rStyle w:val="slostrnky"/>
        <w:rFonts w:ascii="Arial" w:hAnsi="Arial"/>
        <w:sz w:val="18"/>
      </w:rPr>
      <w:fldChar w:fldCharType="end"/>
    </w:r>
    <w:r>
      <w:rPr>
        <w:rStyle w:val="slostrnky"/>
        <w:rFonts w:ascii="Arial" w:hAnsi="Arial"/>
        <w:sz w:val="18"/>
      </w:rPr>
      <w:t xml:space="preserve"> (celkem </w:t>
    </w:r>
    <w:r w:rsidR="00EE2C3C">
      <w:rPr>
        <w:rStyle w:val="slostrnky"/>
        <w:rFonts w:ascii="Arial" w:hAnsi="Arial"/>
        <w:sz w:val="18"/>
      </w:rPr>
      <w:fldChar w:fldCharType="begin"/>
    </w:r>
    <w:r>
      <w:rPr>
        <w:rStyle w:val="slostrnky"/>
        <w:rFonts w:ascii="Arial" w:hAnsi="Arial"/>
        <w:sz w:val="18"/>
      </w:rPr>
      <w:instrText xml:space="preserve"> NUMPAGES </w:instrText>
    </w:r>
    <w:r w:rsidR="00EE2C3C">
      <w:rPr>
        <w:rStyle w:val="slostrnky"/>
        <w:rFonts w:ascii="Arial" w:hAnsi="Arial"/>
        <w:sz w:val="18"/>
      </w:rPr>
      <w:fldChar w:fldCharType="separate"/>
    </w:r>
    <w:r w:rsidR="002565BD">
      <w:rPr>
        <w:rStyle w:val="slostrnky"/>
        <w:rFonts w:ascii="Arial" w:hAnsi="Arial"/>
        <w:noProof/>
        <w:sz w:val="18"/>
      </w:rPr>
      <w:t>18</w:t>
    </w:r>
    <w:r w:rsidR="00EE2C3C">
      <w:rPr>
        <w:rStyle w:val="slostrnky"/>
        <w:rFonts w:ascii="Arial" w:hAnsi="Arial"/>
        <w:sz w:val="18"/>
      </w:rPr>
      <w:fldChar w:fldCharType="end"/>
    </w:r>
    <w:r>
      <w:rPr>
        <w:rStyle w:val="slostrnky"/>
        <w:rFonts w:ascii="Arial" w:hAnsi="Arial"/>
        <w:sz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C49" w:rsidRDefault="007B5C49">
      <w:r>
        <w:separator/>
      </w:r>
    </w:p>
  </w:footnote>
  <w:footnote w:type="continuationSeparator" w:id="0">
    <w:p w:rsidR="007B5C49" w:rsidRDefault="007B5C49">
      <w:r>
        <w:continuationSeparator/>
      </w:r>
    </w:p>
  </w:footnote>
  <w:footnote w:type="continuationNotice" w:id="1">
    <w:p w:rsidR="007B5C49" w:rsidRDefault="007B5C49"/>
  </w:footnote>
  <w:footnote w:id="2">
    <w:p w:rsidR="00633C20" w:rsidRPr="008B2C80" w:rsidRDefault="00633C20" w:rsidP="008B2C80">
      <w:pPr>
        <w:pStyle w:val="Textpoznpodarou"/>
        <w:jc w:val="both"/>
        <w:rPr>
          <w:rFonts w:ascii="Arial" w:hAnsi="Arial" w:cs="Arial"/>
          <w:sz w:val="16"/>
          <w:szCs w:val="16"/>
        </w:rPr>
      </w:pPr>
      <w:r w:rsidRPr="008B2C80">
        <w:rPr>
          <w:rStyle w:val="Znakapoznpodarou"/>
          <w:rFonts w:ascii="Arial" w:hAnsi="Arial" w:cs="Arial"/>
          <w:sz w:val="16"/>
          <w:szCs w:val="16"/>
        </w:rPr>
        <w:footnoteRef/>
      </w:r>
      <w:r w:rsidRPr="008B2C80">
        <w:rPr>
          <w:rFonts w:ascii="Arial" w:hAnsi="Arial" w:cs="Arial"/>
          <w:sz w:val="16"/>
          <w:szCs w:val="16"/>
        </w:rPr>
        <w:t xml:space="preserve"> Písm. i) zákona, tedy disciplinární a kárnou bezúhonnost, </w:t>
      </w:r>
      <w:r w:rsidRPr="008B2C80">
        <w:rPr>
          <w:rFonts w:ascii="Arial" w:hAnsi="Arial" w:cs="Arial"/>
          <w:b/>
          <w:sz w:val="16"/>
          <w:szCs w:val="16"/>
        </w:rPr>
        <w:t>zadavatel prokázat nevyžaduje, z důvodu toho, že není požadováno prokázání odborné způsobilosti dle § 54 písm. d) zákona.</w:t>
      </w:r>
    </w:p>
  </w:footnote>
  <w:footnote w:id="3">
    <w:p w:rsidR="00633C20" w:rsidRPr="004C3A91" w:rsidRDefault="00633C20" w:rsidP="00A073F3">
      <w:pPr>
        <w:pStyle w:val="Textpoznpodarou"/>
        <w:rPr>
          <w:rFonts w:ascii="Arial" w:hAnsi="Arial" w:cs="Arial"/>
          <w:b/>
          <w:bCs/>
          <w:sz w:val="16"/>
        </w:rPr>
      </w:pPr>
      <w:r w:rsidRPr="004C3A91">
        <w:rPr>
          <w:rStyle w:val="Znakapoznpodarou"/>
          <w:rFonts w:ascii="Arial" w:hAnsi="Arial" w:cs="Arial"/>
          <w:sz w:val="16"/>
        </w:rPr>
        <w:footnoteRef/>
      </w:r>
      <w:r w:rsidRPr="004C3A91">
        <w:rPr>
          <w:rFonts w:ascii="Arial" w:hAnsi="Arial" w:cs="Arial"/>
          <w:sz w:val="16"/>
        </w:rPr>
        <w:t xml:space="preserve">  </w:t>
      </w:r>
      <w:r w:rsidRPr="004C3A91">
        <w:rPr>
          <w:rFonts w:ascii="Arial" w:hAnsi="Arial" w:cs="Arial"/>
          <w:b/>
          <w:bCs/>
          <w:sz w:val="16"/>
        </w:rPr>
        <w:t>Provozní doba podatelny MPSV</w:t>
      </w:r>
    </w:p>
    <w:p w:rsidR="00633C20" w:rsidRPr="004C3A91" w:rsidRDefault="00633C20" w:rsidP="00A073F3">
      <w:pPr>
        <w:pStyle w:val="Textpoznpodarou"/>
        <w:rPr>
          <w:rFonts w:ascii="Arial" w:hAnsi="Arial" w:cs="Arial"/>
          <w:sz w:val="16"/>
        </w:rPr>
      </w:pPr>
      <w:r w:rsidRPr="004C3A91">
        <w:rPr>
          <w:rFonts w:ascii="Arial" w:hAnsi="Arial" w:cs="Arial"/>
          <w:sz w:val="16"/>
        </w:rPr>
        <w:t>(vyjma dnů pracovního klidu)</w:t>
      </w:r>
    </w:p>
    <w:p w:rsidR="00633C20" w:rsidRPr="00B31D3B" w:rsidRDefault="00633C20" w:rsidP="00A073F3">
      <w:pPr>
        <w:pStyle w:val="Textpoznpodarou"/>
        <w:rPr>
          <w:rFonts w:ascii="Arial" w:hAnsi="Arial" w:cs="Arial"/>
          <w:sz w:val="16"/>
        </w:rPr>
      </w:pPr>
      <w:r w:rsidRPr="004C3A91">
        <w:rPr>
          <w:rFonts w:ascii="Arial" w:hAnsi="Arial" w:cs="Arial"/>
          <w:sz w:val="16"/>
        </w:rPr>
        <w:t>7.</w:t>
      </w:r>
      <w:r w:rsidRPr="004C3A91">
        <w:rPr>
          <w:rFonts w:ascii="Arial" w:hAnsi="Arial" w:cs="Arial"/>
          <w:sz w:val="16"/>
          <w:vertAlign w:val="superscript"/>
        </w:rPr>
        <w:t>30</w:t>
      </w:r>
      <w:r w:rsidRPr="004C3A91">
        <w:rPr>
          <w:rFonts w:ascii="Arial" w:hAnsi="Arial" w:cs="Arial"/>
          <w:sz w:val="16"/>
        </w:rPr>
        <w:t xml:space="preserve"> - 17.</w:t>
      </w:r>
      <w:r w:rsidRPr="004C3A91">
        <w:rPr>
          <w:rFonts w:ascii="Arial" w:hAnsi="Arial" w:cs="Arial"/>
          <w:sz w:val="16"/>
          <w:vertAlign w:val="superscript"/>
        </w:rPr>
        <w:t>00</w:t>
      </w:r>
      <w:r w:rsidRPr="004C3A91">
        <w:rPr>
          <w:rFonts w:ascii="Arial" w:hAnsi="Arial" w:cs="Arial"/>
          <w:sz w:val="16"/>
        </w:rPr>
        <w:t xml:space="preserve"> hod. - pondělí a středa</w:t>
      </w:r>
      <w:r w:rsidRPr="004C3A91">
        <w:rPr>
          <w:rFonts w:ascii="Arial" w:hAnsi="Arial" w:cs="Arial"/>
          <w:sz w:val="16"/>
        </w:rPr>
        <w:br/>
        <w:t>7.</w:t>
      </w:r>
      <w:r w:rsidRPr="004C3A91">
        <w:rPr>
          <w:rFonts w:ascii="Arial" w:hAnsi="Arial" w:cs="Arial"/>
          <w:sz w:val="16"/>
          <w:vertAlign w:val="superscript"/>
        </w:rPr>
        <w:t>30</w:t>
      </w:r>
      <w:r w:rsidRPr="004C3A91">
        <w:rPr>
          <w:rFonts w:ascii="Arial" w:hAnsi="Arial" w:cs="Arial"/>
          <w:sz w:val="16"/>
        </w:rPr>
        <w:t xml:space="preserve"> - 16.</w:t>
      </w:r>
      <w:r w:rsidRPr="004C3A91">
        <w:rPr>
          <w:rFonts w:ascii="Arial" w:hAnsi="Arial" w:cs="Arial"/>
          <w:sz w:val="16"/>
          <w:vertAlign w:val="superscript"/>
        </w:rPr>
        <w:t>15</w:t>
      </w:r>
      <w:r w:rsidRPr="004C3A91">
        <w:rPr>
          <w:rFonts w:ascii="Arial" w:hAnsi="Arial" w:cs="Arial"/>
          <w:sz w:val="16"/>
        </w:rPr>
        <w:t xml:space="preserve"> hod. - úterý a čtvrtek</w:t>
      </w:r>
      <w:r w:rsidRPr="004C3A91">
        <w:rPr>
          <w:rFonts w:ascii="Arial" w:hAnsi="Arial" w:cs="Arial"/>
          <w:sz w:val="16"/>
        </w:rPr>
        <w:br/>
        <w:t>7.</w:t>
      </w:r>
      <w:r w:rsidRPr="004C3A91">
        <w:rPr>
          <w:rFonts w:ascii="Arial" w:hAnsi="Arial" w:cs="Arial"/>
          <w:sz w:val="16"/>
          <w:vertAlign w:val="superscript"/>
        </w:rPr>
        <w:t>30</w:t>
      </w:r>
      <w:r w:rsidRPr="004C3A91">
        <w:rPr>
          <w:rFonts w:ascii="Arial" w:hAnsi="Arial" w:cs="Arial"/>
          <w:sz w:val="16"/>
        </w:rPr>
        <w:t xml:space="preserve"> - 15.</w:t>
      </w:r>
      <w:r w:rsidRPr="004C3A91">
        <w:rPr>
          <w:rFonts w:ascii="Arial" w:hAnsi="Arial" w:cs="Arial"/>
          <w:sz w:val="16"/>
          <w:vertAlign w:val="superscript"/>
        </w:rPr>
        <w:t>00</w:t>
      </w:r>
      <w:r w:rsidRPr="004C3A91">
        <w:rPr>
          <w:rFonts w:ascii="Arial" w:hAnsi="Arial" w:cs="Arial"/>
          <w:sz w:val="16"/>
        </w:rPr>
        <w:t xml:space="preserve"> hod. - pátek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C20" w:rsidRDefault="00633C20">
    <w:pPr>
      <w:pStyle w:val="Zhlav"/>
      <w:jc w:val="center"/>
    </w:pPr>
    <w:r>
      <w:object w:dxaOrig="8777" w:dyaOrig="12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2.5pt" o:ole="">
          <v:imagedata r:id="rId1" o:title="" croptop="18040f" cropbottom="18578f" cropleft="4659f" cropright="4353f"/>
        </v:shape>
        <o:OLEObject Type="Embed" ProgID="Word.Picture.8" ShapeID="_x0000_i1025" DrawAspect="Content" ObjectID="_1465390499"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31B1"/>
    <w:multiLevelType w:val="multilevel"/>
    <w:tmpl w:val="2AB6EBB6"/>
    <w:lvl w:ilvl="0">
      <w:start w:val="1"/>
      <w:numFmt w:val="bullet"/>
      <w:lvlText w:val=""/>
      <w:lvlJc w:val="left"/>
      <w:pPr>
        <w:tabs>
          <w:tab w:val="num" w:pos="360"/>
        </w:tabs>
        <w:ind w:left="340" w:hanging="340"/>
      </w:pPr>
      <w:rPr>
        <w:rFonts w:ascii="Wingdings" w:hAnsi="Wingdings"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4C22375"/>
    <w:multiLevelType w:val="hybridMultilevel"/>
    <w:tmpl w:val="407C43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FF83D8D"/>
    <w:multiLevelType w:val="hybridMultilevel"/>
    <w:tmpl w:val="1D06C08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494204D"/>
    <w:multiLevelType w:val="multilevel"/>
    <w:tmpl w:val="CC509A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169205A5"/>
    <w:multiLevelType w:val="hybridMultilevel"/>
    <w:tmpl w:val="84ECE4E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A137AE4"/>
    <w:multiLevelType w:val="hybridMultilevel"/>
    <w:tmpl w:val="F8821A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AF56C18"/>
    <w:multiLevelType w:val="hybridMultilevel"/>
    <w:tmpl w:val="7738F978"/>
    <w:lvl w:ilvl="0" w:tplc="FA24D6C8">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1D2848D3"/>
    <w:multiLevelType w:val="hybridMultilevel"/>
    <w:tmpl w:val="0F269A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ECB070F"/>
    <w:multiLevelType w:val="hybridMultilevel"/>
    <w:tmpl w:val="57B05B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3E00EAC"/>
    <w:multiLevelType w:val="hybridMultilevel"/>
    <w:tmpl w:val="121408B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8F45FFE"/>
    <w:multiLevelType w:val="hybridMultilevel"/>
    <w:tmpl w:val="D7A80ABC"/>
    <w:lvl w:ilvl="0" w:tplc="5C386542">
      <w:start w:val="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31E14807"/>
    <w:multiLevelType w:val="hybridMultilevel"/>
    <w:tmpl w:val="858853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27F6564"/>
    <w:multiLevelType w:val="hybridMultilevel"/>
    <w:tmpl w:val="2B863094"/>
    <w:lvl w:ilvl="0" w:tplc="526A0EC8">
      <w:start w:val="1"/>
      <w:numFmt w:val="bullet"/>
      <w:lvlText w:val=""/>
      <w:lvlJc w:val="left"/>
      <w:pPr>
        <w:tabs>
          <w:tab w:val="num" w:pos="720"/>
        </w:tabs>
        <w:ind w:left="720" w:hanging="360"/>
      </w:pPr>
      <w:rPr>
        <w:rFonts w:ascii="Symbol" w:hAnsi="Symbol" w:hint="default"/>
        <w:sz w:val="18"/>
        <w:szCs w:val="18"/>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33D35A9E"/>
    <w:multiLevelType w:val="multilevel"/>
    <w:tmpl w:val="AE744B34"/>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5">
    <w:nsid w:val="34642117"/>
    <w:multiLevelType w:val="hybridMultilevel"/>
    <w:tmpl w:val="029A1B84"/>
    <w:lvl w:ilvl="0" w:tplc="B52A8DBA">
      <w:start w:val="1"/>
      <w:numFmt w:val="lowerLetter"/>
      <w:lvlText w:val="%1)"/>
      <w:lvlJc w:val="left"/>
      <w:pPr>
        <w:tabs>
          <w:tab w:val="num" w:pos="720"/>
        </w:tabs>
        <w:ind w:left="720" w:hanging="360"/>
      </w:pPr>
      <w:rPr>
        <w:rFonts w:cs="Times New Roman" w:hint="default"/>
      </w:rPr>
    </w:lvl>
    <w:lvl w:ilvl="1" w:tplc="B882C718" w:tentative="1">
      <w:start w:val="1"/>
      <w:numFmt w:val="lowerLetter"/>
      <w:lvlText w:val="%2."/>
      <w:lvlJc w:val="left"/>
      <w:pPr>
        <w:tabs>
          <w:tab w:val="num" w:pos="1440"/>
        </w:tabs>
        <w:ind w:left="1440" w:hanging="360"/>
      </w:pPr>
      <w:rPr>
        <w:rFonts w:cs="Times New Roman"/>
      </w:rPr>
    </w:lvl>
    <w:lvl w:ilvl="2" w:tplc="699629F0" w:tentative="1">
      <w:start w:val="1"/>
      <w:numFmt w:val="lowerRoman"/>
      <w:lvlText w:val="%3."/>
      <w:lvlJc w:val="right"/>
      <w:pPr>
        <w:tabs>
          <w:tab w:val="num" w:pos="2160"/>
        </w:tabs>
        <w:ind w:left="2160" w:hanging="180"/>
      </w:pPr>
      <w:rPr>
        <w:rFonts w:cs="Times New Roman"/>
      </w:rPr>
    </w:lvl>
    <w:lvl w:ilvl="3" w:tplc="5980FFD2" w:tentative="1">
      <w:start w:val="1"/>
      <w:numFmt w:val="decimal"/>
      <w:lvlText w:val="%4."/>
      <w:lvlJc w:val="left"/>
      <w:pPr>
        <w:tabs>
          <w:tab w:val="num" w:pos="2880"/>
        </w:tabs>
        <w:ind w:left="2880" w:hanging="360"/>
      </w:pPr>
      <w:rPr>
        <w:rFonts w:cs="Times New Roman"/>
      </w:rPr>
    </w:lvl>
    <w:lvl w:ilvl="4" w:tplc="E7D0BE70" w:tentative="1">
      <w:start w:val="1"/>
      <w:numFmt w:val="lowerLetter"/>
      <w:lvlText w:val="%5."/>
      <w:lvlJc w:val="left"/>
      <w:pPr>
        <w:tabs>
          <w:tab w:val="num" w:pos="3600"/>
        </w:tabs>
        <w:ind w:left="3600" w:hanging="360"/>
      </w:pPr>
      <w:rPr>
        <w:rFonts w:cs="Times New Roman"/>
      </w:rPr>
    </w:lvl>
    <w:lvl w:ilvl="5" w:tplc="472A6EE4" w:tentative="1">
      <w:start w:val="1"/>
      <w:numFmt w:val="lowerRoman"/>
      <w:lvlText w:val="%6."/>
      <w:lvlJc w:val="right"/>
      <w:pPr>
        <w:tabs>
          <w:tab w:val="num" w:pos="4320"/>
        </w:tabs>
        <w:ind w:left="4320" w:hanging="180"/>
      </w:pPr>
      <w:rPr>
        <w:rFonts w:cs="Times New Roman"/>
      </w:rPr>
    </w:lvl>
    <w:lvl w:ilvl="6" w:tplc="B91ACD98" w:tentative="1">
      <w:start w:val="1"/>
      <w:numFmt w:val="decimal"/>
      <w:lvlText w:val="%7."/>
      <w:lvlJc w:val="left"/>
      <w:pPr>
        <w:tabs>
          <w:tab w:val="num" w:pos="5040"/>
        </w:tabs>
        <w:ind w:left="5040" w:hanging="360"/>
      </w:pPr>
      <w:rPr>
        <w:rFonts w:cs="Times New Roman"/>
      </w:rPr>
    </w:lvl>
    <w:lvl w:ilvl="7" w:tplc="D1D0A6C6" w:tentative="1">
      <w:start w:val="1"/>
      <w:numFmt w:val="lowerLetter"/>
      <w:lvlText w:val="%8."/>
      <w:lvlJc w:val="left"/>
      <w:pPr>
        <w:tabs>
          <w:tab w:val="num" w:pos="5760"/>
        </w:tabs>
        <w:ind w:left="5760" w:hanging="360"/>
      </w:pPr>
      <w:rPr>
        <w:rFonts w:cs="Times New Roman"/>
      </w:rPr>
    </w:lvl>
    <w:lvl w:ilvl="8" w:tplc="A31262C0" w:tentative="1">
      <w:start w:val="1"/>
      <w:numFmt w:val="lowerRoman"/>
      <w:lvlText w:val="%9."/>
      <w:lvlJc w:val="right"/>
      <w:pPr>
        <w:tabs>
          <w:tab w:val="num" w:pos="6480"/>
        </w:tabs>
        <w:ind w:left="6480" w:hanging="180"/>
      </w:pPr>
      <w:rPr>
        <w:rFonts w:cs="Times New Roman"/>
      </w:rPr>
    </w:lvl>
  </w:abstractNum>
  <w:abstractNum w:abstractNumId="16">
    <w:nsid w:val="38740447"/>
    <w:multiLevelType w:val="multilevel"/>
    <w:tmpl w:val="03565B42"/>
    <w:lvl w:ilvl="0">
      <w:start w:val="1"/>
      <w:numFmt w:val="decimal"/>
      <w:pStyle w:val="VZnadpis1"/>
      <w:lvlText w:val="%1."/>
      <w:lvlJc w:val="left"/>
      <w:pPr>
        <w:tabs>
          <w:tab w:val="num" w:pos="624"/>
        </w:tabs>
        <w:ind w:left="432" w:hanging="432"/>
      </w:pPr>
      <w:rPr>
        <w:rFonts w:cs="Times New Roman" w:hint="default"/>
        <w:b/>
      </w:rPr>
    </w:lvl>
    <w:lvl w:ilvl="1">
      <w:start w:val="1"/>
      <w:numFmt w:val="decimal"/>
      <w:pStyle w:val="VZpodnadpis"/>
      <w:lvlText w:val="%1.%2."/>
      <w:lvlJc w:val="left"/>
      <w:pPr>
        <w:tabs>
          <w:tab w:val="num" w:pos="1002"/>
        </w:tabs>
        <w:ind w:left="1002" w:hanging="576"/>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nsid w:val="3D5C2D3D"/>
    <w:multiLevelType w:val="hybridMultilevel"/>
    <w:tmpl w:val="9104C7A6"/>
    <w:lvl w:ilvl="0" w:tplc="FFFFFFFF">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3F31423"/>
    <w:multiLevelType w:val="multilevel"/>
    <w:tmpl w:val="80D61ED0"/>
    <w:lvl w:ilvl="0">
      <w:start w:val="1"/>
      <w:numFmt w:val="bullet"/>
      <w:lvlText w:val="·"/>
      <w:lvlJc w:val="left"/>
      <w:pPr>
        <w:tabs>
          <w:tab w:val="num" w:pos="360"/>
        </w:tabs>
        <w:ind w:left="360" w:firstLine="1416"/>
      </w:pPr>
      <w:rPr>
        <w:rFonts w:ascii="Lucida Grande" w:eastAsia="Times New Roman" w:hAnsi="Symbol" w:hint="default"/>
        <w:color w:val="000000"/>
        <w:position w:val="0"/>
        <w:sz w:val="24"/>
      </w:rPr>
    </w:lvl>
    <w:lvl w:ilvl="1">
      <w:start w:val="1"/>
      <w:numFmt w:val="bullet"/>
      <w:lvlText w:val=""/>
      <w:lvlJc w:val="left"/>
      <w:pPr>
        <w:tabs>
          <w:tab w:val="num" w:pos="360"/>
        </w:tabs>
        <w:ind w:left="360" w:firstLine="2136"/>
      </w:pPr>
      <w:rPr>
        <w:rFonts w:ascii="Symbol" w:hAnsi="Symbol" w:hint="default"/>
        <w:color w:val="000000"/>
        <w:position w:val="0"/>
        <w:sz w:val="24"/>
      </w:rPr>
    </w:lvl>
    <w:lvl w:ilvl="2">
      <w:start w:val="1"/>
      <w:numFmt w:val="bullet"/>
      <w:lvlText w:val=""/>
      <w:lvlJc w:val="left"/>
      <w:pPr>
        <w:tabs>
          <w:tab w:val="num" w:pos="360"/>
        </w:tabs>
        <w:ind w:left="360" w:firstLine="2856"/>
      </w:pPr>
      <w:rPr>
        <w:rFonts w:ascii="Wingdings" w:eastAsia="Times New Roman" w:hAnsi="Wingdings" w:hint="default"/>
        <w:color w:val="000000"/>
        <w:position w:val="0"/>
        <w:sz w:val="24"/>
      </w:rPr>
    </w:lvl>
    <w:lvl w:ilvl="3">
      <w:start w:val="1"/>
      <w:numFmt w:val="bullet"/>
      <w:lvlText w:val="·"/>
      <w:lvlJc w:val="left"/>
      <w:pPr>
        <w:tabs>
          <w:tab w:val="num" w:pos="360"/>
        </w:tabs>
        <w:ind w:left="360" w:firstLine="3576"/>
      </w:pPr>
      <w:rPr>
        <w:rFonts w:ascii="Lucida Grande" w:eastAsia="Times New Roman" w:hAnsi="Symbol" w:hint="default"/>
        <w:color w:val="000000"/>
        <w:position w:val="0"/>
        <w:sz w:val="24"/>
      </w:rPr>
    </w:lvl>
    <w:lvl w:ilvl="4">
      <w:start w:val="1"/>
      <w:numFmt w:val="bullet"/>
      <w:lvlText w:val="o"/>
      <w:lvlJc w:val="left"/>
      <w:pPr>
        <w:tabs>
          <w:tab w:val="num" w:pos="360"/>
        </w:tabs>
        <w:ind w:left="360" w:firstLine="4296"/>
      </w:pPr>
      <w:rPr>
        <w:rFonts w:ascii="Courier New" w:eastAsia="Times New Roman" w:hAnsi="Courier New" w:hint="default"/>
        <w:color w:val="000000"/>
        <w:position w:val="0"/>
        <w:sz w:val="24"/>
      </w:rPr>
    </w:lvl>
    <w:lvl w:ilvl="5">
      <w:start w:val="1"/>
      <w:numFmt w:val="bullet"/>
      <w:lvlText w:val=""/>
      <w:lvlJc w:val="left"/>
      <w:pPr>
        <w:tabs>
          <w:tab w:val="num" w:pos="360"/>
        </w:tabs>
        <w:ind w:left="360" w:firstLine="5016"/>
      </w:pPr>
      <w:rPr>
        <w:rFonts w:ascii="Wingdings" w:eastAsia="Times New Roman" w:hAnsi="Wingdings" w:hint="default"/>
        <w:color w:val="000000"/>
        <w:position w:val="0"/>
        <w:sz w:val="24"/>
      </w:rPr>
    </w:lvl>
    <w:lvl w:ilvl="6">
      <w:start w:val="1"/>
      <w:numFmt w:val="bullet"/>
      <w:lvlText w:val="·"/>
      <w:lvlJc w:val="left"/>
      <w:pPr>
        <w:tabs>
          <w:tab w:val="num" w:pos="360"/>
        </w:tabs>
        <w:ind w:left="360" w:firstLine="5736"/>
      </w:pPr>
      <w:rPr>
        <w:rFonts w:ascii="Lucida Grande" w:eastAsia="Times New Roman" w:hAnsi="Symbol" w:hint="default"/>
        <w:color w:val="000000"/>
        <w:position w:val="0"/>
        <w:sz w:val="24"/>
      </w:rPr>
    </w:lvl>
    <w:lvl w:ilvl="7">
      <w:start w:val="1"/>
      <w:numFmt w:val="bullet"/>
      <w:lvlText w:val="o"/>
      <w:lvlJc w:val="left"/>
      <w:pPr>
        <w:tabs>
          <w:tab w:val="num" w:pos="360"/>
        </w:tabs>
        <w:ind w:left="360" w:firstLine="6456"/>
      </w:pPr>
      <w:rPr>
        <w:rFonts w:ascii="Courier New" w:eastAsia="Times New Roman" w:hAnsi="Courier New" w:hint="default"/>
        <w:color w:val="000000"/>
        <w:position w:val="0"/>
        <w:sz w:val="24"/>
      </w:rPr>
    </w:lvl>
    <w:lvl w:ilvl="8">
      <w:start w:val="1"/>
      <w:numFmt w:val="bullet"/>
      <w:lvlText w:val=""/>
      <w:lvlJc w:val="left"/>
      <w:pPr>
        <w:tabs>
          <w:tab w:val="num" w:pos="360"/>
        </w:tabs>
        <w:ind w:left="360" w:firstLine="7176"/>
      </w:pPr>
      <w:rPr>
        <w:rFonts w:ascii="Wingdings" w:eastAsia="Times New Roman" w:hAnsi="Wingdings" w:hint="default"/>
        <w:color w:val="000000"/>
        <w:position w:val="0"/>
        <w:sz w:val="24"/>
      </w:rPr>
    </w:lvl>
  </w:abstractNum>
  <w:abstractNum w:abstractNumId="19">
    <w:nsid w:val="49660BB0"/>
    <w:multiLevelType w:val="multilevel"/>
    <w:tmpl w:val="0C04753C"/>
    <w:lvl w:ilvl="0">
      <w:start w:val="1"/>
      <w:numFmt w:val="bullet"/>
      <w:lvlText w:val="·"/>
      <w:lvlJc w:val="left"/>
      <w:pPr>
        <w:tabs>
          <w:tab w:val="num" w:pos="360"/>
        </w:tabs>
        <w:ind w:left="360" w:firstLine="1416"/>
      </w:pPr>
      <w:rPr>
        <w:rFonts w:ascii="Lucida Grande" w:eastAsia="Times New Roman" w:hAnsi="Symbol" w:hint="default"/>
        <w:color w:val="000000"/>
        <w:position w:val="0"/>
        <w:sz w:val="24"/>
      </w:rPr>
    </w:lvl>
    <w:lvl w:ilvl="1">
      <w:start w:val="1"/>
      <w:numFmt w:val="bullet"/>
      <w:lvlText w:val=""/>
      <w:lvlJc w:val="left"/>
      <w:pPr>
        <w:tabs>
          <w:tab w:val="num" w:pos="360"/>
        </w:tabs>
        <w:ind w:left="360" w:firstLine="2136"/>
      </w:pPr>
      <w:rPr>
        <w:rFonts w:ascii="Symbol" w:hAnsi="Symbol" w:hint="default"/>
        <w:color w:val="000000"/>
        <w:position w:val="0"/>
        <w:sz w:val="24"/>
      </w:rPr>
    </w:lvl>
    <w:lvl w:ilvl="2">
      <w:start w:val="1"/>
      <w:numFmt w:val="bullet"/>
      <w:lvlText w:val=""/>
      <w:lvlJc w:val="left"/>
      <w:pPr>
        <w:tabs>
          <w:tab w:val="num" w:pos="360"/>
        </w:tabs>
        <w:ind w:left="360" w:firstLine="2856"/>
      </w:pPr>
      <w:rPr>
        <w:rFonts w:ascii="Wingdings" w:eastAsia="Times New Roman" w:hAnsi="Wingdings" w:hint="default"/>
        <w:color w:val="000000"/>
        <w:position w:val="0"/>
        <w:sz w:val="24"/>
      </w:rPr>
    </w:lvl>
    <w:lvl w:ilvl="3">
      <w:start w:val="1"/>
      <w:numFmt w:val="bullet"/>
      <w:lvlText w:val="·"/>
      <w:lvlJc w:val="left"/>
      <w:pPr>
        <w:tabs>
          <w:tab w:val="num" w:pos="360"/>
        </w:tabs>
        <w:ind w:left="360" w:firstLine="3576"/>
      </w:pPr>
      <w:rPr>
        <w:rFonts w:ascii="Lucida Grande" w:eastAsia="Times New Roman" w:hAnsi="Symbol" w:hint="default"/>
        <w:color w:val="000000"/>
        <w:position w:val="0"/>
        <w:sz w:val="24"/>
      </w:rPr>
    </w:lvl>
    <w:lvl w:ilvl="4">
      <w:start w:val="1"/>
      <w:numFmt w:val="bullet"/>
      <w:lvlText w:val="o"/>
      <w:lvlJc w:val="left"/>
      <w:pPr>
        <w:tabs>
          <w:tab w:val="num" w:pos="360"/>
        </w:tabs>
        <w:ind w:left="360" w:firstLine="4296"/>
      </w:pPr>
      <w:rPr>
        <w:rFonts w:ascii="Courier New" w:eastAsia="Times New Roman" w:hAnsi="Courier New" w:hint="default"/>
        <w:color w:val="000000"/>
        <w:position w:val="0"/>
        <w:sz w:val="24"/>
      </w:rPr>
    </w:lvl>
    <w:lvl w:ilvl="5">
      <w:start w:val="1"/>
      <w:numFmt w:val="bullet"/>
      <w:lvlText w:val=""/>
      <w:lvlJc w:val="left"/>
      <w:pPr>
        <w:tabs>
          <w:tab w:val="num" w:pos="360"/>
        </w:tabs>
        <w:ind w:left="360" w:firstLine="5016"/>
      </w:pPr>
      <w:rPr>
        <w:rFonts w:ascii="Wingdings" w:eastAsia="Times New Roman" w:hAnsi="Wingdings" w:hint="default"/>
        <w:color w:val="000000"/>
        <w:position w:val="0"/>
        <w:sz w:val="24"/>
      </w:rPr>
    </w:lvl>
    <w:lvl w:ilvl="6">
      <w:start w:val="1"/>
      <w:numFmt w:val="bullet"/>
      <w:lvlText w:val="·"/>
      <w:lvlJc w:val="left"/>
      <w:pPr>
        <w:tabs>
          <w:tab w:val="num" w:pos="360"/>
        </w:tabs>
        <w:ind w:left="360" w:firstLine="5736"/>
      </w:pPr>
      <w:rPr>
        <w:rFonts w:ascii="Lucida Grande" w:eastAsia="Times New Roman" w:hAnsi="Symbol" w:hint="default"/>
        <w:color w:val="000000"/>
        <w:position w:val="0"/>
        <w:sz w:val="24"/>
      </w:rPr>
    </w:lvl>
    <w:lvl w:ilvl="7">
      <w:start w:val="1"/>
      <w:numFmt w:val="bullet"/>
      <w:lvlText w:val="o"/>
      <w:lvlJc w:val="left"/>
      <w:pPr>
        <w:tabs>
          <w:tab w:val="num" w:pos="360"/>
        </w:tabs>
        <w:ind w:left="360" w:firstLine="6456"/>
      </w:pPr>
      <w:rPr>
        <w:rFonts w:ascii="Courier New" w:eastAsia="Times New Roman" w:hAnsi="Courier New" w:hint="default"/>
        <w:color w:val="000000"/>
        <w:position w:val="0"/>
        <w:sz w:val="24"/>
      </w:rPr>
    </w:lvl>
    <w:lvl w:ilvl="8">
      <w:start w:val="1"/>
      <w:numFmt w:val="bullet"/>
      <w:lvlText w:val=""/>
      <w:lvlJc w:val="left"/>
      <w:pPr>
        <w:tabs>
          <w:tab w:val="num" w:pos="360"/>
        </w:tabs>
        <w:ind w:left="360" w:firstLine="7176"/>
      </w:pPr>
      <w:rPr>
        <w:rFonts w:ascii="Wingdings" w:eastAsia="Times New Roman" w:hAnsi="Wingdings" w:hint="default"/>
        <w:color w:val="000000"/>
        <w:position w:val="0"/>
        <w:sz w:val="24"/>
      </w:rPr>
    </w:lvl>
  </w:abstractNum>
  <w:abstractNum w:abstractNumId="20">
    <w:nsid w:val="4E623F7C"/>
    <w:multiLevelType w:val="multilevel"/>
    <w:tmpl w:val="7834E4B4"/>
    <w:lvl w:ilvl="0">
      <w:start w:val="1"/>
      <w:numFmt w:val="lowerLetter"/>
      <w:lvlText w:val="%1)"/>
      <w:lvlJc w:val="left"/>
      <w:pPr>
        <w:tabs>
          <w:tab w:val="num" w:pos="360"/>
        </w:tabs>
        <w:ind w:left="360" w:hanging="360"/>
      </w:pPr>
    </w:lvl>
    <w:lvl w:ilvl="1">
      <w:start w:val="1"/>
      <w:numFmt w:val="decimal"/>
      <w:lvlText w:val="%2."/>
      <w:lvlJc w:val="left"/>
      <w:pPr>
        <w:tabs>
          <w:tab w:val="num" w:pos="792"/>
        </w:tabs>
        <w:ind w:left="792" w:hanging="432"/>
      </w:pPr>
      <w:rPr>
        <w:rFonts w:hint="default"/>
        <w:b w:val="0"/>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54143A37"/>
    <w:multiLevelType w:val="hybridMultilevel"/>
    <w:tmpl w:val="061821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4F031F2"/>
    <w:multiLevelType w:val="hybridMultilevel"/>
    <w:tmpl w:val="BC4AF8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693109B"/>
    <w:multiLevelType w:val="multilevel"/>
    <w:tmpl w:val="0FD81480"/>
    <w:lvl w:ilvl="0">
      <w:start w:val="3"/>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4">
    <w:nsid w:val="57BC20E7"/>
    <w:multiLevelType w:val="hybridMultilevel"/>
    <w:tmpl w:val="DC80ABF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nsid w:val="5946127E"/>
    <w:multiLevelType w:val="hybridMultilevel"/>
    <w:tmpl w:val="D63ECA2C"/>
    <w:lvl w:ilvl="0" w:tplc="5F0EEF96">
      <w:start w:val="1"/>
      <w:numFmt w:val="bullet"/>
      <w:lvlText w:val=""/>
      <w:lvlJc w:val="left"/>
      <w:pPr>
        <w:tabs>
          <w:tab w:val="num" w:pos="2340"/>
        </w:tabs>
        <w:ind w:left="234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27">
    <w:nsid w:val="66587C1D"/>
    <w:multiLevelType w:val="hybridMultilevel"/>
    <w:tmpl w:val="82BE3A88"/>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71562BE"/>
    <w:multiLevelType w:val="hybridMultilevel"/>
    <w:tmpl w:val="B546E336"/>
    <w:lvl w:ilvl="0" w:tplc="5F0EEF96">
      <w:start w:val="1"/>
      <w:numFmt w:val="bullet"/>
      <w:lvlText w:val=""/>
      <w:lvlJc w:val="left"/>
      <w:pPr>
        <w:tabs>
          <w:tab w:val="num" w:pos="2340"/>
        </w:tabs>
        <w:ind w:left="234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30">
    <w:nsid w:val="6EDE7765"/>
    <w:multiLevelType w:val="hybridMultilevel"/>
    <w:tmpl w:val="5DCA86F4"/>
    <w:lvl w:ilvl="0" w:tplc="B52A8DBA">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F7C3C33"/>
    <w:multiLevelType w:val="hybridMultilevel"/>
    <w:tmpl w:val="42DEC3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00535E9"/>
    <w:multiLevelType w:val="hybridMultilevel"/>
    <w:tmpl w:val="AEAC9246"/>
    <w:lvl w:ilvl="0" w:tplc="E67CE2E6">
      <w:start w:val="2"/>
      <w:numFmt w:val="bullet"/>
      <w:lvlText w:val=""/>
      <w:lvlJc w:val="left"/>
      <w:pPr>
        <w:tabs>
          <w:tab w:val="num" w:pos="360"/>
        </w:tabs>
        <w:ind w:left="360" w:hanging="360"/>
      </w:pPr>
      <w:rPr>
        <w:rFonts w:ascii="Symbol" w:hAnsi="Symbol" w:hint="default"/>
        <w:color w:val="auto"/>
        <w:sz w:val="2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3">
    <w:nsid w:val="739972EC"/>
    <w:multiLevelType w:val="hybridMultilevel"/>
    <w:tmpl w:val="9CEED46E"/>
    <w:lvl w:ilvl="0" w:tplc="FFFFFFFF">
      <w:start w:val="1"/>
      <w:numFmt w:val="bullet"/>
      <w:lvlText w:val=""/>
      <w:lvlJc w:val="left"/>
      <w:pPr>
        <w:tabs>
          <w:tab w:val="num" w:pos="1077"/>
        </w:tabs>
        <w:ind w:left="900" w:hanging="360"/>
      </w:pPr>
      <w:rPr>
        <w:rFonts w:ascii="Symbol" w:hAnsi="Symbol" w:hint="default"/>
        <w:i w:val="0"/>
        <w:color w:val="000000"/>
      </w:rPr>
    </w:lvl>
    <w:lvl w:ilvl="1" w:tplc="FFFFFFFF">
      <w:start w:val="1"/>
      <w:numFmt w:val="bullet"/>
      <w:lvlText w:val=""/>
      <w:lvlJc w:val="left"/>
      <w:pPr>
        <w:tabs>
          <w:tab w:val="num" w:pos="1620"/>
        </w:tabs>
        <w:ind w:left="1620" w:hanging="360"/>
      </w:pPr>
      <w:rPr>
        <w:rFonts w:ascii="Wingdings" w:hAnsi="Wingdings" w:hint="default"/>
        <w:i w:val="0"/>
        <w:color w:val="auto"/>
      </w:rPr>
    </w:lvl>
    <w:lvl w:ilvl="2" w:tplc="FFFFFFFF">
      <w:start w:val="1"/>
      <w:numFmt w:val="decimal"/>
      <w:lvlText w:val="%3."/>
      <w:lvlJc w:val="left"/>
      <w:pPr>
        <w:tabs>
          <w:tab w:val="num" w:pos="2520"/>
        </w:tabs>
        <w:ind w:left="2520" w:hanging="360"/>
      </w:pPr>
      <w:rPr>
        <w:rFonts w:hint="default"/>
      </w:rPr>
    </w:lvl>
    <w:lvl w:ilvl="3" w:tplc="FFFFFFFF">
      <w:start w:val="1"/>
      <w:numFmt w:val="lowerLetter"/>
      <w:lvlText w:val="%4)"/>
      <w:lvlJc w:val="left"/>
      <w:pPr>
        <w:tabs>
          <w:tab w:val="num" w:pos="3405"/>
        </w:tabs>
        <w:ind w:left="3405" w:hanging="705"/>
      </w:pPr>
      <w:rPr>
        <w:rFonts w:hint="default"/>
      </w:r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34">
    <w:nsid w:val="742B7830"/>
    <w:multiLevelType w:val="hybridMultilevel"/>
    <w:tmpl w:val="2D9865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5DD5E47"/>
    <w:multiLevelType w:val="multilevel"/>
    <w:tmpl w:val="5726E774"/>
    <w:lvl w:ilvl="0">
      <w:start w:val="1"/>
      <w:numFmt w:val="decimal"/>
      <w:lvlText w:val="%1."/>
      <w:lvlJc w:val="left"/>
      <w:pPr>
        <w:ind w:left="360" w:hanging="360"/>
      </w:pPr>
      <w:rPr>
        <w:rFonts w:ascii="Arial" w:hAnsi="Arial" w:cs="Arial" w:hint="default"/>
        <w:b/>
        <w:color w:val="FFFFFF"/>
        <w:sz w:val="20"/>
        <w:szCs w:val="20"/>
      </w:rPr>
    </w:lvl>
    <w:lvl w:ilvl="1">
      <w:start w:val="1"/>
      <w:numFmt w:val="decimal"/>
      <w:lvlText w:val="%1.%2."/>
      <w:lvlJc w:val="left"/>
      <w:pPr>
        <w:ind w:left="792" w:hanging="432"/>
      </w:pPr>
      <w:rPr>
        <w:rFonts w:cs="Times New Roman" w:hint="default"/>
      </w:rPr>
    </w:lvl>
    <w:lvl w:ilvl="2">
      <w:start w:val="1"/>
      <w:numFmt w:val="decimal"/>
      <w:lvlText w:val="%1.%2.%3."/>
      <w:lvlJc w:val="left"/>
      <w:pPr>
        <w:ind w:left="1072"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nsid w:val="79A1738D"/>
    <w:multiLevelType w:val="multilevel"/>
    <w:tmpl w:val="B396373E"/>
    <w:lvl w:ilvl="0">
      <w:start w:val="11"/>
      <w:numFmt w:val="decimal"/>
      <w:lvlText w:val="%1."/>
      <w:lvlJc w:val="left"/>
      <w:pPr>
        <w:ind w:left="360" w:hanging="360"/>
      </w:pPr>
      <w:rPr>
        <w:rFonts w:hint="default"/>
      </w:rPr>
    </w:lvl>
    <w:lvl w:ilvl="1">
      <w:start w:val="1"/>
      <w:numFmt w:val="decimal"/>
      <w:lvlText w:val="1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AB40DB5"/>
    <w:multiLevelType w:val="hybridMultilevel"/>
    <w:tmpl w:val="3B601FE0"/>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nsid w:val="7D114437"/>
    <w:multiLevelType w:val="multilevel"/>
    <w:tmpl w:val="D1F08B24"/>
    <w:lvl w:ilvl="0">
      <w:start w:val="1"/>
      <w:numFmt w:val="decimal"/>
      <w:lvlText w:val="%1."/>
      <w:lvlJc w:val="left"/>
      <w:pPr>
        <w:ind w:left="360" w:hanging="360"/>
      </w:pPr>
      <w:rPr>
        <w:rFonts w:hint="default"/>
        <w:b/>
        <w:color w:val="auto"/>
      </w:rPr>
    </w:lvl>
    <w:lvl w:ilvl="1">
      <w:start w:val="1"/>
      <w:numFmt w:val="decimal"/>
      <w:pStyle w:val="Styl4"/>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7E3B7029"/>
    <w:multiLevelType w:val="hybridMultilevel"/>
    <w:tmpl w:val="B7F0F162"/>
    <w:lvl w:ilvl="0" w:tplc="3B8CB488">
      <w:start w:val="1"/>
      <w:numFmt w:val="lowerLetter"/>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hint="default"/>
        <w:b/>
      </w:rPr>
    </w:lvl>
  </w:abstractNum>
  <w:num w:numId="1">
    <w:abstractNumId w:val="29"/>
  </w:num>
  <w:num w:numId="2">
    <w:abstractNumId w:val="17"/>
  </w:num>
  <w:num w:numId="3">
    <w:abstractNumId w:val="15"/>
  </w:num>
  <w:num w:numId="4">
    <w:abstractNumId w:val="28"/>
  </w:num>
  <w:num w:numId="5">
    <w:abstractNumId w:val="25"/>
  </w:num>
  <w:num w:numId="6">
    <w:abstractNumId w:val="26"/>
  </w:num>
  <w:num w:numId="7">
    <w:abstractNumId w:val="6"/>
  </w:num>
  <w:num w:numId="8">
    <w:abstractNumId w:val="14"/>
  </w:num>
  <w:num w:numId="9">
    <w:abstractNumId w:val="39"/>
  </w:num>
  <w:num w:numId="10">
    <w:abstractNumId w:val="3"/>
  </w:num>
  <w:num w:numId="11">
    <w:abstractNumId w:val="35"/>
  </w:num>
  <w:num w:numId="12">
    <w:abstractNumId w:val="33"/>
  </w:num>
  <w:num w:numId="13">
    <w:abstractNumId w:val="36"/>
  </w:num>
  <w:num w:numId="1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
  </w:num>
  <w:num w:numId="18">
    <w:abstractNumId w:val="16"/>
  </w:num>
  <w:num w:numId="19">
    <w:abstractNumId w:val="31"/>
  </w:num>
  <w:num w:numId="20">
    <w:abstractNumId w:val="8"/>
  </w:num>
  <w:num w:numId="21">
    <w:abstractNumId w:val="1"/>
  </w:num>
  <w:num w:numId="22">
    <w:abstractNumId w:val="37"/>
  </w:num>
  <w:num w:numId="23">
    <w:abstractNumId w:val="38"/>
  </w:num>
  <w:num w:numId="24">
    <w:abstractNumId w:val="23"/>
  </w:num>
  <w:num w:numId="25">
    <w:abstractNumId w:val="13"/>
  </w:num>
  <w:num w:numId="26">
    <w:abstractNumId w:val="5"/>
  </w:num>
  <w:num w:numId="27">
    <w:abstractNumId w:val="12"/>
  </w:num>
  <w:num w:numId="28">
    <w:abstractNumId w:val="7"/>
  </w:num>
  <w:num w:numId="29">
    <w:abstractNumId w:val="0"/>
  </w:num>
  <w:num w:numId="30">
    <w:abstractNumId w:val="19"/>
  </w:num>
  <w:num w:numId="31">
    <w:abstractNumId w:val="18"/>
  </w:num>
  <w:num w:numId="32">
    <w:abstractNumId w:val="9"/>
  </w:num>
  <w:num w:numId="33">
    <w:abstractNumId w:val="24"/>
  </w:num>
  <w:num w:numId="34">
    <w:abstractNumId w:val="34"/>
  </w:num>
  <w:num w:numId="35">
    <w:abstractNumId w:val="21"/>
  </w:num>
  <w:num w:numId="36">
    <w:abstractNumId w:val="22"/>
  </w:num>
  <w:num w:numId="37">
    <w:abstractNumId w:val="30"/>
  </w:num>
  <w:num w:numId="38">
    <w:abstractNumId w:val="27"/>
  </w:num>
  <w:num w:numId="39">
    <w:abstractNumId w:val="4"/>
  </w:num>
  <w:num w:numId="40">
    <w:abstractNumId w:val="10"/>
  </w:num>
  <w:num w:numId="41">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4098"/>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462"/>
    <w:rsid w:val="00002296"/>
    <w:rsid w:val="00003883"/>
    <w:rsid w:val="000055AA"/>
    <w:rsid w:val="00007488"/>
    <w:rsid w:val="000107D4"/>
    <w:rsid w:val="00010ACB"/>
    <w:rsid w:val="00014EDC"/>
    <w:rsid w:val="00016576"/>
    <w:rsid w:val="00021547"/>
    <w:rsid w:val="00026EB3"/>
    <w:rsid w:val="00030CEE"/>
    <w:rsid w:val="0003143B"/>
    <w:rsid w:val="00034419"/>
    <w:rsid w:val="000344BF"/>
    <w:rsid w:val="00037D09"/>
    <w:rsid w:val="0004294F"/>
    <w:rsid w:val="00044056"/>
    <w:rsid w:val="00044AF3"/>
    <w:rsid w:val="00047C4D"/>
    <w:rsid w:val="0005060C"/>
    <w:rsid w:val="00053238"/>
    <w:rsid w:val="000574F9"/>
    <w:rsid w:val="00060222"/>
    <w:rsid w:val="00060AF1"/>
    <w:rsid w:val="0006131C"/>
    <w:rsid w:val="000627D7"/>
    <w:rsid w:val="000638F8"/>
    <w:rsid w:val="0006568E"/>
    <w:rsid w:val="00066278"/>
    <w:rsid w:val="00070522"/>
    <w:rsid w:val="00073936"/>
    <w:rsid w:val="00074952"/>
    <w:rsid w:val="00075A4C"/>
    <w:rsid w:val="00075D14"/>
    <w:rsid w:val="00082731"/>
    <w:rsid w:val="00082873"/>
    <w:rsid w:val="00082CF7"/>
    <w:rsid w:val="000852BF"/>
    <w:rsid w:val="00085632"/>
    <w:rsid w:val="00085A10"/>
    <w:rsid w:val="000869D1"/>
    <w:rsid w:val="00092959"/>
    <w:rsid w:val="00093C26"/>
    <w:rsid w:val="0009464C"/>
    <w:rsid w:val="00095AE1"/>
    <w:rsid w:val="00095B5A"/>
    <w:rsid w:val="000A15F0"/>
    <w:rsid w:val="000A1F31"/>
    <w:rsid w:val="000A2E75"/>
    <w:rsid w:val="000A4A41"/>
    <w:rsid w:val="000A78B4"/>
    <w:rsid w:val="000B4222"/>
    <w:rsid w:val="000B661C"/>
    <w:rsid w:val="000C2894"/>
    <w:rsid w:val="000C5DE6"/>
    <w:rsid w:val="000C6EE3"/>
    <w:rsid w:val="000C7CE5"/>
    <w:rsid w:val="000D1578"/>
    <w:rsid w:val="000D1978"/>
    <w:rsid w:val="000D4B28"/>
    <w:rsid w:val="000D5E4B"/>
    <w:rsid w:val="000D6CA0"/>
    <w:rsid w:val="000E0614"/>
    <w:rsid w:val="000E308A"/>
    <w:rsid w:val="000E49EB"/>
    <w:rsid w:val="000E58E4"/>
    <w:rsid w:val="000E6E12"/>
    <w:rsid w:val="000E709B"/>
    <w:rsid w:val="000F2EAE"/>
    <w:rsid w:val="000F4978"/>
    <w:rsid w:val="000F5090"/>
    <w:rsid w:val="00100D59"/>
    <w:rsid w:val="00100E51"/>
    <w:rsid w:val="001018FC"/>
    <w:rsid w:val="001034BE"/>
    <w:rsid w:val="00111101"/>
    <w:rsid w:val="00111494"/>
    <w:rsid w:val="0011212E"/>
    <w:rsid w:val="00112971"/>
    <w:rsid w:val="00116557"/>
    <w:rsid w:val="001165EF"/>
    <w:rsid w:val="001224E0"/>
    <w:rsid w:val="001240C6"/>
    <w:rsid w:val="00124E68"/>
    <w:rsid w:val="00125387"/>
    <w:rsid w:val="00127B96"/>
    <w:rsid w:val="00132F3A"/>
    <w:rsid w:val="0013316B"/>
    <w:rsid w:val="00136EA8"/>
    <w:rsid w:val="00137BAD"/>
    <w:rsid w:val="00141CDA"/>
    <w:rsid w:val="0014270E"/>
    <w:rsid w:val="0014283D"/>
    <w:rsid w:val="001445E9"/>
    <w:rsid w:val="00145C6D"/>
    <w:rsid w:val="00152160"/>
    <w:rsid w:val="001533E8"/>
    <w:rsid w:val="001537E6"/>
    <w:rsid w:val="00154BEC"/>
    <w:rsid w:val="00155851"/>
    <w:rsid w:val="00155886"/>
    <w:rsid w:val="00155FCA"/>
    <w:rsid w:val="00156282"/>
    <w:rsid w:val="00156863"/>
    <w:rsid w:val="00160561"/>
    <w:rsid w:val="00161FF1"/>
    <w:rsid w:val="00163A1F"/>
    <w:rsid w:val="00163B53"/>
    <w:rsid w:val="001656FF"/>
    <w:rsid w:val="00165CB8"/>
    <w:rsid w:val="001668FC"/>
    <w:rsid w:val="00167E5E"/>
    <w:rsid w:val="00170AD4"/>
    <w:rsid w:val="00171628"/>
    <w:rsid w:val="00171938"/>
    <w:rsid w:val="00174152"/>
    <w:rsid w:val="001746BF"/>
    <w:rsid w:val="00177764"/>
    <w:rsid w:val="00180D95"/>
    <w:rsid w:val="001812FD"/>
    <w:rsid w:val="00183FA1"/>
    <w:rsid w:val="00184851"/>
    <w:rsid w:val="00186E5B"/>
    <w:rsid w:val="001876B3"/>
    <w:rsid w:val="00191224"/>
    <w:rsid w:val="00191752"/>
    <w:rsid w:val="00192324"/>
    <w:rsid w:val="0019293B"/>
    <w:rsid w:val="001964AA"/>
    <w:rsid w:val="001A7C60"/>
    <w:rsid w:val="001B03CA"/>
    <w:rsid w:val="001B1F11"/>
    <w:rsid w:val="001B4677"/>
    <w:rsid w:val="001B48EA"/>
    <w:rsid w:val="001C2F5B"/>
    <w:rsid w:val="001C4768"/>
    <w:rsid w:val="001C4CA7"/>
    <w:rsid w:val="001C505C"/>
    <w:rsid w:val="001C6FCF"/>
    <w:rsid w:val="001D06CF"/>
    <w:rsid w:val="001D0817"/>
    <w:rsid w:val="001D554D"/>
    <w:rsid w:val="001D57A9"/>
    <w:rsid w:val="001E0597"/>
    <w:rsid w:val="001E1D67"/>
    <w:rsid w:val="001E2D15"/>
    <w:rsid w:val="001F0EA2"/>
    <w:rsid w:val="001F32FF"/>
    <w:rsid w:val="001F456E"/>
    <w:rsid w:val="001F6B4E"/>
    <w:rsid w:val="001F7662"/>
    <w:rsid w:val="001F771A"/>
    <w:rsid w:val="0020169C"/>
    <w:rsid w:val="002063E0"/>
    <w:rsid w:val="002105B5"/>
    <w:rsid w:val="002117B7"/>
    <w:rsid w:val="00212B41"/>
    <w:rsid w:val="00214328"/>
    <w:rsid w:val="00215248"/>
    <w:rsid w:val="00217234"/>
    <w:rsid w:val="00217B94"/>
    <w:rsid w:val="00224A2E"/>
    <w:rsid w:val="00227F06"/>
    <w:rsid w:val="00230AC7"/>
    <w:rsid w:val="00231042"/>
    <w:rsid w:val="002363A9"/>
    <w:rsid w:val="00236706"/>
    <w:rsid w:val="002378CD"/>
    <w:rsid w:val="00243DCC"/>
    <w:rsid w:val="00245462"/>
    <w:rsid w:val="0024797F"/>
    <w:rsid w:val="00247998"/>
    <w:rsid w:val="002501AA"/>
    <w:rsid w:val="0025164C"/>
    <w:rsid w:val="00251C30"/>
    <w:rsid w:val="002565BD"/>
    <w:rsid w:val="002573D8"/>
    <w:rsid w:val="00257FF9"/>
    <w:rsid w:val="00261557"/>
    <w:rsid w:val="00264A61"/>
    <w:rsid w:val="00264E0E"/>
    <w:rsid w:val="002650D6"/>
    <w:rsid w:val="00265E50"/>
    <w:rsid w:val="00266CEA"/>
    <w:rsid w:val="002712E3"/>
    <w:rsid w:val="00275277"/>
    <w:rsid w:val="00280CCA"/>
    <w:rsid w:val="00285101"/>
    <w:rsid w:val="002853C7"/>
    <w:rsid w:val="00285F2B"/>
    <w:rsid w:val="00286A48"/>
    <w:rsid w:val="00287FB1"/>
    <w:rsid w:val="00290574"/>
    <w:rsid w:val="002928D0"/>
    <w:rsid w:val="0029330A"/>
    <w:rsid w:val="00293D5F"/>
    <w:rsid w:val="00297399"/>
    <w:rsid w:val="002A0088"/>
    <w:rsid w:val="002A12E7"/>
    <w:rsid w:val="002A3A92"/>
    <w:rsid w:val="002A42A4"/>
    <w:rsid w:val="002A492C"/>
    <w:rsid w:val="002A5C9D"/>
    <w:rsid w:val="002A62AC"/>
    <w:rsid w:val="002A716B"/>
    <w:rsid w:val="002B1DA6"/>
    <w:rsid w:val="002B37CE"/>
    <w:rsid w:val="002B449D"/>
    <w:rsid w:val="002B72DC"/>
    <w:rsid w:val="002C1620"/>
    <w:rsid w:val="002C430A"/>
    <w:rsid w:val="002C7ACC"/>
    <w:rsid w:val="002D04DA"/>
    <w:rsid w:val="002D119B"/>
    <w:rsid w:val="002D1F09"/>
    <w:rsid w:val="002D4FB7"/>
    <w:rsid w:val="002D60E3"/>
    <w:rsid w:val="002D6FE6"/>
    <w:rsid w:val="002E2D7C"/>
    <w:rsid w:val="002F1E1A"/>
    <w:rsid w:val="002F2577"/>
    <w:rsid w:val="002F310D"/>
    <w:rsid w:val="002F427F"/>
    <w:rsid w:val="002F6175"/>
    <w:rsid w:val="002F64B4"/>
    <w:rsid w:val="002F6D65"/>
    <w:rsid w:val="00301495"/>
    <w:rsid w:val="00301F54"/>
    <w:rsid w:val="00303277"/>
    <w:rsid w:val="00303BD9"/>
    <w:rsid w:val="00305AD0"/>
    <w:rsid w:val="003063EE"/>
    <w:rsid w:val="00307FBC"/>
    <w:rsid w:val="0031087D"/>
    <w:rsid w:val="003112F7"/>
    <w:rsid w:val="00311440"/>
    <w:rsid w:val="00316080"/>
    <w:rsid w:val="00316596"/>
    <w:rsid w:val="00317337"/>
    <w:rsid w:val="00321114"/>
    <w:rsid w:val="00322BF7"/>
    <w:rsid w:val="00323581"/>
    <w:rsid w:val="00327E9F"/>
    <w:rsid w:val="00331504"/>
    <w:rsid w:val="00331B15"/>
    <w:rsid w:val="00332312"/>
    <w:rsid w:val="00336BF7"/>
    <w:rsid w:val="00341071"/>
    <w:rsid w:val="00347B8B"/>
    <w:rsid w:val="00351B0E"/>
    <w:rsid w:val="003534C1"/>
    <w:rsid w:val="00353754"/>
    <w:rsid w:val="00353C5B"/>
    <w:rsid w:val="0035578B"/>
    <w:rsid w:val="00357629"/>
    <w:rsid w:val="00360D8D"/>
    <w:rsid w:val="00361B78"/>
    <w:rsid w:val="00363ED3"/>
    <w:rsid w:val="00367E4F"/>
    <w:rsid w:val="003715A6"/>
    <w:rsid w:val="003751A4"/>
    <w:rsid w:val="00376ADA"/>
    <w:rsid w:val="00376FB5"/>
    <w:rsid w:val="00387149"/>
    <w:rsid w:val="00391A8D"/>
    <w:rsid w:val="003926D5"/>
    <w:rsid w:val="00394C2A"/>
    <w:rsid w:val="003952F6"/>
    <w:rsid w:val="00396846"/>
    <w:rsid w:val="003A0706"/>
    <w:rsid w:val="003A349E"/>
    <w:rsid w:val="003A3956"/>
    <w:rsid w:val="003A4171"/>
    <w:rsid w:val="003B4F1E"/>
    <w:rsid w:val="003B5583"/>
    <w:rsid w:val="003B6506"/>
    <w:rsid w:val="003B6710"/>
    <w:rsid w:val="003B6BA5"/>
    <w:rsid w:val="003B79B9"/>
    <w:rsid w:val="003C11D1"/>
    <w:rsid w:val="003C1E7F"/>
    <w:rsid w:val="003C649A"/>
    <w:rsid w:val="003D0F4C"/>
    <w:rsid w:val="003D38DB"/>
    <w:rsid w:val="003D493C"/>
    <w:rsid w:val="003E6664"/>
    <w:rsid w:val="003E69CD"/>
    <w:rsid w:val="003E7B68"/>
    <w:rsid w:val="003F0691"/>
    <w:rsid w:val="003F173C"/>
    <w:rsid w:val="003F3B9E"/>
    <w:rsid w:val="003F6BB0"/>
    <w:rsid w:val="003F74B5"/>
    <w:rsid w:val="003F7DD7"/>
    <w:rsid w:val="004029C5"/>
    <w:rsid w:val="004059FC"/>
    <w:rsid w:val="00406551"/>
    <w:rsid w:val="00406AF6"/>
    <w:rsid w:val="00406BBE"/>
    <w:rsid w:val="00406F93"/>
    <w:rsid w:val="00410373"/>
    <w:rsid w:val="0041070E"/>
    <w:rsid w:val="00411614"/>
    <w:rsid w:val="00413B61"/>
    <w:rsid w:val="00413C45"/>
    <w:rsid w:val="00414204"/>
    <w:rsid w:val="00417987"/>
    <w:rsid w:val="004220B0"/>
    <w:rsid w:val="004227BF"/>
    <w:rsid w:val="004259ED"/>
    <w:rsid w:val="004259FA"/>
    <w:rsid w:val="00425D28"/>
    <w:rsid w:val="004271C4"/>
    <w:rsid w:val="00427FF0"/>
    <w:rsid w:val="004322D0"/>
    <w:rsid w:val="00440814"/>
    <w:rsid w:val="0044202A"/>
    <w:rsid w:val="004470BA"/>
    <w:rsid w:val="0045085A"/>
    <w:rsid w:val="004529CA"/>
    <w:rsid w:val="00452B34"/>
    <w:rsid w:val="00453328"/>
    <w:rsid w:val="00453A1B"/>
    <w:rsid w:val="0045413E"/>
    <w:rsid w:val="00454465"/>
    <w:rsid w:val="00456B28"/>
    <w:rsid w:val="00460458"/>
    <w:rsid w:val="00460689"/>
    <w:rsid w:val="00461A26"/>
    <w:rsid w:val="004621F9"/>
    <w:rsid w:val="004630C0"/>
    <w:rsid w:val="0046367B"/>
    <w:rsid w:val="00463B2A"/>
    <w:rsid w:val="0046457D"/>
    <w:rsid w:val="004649D7"/>
    <w:rsid w:val="004674D4"/>
    <w:rsid w:val="00467721"/>
    <w:rsid w:val="00470305"/>
    <w:rsid w:val="00471C8F"/>
    <w:rsid w:val="004721C2"/>
    <w:rsid w:val="00472FD5"/>
    <w:rsid w:val="00473B52"/>
    <w:rsid w:val="00474434"/>
    <w:rsid w:val="0047561E"/>
    <w:rsid w:val="004771C3"/>
    <w:rsid w:val="00477BB0"/>
    <w:rsid w:val="00477E5B"/>
    <w:rsid w:val="00481CC8"/>
    <w:rsid w:val="0048264F"/>
    <w:rsid w:val="004839B1"/>
    <w:rsid w:val="00483DB3"/>
    <w:rsid w:val="00484346"/>
    <w:rsid w:val="00484D06"/>
    <w:rsid w:val="004859E2"/>
    <w:rsid w:val="00486A29"/>
    <w:rsid w:val="004871CE"/>
    <w:rsid w:val="004A23B3"/>
    <w:rsid w:val="004A5D4D"/>
    <w:rsid w:val="004A7BBC"/>
    <w:rsid w:val="004B00B1"/>
    <w:rsid w:val="004B3A49"/>
    <w:rsid w:val="004B6015"/>
    <w:rsid w:val="004C0335"/>
    <w:rsid w:val="004C22C0"/>
    <w:rsid w:val="004C27E3"/>
    <w:rsid w:val="004C3A91"/>
    <w:rsid w:val="004C3BEA"/>
    <w:rsid w:val="004C54EC"/>
    <w:rsid w:val="004C6E86"/>
    <w:rsid w:val="004C70EE"/>
    <w:rsid w:val="004C73DE"/>
    <w:rsid w:val="004D453A"/>
    <w:rsid w:val="004D46E4"/>
    <w:rsid w:val="004D4A4E"/>
    <w:rsid w:val="004D67B9"/>
    <w:rsid w:val="004E03AA"/>
    <w:rsid w:val="004E11E3"/>
    <w:rsid w:val="004E240E"/>
    <w:rsid w:val="004E3B20"/>
    <w:rsid w:val="004E5C56"/>
    <w:rsid w:val="004E6079"/>
    <w:rsid w:val="004E7653"/>
    <w:rsid w:val="004F25BF"/>
    <w:rsid w:val="004F3953"/>
    <w:rsid w:val="004F4C23"/>
    <w:rsid w:val="004F6165"/>
    <w:rsid w:val="004F66E3"/>
    <w:rsid w:val="004F71A1"/>
    <w:rsid w:val="004F7C42"/>
    <w:rsid w:val="00501F11"/>
    <w:rsid w:val="00505AE0"/>
    <w:rsid w:val="00506C30"/>
    <w:rsid w:val="0051036B"/>
    <w:rsid w:val="00511705"/>
    <w:rsid w:val="0051236A"/>
    <w:rsid w:val="00512C8B"/>
    <w:rsid w:val="00513F9F"/>
    <w:rsid w:val="0051483D"/>
    <w:rsid w:val="00516CDC"/>
    <w:rsid w:val="00520293"/>
    <w:rsid w:val="00521899"/>
    <w:rsid w:val="00523D29"/>
    <w:rsid w:val="00523EC2"/>
    <w:rsid w:val="005254DE"/>
    <w:rsid w:val="005336F9"/>
    <w:rsid w:val="00535584"/>
    <w:rsid w:val="00537E4B"/>
    <w:rsid w:val="00544675"/>
    <w:rsid w:val="00551945"/>
    <w:rsid w:val="00555BF3"/>
    <w:rsid w:val="00556FA0"/>
    <w:rsid w:val="005627DD"/>
    <w:rsid w:val="00563784"/>
    <w:rsid w:val="00564E0B"/>
    <w:rsid w:val="0056514A"/>
    <w:rsid w:val="0056709D"/>
    <w:rsid w:val="00567EC1"/>
    <w:rsid w:val="0057098B"/>
    <w:rsid w:val="005753AC"/>
    <w:rsid w:val="005831F3"/>
    <w:rsid w:val="005847A0"/>
    <w:rsid w:val="00584E95"/>
    <w:rsid w:val="00586F20"/>
    <w:rsid w:val="005879C9"/>
    <w:rsid w:val="005921BA"/>
    <w:rsid w:val="00592A83"/>
    <w:rsid w:val="005956B4"/>
    <w:rsid w:val="005966F0"/>
    <w:rsid w:val="00596A52"/>
    <w:rsid w:val="005A62A2"/>
    <w:rsid w:val="005B16F0"/>
    <w:rsid w:val="005B171D"/>
    <w:rsid w:val="005B2659"/>
    <w:rsid w:val="005B45D9"/>
    <w:rsid w:val="005B68D4"/>
    <w:rsid w:val="005C4FB1"/>
    <w:rsid w:val="005D7830"/>
    <w:rsid w:val="005D7AB1"/>
    <w:rsid w:val="005E1086"/>
    <w:rsid w:val="005E1A65"/>
    <w:rsid w:val="005E268D"/>
    <w:rsid w:val="005E4B97"/>
    <w:rsid w:val="005E4CAE"/>
    <w:rsid w:val="005E6D43"/>
    <w:rsid w:val="005E73AB"/>
    <w:rsid w:val="005F192B"/>
    <w:rsid w:val="005F5311"/>
    <w:rsid w:val="00603F41"/>
    <w:rsid w:val="00605BFE"/>
    <w:rsid w:val="006076D1"/>
    <w:rsid w:val="006102E2"/>
    <w:rsid w:val="00610A7E"/>
    <w:rsid w:val="0061130E"/>
    <w:rsid w:val="00615223"/>
    <w:rsid w:val="00622A1E"/>
    <w:rsid w:val="006267B0"/>
    <w:rsid w:val="0063122D"/>
    <w:rsid w:val="00632E7C"/>
    <w:rsid w:val="00633C20"/>
    <w:rsid w:val="00641CCE"/>
    <w:rsid w:val="0064213E"/>
    <w:rsid w:val="006424C0"/>
    <w:rsid w:val="006439E8"/>
    <w:rsid w:val="00646D63"/>
    <w:rsid w:val="00647798"/>
    <w:rsid w:val="0065073F"/>
    <w:rsid w:val="006521E1"/>
    <w:rsid w:val="006539D9"/>
    <w:rsid w:val="006541A8"/>
    <w:rsid w:val="0065472B"/>
    <w:rsid w:val="006615EB"/>
    <w:rsid w:val="00663C09"/>
    <w:rsid w:val="00665BD6"/>
    <w:rsid w:val="00666595"/>
    <w:rsid w:val="0067145E"/>
    <w:rsid w:val="006817CF"/>
    <w:rsid w:val="0068467D"/>
    <w:rsid w:val="00691322"/>
    <w:rsid w:val="006917D5"/>
    <w:rsid w:val="006977E0"/>
    <w:rsid w:val="006A0ED9"/>
    <w:rsid w:val="006A5840"/>
    <w:rsid w:val="006A71F8"/>
    <w:rsid w:val="006B2890"/>
    <w:rsid w:val="006B5ACC"/>
    <w:rsid w:val="006C032E"/>
    <w:rsid w:val="006C04ED"/>
    <w:rsid w:val="006C18F5"/>
    <w:rsid w:val="006C41FB"/>
    <w:rsid w:val="006C4225"/>
    <w:rsid w:val="006C4D9B"/>
    <w:rsid w:val="006C6E09"/>
    <w:rsid w:val="006C7B7E"/>
    <w:rsid w:val="006D3DE5"/>
    <w:rsid w:val="006D69D9"/>
    <w:rsid w:val="006E7E70"/>
    <w:rsid w:val="006F0CDA"/>
    <w:rsid w:val="006F2E60"/>
    <w:rsid w:val="006F2EE2"/>
    <w:rsid w:val="006F5CB3"/>
    <w:rsid w:val="006F5E3F"/>
    <w:rsid w:val="00700875"/>
    <w:rsid w:val="00701A6A"/>
    <w:rsid w:val="00701F5C"/>
    <w:rsid w:val="00703A66"/>
    <w:rsid w:val="007042D6"/>
    <w:rsid w:val="007048B3"/>
    <w:rsid w:val="00704ED9"/>
    <w:rsid w:val="0070607E"/>
    <w:rsid w:val="007116B0"/>
    <w:rsid w:val="007124C7"/>
    <w:rsid w:val="0071781C"/>
    <w:rsid w:val="007248B4"/>
    <w:rsid w:val="00726668"/>
    <w:rsid w:val="00731232"/>
    <w:rsid w:val="0073146F"/>
    <w:rsid w:val="0073151F"/>
    <w:rsid w:val="00737212"/>
    <w:rsid w:val="00740285"/>
    <w:rsid w:val="0074297A"/>
    <w:rsid w:val="00744368"/>
    <w:rsid w:val="00744908"/>
    <w:rsid w:val="00746231"/>
    <w:rsid w:val="00751DD9"/>
    <w:rsid w:val="007525DA"/>
    <w:rsid w:val="007529B6"/>
    <w:rsid w:val="00755BD7"/>
    <w:rsid w:val="0076188D"/>
    <w:rsid w:val="00762BD7"/>
    <w:rsid w:val="007631A1"/>
    <w:rsid w:val="00763DD1"/>
    <w:rsid w:val="007651ED"/>
    <w:rsid w:val="00765AD8"/>
    <w:rsid w:val="0076764D"/>
    <w:rsid w:val="00767C47"/>
    <w:rsid w:val="007712E3"/>
    <w:rsid w:val="00772248"/>
    <w:rsid w:val="00773982"/>
    <w:rsid w:val="00774D3B"/>
    <w:rsid w:val="00775E0A"/>
    <w:rsid w:val="00787D1A"/>
    <w:rsid w:val="0079010F"/>
    <w:rsid w:val="00791B6C"/>
    <w:rsid w:val="00791C47"/>
    <w:rsid w:val="007A085D"/>
    <w:rsid w:val="007B0069"/>
    <w:rsid w:val="007B07CB"/>
    <w:rsid w:val="007B0BA4"/>
    <w:rsid w:val="007B5C49"/>
    <w:rsid w:val="007C17EC"/>
    <w:rsid w:val="007C1DCC"/>
    <w:rsid w:val="007C3211"/>
    <w:rsid w:val="007C699B"/>
    <w:rsid w:val="007C758F"/>
    <w:rsid w:val="007C7C3C"/>
    <w:rsid w:val="007D0D55"/>
    <w:rsid w:val="007D4C28"/>
    <w:rsid w:val="007D5610"/>
    <w:rsid w:val="007D59BF"/>
    <w:rsid w:val="007D603D"/>
    <w:rsid w:val="007E069F"/>
    <w:rsid w:val="007E1D82"/>
    <w:rsid w:val="007E2220"/>
    <w:rsid w:val="007E729E"/>
    <w:rsid w:val="007F5C33"/>
    <w:rsid w:val="007F5E77"/>
    <w:rsid w:val="007F6C01"/>
    <w:rsid w:val="0080039A"/>
    <w:rsid w:val="00800737"/>
    <w:rsid w:val="00802A20"/>
    <w:rsid w:val="00802C7C"/>
    <w:rsid w:val="0081341B"/>
    <w:rsid w:val="00814DDB"/>
    <w:rsid w:val="008152D4"/>
    <w:rsid w:val="00815D7A"/>
    <w:rsid w:val="00816B67"/>
    <w:rsid w:val="0081721A"/>
    <w:rsid w:val="008211D0"/>
    <w:rsid w:val="00822922"/>
    <w:rsid w:val="0082456D"/>
    <w:rsid w:val="00824CEC"/>
    <w:rsid w:val="008309CF"/>
    <w:rsid w:val="00830CB6"/>
    <w:rsid w:val="00831DFE"/>
    <w:rsid w:val="008347ED"/>
    <w:rsid w:val="00835211"/>
    <w:rsid w:val="00837BAB"/>
    <w:rsid w:val="00840B4A"/>
    <w:rsid w:val="00841C5F"/>
    <w:rsid w:val="00842943"/>
    <w:rsid w:val="00844F29"/>
    <w:rsid w:val="00847818"/>
    <w:rsid w:val="0085070F"/>
    <w:rsid w:val="008538F0"/>
    <w:rsid w:val="00854296"/>
    <w:rsid w:val="00854530"/>
    <w:rsid w:val="008577CA"/>
    <w:rsid w:val="00857C9E"/>
    <w:rsid w:val="00864739"/>
    <w:rsid w:val="00867EC8"/>
    <w:rsid w:val="00871317"/>
    <w:rsid w:val="008761B2"/>
    <w:rsid w:val="008815FB"/>
    <w:rsid w:val="00881BF2"/>
    <w:rsid w:val="0088240A"/>
    <w:rsid w:val="00882AA0"/>
    <w:rsid w:val="008842A2"/>
    <w:rsid w:val="008847FE"/>
    <w:rsid w:val="008858A2"/>
    <w:rsid w:val="0089434F"/>
    <w:rsid w:val="00897438"/>
    <w:rsid w:val="008977C7"/>
    <w:rsid w:val="00897A13"/>
    <w:rsid w:val="00897B0C"/>
    <w:rsid w:val="008A46D7"/>
    <w:rsid w:val="008A5EE8"/>
    <w:rsid w:val="008A5F2D"/>
    <w:rsid w:val="008B2C80"/>
    <w:rsid w:val="008B369A"/>
    <w:rsid w:val="008B5636"/>
    <w:rsid w:val="008B59F9"/>
    <w:rsid w:val="008C1ACD"/>
    <w:rsid w:val="008C2296"/>
    <w:rsid w:val="008C3451"/>
    <w:rsid w:val="008C4EF7"/>
    <w:rsid w:val="008C5272"/>
    <w:rsid w:val="008C77C3"/>
    <w:rsid w:val="008D02BE"/>
    <w:rsid w:val="008D0560"/>
    <w:rsid w:val="008D1EB9"/>
    <w:rsid w:val="008D2B95"/>
    <w:rsid w:val="008D3EFE"/>
    <w:rsid w:val="008D6682"/>
    <w:rsid w:val="008D7258"/>
    <w:rsid w:val="008D7833"/>
    <w:rsid w:val="008D7B82"/>
    <w:rsid w:val="008E0E35"/>
    <w:rsid w:val="008E24D3"/>
    <w:rsid w:val="008E2CB2"/>
    <w:rsid w:val="008E41A1"/>
    <w:rsid w:val="008F03E4"/>
    <w:rsid w:val="008F069C"/>
    <w:rsid w:val="008F166C"/>
    <w:rsid w:val="008F1DBC"/>
    <w:rsid w:val="008F5410"/>
    <w:rsid w:val="008F5A58"/>
    <w:rsid w:val="008F5CDB"/>
    <w:rsid w:val="00901458"/>
    <w:rsid w:val="00904413"/>
    <w:rsid w:val="009111EF"/>
    <w:rsid w:val="00913B13"/>
    <w:rsid w:val="00913CC6"/>
    <w:rsid w:val="00914A8E"/>
    <w:rsid w:val="009172AA"/>
    <w:rsid w:val="00917A1F"/>
    <w:rsid w:val="00920137"/>
    <w:rsid w:val="00925D1D"/>
    <w:rsid w:val="00925E70"/>
    <w:rsid w:val="00925F4C"/>
    <w:rsid w:val="00930211"/>
    <w:rsid w:val="00930B04"/>
    <w:rsid w:val="00932795"/>
    <w:rsid w:val="0093463F"/>
    <w:rsid w:val="00934A8E"/>
    <w:rsid w:val="00935E58"/>
    <w:rsid w:val="009361D0"/>
    <w:rsid w:val="00941912"/>
    <w:rsid w:val="0094335E"/>
    <w:rsid w:val="009450F7"/>
    <w:rsid w:val="00956DB3"/>
    <w:rsid w:val="009609DA"/>
    <w:rsid w:val="00960ED8"/>
    <w:rsid w:val="00961626"/>
    <w:rsid w:val="009622C5"/>
    <w:rsid w:val="0096392F"/>
    <w:rsid w:val="0096444A"/>
    <w:rsid w:val="00965D62"/>
    <w:rsid w:val="0096654A"/>
    <w:rsid w:val="00966B7E"/>
    <w:rsid w:val="00970E28"/>
    <w:rsid w:val="00970F68"/>
    <w:rsid w:val="00976D3B"/>
    <w:rsid w:val="00987AC7"/>
    <w:rsid w:val="009918E9"/>
    <w:rsid w:val="00991AB5"/>
    <w:rsid w:val="00997D55"/>
    <w:rsid w:val="009A17A2"/>
    <w:rsid w:val="009A6492"/>
    <w:rsid w:val="009A6DDA"/>
    <w:rsid w:val="009B301B"/>
    <w:rsid w:val="009B4613"/>
    <w:rsid w:val="009B4877"/>
    <w:rsid w:val="009B5CCA"/>
    <w:rsid w:val="009B6F25"/>
    <w:rsid w:val="009C0D07"/>
    <w:rsid w:val="009C1415"/>
    <w:rsid w:val="009C44B3"/>
    <w:rsid w:val="009C49A7"/>
    <w:rsid w:val="009C5062"/>
    <w:rsid w:val="009C5326"/>
    <w:rsid w:val="009C54B2"/>
    <w:rsid w:val="009C5E99"/>
    <w:rsid w:val="009C7FE0"/>
    <w:rsid w:val="009D3023"/>
    <w:rsid w:val="009D4333"/>
    <w:rsid w:val="009D5070"/>
    <w:rsid w:val="009E22CE"/>
    <w:rsid w:val="009E239A"/>
    <w:rsid w:val="009E317E"/>
    <w:rsid w:val="009E45CE"/>
    <w:rsid w:val="009F3F56"/>
    <w:rsid w:val="00A01B99"/>
    <w:rsid w:val="00A02103"/>
    <w:rsid w:val="00A0474A"/>
    <w:rsid w:val="00A05101"/>
    <w:rsid w:val="00A073F3"/>
    <w:rsid w:val="00A074F0"/>
    <w:rsid w:val="00A13C32"/>
    <w:rsid w:val="00A1689C"/>
    <w:rsid w:val="00A207F7"/>
    <w:rsid w:val="00A25880"/>
    <w:rsid w:val="00A27119"/>
    <w:rsid w:val="00A320E4"/>
    <w:rsid w:val="00A34521"/>
    <w:rsid w:val="00A345F1"/>
    <w:rsid w:val="00A35BDE"/>
    <w:rsid w:val="00A37E56"/>
    <w:rsid w:val="00A47ADE"/>
    <w:rsid w:val="00A5010D"/>
    <w:rsid w:val="00A51201"/>
    <w:rsid w:val="00A52AF4"/>
    <w:rsid w:val="00A548F7"/>
    <w:rsid w:val="00A6035D"/>
    <w:rsid w:val="00A604FB"/>
    <w:rsid w:val="00A60A75"/>
    <w:rsid w:val="00A63315"/>
    <w:rsid w:val="00A63895"/>
    <w:rsid w:val="00A66E58"/>
    <w:rsid w:val="00A678CD"/>
    <w:rsid w:val="00A725AB"/>
    <w:rsid w:val="00A7396D"/>
    <w:rsid w:val="00A73AB6"/>
    <w:rsid w:val="00A745EA"/>
    <w:rsid w:val="00A76BA9"/>
    <w:rsid w:val="00A76C8D"/>
    <w:rsid w:val="00A80D56"/>
    <w:rsid w:val="00A83C17"/>
    <w:rsid w:val="00A840A2"/>
    <w:rsid w:val="00A86478"/>
    <w:rsid w:val="00A9146C"/>
    <w:rsid w:val="00A91A0F"/>
    <w:rsid w:val="00A94124"/>
    <w:rsid w:val="00A94200"/>
    <w:rsid w:val="00A944E6"/>
    <w:rsid w:val="00A95361"/>
    <w:rsid w:val="00AA0647"/>
    <w:rsid w:val="00AA0EEF"/>
    <w:rsid w:val="00AA3EC0"/>
    <w:rsid w:val="00AA459D"/>
    <w:rsid w:val="00AA4DC0"/>
    <w:rsid w:val="00AA5C7A"/>
    <w:rsid w:val="00AA60F6"/>
    <w:rsid w:val="00AA6DE2"/>
    <w:rsid w:val="00AA795B"/>
    <w:rsid w:val="00AB0366"/>
    <w:rsid w:val="00AB08F2"/>
    <w:rsid w:val="00AB32A4"/>
    <w:rsid w:val="00AB3C9C"/>
    <w:rsid w:val="00AB5A02"/>
    <w:rsid w:val="00AB79DF"/>
    <w:rsid w:val="00AC0697"/>
    <w:rsid w:val="00AC2489"/>
    <w:rsid w:val="00AC3217"/>
    <w:rsid w:val="00AC461B"/>
    <w:rsid w:val="00AC5526"/>
    <w:rsid w:val="00AC5F5A"/>
    <w:rsid w:val="00AC6429"/>
    <w:rsid w:val="00AC7CCC"/>
    <w:rsid w:val="00AD0ED7"/>
    <w:rsid w:val="00AD2B3D"/>
    <w:rsid w:val="00AD2D85"/>
    <w:rsid w:val="00AD4136"/>
    <w:rsid w:val="00AD4A06"/>
    <w:rsid w:val="00AD68CA"/>
    <w:rsid w:val="00AD784F"/>
    <w:rsid w:val="00AE4A97"/>
    <w:rsid w:val="00AF2249"/>
    <w:rsid w:val="00AF3BCE"/>
    <w:rsid w:val="00AF434C"/>
    <w:rsid w:val="00AF50C2"/>
    <w:rsid w:val="00AF5A41"/>
    <w:rsid w:val="00AF62B9"/>
    <w:rsid w:val="00AF65CA"/>
    <w:rsid w:val="00AF6FE6"/>
    <w:rsid w:val="00B005D0"/>
    <w:rsid w:val="00B021B2"/>
    <w:rsid w:val="00B07B97"/>
    <w:rsid w:val="00B115E0"/>
    <w:rsid w:val="00B13DB0"/>
    <w:rsid w:val="00B1409D"/>
    <w:rsid w:val="00B17329"/>
    <w:rsid w:val="00B233E3"/>
    <w:rsid w:val="00B31D3B"/>
    <w:rsid w:val="00B31D50"/>
    <w:rsid w:val="00B3799F"/>
    <w:rsid w:val="00B40728"/>
    <w:rsid w:val="00B41CDF"/>
    <w:rsid w:val="00B41CE8"/>
    <w:rsid w:val="00B442F9"/>
    <w:rsid w:val="00B4457C"/>
    <w:rsid w:val="00B45D84"/>
    <w:rsid w:val="00B462AA"/>
    <w:rsid w:val="00B46E74"/>
    <w:rsid w:val="00B5036A"/>
    <w:rsid w:val="00B54A0E"/>
    <w:rsid w:val="00B5675D"/>
    <w:rsid w:val="00B60617"/>
    <w:rsid w:val="00B624A7"/>
    <w:rsid w:val="00B6300B"/>
    <w:rsid w:val="00B64C47"/>
    <w:rsid w:val="00B70486"/>
    <w:rsid w:val="00B72140"/>
    <w:rsid w:val="00B73872"/>
    <w:rsid w:val="00B740DC"/>
    <w:rsid w:val="00B755C4"/>
    <w:rsid w:val="00B77F07"/>
    <w:rsid w:val="00B85269"/>
    <w:rsid w:val="00B86D9C"/>
    <w:rsid w:val="00B9054C"/>
    <w:rsid w:val="00B93178"/>
    <w:rsid w:val="00B9423B"/>
    <w:rsid w:val="00B94987"/>
    <w:rsid w:val="00B969EE"/>
    <w:rsid w:val="00B970B7"/>
    <w:rsid w:val="00B97C4A"/>
    <w:rsid w:val="00BA0B56"/>
    <w:rsid w:val="00BA0F4A"/>
    <w:rsid w:val="00BA11DE"/>
    <w:rsid w:val="00BA4F73"/>
    <w:rsid w:val="00BA6F9D"/>
    <w:rsid w:val="00BC0121"/>
    <w:rsid w:val="00BC045F"/>
    <w:rsid w:val="00BC3562"/>
    <w:rsid w:val="00BC379E"/>
    <w:rsid w:val="00BC3F2C"/>
    <w:rsid w:val="00BC7DEC"/>
    <w:rsid w:val="00BD13E5"/>
    <w:rsid w:val="00BD3C72"/>
    <w:rsid w:val="00BD4E8D"/>
    <w:rsid w:val="00BE08DD"/>
    <w:rsid w:val="00BE1D79"/>
    <w:rsid w:val="00BE37A8"/>
    <w:rsid w:val="00BE3E5A"/>
    <w:rsid w:val="00BE448B"/>
    <w:rsid w:val="00BE4512"/>
    <w:rsid w:val="00BE4C16"/>
    <w:rsid w:val="00BE6CD9"/>
    <w:rsid w:val="00BE6D61"/>
    <w:rsid w:val="00BE7732"/>
    <w:rsid w:val="00BE7767"/>
    <w:rsid w:val="00BF7EAE"/>
    <w:rsid w:val="00C04273"/>
    <w:rsid w:val="00C05929"/>
    <w:rsid w:val="00C05A9F"/>
    <w:rsid w:val="00C05F8A"/>
    <w:rsid w:val="00C10CC9"/>
    <w:rsid w:val="00C1120B"/>
    <w:rsid w:val="00C11A52"/>
    <w:rsid w:val="00C1590F"/>
    <w:rsid w:val="00C171A3"/>
    <w:rsid w:val="00C20F7B"/>
    <w:rsid w:val="00C233F9"/>
    <w:rsid w:val="00C2477F"/>
    <w:rsid w:val="00C2679F"/>
    <w:rsid w:val="00C272DF"/>
    <w:rsid w:val="00C2736C"/>
    <w:rsid w:val="00C307EB"/>
    <w:rsid w:val="00C33428"/>
    <w:rsid w:val="00C33FB7"/>
    <w:rsid w:val="00C34F86"/>
    <w:rsid w:val="00C357D5"/>
    <w:rsid w:val="00C42910"/>
    <w:rsid w:val="00C42964"/>
    <w:rsid w:val="00C456E7"/>
    <w:rsid w:val="00C469C3"/>
    <w:rsid w:val="00C46F47"/>
    <w:rsid w:val="00C509C3"/>
    <w:rsid w:val="00C51296"/>
    <w:rsid w:val="00C516A9"/>
    <w:rsid w:val="00C543C9"/>
    <w:rsid w:val="00C54697"/>
    <w:rsid w:val="00C551FD"/>
    <w:rsid w:val="00C56EAD"/>
    <w:rsid w:val="00C601F0"/>
    <w:rsid w:val="00C606D9"/>
    <w:rsid w:val="00C60F24"/>
    <w:rsid w:val="00C61BD3"/>
    <w:rsid w:val="00C6467D"/>
    <w:rsid w:val="00C71626"/>
    <w:rsid w:val="00C71FEE"/>
    <w:rsid w:val="00C728B6"/>
    <w:rsid w:val="00C72D0B"/>
    <w:rsid w:val="00C743D2"/>
    <w:rsid w:val="00C74A63"/>
    <w:rsid w:val="00C759BB"/>
    <w:rsid w:val="00C81206"/>
    <w:rsid w:val="00C81CF2"/>
    <w:rsid w:val="00C91170"/>
    <w:rsid w:val="00C93C1E"/>
    <w:rsid w:val="00C964F8"/>
    <w:rsid w:val="00C96BB2"/>
    <w:rsid w:val="00CA1A24"/>
    <w:rsid w:val="00CA38BD"/>
    <w:rsid w:val="00CA426B"/>
    <w:rsid w:val="00CB081C"/>
    <w:rsid w:val="00CB27B8"/>
    <w:rsid w:val="00CB6E98"/>
    <w:rsid w:val="00CB7188"/>
    <w:rsid w:val="00CC126E"/>
    <w:rsid w:val="00CC3CAA"/>
    <w:rsid w:val="00CC69AE"/>
    <w:rsid w:val="00CD0581"/>
    <w:rsid w:val="00CD19B5"/>
    <w:rsid w:val="00CD205C"/>
    <w:rsid w:val="00CD6A52"/>
    <w:rsid w:val="00CE1499"/>
    <w:rsid w:val="00CE6557"/>
    <w:rsid w:val="00CF0488"/>
    <w:rsid w:val="00CF1C34"/>
    <w:rsid w:val="00CF2B42"/>
    <w:rsid w:val="00CF5792"/>
    <w:rsid w:val="00D01273"/>
    <w:rsid w:val="00D054E7"/>
    <w:rsid w:val="00D06842"/>
    <w:rsid w:val="00D06E37"/>
    <w:rsid w:val="00D06F21"/>
    <w:rsid w:val="00D06FBA"/>
    <w:rsid w:val="00D0713F"/>
    <w:rsid w:val="00D1090B"/>
    <w:rsid w:val="00D119B6"/>
    <w:rsid w:val="00D12D0F"/>
    <w:rsid w:val="00D1512E"/>
    <w:rsid w:val="00D211DB"/>
    <w:rsid w:val="00D232CC"/>
    <w:rsid w:val="00D23C6E"/>
    <w:rsid w:val="00D25E8D"/>
    <w:rsid w:val="00D27A1F"/>
    <w:rsid w:val="00D31837"/>
    <w:rsid w:val="00D37B7B"/>
    <w:rsid w:val="00D41E80"/>
    <w:rsid w:val="00D42082"/>
    <w:rsid w:val="00D42444"/>
    <w:rsid w:val="00D42B9C"/>
    <w:rsid w:val="00D44889"/>
    <w:rsid w:val="00D4709F"/>
    <w:rsid w:val="00D4726F"/>
    <w:rsid w:val="00D473E5"/>
    <w:rsid w:val="00D5020D"/>
    <w:rsid w:val="00D51279"/>
    <w:rsid w:val="00D517E7"/>
    <w:rsid w:val="00D52940"/>
    <w:rsid w:val="00D57111"/>
    <w:rsid w:val="00D601D5"/>
    <w:rsid w:val="00D60DA5"/>
    <w:rsid w:val="00D62F2E"/>
    <w:rsid w:val="00D716BF"/>
    <w:rsid w:val="00D7545E"/>
    <w:rsid w:val="00D76F66"/>
    <w:rsid w:val="00D7762F"/>
    <w:rsid w:val="00D803B8"/>
    <w:rsid w:val="00D82445"/>
    <w:rsid w:val="00D829CA"/>
    <w:rsid w:val="00D84DDB"/>
    <w:rsid w:val="00D94569"/>
    <w:rsid w:val="00D966DB"/>
    <w:rsid w:val="00D976A4"/>
    <w:rsid w:val="00DA2472"/>
    <w:rsid w:val="00DA378D"/>
    <w:rsid w:val="00DA4903"/>
    <w:rsid w:val="00DA5EBE"/>
    <w:rsid w:val="00DA65F7"/>
    <w:rsid w:val="00DB2274"/>
    <w:rsid w:val="00DB3625"/>
    <w:rsid w:val="00DB626D"/>
    <w:rsid w:val="00DC1710"/>
    <w:rsid w:val="00DC21D5"/>
    <w:rsid w:val="00DC47B3"/>
    <w:rsid w:val="00DC7089"/>
    <w:rsid w:val="00DD0293"/>
    <w:rsid w:val="00DD26E7"/>
    <w:rsid w:val="00DD585E"/>
    <w:rsid w:val="00DE087E"/>
    <w:rsid w:val="00DE3659"/>
    <w:rsid w:val="00DE5061"/>
    <w:rsid w:val="00DE5DF9"/>
    <w:rsid w:val="00DE6F33"/>
    <w:rsid w:val="00DE71AF"/>
    <w:rsid w:val="00DF3C71"/>
    <w:rsid w:val="00DF434A"/>
    <w:rsid w:val="00DF4945"/>
    <w:rsid w:val="00DF59E1"/>
    <w:rsid w:val="00DF6DF0"/>
    <w:rsid w:val="00E022A7"/>
    <w:rsid w:val="00E06F82"/>
    <w:rsid w:val="00E100B3"/>
    <w:rsid w:val="00E100FA"/>
    <w:rsid w:val="00E10670"/>
    <w:rsid w:val="00E13EB0"/>
    <w:rsid w:val="00E15968"/>
    <w:rsid w:val="00E169BD"/>
    <w:rsid w:val="00E16CA3"/>
    <w:rsid w:val="00E17578"/>
    <w:rsid w:val="00E224A5"/>
    <w:rsid w:val="00E22DB4"/>
    <w:rsid w:val="00E25359"/>
    <w:rsid w:val="00E26117"/>
    <w:rsid w:val="00E277CB"/>
    <w:rsid w:val="00E27B39"/>
    <w:rsid w:val="00E314E9"/>
    <w:rsid w:val="00E34516"/>
    <w:rsid w:val="00E36DF6"/>
    <w:rsid w:val="00E406AA"/>
    <w:rsid w:val="00E469B9"/>
    <w:rsid w:val="00E470EB"/>
    <w:rsid w:val="00E55B7E"/>
    <w:rsid w:val="00E56825"/>
    <w:rsid w:val="00E56AF0"/>
    <w:rsid w:val="00E6587D"/>
    <w:rsid w:val="00E66BEF"/>
    <w:rsid w:val="00E7148E"/>
    <w:rsid w:val="00E7209C"/>
    <w:rsid w:val="00E734C2"/>
    <w:rsid w:val="00E75796"/>
    <w:rsid w:val="00E76119"/>
    <w:rsid w:val="00E815D1"/>
    <w:rsid w:val="00E82663"/>
    <w:rsid w:val="00E82887"/>
    <w:rsid w:val="00E82E4E"/>
    <w:rsid w:val="00E8377E"/>
    <w:rsid w:val="00E85657"/>
    <w:rsid w:val="00E86AA5"/>
    <w:rsid w:val="00E872E0"/>
    <w:rsid w:val="00E918FF"/>
    <w:rsid w:val="00E9208B"/>
    <w:rsid w:val="00E93B63"/>
    <w:rsid w:val="00E94723"/>
    <w:rsid w:val="00E959A6"/>
    <w:rsid w:val="00EA1F45"/>
    <w:rsid w:val="00EA2546"/>
    <w:rsid w:val="00EA33F0"/>
    <w:rsid w:val="00EA34EC"/>
    <w:rsid w:val="00EA3A2F"/>
    <w:rsid w:val="00EA5B5B"/>
    <w:rsid w:val="00EB055F"/>
    <w:rsid w:val="00EB1F4F"/>
    <w:rsid w:val="00EC0F5A"/>
    <w:rsid w:val="00EC25AF"/>
    <w:rsid w:val="00EC47D0"/>
    <w:rsid w:val="00EC614C"/>
    <w:rsid w:val="00EC63E6"/>
    <w:rsid w:val="00EC68F7"/>
    <w:rsid w:val="00ED151A"/>
    <w:rsid w:val="00ED4F3D"/>
    <w:rsid w:val="00EE0B48"/>
    <w:rsid w:val="00EE2C3C"/>
    <w:rsid w:val="00EE5608"/>
    <w:rsid w:val="00EE6486"/>
    <w:rsid w:val="00EF048E"/>
    <w:rsid w:val="00EF3814"/>
    <w:rsid w:val="00EF5104"/>
    <w:rsid w:val="00EF6BC4"/>
    <w:rsid w:val="00EF7C37"/>
    <w:rsid w:val="00F04028"/>
    <w:rsid w:val="00F04701"/>
    <w:rsid w:val="00F06061"/>
    <w:rsid w:val="00F07951"/>
    <w:rsid w:val="00F10C68"/>
    <w:rsid w:val="00F13C64"/>
    <w:rsid w:val="00F15E99"/>
    <w:rsid w:val="00F200B1"/>
    <w:rsid w:val="00F21E37"/>
    <w:rsid w:val="00F233C9"/>
    <w:rsid w:val="00F24C19"/>
    <w:rsid w:val="00F30651"/>
    <w:rsid w:val="00F32110"/>
    <w:rsid w:val="00F3481D"/>
    <w:rsid w:val="00F34B87"/>
    <w:rsid w:val="00F35C9C"/>
    <w:rsid w:val="00F4139B"/>
    <w:rsid w:val="00F41979"/>
    <w:rsid w:val="00F41E25"/>
    <w:rsid w:val="00F42740"/>
    <w:rsid w:val="00F4308B"/>
    <w:rsid w:val="00F50102"/>
    <w:rsid w:val="00F5150D"/>
    <w:rsid w:val="00F54266"/>
    <w:rsid w:val="00F57AB1"/>
    <w:rsid w:val="00F67C00"/>
    <w:rsid w:val="00F67F0B"/>
    <w:rsid w:val="00F71BDE"/>
    <w:rsid w:val="00F72D45"/>
    <w:rsid w:val="00F74831"/>
    <w:rsid w:val="00F7512D"/>
    <w:rsid w:val="00F757F5"/>
    <w:rsid w:val="00F76FAB"/>
    <w:rsid w:val="00F81128"/>
    <w:rsid w:val="00F8465A"/>
    <w:rsid w:val="00F84A2C"/>
    <w:rsid w:val="00F84B4D"/>
    <w:rsid w:val="00F90244"/>
    <w:rsid w:val="00F90CD0"/>
    <w:rsid w:val="00F90D50"/>
    <w:rsid w:val="00F912A4"/>
    <w:rsid w:val="00F923BA"/>
    <w:rsid w:val="00F92A77"/>
    <w:rsid w:val="00F93A46"/>
    <w:rsid w:val="00F94340"/>
    <w:rsid w:val="00FA0C58"/>
    <w:rsid w:val="00FA42B6"/>
    <w:rsid w:val="00FB0F1F"/>
    <w:rsid w:val="00FB495F"/>
    <w:rsid w:val="00FC419F"/>
    <w:rsid w:val="00FC5550"/>
    <w:rsid w:val="00FC62E9"/>
    <w:rsid w:val="00FC6752"/>
    <w:rsid w:val="00FD42D2"/>
    <w:rsid w:val="00FD49D0"/>
    <w:rsid w:val="00FE01AB"/>
    <w:rsid w:val="00FF1A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5462"/>
    <w:rPr>
      <w:rFonts w:ascii="Times New Roman" w:eastAsia="Times New Roman" w:hAnsi="Times New Roman"/>
      <w:sz w:val="24"/>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link w:val="Nadpis1Char"/>
    <w:qFormat/>
    <w:rsid w:val="00245462"/>
    <w:pPr>
      <w:keepNext/>
      <w:widowControl w:val="0"/>
      <w:autoSpaceDE w:val="0"/>
      <w:autoSpaceDN w:val="0"/>
      <w:adjustRightInd w:val="0"/>
      <w:spacing w:before="100" w:after="100"/>
      <w:outlineLvl w:val="0"/>
    </w:pPr>
    <w:rPr>
      <w:b/>
      <w:bCs/>
    </w:rPr>
  </w:style>
  <w:style w:type="paragraph" w:styleId="Nadpis2">
    <w:name w:val="heading 2"/>
    <w:aliases w:val="Nadpis2,Numbered - 2"/>
    <w:basedOn w:val="Normln"/>
    <w:next w:val="Normln"/>
    <w:link w:val="Nadpis2Char"/>
    <w:uiPriority w:val="99"/>
    <w:qFormat/>
    <w:rsid w:val="00245462"/>
    <w:pPr>
      <w:keepNext/>
      <w:outlineLvl w:val="1"/>
    </w:pPr>
    <w:rPr>
      <w:rFonts w:ascii="Arial" w:hAnsi="Arial"/>
      <w:b/>
      <w:bCs/>
      <w:caps/>
      <w:sz w:val="18"/>
      <w:szCs w:val="18"/>
    </w:rPr>
  </w:style>
  <w:style w:type="paragraph" w:styleId="Nadpis4">
    <w:name w:val="heading 4"/>
    <w:basedOn w:val="Normln"/>
    <w:next w:val="Normln"/>
    <w:link w:val="Nadpis4Char"/>
    <w:qFormat/>
    <w:rsid w:val="00CB6E98"/>
    <w:pPr>
      <w:keepNext/>
      <w:spacing w:before="240" w:after="60"/>
      <w:outlineLvl w:val="3"/>
    </w:pPr>
    <w:rPr>
      <w:b/>
      <w:bCs/>
      <w:sz w:val="28"/>
      <w:szCs w:val="28"/>
    </w:rPr>
  </w:style>
  <w:style w:type="paragraph" w:styleId="Nadpis5">
    <w:name w:val="heading 5"/>
    <w:basedOn w:val="Normln"/>
    <w:next w:val="Normln"/>
    <w:link w:val="Nadpis5Char"/>
    <w:uiPriority w:val="99"/>
    <w:qFormat/>
    <w:rsid w:val="00245462"/>
    <w:pPr>
      <w:keepNext/>
      <w:spacing w:before="240" w:after="240"/>
      <w:jc w:val="center"/>
      <w:outlineLvl w:val="4"/>
    </w:pPr>
    <w:rPr>
      <w:rFonts w:ascii="Arial" w:hAnsi="Arial"/>
      <w:b/>
      <w:u w:val="single"/>
    </w:rPr>
  </w:style>
  <w:style w:type="paragraph" w:styleId="Nadpis6">
    <w:name w:val="heading 6"/>
    <w:basedOn w:val="Normln"/>
    <w:next w:val="Normln"/>
    <w:link w:val="Nadpis6Char"/>
    <w:unhideWhenUsed/>
    <w:qFormat/>
    <w:rsid w:val="00CA38B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basedOn w:val="Standardnpsmoodstavce"/>
    <w:link w:val="Nadpis1"/>
    <w:uiPriority w:val="99"/>
    <w:locked/>
    <w:rsid w:val="00245462"/>
    <w:rPr>
      <w:rFonts w:ascii="Times New Roman" w:hAnsi="Times New Roman" w:cs="Times New Roman"/>
      <w:b/>
      <w:sz w:val="24"/>
      <w:lang w:eastAsia="cs-CZ"/>
    </w:rPr>
  </w:style>
  <w:style w:type="character" w:customStyle="1" w:styleId="Nadpis2Char">
    <w:name w:val="Nadpis 2 Char"/>
    <w:aliases w:val="Nadpis2 Char,Numbered - 2 Char"/>
    <w:basedOn w:val="Standardnpsmoodstavce"/>
    <w:link w:val="Nadpis2"/>
    <w:uiPriority w:val="99"/>
    <w:locked/>
    <w:rsid w:val="00245462"/>
    <w:rPr>
      <w:rFonts w:ascii="Arial" w:hAnsi="Arial" w:cs="Times New Roman"/>
      <w:b/>
      <w:caps/>
      <w:sz w:val="18"/>
      <w:lang w:eastAsia="cs-CZ"/>
    </w:rPr>
  </w:style>
  <w:style w:type="character" w:customStyle="1" w:styleId="Nadpis5Char">
    <w:name w:val="Nadpis 5 Char"/>
    <w:basedOn w:val="Standardnpsmoodstavce"/>
    <w:link w:val="Nadpis5"/>
    <w:uiPriority w:val="99"/>
    <w:locked/>
    <w:rsid w:val="00245462"/>
    <w:rPr>
      <w:rFonts w:ascii="Arial" w:hAnsi="Arial" w:cs="Times New Roman"/>
      <w:b/>
      <w:sz w:val="24"/>
      <w:u w:val="single"/>
      <w:lang w:eastAsia="cs-CZ"/>
    </w:rPr>
  </w:style>
  <w:style w:type="paragraph" w:styleId="Textbubliny">
    <w:name w:val="Balloon Text"/>
    <w:basedOn w:val="Normln"/>
    <w:link w:val="TextbublinyChar"/>
    <w:uiPriority w:val="99"/>
    <w:semiHidden/>
    <w:rsid w:val="001F771A"/>
    <w:rPr>
      <w:rFonts w:ascii="Arial" w:hAnsi="Arial"/>
      <w:sz w:val="16"/>
      <w:szCs w:val="16"/>
    </w:rPr>
  </w:style>
  <w:style w:type="character" w:customStyle="1" w:styleId="TextbublinyChar">
    <w:name w:val="Text bubliny Char"/>
    <w:basedOn w:val="Standardnpsmoodstavce"/>
    <w:link w:val="Textbubliny"/>
    <w:uiPriority w:val="99"/>
    <w:semiHidden/>
    <w:locked/>
    <w:rsid w:val="001F771A"/>
    <w:rPr>
      <w:rFonts w:ascii="Arial" w:hAnsi="Arial" w:cs="Times New Roman"/>
      <w:sz w:val="16"/>
    </w:rPr>
  </w:style>
  <w:style w:type="paragraph" w:styleId="Zkladntext">
    <w:name w:val="Body Text"/>
    <w:aliases w:val="Standard paragraph"/>
    <w:basedOn w:val="Normln"/>
    <w:link w:val="ZkladntextChar"/>
    <w:uiPriority w:val="99"/>
    <w:rsid w:val="00245462"/>
    <w:rPr>
      <w:rFonts w:ascii="Arial" w:hAnsi="Arial"/>
      <w:b/>
      <w:bCs/>
      <w:sz w:val="20"/>
      <w:szCs w:val="20"/>
    </w:rPr>
  </w:style>
  <w:style w:type="character" w:customStyle="1" w:styleId="ZkladntextChar">
    <w:name w:val="Základní text Char"/>
    <w:aliases w:val="Standard paragraph Char"/>
    <w:basedOn w:val="Standardnpsmoodstavce"/>
    <w:link w:val="Zkladntext"/>
    <w:uiPriority w:val="99"/>
    <w:locked/>
    <w:rsid w:val="00245462"/>
    <w:rPr>
      <w:rFonts w:ascii="Arial" w:hAnsi="Arial" w:cs="Times New Roman"/>
      <w:b/>
      <w:sz w:val="20"/>
      <w:lang w:eastAsia="cs-CZ"/>
    </w:rPr>
  </w:style>
  <w:style w:type="paragraph" w:styleId="Prosttext">
    <w:name w:val="Plain Text"/>
    <w:basedOn w:val="Normln"/>
    <w:link w:val="ProsttextChar"/>
    <w:uiPriority w:val="99"/>
    <w:rsid w:val="00245462"/>
    <w:rPr>
      <w:rFonts w:ascii="Courier New" w:hAnsi="Courier New"/>
      <w:sz w:val="20"/>
      <w:szCs w:val="20"/>
    </w:rPr>
  </w:style>
  <w:style w:type="character" w:customStyle="1" w:styleId="ProsttextChar">
    <w:name w:val="Prostý text Char"/>
    <w:basedOn w:val="Standardnpsmoodstavce"/>
    <w:link w:val="Prosttext"/>
    <w:uiPriority w:val="99"/>
    <w:locked/>
    <w:rsid w:val="00245462"/>
    <w:rPr>
      <w:rFonts w:ascii="Courier New" w:hAnsi="Courier New" w:cs="Times New Roman"/>
      <w:sz w:val="20"/>
      <w:lang w:eastAsia="cs-CZ"/>
    </w:rPr>
  </w:style>
  <w:style w:type="paragraph" w:customStyle="1" w:styleId="Textpsmene">
    <w:name w:val="Text písmene"/>
    <w:basedOn w:val="Normln"/>
    <w:rsid w:val="00245462"/>
    <w:pPr>
      <w:numPr>
        <w:ilvl w:val="1"/>
        <w:numId w:val="1"/>
      </w:numPr>
      <w:jc w:val="both"/>
      <w:outlineLvl w:val="7"/>
    </w:pPr>
  </w:style>
  <w:style w:type="paragraph" w:customStyle="1" w:styleId="Textodstavce">
    <w:name w:val="Text odstavce"/>
    <w:basedOn w:val="Normln"/>
    <w:rsid w:val="00245462"/>
    <w:pPr>
      <w:numPr>
        <w:numId w:val="1"/>
      </w:numPr>
      <w:tabs>
        <w:tab w:val="left" w:pos="851"/>
      </w:tabs>
      <w:spacing w:before="120" w:after="120"/>
      <w:jc w:val="both"/>
      <w:outlineLvl w:val="6"/>
    </w:pPr>
  </w:style>
  <w:style w:type="paragraph" w:styleId="Zpat">
    <w:name w:val="footer"/>
    <w:basedOn w:val="Normln"/>
    <w:link w:val="ZpatChar"/>
    <w:uiPriority w:val="99"/>
    <w:rsid w:val="00245462"/>
    <w:pPr>
      <w:tabs>
        <w:tab w:val="center" w:pos="4536"/>
        <w:tab w:val="right" w:pos="9072"/>
      </w:tabs>
    </w:pPr>
  </w:style>
  <w:style w:type="character" w:customStyle="1" w:styleId="ZpatChar">
    <w:name w:val="Zápatí Char"/>
    <w:basedOn w:val="Standardnpsmoodstavce"/>
    <w:link w:val="Zpat"/>
    <w:uiPriority w:val="99"/>
    <w:locked/>
    <w:rsid w:val="00245462"/>
    <w:rPr>
      <w:rFonts w:ascii="Times New Roman" w:hAnsi="Times New Roman" w:cs="Times New Roman"/>
      <w:sz w:val="24"/>
      <w:lang w:eastAsia="cs-CZ"/>
    </w:rPr>
  </w:style>
  <w:style w:type="character" w:styleId="slostrnky">
    <w:name w:val="page number"/>
    <w:basedOn w:val="Standardnpsmoodstavce"/>
    <w:uiPriority w:val="99"/>
    <w:rsid w:val="00245462"/>
    <w:rPr>
      <w:rFonts w:cs="Times New Roman"/>
    </w:rPr>
  </w:style>
  <w:style w:type="paragraph" w:styleId="Zkladntext3">
    <w:name w:val="Body Text 3"/>
    <w:basedOn w:val="Normln"/>
    <w:link w:val="Zkladntext3Char"/>
    <w:uiPriority w:val="99"/>
    <w:rsid w:val="00245462"/>
    <w:pPr>
      <w:jc w:val="both"/>
    </w:pPr>
    <w:rPr>
      <w:rFonts w:ascii="Arial" w:hAnsi="Arial"/>
      <w:sz w:val="18"/>
      <w:szCs w:val="18"/>
    </w:rPr>
  </w:style>
  <w:style w:type="character" w:customStyle="1" w:styleId="Zkladntext3Char">
    <w:name w:val="Základní text 3 Char"/>
    <w:basedOn w:val="Standardnpsmoodstavce"/>
    <w:link w:val="Zkladntext3"/>
    <w:uiPriority w:val="99"/>
    <w:locked/>
    <w:rsid w:val="00245462"/>
    <w:rPr>
      <w:rFonts w:ascii="Arial" w:hAnsi="Arial" w:cs="Times New Roman"/>
      <w:sz w:val="18"/>
      <w:lang w:eastAsia="cs-CZ"/>
    </w:rPr>
  </w:style>
  <w:style w:type="character" w:styleId="Hypertextovodkaz">
    <w:name w:val="Hyperlink"/>
    <w:basedOn w:val="Standardnpsmoodstavce"/>
    <w:rsid w:val="00245462"/>
    <w:rPr>
      <w:rFonts w:cs="Times New Roman"/>
      <w:color w:val="0000FF"/>
      <w:u w:val="single"/>
    </w:rPr>
  </w:style>
  <w:style w:type="paragraph" w:customStyle="1" w:styleId="NADPIS20">
    <w:name w:val="NADPIS2"/>
    <w:basedOn w:val="Nadpis2"/>
    <w:uiPriority w:val="99"/>
    <w:rsid w:val="00245462"/>
    <w:pPr>
      <w:tabs>
        <w:tab w:val="num" w:pos="1440"/>
      </w:tabs>
      <w:spacing w:before="240" w:after="60"/>
      <w:ind w:left="1440" w:hanging="360"/>
    </w:pPr>
    <w:rPr>
      <w:rFonts w:ascii="Times New Roman" w:hAnsi="Times New Roman"/>
      <w:b w:val="0"/>
      <w:bCs w:val="0"/>
      <w:caps w:val="0"/>
      <w:sz w:val="24"/>
      <w:szCs w:val="24"/>
      <w:lang w:val="fr-FR" w:eastAsia="en-US"/>
    </w:rPr>
  </w:style>
  <w:style w:type="paragraph" w:styleId="Zhlav">
    <w:name w:val="header"/>
    <w:basedOn w:val="Normln"/>
    <w:link w:val="ZhlavChar"/>
    <w:uiPriority w:val="99"/>
    <w:rsid w:val="00245462"/>
    <w:pPr>
      <w:tabs>
        <w:tab w:val="center" w:pos="4536"/>
        <w:tab w:val="right" w:pos="9072"/>
      </w:tabs>
    </w:pPr>
  </w:style>
  <w:style w:type="character" w:customStyle="1" w:styleId="ZhlavChar">
    <w:name w:val="Záhlaví Char"/>
    <w:basedOn w:val="Standardnpsmoodstavce"/>
    <w:link w:val="Zhlav"/>
    <w:uiPriority w:val="99"/>
    <w:locked/>
    <w:rsid w:val="00245462"/>
    <w:rPr>
      <w:rFonts w:ascii="Times New Roman" w:hAnsi="Times New Roman" w:cs="Times New Roman"/>
      <w:sz w:val="24"/>
      <w:lang w:eastAsia="cs-CZ"/>
    </w:rPr>
  </w:style>
  <w:style w:type="character" w:styleId="Zvraznn">
    <w:name w:val="Emphasis"/>
    <w:basedOn w:val="Standardnpsmoodstavce"/>
    <w:uiPriority w:val="99"/>
    <w:qFormat/>
    <w:rsid w:val="00245462"/>
    <w:rPr>
      <w:rFonts w:cs="Times New Roman"/>
      <w:i/>
    </w:rPr>
  </w:style>
  <w:style w:type="paragraph" w:customStyle="1" w:styleId="Bodsmlouvyvramciclanku">
    <w:name w:val="Bod smlouvy v ramci clanku"/>
    <w:basedOn w:val="Normln"/>
    <w:uiPriority w:val="99"/>
    <w:rsid w:val="00245462"/>
    <w:pPr>
      <w:autoSpaceDE w:val="0"/>
      <w:autoSpaceDN w:val="0"/>
      <w:spacing w:before="120" w:after="120" w:line="240" w:lineRule="atLeast"/>
      <w:jc w:val="both"/>
      <w:outlineLvl w:val="1"/>
    </w:pPr>
  </w:style>
  <w:style w:type="paragraph" w:customStyle="1" w:styleId="NZEV">
    <w:name w:val="NÁZEV"/>
    <w:basedOn w:val="Obsah1"/>
    <w:rsid w:val="00245462"/>
    <w:pPr>
      <w:tabs>
        <w:tab w:val="clear" w:pos="9060"/>
        <w:tab w:val="left" w:pos="400"/>
        <w:tab w:val="right" w:leader="dot" w:pos="9062"/>
      </w:tabs>
      <w:jc w:val="center"/>
    </w:pPr>
    <w:rPr>
      <w:sz w:val="48"/>
    </w:rPr>
  </w:style>
  <w:style w:type="paragraph" w:styleId="Obsah1">
    <w:name w:val="toc 1"/>
    <w:basedOn w:val="Normln"/>
    <w:next w:val="Normln"/>
    <w:autoRedefine/>
    <w:uiPriority w:val="39"/>
    <w:rsid w:val="0004294F"/>
    <w:pPr>
      <w:tabs>
        <w:tab w:val="left" w:pos="720"/>
        <w:tab w:val="right" w:leader="dot" w:pos="9060"/>
      </w:tabs>
      <w:spacing w:before="120" w:after="120"/>
      <w:ind w:left="360" w:hanging="360"/>
    </w:pPr>
    <w:rPr>
      <w:rFonts w:ascii="Arial" w:hAnsi="Arial" w:cs="Arial"/>
      <w:b/>
      <w:bCs/>
      <w:caps/>
      <w:noProof/>
      <w:sz w:val="20"/>
      <w:szCs w:val="20"/>
      <w:lang w:eastAsia="en-US"/>
    </w:rPr>
  </w:style>
  <w:style w:type="paragraph" w:customStyle="1" w:styleId="Normln11">
    <w:name w:val="Normální 11"/>
    <w:basedOn w:val="Normln"/>
    <w:link w:val="Normln11Char"/>
    <w:rsid w:val="00245462"/>
    <w:rPr>
      <w:rFonts w:ascii="Arial" w:eastAsia="Calibri" w:hAnsi="Arial"/>
      <w:szCs w:val="20"/>
    </w:rPr>
  </w:style>
  <w:style w:type="paragraph" w:customStyle="1" w:styleId="Nzevprojektu">
    <w:name w:val="Název projektu"/>
    <w:basedOn w:val="Normln"/>
    <w:uiPriority w:val="99"/>
    <w:rsid w:val="00245462"/>
    <w:pPr>
      <w:jc w:val="center"/>
    </w:pPr>
    <w:rPr>
      <w:rFonts w:ascii="Arial" w:hAnsi="Arial"/>
      <w:b/>
      <w:color w:val="000080"/>
      <w:sz w:val="36"/>
    </w:rPr>
  </w:style>
  <w:style w:type="paragraph" w:styleId="Bezmezer">
    <w:name w:val="No Spacing"/>
    <w:uiPriority w:val="99"/>
    <w:qFormat/>
    <w:rsid w:val="006F2EE2"/>
    <w:rPr>
      <w:lang w:eastAsia="en-US"/>
    </w:rPr>
  </w:style>
  <w:style w:type="table" w:styleId="Mkatabulky">
    <w:name w:val="Table Grid"/>
    <w:basedOn w:val="Normlntabulka"/>
    <w:uiPriority w:val="99"/>
    <w:rsid w:val="00970E2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A320E4"/>
    <w:pPr>
      <w:autoSpaceDE w:val="0"/>
      <w:autoSpaceDN w:val="0"/>
      <w:adjustRightInd w:val="0"/>
    </w:pPr>
    <w:rPr>
      <w:rFonts w:ascii="Arial" w:hAnsi="Arial" w:cs="Arial"/>
      <w:color w:val="000000"/>
      <w:sz w:val="24"/>
      <w:szCs w:val="24"/>
      <w:lang w:eastAsia="en-US"/>
    </w:rPr>
  </w:style>
  <w:style w:type="paragraph" w:styleId="Zkladntextodsazen">
    <w:name w:val="Body Text Indent"/>
    <w:basedOn w:val="Normln"/>
    <w:link w:val="ZkladntextodsazenChar"/>
    <w:uiPriority w:val="99"/>
    <w:rsid w:val="00751DD9"/>
    <w:pPr>
      <w:spacing w:after="120"/>
      <w:ind w:left="283"/>
      <w:jc w:val="both"/>
    </w:pPr>
    <w:rPr>
      <w:rFonts w:ascii="Arial" w:hAnsi="Arial"/>
      <w:sz w:val="20"/>
    </w:rPr>
  </w:style>
  <w:style w:type="character" w:customStyle="1" w:styleId="ZkladntextodsazenChar">
    <w:name w:val="Základní text odsazený Char"/>
    <w:basedOn w:val="Standardnpsmoodstavce"/>
    <w:link w:val="Zkladntextodsazen"/>
    <w:uiPriority w:val="99"/>
    <w:locked/>
    <w:rsid w:val="00751DD9"/>
    <w:rPr>
      <w:rFonts w:ascii="Arial" w:hAnsi="Arial" w:cs="Times New Roman"/>
      <w:sz w:val="24"/>
    </w:rPr>
  </w:style>
  <w:style w:type="character" w:customStyle="1" w:styleId="Normln11Char">
    <w:name w:val="Normální 11 Char"/>
    <w:link w:val="Normln11"/>
    <w:uiPriority w:val="99"/>
    <w:locked/>
    <w:rsid w:val="00751DD9"/>
    <w:rPr>
      <w:rFonts w:ascii="Arial" w:hAnsi="Arial"/>
      <w:sz w:val="24"/>
    </w:rPr>
  </w:style>
  <w:style w:type="paragraph" w:styleId="Obsah5">
    <w:name w:val="toc 5"/>
    <w:basedOn w:val="Normln"/>
    <w:next w:val="Normln"/>
    <w:autoRedefine/>
    <w:uiPriority w:val="99"/>
    <w:semiHidden/>
    <w:rsid w:val="009C54B2"/>
    <w:pPr>
      <w:ind w:left="960"/>
    </w:pPr>
  </w:style>
  <w:style w:type="character" w:styleId="Odkaznakoment">
    <w:name w:val="annotation reference"/>
    <w:basedOn w:val="Standardnpsmoodstavce"/>
    <w:uiPriority w:val="99"/>
    <w:semiHidden/>
    <w:rsid w:val="00440814"/>
    <w:rPr>
      <w:rFonts w:cs="Times New Roman"/>
      <w:sz w:val="16"/>
    </w:rPr>
  </w:style>
  <w:style w:type="paragraph" w:styleId="Textkomente">
    <w:name w:val="annotation text"/>
    <w:basedOn w:val="Normln"/>
    <w:link w:val="TextkomenteChar"/>
    <w:uiPriority w:val="99"/>
    <w:semiHidden/>
    <w:rsid w:val="00440814"/>
    <w:rPr>
      <w:sz w:val="20"/>
      <w:szCs w:val="20"/>
    </w:rPr>
  </w:style>
  <w:style w:type="character" w:customStyle="1" w:styleId="TextkomenteChar">
    <w:name w:val="Text komentáře Char"/>
    <w:basedOn w:val="Standardnpsmoodstavce"/>
    <w:link w:val="Textkomente"/>
    <w:uiPriority w:val="99"/>
    <w:semiHidden/>
    <w:locked/>
    <w:rsid w:val="00D601D5"/>
    <w:rPr>
      <w:rFonts w:ascii="Times New Roman" w:hAnsi="Times New Roman" w:cs="Times New Roman"/>
      <w:sz w:val="20"/>
      <w:szCs w:val="20"/>
    </w:rPr>
  </w:style>
  <w:style w:type="paragraph" w:styleId="Pedmtkomente">
    <w:name w:val="annotation subject"/>
    <w:basedOn w:val="Textkomente"/>
    <w:next w:val="Textkomente"/>
    <w:link w:val="PedmtkomenteChar"/>
    <w:uiPriority w:val="99"/>
    <w:semiHidden/>
    <w:rsid w:val="00440814"/>
    <w:rPr>
      <w:b/>
      <w:bCs/>
    </w:rPr>
  </w:style>
  <w:style w:type="character" w:customStyle="1" w:styleId="PedmtkomenteChar">
    <w:name w:val="Předmět komentáře Char"/>
    <w:basedOn w:val="TextkomenteChar"/>
    <w:link w:val="Pedmtkomente"/>
    <w:uiPriority w:val="99"/>
    <w:semiHidden/>
    <w:locked/>
    <w:rsid w:val="00D601D5"/>
    <w:rPr>
      <w:rFonts w:ascii="Times New Roman" w:hAnsi="Times New Roman" w:cs="Times New Roman"/>
      <w:b/>
      <w:bCs/>
      <w:sz w:val="20"/>
      <w:szCs w:val="20"/>
    </w:rPr>
  </w:style>
  <w:style w:type="paragraph" w:customStyle="1" w:styleId="NormalJustified">
    <w:name w:val="Normal (Justified)"/>
    <w:basedOn w:val="Normln"/>
    <w:rsid w:val="00CB27B8"/>
    <w:pPr>
      <w:widowControl w:val="0"/>
      <w:jc w:val="both"/>
    </w:pPr>
    <w:rPr>
      <w:kern w:val="28"/>
      <w:szCs w:val="20"/>
    </w:rPr>
  </w:style>
  <w:style w:type="paragraph" w:styleId="Zkladntextodsazen3">
    <w:name w:val="Body Text Indent 3"/>
    <w:basedOn w:val="Normln"/>
    <w:link w:val="Zkladntextodsazen3Char"/>
    <w:uiPriority w:val="99"/>
    <w:locked/>
    <w:rsid w:val="002D6FE6"/>
    <w:pPr>
      <w:spacing w:after="120"/>
      <w:ind w:left="283"/>
    </w:pPr>
    <w:rPr>
      <w:rFonts w:eastAsia="Calibri"/>
      <w:sz w:val="16"/>
      <w:szCs w:val="16"/>
    </w:rPr>
  </w:style>
  <w:style w:type="character" w:customStyle="1" w:styleId="Zkladntextodsazen3Char">
    <w:name w:val="Základní text odsazený 3 Char"/>
    <w:basedOn w:val="Standardnpsmoodstavce"/>
    <w:link w:val="Zkladntextodsazen3"/>
    <w:uiPriority w:val="99"/>
    <w:semiHidden/>
    <w:locked/>
    <w:rsid w:val="002D6FE6"/>
    <w:rPr>
      <w:rFonts w:cs="Times New Roman"/>
      <w:sz w:val="16"/>
      <w:szCs w:val="16"/>
      <w:lang w:val="cs-CZ" w:eastAsia="cs-CZ" w:bidi="ar-SA"/>
    </w:rPr>
  </w:style>
  <w:style w:type="paragraph" w:styleId="Revize">
    <w:name w:val="Revision"/>
    <w:hidden/>
    <w:uiPriority w:val="99"/>
    <w:semiHidden/>
    <w:rsid w:val="00026EB3"/>
    <w:rPr>
      <w:rFonts w:ascii="Times New Roman" w:eastAsia="Times New Roman" w:hAnsi="Times New Roman"/>
      <w:sz w:val="24"/>
      <w:szCs w:val="24"/>
    </w:rPr>
  </w:style>
  <w:style w:type="paragraph" w:styleId="Textpoznpodarou">
    <w:name w:val="footnote text"/>
    <w:basedOn w:val="Normln"/>
    <w:link w:val="TextpoznpodarouChar"/>
    <w:locked/>
    <w:rsid w:val="00053238"/>
    <w:rPr>
      <w:sz w:val="20"/>
      <w:szCs w:val="20"/>
    </w:rPr>
  </w:style>
  <w:style w:type="character" w:customStyle="1" w:styleId="TextpoznpodarouChar">
    <w:name w:val="Text pozn. pod čarou Char"/>
    <w:basedOn w:val="Standardnpsmoodstavce"/>
    <w:link w:val="Textpoznpodarou"/>
    <w:locked/>
    <w:rsid w:val="00053238"/>
    <w:rPr>
      <w:rFonts w:ascii="Times New Roman" w:hAnsi="Times New Roman" w:cs="Times New Roman"/>
      <w:sz w:val="20"/>
      <w:szCs w:val="20"/>
    </w:rPr>
  </w:style>
  <w:style w:type="character" w:styleId="Znakapoznpodarou">
    <w:name w:val="footnote reference"/>
    <w:basedOn w:val="Standardnpsmoodstavce"/>
    <w:uiPriority w:val="99"/>
    <w:locked/>
    <w:rsid w:val="00053238"/>
    <w:rPr>
      <w:rFonts w:cs="Times New Roman"/>
      <w:vertAlign w:val="superscript"/>
    </w:rPr>
  </w:style>
  <w:style w:type="character" w:styleId="Sledovanodkaz">
    <w:name w:val="FollowedHyperlink"/>
    <w:basedOn w:val="Standardnpsmoodstavce"/>
    <w:uiPriority w:val="99"/>
    <w:semiHidden/>
    <w:locked/>
    <w:rsid w:val="004529CA"/>
    <w:rPr>
      <w:rFonts w:cs="Times New Roman"/>
      <w:color w:val="800080"/>
      <w:u w:val="single"/>
    </w:rPr>
  </w:style>
  <w:style w:type="paragraph" w:styleId="Odstavecseseznamem">
    <w:name w:val="List Paragraph"/>
    <w:basedOn w:val="Normln"/>
    <w:uiPriority w:val="34"/>
    <w:qFormat/>
    <w:rsid w:val="00074952"/>
    <w:pPr>
      <w:ind w:left="720"/>
      <w:contextualSpacing/>
    </w:pPr>
  </w:style>
  <w:style w:type="character" w:customStyle="1" w:styleId="cpvselected1">
    <w:name w:val="cpvselected1"/>
    <w:rsid w:val="009C1415"/>
    <w:rPr>
      <w:color w:val="FF0000"/>
    </w:rPr>
  </w:style>
  <w:style w:type="paragraph" w:customStyle="1" w:styleId="VZnadpis1">
    <w:name w:val="VZ_nadpis 1"/>
    <w:basedOn w:val="Normln"/>
    <w:uiPriority w:val="99"/>
    <w:rsid w:val="00287FB1"/>
    <w:pPr>
      <w:numPr>
        <w:numId w:val="18"/>
      </w:numPr>
      <w:tabs>
        <w:tab w:val="left" w:pos="4140"/>
      </w:tabs>
      <w:spacing w:line="320" w:lineRule="atLeast"/>
      <w:jc w:val="both"/>
    </w:pPr>
    <w:rPr>
      <w:b/>
      <w:sz w:val="32"/>
      <w:szCs w:val="32"/>
    </w:rPr>
  </w:style>
  <w:style w:type="paragraph" w:customStyle="1" w:styleId="VZpodnadpis">
    <w:name w:val="VZ_podnadpis"/>
    <w:basedOn w:val="Normln"/>
    <w:uiPriority w:val="99"/>
    <w:rsid w:val="00287FB1"/>
    <w:pPr>
      <w:numPr>
        <w:ilvl w:val="1"/>
        <w:numId w:val="18"/>
      </w:numPr>
      <w:autoSpaceDE w:val="0"/>
      <w:autoSpaceDN w:val="0"/>
      <w:adjustRightInd w:val="0"/>
      <w:spacing w:line="320" w:lineRule="atLeast"/>
    </w:pPr>
  </w:style>
  <w:style w:type="paragraph" w:customStyle="1" w:styleId="Pedformtovantext">
    <w:name w:val="Předformátovaný text"/>
    <w:rsid w:val="00287FB1"/>
    <w:pPr>
      <w:widowControl w:val="0"/>
      <w:suppressAutoHyphens/>
    </w:pPr>
    <w:rPr>
      <w:rFonts w:ascii="Courier New" w:eastAsia="ヒラギノ角ゴ Pro W3" w:hAnsi="Courier New"/>
      <w:color w:val="000000"/>
      <w:sz w:val="20"/>
      <w:szCs w:val="20"/>
    </w:rPr>
  </w:style>
  <w:style w:type="character" w:customStyle="1" w:styleId="Nadpis4Char">
    <w:name w:val="Nadpis 4 Char"/>
    <w:basedOn w:val="Standardnpsmoodstavce"/>
    <w:link w:val="Nadpis4"/>
    <w:rsid w:val="00CB6E98"/>
    <w:rPr>
      <w:rFonts w:ascii="Times New Roman" w:eastAsia="Times New Roman" w:hAnsi="Times New Roman"/>
      <w:b/>
      <w:bCs/>
      <w:sz w:val="28"/>
      <w:szCs w:val="28"/>
    </w:rPr>
  </w:style>
  <w:style w:type="paragraph" w:customStyle="1" w:styleId="Styl4">
    <w:name w:val="Styl4"/>
    <w:basedOn w:val="Nadpis2"/>
    <w:qFormat/>
    <w:rsid w:val="00CB6E98"/>
    <w:pPr>
      <w:numPr>
        <w:ilvl w:val="1"/>
        <w:numId w:val="23"/>
      </w:numPr>
      <w:pBdr>
        <w:top w:val="single" w:sz="2" w:space="1" w:color="auto"/>
        <w:left w:val="single" w:sz="2" w:space="21" w:color="auto"/>
        <w:bottom w:val="single" w:sz="2" w:space="1" w:color="auto"/>
        <w:right w:val="single" w:sz="2" w:space="4" w:color="auto"/>
      </w:pBdr>
      <w:shd w:val="clear" w:color="auto" w:fill="D9D9D9"/>
      <w:spacing w:before="120"/>
      <w:jc w:val="both"/>
    </w:pPr>
    <w:rPr>
      <w:rFonts w:cs="Arial"/>
      <w:b w:val="0"/>
      <w:bCs w:val="0"/>
      <w:caps w:val="0"/>
      <w:sz w:val="20"/>
    </w:rPr>
  </w:style>
  <w:style w:type="paragraph" w:customStyle="1" w:styleId="Odstavecseseznamem1">
    <w:name w:val="Odstavec se seznamem1"/>
    <w:basedOn w:val="Normln"/>
    <w:rsid w:val="00D473E5"/>
    <w:pPr>
      <w:spacing w:after="200" w:line="276" w:lineRule="auto"/>
      <w:ind w:left="720"/>
    </w:pPr>
    <w:rPr>
      <w:rFonts w:ascii="Calibri" w:hAnsi="Calibri"/>
      <w:sz w:val="22"/>
      <w:szCs w:val="22"/>
      <w:lang w:eastAsia="en-US"/>
    </w:rPr>
  </w:style>
  <w:style w:type="paragraph" w:customStyle="1" w:styleId="Normln1">
    <w:name w:val="Normální1"/>
    <w:rsid w:val="00B54A0E"/>
    <w:rPr>
      <w:rFonts w:ascii="Times New Roman" w:eastAsia="ヒラギノ角ゴ Pro W3" w:hAnsi="Times New Roman"/>
      <w:color w:val="000000"/>
      <w:sz w:val="24"/>
      <w:szCs w:val="20"/>
    </w:rPr>
  </w:style>
  <w:style w:type="paragraph" w:customStyle="1" w:styleId="Zkladntext1">
    <w:name w:val="Základní text1"/>
    <w:rsid w:val="00B54A0E"/>
    <w:pPr>
      <w:spacing w:after="120"/>
    </w:pPr>
    <w:rPr>
      <w:rFonts w:ascii="Times New Roman" w:eastAsia="ヒラギノ角ゴ Pro W3" w:hAnsi="Times New Roman"/>
      <w:color w:val="000000"/>
      <w:sz w:val="20"/>
      <w:szCs w:val="20"/>
    </w:rPr>
  </w:style>
  <w:style w:type="character" w:customStyle="1" w:styleId="Nadpis6Char">
    <w:name w:val="Nadpis 6 Char"/>
    <w:basedOn w:val="Standardnpsmoodstavce"/>
    <w:link w:val="Nadpis6"/>
    <w:rsid w:val="00CA38BD"/>
    <w:rPr>
      <w:rFonts w:asciiTheme="majorHAnsi" w:eastAsiaTheme="majorEastAsia" w:hAnsiTheme="majorHAnsi" w:cstheme="majorBidi"/>
      <w:i/>
      <w:iCs/>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5462"/>
    <w:rPr>
      <w:rFonts w:ascii="Times New Roman" w:eastAsia="Times New Roman" w:hAnsi="Times New Roman"/>
      <w:sz w:val="24"/>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link w:val="Nadpis1Char"/>
    <w:qFormat/>
    <w:rsid w:val="00245462"/>
    <w:pPr>
      <w:keepNext/>
      <w:widowControl w:val="0"/>
      <w:autoSpaceDE w:val="0"/>
      <w:autoSpaceDN w:val="0"/>
      <w:adjustRightInd w:val="0"/>
      <w:spacing w:before="100" w:after="100"/>
      <w:outlineLvl w:val="0"/>
    </w:pPr>
    <w:rPr>
      <w:b/>
      <w:bCs/>
    </w:rPr>
  </w:style>
  <w:style w:type="paragraph" w:styleId="Nadpis2">
    <w:name w:val="heading 2"/>
    <w:aliases w:val="Nadpis2,Numbered - 2"/>
    <w:basedOn w:val="Normln"/>
    <w:next w:val="Normln"/>
    <w:link w:val="Nadpis2Char"/>
    <w:uiPriority w:val="99"/>
    <w:qFormat/>
    <w:rsid w:val="00245462"/>
    <w:pPr>
      <w:keepNext/>
      <w:outlineLvl w:val="1"/>
    </w:pPr>
    <w:rPr>
      <w:rFonts w:ascii="Arial" w:hAnsi="Arial"/>
      <w:b/>
      <w:bCs/>
      <w:caps/>
      <w:sz w:val="18"/>
      <w:szCs w:val="18"/>
    </w:rPr>
  </w:style>
  <w:style w:type="paragraph" w:styleId="Nadpis4">
    <w:name w:val="heading 4"/>
    <w:basedOn w:val="Normln"/>
    <w:next w:val="Normln"/>
    <w:link w:val="Nadpis4Char"/>
    <w:qFormat/>
    <w:rsid w:val="00CB6E98"/>
    <w:pPr>
      <w:keepNext/>
      <w:spacing w:before="240" w:after="60"/>
      <w:outlineLvl w:val="3"/>
    </w:pPr>
    <w:rPr>
      <w:b/>
      <w:bCs/>
      <w:sz w:val="28"/>
      <w:szCs w:val="28"/>
    </w:rPr>
  </w:style>
  <w:style w:type="paragraph" w:styleId="Nadpis5">
    <w:name w:val="heading 5"/>
    <w:basedOn w:val="Normln"/>
    <w:next w:val="Normln"/>
    <w:link w:val="Nadpis5Char"/>
    <w:uiPriority w:val="99"/>
    <w:qFormat/>
    <w:rsid w:val="00245462"/>
    <w:pPr>
      <w:keepNext/>
      <w:spacing w:before="240" w:after="240"/>
      <w:jc w:val="center"/>
      <w:outlineLvl w:val="4"/>
    </w:pPr>
    <w:rPr>
      <w:rFonts w:ascii="Arial" w:hAnsi="Arial"/>
      <w:b/>
      <w:u w:val="single"/>
    </w:rPr>
  </w:style>
  <w:style w:type="paragraph" w:styleId="Nadpis6">
    <w:name w:val="heading 6"/>
    <w:basedOn w:val="Normln"/>
    <w:next w:val="Normln"/>
    <w:link w:val="Nadpis6Char"/>
    <w:unhideWhenUsed/>
    <w:qFormat/>
    <w:rsid w:val="00CA38B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basedOn w:val="Standardnpsmoodstavce"/>
    <w:link w:val="Nadpis1"/>
    <w:uiPriority w:val="99"/>
    <w:locked/>
    <w:rsid w:val="00245462"/>
    <w:rPr>
      <w:rFonts w:ascii="Times New Roman" w:hAnsi="Times New Roman" w:cs="Times New Roman"/>
      <w:b/>
      <w:sz w:val="24"/>
      <w:lang w:eastAsia="cs-CZ"/>
    </w:rPr>
  </w:style>
  <w:style w:type="character" w:customStyle="1" w:styleId="Nadpis2Char">
    <w:name w:val="Nadpis 2 Char"/>
    <w:aliases w:val="Nadpis2 Char,Numbered - 2 Char"/>
    <w:basedOn w:val="Standardnpsmoodstavce"/>
    <w:link w:val="Nadpis2"/>
    <w:uiPriority w:val="99"/>
    <w:locked/>
    <w:rsid w:val="00245462"/>
    <w:rPr>
      <w:rFonts w:ascii="Arial" w:hAnsi="Arial" w:cs="Times New Roman"/>
      <w:b/>
      <w:caps/>
      <w:sz w:val="18"/>
      <w:lang w:eastAsia="cs-CZ"/>
    </w:rPr>
  </w:style>
  <w:style w:type="character" w:customStyle="1" w:styleId="Nadpis5Char">
    <w:name w:val="Nadpis 5 Char"/>
    <w:basedOn w:val="Standardnpsmoodstavce"/>
    <w:link w:val="Nadpis5"/>
    <w:uiPriority w:val="99"/>
    <w:locked/>
    <w:rsid w:val="00245462"/>
    <w:rPr>
      <w:rFonts w:ascii="Arial" w:hAnsi="Arial" w:cs="Times New Roman"/>
      <w:b/>
      <w:sz w:val="24"/>
      <w:u w:val="single"/>
      <w:lang w:eastAsia="cs-CZ"/>
    </w:rPr>
  </w:style>
  <w:style w:type="paragraph" w:styleId="Textbubliny">
    <w:name w:val="Balloon Text"/>
    <w:basedOn w:val="Normln"/>
    <w:link w:val="TextbublinyChar"/>
    <w:uiPriority w:val="99"/>
    <w:semiHidden/>
    <w:rsid w:val="001F771A"/>
    <w:rPr>
      <w:rFonts w:ascii="Arial" w:hAnsi="Arial"/>
      <w:sz w:val="16"/>
      <w:szCs w:val="16"/>
    </w:rPr>
  </w:style>
  <w:style w:type="character" w:customStyle="1" w:styleId="TextbublinyChar">
    <w:name w:val="Text bubliny Char"/>
    <w:basedOn w:val="Standardnpsmoodstavce"/>
    <w:link w:val="Textbubliny"/>
    <w:uiPriority w:val="99"/>
    <w:semiHidden/>
    <w:locked/>
    <w:rsid w:val="001F771A"/>
    <w:rPr>
      <w:rFonts w:ascii="Arial" w:hAnsi="Arial" w:cs="Times New Roman"/>
      <w:sz w:val="16"/>
    </w:rPr>
  </w:style>
  <w:style w:type="paragraph" w:styleId="Zkladntext">
    <w:name w:val="Body Text"/>
    <w:aliases w:val="Standard paragraph"/>
    <w:basedOn w:val="Normln"/>
    <w:link w:val="ZkladntextChar"/>
    <w:uiPriority w:val="99"/>
    <w:rsid w:val="00245462"/>
    <w:rPr>
      <w:rFonts w:ascii="Arial" w:hAnsi="Arial"/>
      <w:b/>
      <w:bCs/>
      <w:sz w:val="20"/>
      <w:szCs w:val="20"/>
    </w:rPr>
  </w:style>
  <w:style w:type="character" w:customStyle="1" w:styleId="ZkladntextChar">
    <w:name w:val="Základní text Char"/>
    <w:aliases w:val="Standard paragraph Char"/>
    <w:basedOn w:val="Standardnpsmoodstavce"/>
    <w:link w:val="Zkladntext"/>
    <w:uiPriority w:val="99"/>
    <w:locked/>
    <w:rsid w:val="00245462"/>
    <w:rPr>
      <w:rFonts w:ascii="Arial" w:hAnsi="Arial" w:cs="Times New Roman"/>
      <w:b/>
      <w:sz w:val="20"/>
      <w:lang w:eastAsia="cs-CZ"/>
    </w:rPr>
  </w:style>
  <w:style w:type="paragraph" w:styleId="Prosttext">
    <w:name w:val="Plain Text"/>
    <w:basedOn w:val="Normln"/>
    <w:link w:val="ProsttextChar"/>
    <w:uiPriority w:val="99"/>
    <w:rsid w:val="00245462"/>
    <w:rPr>
      <w:rFonts w:ascii="Courier New" w:hAnsi="Courier New"/>
      <w:sz w:val="20"/>
      <w:szCs w:val="20"/>
    </w:rPr>
  </w:style>
  <w:style w:type="character" w:customStyle="1" w:styleId="ProsttextChar">
    <w:name w:val="Prostý text Char"/>
    <w:basedOn w:val="Standardnpsmoodstavce"/>
    <w:link w:val="Prosttext"/>
    <w:uiPriority w:val="99"/>
    <w:locked/>
    <w:rsid w:val="00245462"/>
    <w:rPr>
      <w:rFonts w:ascii="Courier New" w:hAnsi="Courier New" w:cs="Times New Roman"/>
      <w:sz w:val="20"/>
      <w:lang w:eastAsia="cs-CZ"/>
    </w:rPr>
  </w:style>
  <w:style w:type="paragraph" w:customStyle="1" w:styleId="Textpsmene">
    <w:name w:val="Text písmene"/>
    <w:basedOn w:val="Normln"/>
    <w:rsid w:val="00245462"/>
    <w:pPr>
      <w:numPr>
        <w:ilvl w:val="1"/>
        <w:numId w:val="1"/>
      </w:numPr>
      <w:jc w:val="both"/>
      <w:outlineLvl w:val="7"/>
    </w:pPr>
  </w:style>
  <w:style w:type="paragraph" w:customStyle="1" w:styleId="Textodstavce">
    <w:name w:val="Text odstavce"/>
    <w:basedOn w:val="Normln"/>
    <w:rsid w:val="00245462"/>
    <w:pPr>
      <w:numPr>
        <w:numId w:val="1"/>
      </w:numPr>
      <w:tabs>
        <w:tab w:val="left" w:pos="851"/>
      </w:tabs>
      <w:spacing w:before="120" w:after="120"/>
      <w:jc w:val="both"/>
      <w:outlineLvl w:val="6"/>
    </w:pPr>
  </w:style>
  <w:style w:type="paragraph" w:styleId="Zpat">
    <w:name w:val="footer"/>
    <w:basedOn w:val="Normln"/>
    <w:link w:val="ZpatChar"/>
    <w:uiPriority w:val="99"/>
    <w:rsid w:val="00245462"/>
    <w:pPr>
      <w:tabs>
        <w:tab w:val="center" w:pos="4536"/>
        <w:tab w:val="right" w:pos="9072"/>
      </w:tabs>
    </w:pPr>
  </w:style>
  <w:style w:type="character" w:customStyle="1" w:styleId="ZpatChar">
    <w:name w:val="Zápatí Char"/>
    <w:basedOn w:val="Standardnpsmoodstavce"/>
    <w:link w:val="Zpat"/>
    <w:uiPriority w:val="99"/>
    <w:locked/>
    <w:rsid w:val="00245462"/>
    <w:rPr>
      <w:rFonts w:ascii="Times New Roman" w:hAnsi="Times New Roman" w:cs="Times New Roman"/>
      <w:sz w:val="24"/>
      <w:lang w:eastAsia="cs-CZ"/>
    </w:rPr>
  </w:style>
  <w:style w:type="character" w:styleId="slostrnky">
    <w:name w:val="page number"/>
    <w:basedOn w:val="Standardnpsmoodstavce"/>
    <w:uiPriority w:val="99"/>
    <w:rsid w:val="00245462"/>
    <w:rPr>
      <w:rFonts w:cs="Times New Roman"/>
    </w:rPr>
  </w:style>
  <w:style w:type="paragraph" w:styleId="Zkladntext3">
    <w:name w:val="Body Text 3"/>
    <w:basedOn w:val="Normln"/>
    <w:link w:val="Zkladntext3Char"/>
    <w:uiPriority w:val="99"/>
    <w:rsid w:val="00245462"/>
    <w:pPr>
      <w:jc w:val="both"/>
    </w:pPr>
    <w:rPr>
      <w:rFonts w:ascii="Arial" w:hAnsi="Arial"/>
      <w:sz w:val="18"/>
      <w:szCs w:val="18"/>
    </w:rPr>
  </w:style>
  <w:style w:type="character" w:customStyle="1" w:styleId="Zkladntext3Char">
    <w:name w:val="Základní text 3 Char"/>
    <w:basedOn w:val="Standardnpsmoodstavce"/>
    <w:link w:val="Zkladntext3"/>
    <w:uiPriority w:val="99"/>
    <w:locked/>
    <w:rsid w:val="00245462"/>
    <w:rPr>
      <w:rFonts w:ascii="Arial" w:hAnsi="Arial" w:cs="Times New Roman"/>
      <w:sz w:val="18"/>
      <w:lang w:eastAsia="cs-CZ"/>
    </w:rPr>
  </w:style>
  <w:style w:type="character" w:styleId="Hypertextovodkaz">
    <w:name w:val="Hyperlink"/>
    <w:basedOn w:val="Standardnpsmoodstavce"/>
    <w:rsid w:val="00245462"/>
    <w:rPr>
      <w:rFonts w:cs="Times New Roman"/>
      <w:color w:val="0000FF"/>
      <w:u w:val="single"/>
    </w:rPr>
  </w:style>
  <w:style w:type="paragraph" w:customStyle="1" w:styleId="NADPIS20">
    <w:name w:val="NADPIS2"/>
    <w:basedOn w:val="Nadpis2"/>
    <w:uiPriority w:val="99"/>
    <w:rsid w:val="00245462"/>
    <w:pPr>
      <w:tabs>
        <w:tab w:val="num" w:pos="1440"/>
      </w:tabs>
      <w:spacing w:before="240" w:after="60"/>
      <w:ind w:left="1440" w:hanging="360"/>
    </w:pPr>
    <w:rPr>
      <w:rFonts w:ascii="Times New Roman" w:hAnsi="Times New Roman"/>
      <w:b w:val="0"/>
      <w:bCs w:val="0"/>
      <w:caps w:val="0"/>
      <w:sz w:val="24"/>
      <w:szCs w:val="24"/>
      <w:lang w:val="fr-FR" w:eastAsia="en-US"/>
    </w:rPr>
  </w:style>
  <w:style w:type="paragraph" w:styleId="Zhlav">
    <w:name w:val="header"/>
    <w:basedOn w:val="Normln"/>
    <w:link w:val="ZhlavChar"/>
    <w:uiPriority w:val="99"/>
    <w:rsid w:val="00245462"/>
    <w:pPr>
      <w:tabs>
        <w:tab w:val="center" w:pos="4536"/>
        <w:tab w:val="right" w:pos="9072"/>
      </w:tabs>
    </w:pPr>
  </w:style>
  <w:style w:type="character" w:customStyle="1" w:styleId="ZhlavChar">
    <w:name w:val="Záhlaví Char"/>
    <w:basedOn w:val="Standardnpsmoodstavce"/>
    <w:link w:val="Zhlav"/>
    <w:uiPriority w:val="99"/>
    <w:locked/>
    <w:rsid w:val="00245462"/>
    <w:rPr>
      <w:rFonts w:ascii="Times New Roman" w:hAnsi="Times New Roman" w:cs="Times New Roman"/>
      <w:sz w:val="24"/>
      <w:lang w:eastAsia="cs-CZ"/>
    </w:rPr>
  </w:style>
  <w:style w:type="character" w:styleId="Zvraznn">
    <w:name w:val="Emphasis"/>
    <w:basedOn w:val="Standardnpsmoodstavce"/>
    <w:uiPriority w:val="99"/>
    <w:qFormat/>
    <w:rsid w:val="00245462"/>
    <w:rPr>
      <w:rFonts w:cs="Times New Roman"/>
      <w:i/>
    </w:rPr>
  </w:style>
  <w:style w:type="paragraph" w:customStyle="1" w:styleId="Bodsmlouvyvramciclanku">
    <w:name w:val="Bod smlouvy v ramci clanku"/>
    <w:basedOn w:val="Normln"/>
    <w:uiPriority w:val="99"/>
    <w:rsid w:val="00245462"/>
    <w:pPr>
      <w:autoSpaceDE w:val="0"/>
      <w:autoSpaceDN w:val="0"/>
      <w:spacing w:before="120" w:after="120" w:line="240" w:lineRule="atLeast"/>
      <w:jc w:val="both"/>
      <w:outlineLvl w:val="1"/>
    </w:pPr>
  </w:style>
  <w:style w:type="paragraph" w:customStyle="1" w:styleId="NZEV">
    <w:name w:val="NÁZEV"/>
    <w:basedOn w:val="Obsah1"/>
    <w:rsid w:val="00245462"/>
    <w:pPr>
      <w:tabs>
        <w:tab w:val="clear" w:pos="9060"/>
        <w:tab w:val="left" w:pos="400"/>
        <w:tab w:val="right" w:leader="dot" w:pos="9062"/>
      </w:tabs>
      <w:jc w:val="center"/>
    </w:pPr>
    <w:rPr>
      <w:sz w:val="48"/>
    </w:rPr>
  </w:style>
  <w:style w:type="paragraph" w:styleId="Obsah1">
    <w:name w:val="toc 1"/>
    <w:basedOn w:val="Normln"/>
    <w:next w:val="Normln"/>
    <w:autoRedefine/>
    <w:uiPriority w:val="39"/>
    <w:rsid w:val="0004294F"/>
    <w:pPr>
      <w:tabs>
        <w:tab w:val="left" w:pos="720"/>
        <w:tab w:val="right" w:leader="dot" w:pos="9060"/>
      </w:tabs>
      <w:spacing w:before="120" w:after="120"/>
      <w:ind w:left="360" w:hanging="360"/>
    </w:pPr>
    <w:rPr>
      <w:rFonts w:ascii="Arial" w:hAnsi="Arial" w:cs="Arial"/>
      <w:b/>
      <w:bCs/>
      <w:caps/>
      <w:noProof/>
      <w:sz w:val="20"/>
      <w:szCs w:val="20"/>
      <w:lang w:eastAsia="en-US"/>
    </w:rPr>
  </w:style>
  <w:style w:type="paragraph" w:customStyle="1" w:styleId="Normln11">
    <w:name w:val="Normální 11"/>
    <w:basedOn w:val="Normln"/>
    <w:link w:val="Normln11Char"/>
    <w:rsid w:val="00245462"/>
    <w:rPr>
      <w:rFonts w:ascii="Arial" w:eastAsia="Calibri" w:hAnsi="Arial"/>
      <w:szCs w:val="20"/>
    </w:rPr>
  </w:style>
  <w:style w:type="paragraph" w:customStyle="1" w:styleId="Nzevprojektu">
    <w:name w:val="Název projektu"/>
    <w:basedOn w:val="Normln"/>
    <w:uiPriority w:val="99"/>
    <w:rsid w:val="00245462"/>
    <w:pPr>
      <w:jc w:val="center"/>
    </w:pPr>
    <w:rPr>
      <w:rFonts w:ascii="Arial" w:hAnsi="Arial"/>
      <w:b/>
      <w:color w:val="000080"/>
      <w:sz w:val="36"/>
    </w:rPr>
  </w:style>
  <w:style w:type="paragraph" w:styleId="Bezmezer">
    <w:name w:val="No Spacing"/>
    <w:uiPriority w:val="99"/>
    <w:qFormat/>
    <w:rsid w:val="006F2EE2"/>
    <w:rPr>
      <w:lang w:eastAsia="en-US"/>
    </w:rPr>
  </w:style>
  <w:style w:type="table" w:styleId="Mkatabulky">
    <w:name w:val="Table Grid"/>
    <w:basedOn w:val="Normlntabulka"/>
    <w:uiPriority w:val="99"/>
    <w:rsid w:val="00970E2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A320E4"/>
    <w:pPr>
      <w:autoSpaceDE w:val="0"/>
      <w:autoSpaceDN w:val="0"/>
      <w:adjustRightInd w:val="0"/>
    </w:pPr>
    <w:rPr>
      <w:rFonts w:ascii="Arial" w:hAnsi="Arial" w:cs="Arial"/>
      <w:color w:val="000000"/>
      <w:sz w:val="24"/>
      <w:szCs w:val="24"/>
      <w:lang w:eastAsia="en-US"/>
    </w:rPr>
  </w:style>
  <w:style w:type="paragraph" w:styleId="Zkladntextodsazen">
    <w:name w:val="Body Text Indent"/>
    <w:basedOn w:val="Normln"/>
    <w:link w:val="ZkladntextodsazenChar"/>
    <w:uiPriority w:val="99"/>
    <w:rsid w:val="00751DD9"/>
    <w:pPr>
      <w:spacing w:after="120"/>
      <w:ind w:left="283"/>
      <w:jc w:val="both"/>
    </w:pPr>
    <w:rPr>
      <w:rFonts w:ascii="Arial" w:hAnsi="Arial"/>
      <w:sz w:val="20"/>
    </w:rPr>
  </w:style>
  <w:style w:type="character" w:customStyle="1" w:styleId="ZkladntextodsazenChar">
    <w:name w:val="Základní text odsazený Char"/>
    <w:basedOn w:val="Standardnpsmoodstavce"/>
    <w:link w:val="Zkladntextodsazen"/>
    <w:uiPriority w:val="99"/>
    <w:locked/>
    <w:rsid w:val="00751DD9"/>
    <w:rPr>
      <w:rFonts w:ascii="Arial" w:hAnsi="Arial" w:cs="Times New Roman"/>
      <w:sz w:val="24"/>
    </w:rPr>
  </w:style>
  <w:style w:type="character" w:customStyle="1" w:styleId="Normln11Char">
    <w:name w:val="Normální 11 Char"/>
    <w:link w:val="Normln11"/>
    <w:uiPriority w:val="99"/>
    <w:locked/>
    <w:rsid w:val="00751DD9"/>
    <w:rPr>
      <w:rFonts w:ascii="Arial" w:hAnsi="Arial"/>
      <w:sz w:val="24"/>
    </w:rPr>
  </w:style>
  <w:style w:type="paragraph" w:styleId="Obsah5">
    <w:name w:val="toc 5"/>
    <w:basedOn w:val="Normln"/>
    <w:next w:val="Normln"/>
    <w:autoRedefine/>
    <w:uiPriority w:val="99"/>
    <w:semiHidden/>
    <w:rsid w:val="009C54B2"/>
    <w:pPr>
      <w:ind w:left="960"/>
    </w:pPr>
  </w:style>
  <w:style w:type="character" w:styleId="Odkaznakoment">
    <w:name w:val="annotation reference"/>
    <w:basedOn w:val="Standardnpsmoodstavce"/>
    <w:uiPriority w:val="99"/>
    <w:semiHidden/>
    <w:rsid w:val="00440814"/>
    <w:rPr>
      <w:rFonts w:cs="Times New Roman"/>
      <w:sz w:val="16"/>
    </w:rPr>
  </w:style>
  <w:style w:type="paragraph" w:styleId="Textkomente">
    <w:name w:val="annotation text"/>
    <w:basedOn w:val="Normln"/>
    <w:link w:val="TextkomenteChar"/>
    <w:uiPriority w:val="99"/>
    <w:semiHidden/>
    <w:rsid w:val="00440814"/>
    <w:rPr>
      <w:sz w:val="20"/>
      <w:szCs w:val="20"/>
    </w:rPr>
  </w:style>
  <w:style w:type="character" w:customStyle="1" w:styleId="TextkomenteChar">
    <w:name w:val="Text komentáře Char"/>
    <w:basedOn w:val="Standardnpsmoodstavce"/>
    <w:link w:val="Textkomente"/>
    <w:uiPriority w:val="99"/>
    <w:semiHidden/>
    <w:locked/>
    <w:rsid w:val="00D601D5"/>
    <w:rPr>
      <w:rFonts w:ascii="Times New Roman" w:hAnsi="Times New Roman" w:cs="Times New Roman"/>
      <w:sz w:val="20"/>
      <w:szCs w:val="20"/>
    </w:rPr>
  </w:style>
  <w:style w:type="paragraph" w:styleId="Pedmtkomente">
    <w:name w:val="annotation subject"/>
    <w:basedOn w:val="Textkomente"/>
    <w:next w:val="Textkomente"/>
    <w:link w:val="PedmtkomenteChar"/>
    <w:uiPriority w:val="99"/>
    <w:semiHidden/>
    <w:rsid w:val="00440814"/>
    <w:rPr>
      <w:b/>
      <w:bCs/>
    </w:rPr>
  </w:style>
  <w:style w:type="character" w:customStyle="1" w:styleId="PedmtkomenteChar">
    <w:name w:val="Předmět komentáře Char"/>
    <w:basedOn w:val="TextkomenteChar"/>
    <w:link w:val="Pedmtkomente"/>
    <w:uiPriority w:val="99"/>
    <w:semiHidden/>
    <w:locked/>
    <w:rsid w:val="00D601D5"/>
    <w:rPr>
      <w:rFonts w:ascii="Times New Roman" w:hAnsi="Times New Roman" w:cs="Times New Roman"/>
      <w:b/>
      <w:bCs/>
      <w:sz w:val="20"/>
      <w:szCs w:val="20"/>
    </w:rPr>
  </w:style>
  <w:style w:type="paragraph" w:customStyle="1" w:styleId="NormalJustified">
    <w:name w:val="Normal (Justified)"/>
    <w:basedOn w:val="Normln"/>
    <w:rsid w:val="00CB27B8"/>
    <w:pPr>
      <w:widowControl w:val="0"/>
      <w:jc w:val="both"/>
    </w:pPr>
    <w:rPr>
      <w:kern w:val="28"/>
      <w:szCs w:val="20"/>
    </w:rPr>
  </w:style>
  <w:style w:type="paragraph" w:styleId="Zkladntextodsazen3">
    <w:name w:val="Body Text Indent 3"/>
    <w:basedOn w:val="Normln"/>
    <w:link w:val="Zkladntextodsazen3Char"/>
    <w:uiPriority w:val="99"/>
    <w:locked/>
    <w:rsid w:val="002D6FE6"/>
    <w:pPr>
      <w:spacing w:after="120"/>
      <w:ind w:left="283"/>
    </w:pPr>
    <w:rPr>
      <w:rFonts w:eastAsia="Calibri"/>
      <w:sz w:val="16"/>
      <w:szCs w:val="16"/>
    </w:rPr>
  </w:style>
  <w:style w:type="character" w:customStyle="1" w:styleId="Zkladntextodsazen3Char">
    <w:name w:val="Základní text odsazený 3 Char"/>
    <w:basedOn w:val="Standardnpsmoodstavce"/>
    <w:link w:val="Zkladntextodsazen3"/>
    <w:uiPriority w:val="99"/>
    <w:semiHidden/>
    <w:locked/>
    <w:rsid w:val="002D6FE6"/>
    <w:rPr>
      <w:rFonts w:cs="Times New Roman"/>
      <w:sz w:val="16"/>
      <w:szCs w:val="16"/>
      <w:lang w:val="cs-CZ" w:eastAsia="cs-CZ" w:bidi="ar-SA"/>
    </w:rPr>
  </w:style>
  <w:style w:type="paragraph" w:styleId="Revize">
    <w:name w:val="Revision"/>
    <w:hidden/>
    <w:uiPriority w:val="99"/>
    <w:semiHidden/>
    <w:rsid w:val="00026EB3"/>
    <w:rPr>
      <w:rFonts w:ascii="Times New Roman" w:eastAsia="Times New Roman" w:hAnsi="Times New Roman"/>
      <w:sz w:val="24"/>
      <w:szCs w:val="24"/>
    </w:rPr>
  </w:style>
  <w:style w:type="paragraph" w:styleId="Textpoznpodarou">
    <w:name w:val="footnote text"/>
    <w:basedOn w:val="Normln"/>
    <w:link w:val="TextpoznpodarouChar"/>
    <w:locked/>
    <w:rsid w:val="00053238"/>
    <w:rPr>
      <w:sz w:val="20"/>
      <w:szCs w:val="20"/>
    </w:rPr>
  </w:style>
  <w:style w:type="character" w:customStyle="1" w:styleId="TextpoznpodarouChar">
    <w:name w:val="Text pozn. pod čarou Char"/>
    <w:basedOn w:val="Standardnpsmoodstavce"/>
    <w:link w:val="Textpoznpodarou"/>
    <w:locked/>
    <w:rsid w:val="00053238"/>
    <w:rPr>
      <w:rFonts w:ascii="Times New Roman" w:hAnsi="Times New Roman" w:cs="Times New Roman"/>
      <w:sz w:val="20"/>
      <w:szCs w:val="20"/>
    </w:rPr>
  </w:style>
  <w:style w:type="character" w:styleId="Znakapoznpodarou">
    <w:name w:val="footnote reference"/>
    <w:basedOn w:val="Standardnpsmoodstavce"/>
    <w:uiPriority w:val="99"/>
    <w:locked/>
    <w:rsid w:val="00053238"/>
    <w:rPr>
      <w:rFonts w:cs="Times New Roman"/>
      <w:vertAlign w:val="superscript"/>
    </w:rPr>
  </w:style>
  <w:style w:type="character" w:styleId="Sledovanodkaz">
    <w:name w:val="FollowedHyperlink"/>
    <w:basedOn w:val="Standardnpsmoodstavce"/>
    <w:uiPriority w:val="99"/>
    <w:semiHidden/>
    <w:locked/>
    <w:rsid w:val="004529CA"/>
    <w:rPr>
      <w:rFonts w:cs="Times New Roman"/>
      <w:color w:val="800080"/>
      <w:u w:val="single"/>
    </w:rPr>
  </w:style>
  <w:style w:type="paragraph" w:styleId="Odstavecseseznamem">
    <w:name w:val="List Paragraph"/>
    <w:basedOn w:val="Normln"/>
    <w:uiPriority w:val="34"/>
    <w:qFormat/>
    <w:rsid w:val="00074952"/>
    <w:pPr>
      <w:ind w:left="720"/>
      <w:contextualSpacing/>
    </w:pPr>
  </w:style>
  <w:style w:type="character" w:customStyle="1" w:styleId="cpvselected1">
    <w:name w:val="cpvselected1"/>
    <w:rsid w:val="009C1415"/>
    <w:rPr>
      <w:color w:val="FF0000"/>
    </w:rPr>
  </w:style>
  <w:style w:type="paragraph" w:customStyle="1" w:styleId="VZnadpis1">
    <w:name w:val="VZ_nadpis 1"/>
    <w:basedOn w:val="Normln"/>
    <w:uiPriority w:val="99"/>
    <w:rsid w:val="00287FB1"/>
    <w:pPr>
      <w:numPr>
        <w:numId w:val="18"/>
      </w:numPr>
      <w:tabs>
        <w:tab w:val="left" w:pos="4140"/>
      </w:tabs>
      <w:spacing w:line="320" w:lineRule="atLeast"/>
      <w:jc w:val="both"/>
    </w:pPr>
    <w:rPr>
      <w:b/>
      <w:sz w:val="32"/>
      <w:szCs w:val="32"/>
    </w:rPr>
  </w:style>
  <w:style w:type="paragraph" w:customStyle="1" w:styleId="VZpodnadpis">
    <w:name w:val="VZ_podnadpis"/>
    <w:basedOn w:val="Normln"/>
    <w:uiPriority w:val="99"/>
    <w:rsid w:val="00287FB1"/>
    <w:pPr>
      <w:numPr>
        <w:ilvl w:val="1"/>
        <w:numId w:val="18"/>
      </w:numPr>
      <w:autoSpaceDE w:val="0"/>
      <w:autoSpaceDN w:val="0"/>
      <w:adjustRightInd w:val="0"/>
      <w:spacing w:line="320" w:lineRule="atLeast"/>
    </w:pPr>
  </w:style>
  <w:style w:type="paragraph" w:customStyle="1" w:styleId="Pedformtovantext">
    <w:name w:val="Předformátovaný text"/>
    <w:rsid w:val="00287FB1"/>
    <w:pPr>
      <w:widowControl w:val="0"/>
      <w:suppressAutoHyphens/>
    </w:pPr>
    <w:rPr>
      <w:rFonts w:ascii="Courier New" w:eastAsia="ヒラギノ角ゴ Pro W3" w:hAnsi="Courier New"/>
      <w:color w:val="000000"/>
      <w:sz w:val="20"/>
      <w:szCs w:val="20"/>
    </w:rPr>
  </w:style>
  <w:style w:type="character" w:customStyle="1" w:styleId="Nadpis4Char">
    <w:name w:val="Nadpis 4 Char"/>
    <w:basedOn w:val="Standardnpsmoodstavce"/>
    <w:link w:val="Nadpis4"/>
    <w:rsid w:val="00CB6E98"/>
    <w:rPr>
      <w:rFonts w:ascii="Times New Roman" w:eastAsia="Times New Roman" w:hAnsi="Times New Roman"/>
      <w:b/>
      <w:bCs/>
      <w:sz w:val="28"/>
      <w:szCs w:val="28"/>
    </w:rPr>
  </w:style>
  <w:style w:type="paragraph" w:customStyle="1" w:styleId="Styl4">
    <w:name w:val="Styl4"/>
    <w:basedOn w:val="Nadpis2"/>
    <w:qFormat/>
    <w:rsid w:val="00CB6E98"/>
    <w:pPr>
      <w:numPr>
        <w:ilvl w:val="1"/>
        <w:numId w:val="23"/>
      </w:numPr>
      <w:pBdr>
        <w:top w:val="single" w:sz="2" w:space="1" w:color="auto"/>
        <w:left w:val="single" w:sz="2" w:space="21" w:color="auto"/>
        <w:bottom w:val="single" w:sz="2" w:space="1" w:color="auto"/>
        <w:right w:val="single" w:sz="2" w:space="4" w:color="auto"/>
      </w:pBdr>
      <w:shd w:val="clear" w:color="auto" w:fill="D9D9D9"/>
      <w:spacing w:before="120"/>
      <w:jc w:val="both"/>
    </w:pPr>
    <w:rPr>
      <w:rFonts w:cs="Arial"/>
      <w:b w:val="0"/>
      <w:bCs w:val="0"/>
      <w:caps w:val="0"/>
      <w:sz w:val="20"/>
    </w:rPr>
  </w:style>
  <w:style w:type="paragraph" w:customStyle="1" w:styleId="Odstavecseseznamem1">
    <w:name w:val="Odstavec se seznamem1"/>
    <w:basedOn w:val="Normln"/>
    <w:rsid w:val="00D473E5"/>
    <w:pPr>
      <w:spacing w:after="200" w:line="276" w:lineRule="auto"/>
      <w:ind w:left="720"/>
    </w:pPr>
    <w:rPr>
      <w:rFonts w:ascii="Calibri" w:hAnsi="Calibri"/>
      <w:sz w:val="22"/>
      <w:szCs w:val="22"/>
      <w:lang w:eastAsia="en-US"/>
    </w:rPr>
  </w:style>
  <w:style w:type="paragraph" w:customStyle="1" w:styleId="Normln1">
    <w:name w:val="Normální1"/>
    <w:rsid w:val="00B54A0E"/>
    <w:rPr>
      <w:rFonts w:ascii="Times New Roman" w:eastAsia="ヒラギノ角ゴ Pro W3" w:hAnsi="Times New Roman"/>
      <w:color w:val="000000"/>
      <w:sz w:val="24"/>
      <w:szCs w:val="20"/>
    </w:rPr>
  </w:style>
  <w:style w:type="paragraph" w:customStyle="1" w:styleId="Zkladntext1">
    <w:name w:val="Základní text1"/>
    <w:rsid w:val="00B54A0E"/>
    <w:pPr>
      <w:spacing w:after="120"/>
    </w:pPr>
    <w:rPr>
      <w:rFonts w:ascii="Times New Roman" w:eastAsia="ヒラギノ角ゴ Pro W3" w:hAnsi="Times New Roman"/>
      <w:color w:val="000000"/>
      <w:sz w:val="20"/>
      <w:szCs w:val="20"/>
    </w:rPr>
  </w:style>
  <w:style w:type="character" w:customStyle="1" w:styleId="Nadpis6Char">
    <w:name w:val="Nadpis 6 Char"/>
    <w:basedOn w:val="Standardnpsmoodstavce"/>
    <w:link w:val="Nadpis6"/>
    <w:rsid w:val="00CA38BD"/>
    <w:rPr>
      <w:rFonts w:asciiTheme="majorHAnsi" w:eastAsiaTheme="majorEastAsia" w:hAnsiTheme="majorHAnsi" w:cstheme="majorBidi"/>
      <w:i/>
      <w:iCs/>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144162">
      <w:marLeft w:val="0"/>
      <w:marRight w:val="0"/>
      <w:marTop w:val="0"/>
      <w:marBottom w:val="0"/>
      <w:divBdr>
        <w:top w:val="none" w:sz="0" w:space="0" w:color="auto"/>
        <w:left w:val="none" w:sz="0" w:space="0" w:color="auto"/>
        <w:bottom w:val="none" w:sz="0" w:space="0" w:color="auto"/>
        <w:right w:val="none" w:sz="0" w:space="0" w:color="auto"/>
      </w:divBdr>
    </w:div>
    <w:div w:id="869144163">
      <w:marLeft w:val="0"/>
      <w:marRight w:val="0"/>
      <w:marTop w:val="0"/>
      <w:marBottom w:val="0"/>
      <w:divBdr>
        <w:top w:val="none" w:sz="0" w:space="0" w:color="auto"/>
        <w:left w:val="none" w:sz="0" w:space="0" w:color="auto"/>
        <w:bottom w:val="none" w:sz="0" w:space="0" w:color="auto"/>
        <w:right w:val="none" w:sz="0" w:space="0" w:color="auto"/>
      </w:divBdr>
    </w:div>
    <w:div w:id="869144164">
      <w:marLeft w:val="0"/>
      <w:marRight w:val="0"/>
      <w:marTop w:val="0"/>
      <w:marBottom w:val="0"/>
      <w:divBdr>
        <w:top w:val="none" w:sz="0" w:space="0" w:color="auto"/>
        <w:left w:val="none" w:sz="0" w:space="0" w:color="auto"/>
        <w:bottom w:val="none" w:sz="0" w:space="0" w:color="auto"/>
        <w:right w:val="none" w:sz="0" w:space="0" w:color="auto"/>
      </w:divBdr>
    </w:div>
    <w:div w:id="869144165">
      <w:marLeft w:val="0"/>
      <w:marRight w:val="0"/>
      <w:marTop w:val="0"/>
      <w:marBottom w:val="0"/>
      <w:divBdr>
        <w:top w:val="none" w:sz="0" w:space="0" w:color="auto"/>
        <w:left w:val="none" w:sz="0" w:space="0" w:color="auto"/>
        <w:bottom w:val="none" w:sz="0" w:space="0" w:color="auto"/>
        <w:right w:val="none" w:sz="0" w:space="0" w:color="auto"/>
      </w:divBdr>
    </w:div>
    <w:div w:id="869144166">
      <w:marLeft w:val="0"/>
      <w:marRight w:val="0"/>
      <w:marTop w:val="0"/>
      <w:marBottom w:val="0"/>
      <w:divBdr>
        <w:top w:val="none" w:sz="0" w:space="0" w:color="auto"/>
        <w:left w:val="none" w:sz="0" w:space="0" w:color="auto"/>
        <w:bottom w:val="none" w:sz="0" w:space="0" w:color="auto"/>
        <w:right w:val="none" w:sz="0" w:space="0" w:color="auto"/>
      </w:divBdr>
    </w:div>
    <w:div w:id="869144167">
      <w:marLeft w:val="0"/>
      <w:marRight w:val="0"/>
      <w:marTop w:val="0"/>
      <w:marBottom w:val="0"/>
      <w:divBdr>
        <w:top w:val="none" w:sz="0" w:space="0" w:color="auto"/>
        <w:left w:val="none" w:sz="0" w:space="0" w:color="auto"/>
        <w:bottom w:val="none" w:sz="0" w:space="0" w:color="auto"/>
        <w:right w:val="none" w:sz="0" w:space="0" w:color="auto"/>
      </w:divBdr>
    </w:div>
    <w:div w:id="1063138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sfcr.cz/file/744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esfcr.cz/dokumenty" TargetMode="External"/><Relationship Id="rId17" Type="http://schemas.openxmlformats.org/officeDocument/2006/relationships/hyperlink" Target="mailto:alena.najmanova@mpsv.cz" TargetMode="External"/><Relationship Id="rId2" Type="http://schemas.openxmlformats.org/officeDocument/2006/relationships/numbering" Target="numbering.xml"/><Relationship Id="rId16" Type="http://schemas.openxmlformats.org/officeDocument/2006/relationships/hyperlink" Target="https://www.egordion.cz/nabidkaGORDION/profilMPS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lena.najmanova@mpsv.cz" TargetMode="External"/><Relationship Id="rId5" Type="http://schemas.openxmlformats.org/officeDocument/2006/relationships/settings" Target="settings.xml"/><Relationship Id="rId15" Type="http://schemas.openxmlformats.org/officeDocument/2006/relationships/hyperlink" Target="http://www.esfcr.cz/file/7311" TargetMode="External"/><Relationship Id="rId10" Type="http://schemas.openxmlformats.org/officeDocument/2006/relationships/image" Target="http://www.mpsv.cz/images/clanky/5699/logoMPSV-m-sm.jpg"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esfcr.cz/folder/4771"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QstsxlMx2j8aEXT5LHPF713AEKo=</DigestValue>
    </Reference>
    <Reference URI="#idOfficeObject" Type="http://www.w3.org/2000/09/xmldsig#Object">
      <DigestMethod Algorithm="http://www.w3.org/2000/09/xmldsig#sha1"/>
      <DigestValue>XKtrG7aYIiHLt5RlGJdFUvie/v4=</DigestValue>
    </Reference>
    <Reference URI="#idSignedProperties" Type="http://uri.etsi.org/01903#SignedProperties">
      <Transforms>
        <Transform Algorithm="http://www.w3.org/TR/2001/REC-xml-c14n-20010315"/>
      </Transforms>
      <DigestMethod Algorithm="http://www.w3.org/2000/09/xmldsig#sha1"/>
      <DigestValue>WoBUFbFEdTUmqBBrp5lSgr+BIDs=</DigestValue>
    </Reference>
  </SignedInfo>
  <SignatureValue>fNagXZbW61I2PA/RiCsEcw+X94U75stjKcyRdElSFt3lzaGYTGcPOk5X++n13qGkV2jtARaR1ZK+
a5IvgUzcmnqdNienBL3RMQavMo5toeR7CD7g2IQYegQdORN2weIqa5PZSXkO5IPJZuKcGhggwtgI
aprPuXSFus2amT1yFO4urWLnCJyXmSyV36inw6c12HMLbNehBO2wmiydiRuvnLQznVLHarq2zQr+
GmRDVX7k7goHQqmhqVcjCKMAFRRK01OVg/5U0U+6ysTtgNrVkxGHvOPEl7/KvV58wD8pEEGQFgEd
/pEdYZPyTyhB+ELsJTYS9pyM4xbfndv+5jKBUg==</SignatureValue>
  <KeyInfo>
    <X509Data>
      <X509Certificate>MIIF7jCCBNagAwIBAgIEAKbp2jANBgkqhkiG9w0BAQsFADCBtzELMAkGA1UEBhMCQ1oxOjA4BgNV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3a0Vrod8G1gPoRpYedyIuuW3wk4=</DigestValue>
      </Reference>
      <Reference URI="/word/theme/theme1.xml?ContentType=application/vnd.openxmlformats-officedocument.theme+xml">
        <DigestMethod Algorithm="http://www.w3.org/2000/09/xmldsig#sha1"/>
        <DigestValue>aed2ly2g7prYFMNM9yD108Dh+QE=</DigestValue>
      </Reference>
      <Reference URI="/word/media/image2.wmf?ContentType=image/x-wmf">
        <DigestMethod Algorithm="http://www.w3.org/2000/09/xmldsig#sha1"/>
        <DigestValue>uHeMY2RxOoAhHSNmsEeJbqMDBtE=</DigestValue>
      </Reference>
      <Reference URI="/word/media/image1.jpeg?ContentType=image/jpeg">
        <DigestMethod Algorithm="http://www.w3.org/2000/09/xmldsig#sha1"/>
        <DigestValue>8bihTwQ66S2cvpcEgIH2nlR/bwk=</DigestValue>
      </Reference>
      <Reference URI="/word/settings.xml?ContentType=application/vnd.openxmlformats-officedocument.wordprocessingml.settings+xml">
        <DigestMethod Algorithm="http://www.w3.org/2000/09/xmldsig#sha1"/>
        <DigestValue>FIoyrVWvaiscyjM3qrYROP2sf4E=</DigestValue>
      </Reference>
      <Reference URI="/word/styles.xml?ContentType=application/vnd.openxmlformats-officedocument.wordprocessingml.styles+xml">
        <DigestMethod Algorithm="http://www.w3.org/2000/09/xmldsig#sha1"/>
        <DigestValue>s30FvftKsLJ/Li30+rxFgOxP06g=</DigestValue>
      </Reference>
      <Reference URI="/word/numbering.xml?ContentType=application/vnd.openxmlformats-officedocument.wordprocessingml.numbering+xml">
        <DigestMethod Algorithm="http://www.w3.org/2000/09/xmldsig#sha1"/>
        <DigestValue>T9in6LPnFBso7QwIsFXoohVUHOM=</DigestValue>
      </Reference>
      <Reference URI="/word/fontTable.xml?ContentType=application/vnd.openxmlformats-officedocument.wordprocessingml.fontTable+xml">
        <DigestMethod Algorithm="http://www.w3.org/2000/09/xmldsig#sha1"/>
        <DigestValue>tfGbEwJg1jTKdUoGTuaKH7GgUAY=</DigestValue>
      </Reference>
      <Reference URI="/word/stylesWithEffects.xml?ContentType=application/vnd.ms-word.stylesWithEffects+xml">
        <DigestMethod Algorithm="http://www.w3.org/2000/09/xmldsig#sha1"/>
        <DigestValue>a9Aa69FlSRVlVBMPT/pdX7FgM2s=</DigestValue>
      </Reference>
      <Reference URI="/word/embeddings/oleObject1.bin?ContentType=application/vnd.openxmlformats-officedocument.oleObject">
        <DigestMethod Algorithm="http://www.w3.org/2000/09/xmldsig#sha1"/>
        <DigestValue>EJEaGKgVRyk3lHEargJIFY0YMvc=</DigestValue>
      </Reference>
      <Reference URI="/word/footnotes.xml?ContentType=application/vnd.openxmlformats-officedocument.wordprocessingml.footnotes+xml">
        <DigestMethod Algorithm="http://www.w3.org/2000/09/xmldsig#sha1"/>
        <DigestValue>fJaMDz3ktGB3B410KhD4A8OFQ1Q=</DigestValue>
      </Reference>
      <Reference URI="/word/document.xml?ContentType=application/vnd.openxmlformats-officedocument.wordprocessingml.document.main+xml">
        <DigestMethod Algorithm="http://www.w3.org/2000/09/xmldsig#sha1"/>
        <DigestValue>2UwkXNiPBxP6EpIq3oXIay0YXTU=</DigestValue>
      </Reference>
      <Reference URI="/word/endnotes.xml?ContentType=application/vnd.openxmlformats-officedocument.wordprocessingml.endnotes+xml">
        <DigestMethod Algorithm="http://www.w3.org/2000/09/xmldsig#sha1"/>
        <DigestValue>dFzJxPY61PZ+YABx2oUkSnxgU1k=</DigestValue>
      </Reference>
      <Reference URI="/word/footer1.xml?ContentType=application/vnd.openxmlformats-officedocument.wordprocessingml.footer+xml">
        <DigestMethod Algorithm="http://www.w3.org/2000/09/xmldsig#sha1"/>
        <DigestValue>EO0W/wX9nz+IRX/tMtFOz7OoHS0=</DigestValue>
      </Reference>
      <Reference URI="/word/footer2.xml?ContentType=application/vnd.openxmlformats-officedocument.wordprocessingml.footer+xml">
        <DigestMethod Algorithm="http://www.w3.org/2000/09/xmldsig#sha1"/>
        <DigestValue>+Z/SKdZtll0kIptXEN9/0i0TjmM=</DigestValue>
      </Reference>
      <Reference URI="/word/header1.xml?ContentType=application/vnd.openxmlformats-officedocument.wordprocessingml.header+xml">
        <DigestMethod Algorithm="http://www.w3.org/2000/09/xmldsig#sha1"/>
        <DigestValue>bfB/poJeZBGUD059ETO4BC/hk3Q=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HafvS71Hke0Pat9CA+4vOcZQQCY=</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21"/>
            <mdssi:RelationshipReference SourceId="rId7"/>
            <mdssi:RelationshipReference SourceId="rId12"/>
            <mdssi:RelationshipReference SourceId="rId17"/>
            <mdssi:RelationshipReference SourceId="rId2"/>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4"/>
            <mdssi:RelationshipReference SourceId="rId9"/>
            <mdssi:RelationshipReference SourceId="rId14"/>
            <mdssi:RelationshipReference SourceId="rId22"/>
          </Transform>
          <Transform Algorithm="http://www.w3.org/TR/2001/REC-xml-c14n-20010315"/>
        </Transforms>
        <DigestMethod Algorithm="http://www.w3.org/2000/09/xmldsig#sha1"/>
        <DigestValue>DNJIzTHrSh2pYm35CCFIxU9joCE=</DigestValue>
      </Reference>
    </Manifest>
    <SignatureProperties>
      <SignatureProperty Id="idSignatureTime" Target="#idPackageSignature">
        <mdssi:SignatureTime>
          <mdssi:Format>YYYY-MM-DDThh:mm:ssTZD</mdssi:Format>
          <mdssi:Value>2014-06-27T14:09:51Z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potvrzení správnosti a úplnosti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2014-06-27T14:09:51Z</xd:SigningTime>
          <xd:SigningCertificate>
            <xd:Cert>
              <xd:CertDigest>
                <DigestMethod Algorithm="http://www.w3.org/2000/09/xmldsig#sha1"/>
                <DigestValue>ByygcedaHTkG3PvnLaHYlFxF8KU=</DigestValue>
              </xd:CertDigest>
              <xd:IssuerSerial>
                <X509IssuerName>OU=I.CA - Accredited Provider of Certification Services, O="První certifikační autorita, a.s.", CN="I.CA - Qualified Certification Authority, 09/2009", C=CZ</X509IssuerName>
                <X509SerialNumber>10938842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F9B7F-B3D5-406D-8321-7AA68AF1F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6227</Words>
  <Characters>37640</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Příloha  B1</vt:lpstr>
    </vt:vector>
  </TitlesOfParts>
  <Company/>
  <LinksUpToDate>false</LinksUpToDate>
  <CharactersWithSpaces>43780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B1</dc:title>
  <dc:creator>Poprik Anton Ing. (MPSV)</dc:creator>
  <cp:lastModifiedBy>Vendula Gergelová</cp:lastModifiedBy>
  <cp:revision>8</cp:revision>
  <cp:lastPrinted>2014-06-27T14:08:00Z</cp:lastPrinted>
  <dcterms:created xsi:type="dcterms:W3CDTF">2014-06-17T12:35:00Z</dcterms:created>
  <dcterms:modified xsi:type="dcterms:W3CDTF">2014-06-27T14:09:00Z</dcterms:modified>
</cp:coreProperties>
</file>