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F18F" w14:textId="77777777" w:rsidR="00B336C7" w:rsidRPr="00534944" w:rsidRDefault="004F31DE" w:rsidP="008A79DE">
      <w:pPr>
        <w:widowControl w:val="0"/>
        <w:spacing w:after="120" w:line="240" w:lineRule="auto"/>
        <w:jc w:val="right"/>
        <w:outlineLvl w:val="0"/>
        <w:rPr>
          <w:rFonts w:ascii="Tahoma" w:hAnsi="Tahoma"/>
          <w:b/>
          <w:caps/>
          <w:u w:val="single"/>
        </w:rPr>
      </w:pPr>
      <w:r w:rsidRPr="00534944">
        <w:rPr>
          <w:rFonts w:ascii="Tahoma" w:hAnsi="Tahoma"/>
          <w:b/>
          <w:u w:val="single"/>
        </w:rPr>
        <w:t>Příloha č. 1 k Zadávací dokumentaci</w:t>
      </w:r>
    </w:p>
    <w:p w14:paraId="7DA4DB27" w14:textId="77777777" w:rsidR="004173C8" w:rsidRPr="00102833" w:rsidRDefault="00534DC5" w:rsidP="008A79DE">
      <w:pPr>
        <w:widowControl w:val="0"/>
        <w:spacing w:before="360" w:after="120" w:line="240" w:lineRule="auto"/>
        <w:jc w:val="center"/>
        <w:outlineLvl w:val="0"/>
        <w:rPr>
          <w:rFonts w:ascii="Tahoma" w:hAnsi="Tahoma"/>
          <w:b/>
          <w:caps/>
          <w:sz w:val="24"/>
          <w:szCs w:val="24"/>
        </w:rPr>
      </w:pPr>
      <w:r w:rsidRPr="00F1186F">
        <w:rPr>
          <w:rFonts w:ascii="Tahoma" w:hAnsi="Tahoma"/>
          <w:b/>
          <w:caps/>
          <w:sz w:val="24"/>
          <w:szCs w:val="24"/>
        </w:rPr>
        <w:t xml:space="preserve">Rámcová </w:t>
      </w:r>
      <w:r w:rsidR="00AA2840">
        <w:rPr>
          <w:rFonts w:ascii="Tahoma" w:hAnsi="Tahoma"/>
          <w:b/>
          <w:caps/>
          <w:sz w:val="24"/>
          <w:szCs w:val="24"/>
        </w:rPr>
        <w:t>DOHODA</w:t>
      </w:r>
      <w:r w:rsidR="00AA2840" w:rsidRPr="00F1186F">
        <w:rPr>
          <w:rFonts w:ascii="Tahoma" w:hAnsi="Tahoma"/>
          <w:b/>
          <w:caps/>
          <w:sz w:val="24"/>
          <w:szCs w:val="24"/>
        </w:rPr>
        <w:t xml:space="preserve"> </w:t>
      </w:r>
      <w:r w:rsidR="00BB62D4" w:rsidRPr="00102833">
        <w:rPr>
          <w:rFonts w:ascii="Tahoma" w:hAnsi="Tahoma"/>
          <w:b/>
          <w:caps/>
          <w:sz w:val="24"/>
          <w:szCs w:val="24"/>
        </w:rPr>
        <w:t xml:space="preserve">o </w:t>
      </w:r>
      <w:r w:rsidR="000F49D6" w:rsidRPr="00F1186F">
        <w:rPr>
          <w:rFonts w:ascii="Tahoma" w:hAnsi="Tahoma" w:cs="Tahoma"/>
          <w:b/>
          <w:caps/>
          <w:sz w:val="24"/>
          <w:szCs w:val="24"/>
        </w:rPr>
        <w:t xml:space="preserve">poskytování bezpečnostních služeb </w:t>
      </w:r>
      <w:r w:rsidR="00D36BF8" w:rsidRPr="00102833">
        <w:rPr>
          <w:rFonts w:ascii="Tahoma" w:hAnsi="Tahoma" w:cs="Tahoma"/>
          <w:b/>
          <w:caps/>
          <w:sz w:val="24"/>
          <w:szCs w:val="24"/>
        </w:rPr>
        <w:t>přeprav</w:t>
      </w:r>
      <w:r w:rsidR="000F49D6" w:rsidRPr="00102833">
        <w:rPr>
          <w:rFonts w:ascii="Tahoma" w:hAnsi="Tahoma" w:cs="Tahoma"/>
          <w:b/>
          <w:caps/>
          <w:sz w:val="24"/>
          <w:szCs w:val="24"/>
        </w:rPr>
        <w:t>y</w:t>
      </w:r>
      <w:r w:rsidR="00D36BF8" w:rsidRPr="00102833">
        <w:rPr>
          <w:rFonts w:ascii="Tahoma" w:hAnsi="Tahoma"/>
          <w:b/>
          <w:caps/>
          <w:sz w:val="24"/>
          <w:szCs w:val="24"/>
        </w:rPr>
        <w:t xml:space="preserve"> finanční hotovosti </w:t>
      </w:r>
    </w:p>
    <w:p w14:paraId="38787010" w14:textId="77777777" w:rsidR="00D44229" w:rsidRPr="001257C3" w:rsidRDefault="00D44229" w:rsidP="00102833">
      <w:pPr>
        <w:widowControl w:val="0"/>
        <w:spacing w:after="0" w:line="240" w:lineRule="auto"/>
        <w:jc w:val="center"/>
        <w:rPr>
          <w:rFonts w:ascii="Tahoma" w:hAnsi="Tahoma" w:cs="Tahoma"/>
          <w:sz w:val="20"/>
          <w:szCs w:val="20"/>
        </w:rPr>
      </w:pPr>
      <w:r w:rsidRPr="00445C04">
        <w:rPr>
          <w:rFonts w:ascii="Tahoma" w:hAnsi="Tahoma" w:cs="Tahoma"/>
          <w:sz w:val="20"/>
          <w:szCs w:val="20"/>
        </w:rPr>
        <w:t>(dále jen „</w:t>
      </w:r>
      <w:r w:rsidRPr="00473286">
        <w:rPr>
          <w:rFonts w:ascii="Tahoma" w:hAnsi="Tahoma"/>
          <w:b/>
          <w:sz w:val="20"/>
        </w:rPr>
        <w:t xml:space="preserve">Rámcová </w:t>
      </w:r>
      <w:r w:rsidR="00AA2840">
        <w:rPr>
          <w:rFonts w:ascii="Tahoma" w:hAnsi="Tahoma"/>
          <w:b/>
          <w:sz w:val="20"/>
        </w:rPr>
        <w:t>dohoda“</w:t>
      </w:r>
      <w:r w:rsidRPr="00C703FE">
        <w:rPr>
          <w:rFonts w:ascii="Tahoma" w:hAnsi="Tahoma" w:cs="Tahoma"/>
          <w:sz w:val="20"/>
          <w:szCs w:val="20"/>
        </w:rPr>
        <w:t>)</w:t>
      </w:r>
    </w:p>
    <w:p w14:paraId="7F6FEA41" w14:textId="77777777" w:rsidR="00EF1EFA" w:rsidRPr="001257C3" w:rsidRDefault="00EF1EFA" w:rsidP="00102833">
      <w:pPr>
        <w:widowControl w:val="0"/>
        <w:spacing w:after="0" w:line="240" w:lineRule="auto"/>
        <w:jc w:val="center"/>
        <w:rPr>
          <w:rFonts w:ascii="Tahoma" w:hAnsi="Tahoma" w:cs="Tahoma"/>
          <w:b/>
          <w:sz w:val="20"/>
          <w:szCs w:val="20"/>
        </w:rPr>
      </w:pPr>
    </w:p>
    <w:p w14:paraId="037AB4A8" w14:textId="77777777" w:rsidR="00DD5594" w:rsidRPr="001257C3" w:rsidRDefault="00420C39" w:rsidP="0039744E">
      <w:pPr>
        <w:widowControl w:val="0"/>
        <w:spacing w:before="240" w:after="0" w:line="240" w:lineRule="auto"/>
        <w:jc w:val="both"/>
        <w:rPr>
          <w:rFonts w:ascii="Tahoma" w:hAnsi="Tahoma" w:cs="Tahoma"/>
          <w:sz w:val="20"/>
          <w:szCs w:val="20"/>
        </w:rPr>
      </w:pPr>
      <w:r w:rsidRPr="001257C3">
        <w:rPr>
          <w:rFonts w:ascii="Tahoma" w:hAnsi="Tahoma" w:cs="Tahoma"/>
          <w:sz w:val="20"/>
          <w:szCs w:val="20"/>
        </w:rPr>
        <w:t>kterou uzavřely</w:t>
      </w:r>
      <w:r w:rsidR="00AB020F" w:rsidRPr="001257C3">
        <w:rPr>
          <w:rFonts w:ascii="Tahoma" w:hAnsi="Tahoma" w:cs="Tahoma"/>
          <w:sz w:val="20"/>
          <w:szCs w:val="20"/>
        </w:rPr>
        <w:t xml:space="preserve"> </w:t>
      </w:r>
      <w:r w:rsidR="00A5336F">
        <w:rPr>
          <w:rFonts w:ascii="Tahoma" w:hAnsi="Tahoma" w:cs="Tahoma"/>
          <w:sz w:val="20"/>
          <w:szCs w:val="20"/>
        </w:rPr>
        <w:t xml:space="preserve">níže uvedeného dne, měsíce a roku, </w:t>
      </w:r>
      <w:r w:rsidR="00AB020F" w:rsidRPr="001257C3">
        <w:rPr>
          <w:rFonts w:ascii="Tahoma" w:hAnsi="Tahoma" w:cs="Tahoma"/>
          <w:sz w:val="20"/>
          <w:szCs w:val="20"/>
        </w:rPr>
        <w:t xml:space="preserve">v souladu </w:t>
      </w:r>
      <w:r w:rsidR="000F49D6">
        <w:rPr>
          <w:rFonts w:ascii="Tahoma" w:hAnsi="Tahoma" w:cs="Tahoma"/>
          <w:sz w:val="20"/>
          <w:szCs w:val="20"/>
        </w:rPr>
        <w:t xml:space="preserve">s ustanovením § 1746 odst. 2 </w:t>
      </w:r>
      <w:r w:rsidR="00AB020F" w:rsidRPr="001257C3">
        <w:rPr>
          <w:rFonts w:ascii="Tahoma" w:hAnsi="Tahoma" w:cs="Tahoma"/>
          <w:sz w:val="20"/>
          <w:szCs w:val="20"/>
        </w:rPr>
        <w:t>zák</w:t>
      </w:r>
      <w:r w:rsidR="000F49D6">
        <w:rPr>
          <w:rFonts w:ascii="Tahoma" w:hAnsi="Tahoma" w:cs="Tahoma"/>
          <w:sz w:val="20"/>
          <w:szCs w:val="20"/>
        </w:rPr>
        <w:t>ona</w:t>
      </w:r>
      <w:r w:rsidR="00AB020F" w:rsidRPr="001257C3">
        <w:rPr>
          <w:rFonts w:ascii="Tahoma" w:hAnsi="Tahoma" w:cs="Tahoma"/>
          <w:sz w:val="20"/>
          <w:szCs w:val="20"/>
        </w:rPr>
        <w:t xml:space="preserve"> č. 89/2012 Sb., občanský zákoník</w:t>
      </w:r>
      <w:r w:rsidR="000F49D6">
        <w:rPr>
          <w:rFonts w:ascii="Tahoma" w:hAnsi="Tahoma" w:cs="Tahoma"/>
          <w:sz w:val="20"/>
          <w:szCs w:val="20"/>
        </w:rPr>
        <w:t>, v</w:t>
      </w:r>
      <w:r w:rsidR="00F35BA8">
        <w:rPr>
          <w:rFonts w:ascii="Tahoma" w:hAnsi="Tahoma" w:cs="Tahoma"/>
          <w:sz w:val="20"/>
          <w:szCs w:val="20"/>
        </w:rPr>
        <w:t>e znění pozdějších předpisů</w:t>
      </w:r>
      <w:r w:rsidR="00AB020F" w:rsidRPr="001257C3">
        <w:rPr>
          <w:rFonts w:ascii="Tahoma" w:hAnsi="Tahoma" w:cs="Tahoma"/>
          <w:sz w:val="20"/>
          <w:szCs w:val="20"/>
        </w:rPr>
        <w:t xml:space="preserve"> (dále jen „</w:t>
      </w:r>
      <w:r w:rsidR="000F49D6" w:rsidRPr="000F49D6">
        <w:rPr>
          <w:rFonts w:ascii="Tahoma" w:hAnsi="Tahoma" w:cs="Tahoma"/>
          <w:b/>
          <w:sz w:val="20"/>
          <w:szCs w:val="20"/>
        </w:rPr>
        <w:t>NOZ</w:t>
      </w:r>
      <w:r w:rsidR="00AB020F" w:rsidRPr="001257C3">
        <w:rPr>
          <w:rFonts w:ascii="Tahoma" w:hAnsi="Tahoma" w:cs="Tahoma"/>
          <w:sz w:val="20"/>
          <w:szCs w:val="20"/>
        </w:rPr>
        <w:t>“)</w:t>
      </w:r>
    </w:p>
    <w:p w14:paraId="15713A05" w14:textId="77777777" w:rsidR="00EF1EFA" w:rsidRPr="001257C3" w:rsidRDefault="00EF1EFA" w:rsidP="00102833">
      <w:pPr>
        <w:widowControl w:val="0"/>
        <w:tabs>
          <w:tab w:val="left" w:pos="0"/>
        </w:tabs>
        <w:spacing w:after="0" w:line="240" w:lineRule="auto"/>
        <w:jc w:val="center"/>
        <w:rPr>
          <w:rFonts w:ascii="Tahoma" w:hAnsi="Tahoma" w:cs="Tahoma"/>
          <w:sz w:val="20"/>
          <w:szCs w:val="20"/>
        </w:rPr>
      </w:pPr>
    </w:p>
    <w:p w14:paraId="33CB9301" w14:textId="77777777" w:rsidR="00AC1322" w:rsidRPr="001257C3" w:rsidRDefault="00DD5594" w:rsidP="00102833">
      <w:pPr>
        <w:widowControl w:val="0"/>
        <w:tabs>
          <w:tab w:val="left" w:pos="0"/>
        </w:tabs>
        <w:spacing w:after="120" w:line="240" w:lineRule="auto"/>
        <w:outlineLvl w:val="0"/>
        <w:rPr>
          <w:rFonts w:ascii="Tahoma" w:hAnsi="Tahoma" w:cs="Tahoma"/>
          <w:sz w:val="20"/>
          <w:szCs w:val="20"/>
        </w:rPr>
      </w:pPr>
      <w:r w:rsidRPr="001257C3">
        <w:rPr>
          <w:rFonts w:ascii="Tahoma" w:hAnsi="Tahoma" w:cs="Tahoma"/>
          <w:sz w:val="20"/>
          <w:szCs w:val="20"/>
        </w:rPr>
        <w:t xml:space="preserve">následující smluvní </w:t>
      </w:r>
      <w:r w:rsidR="00AC1322" w:rsidRPr="001257C3">
        <w:rPr>
          <w:rFonts w:ascii="Tahoma" w:hAnsi="Tahoma" w:cs="Tahoma"/>
          <w:sz w:val="20"/>
          <w:szCs w:val="20"/>
        </w:rPr>
        <w:t>strany:</w:t>
      </w:r>
    </w:p>
    <w:p w14:paraId="23D36841" w14:textId="77777777" w:rsidR="00AB020F" w:rsidRPr="001257C3" w:rsidRDefault="00AB020F" w:rsidP="00102833">
      <w:pPr>
        <w:widowControl w:val="0"/>
        <w:tabs>
          <w:tab w:val="left" w:pos="0"/>
        </w:tabs>
        <w:spacing w:after="0" w:line="240" w:lineRule="auto"/>
        <w:ind w:left="284"/>
        <w:rPr>
          <w:rFonts w:ascii="Tahoma" w:hAnsi="Tahoma" w:cs="Tahoma"/>
          <w:b/>
          <w:sz w:val="20"/>
          <w:szCs w:val="20"/>
        </w:rPr>
      </w:pPr>
    </w:p>
    <w:p w14:paraId="005345C2" w14:textId="77777777" w:rsidR="00C06262" w:rsidRPr="001257C3" w:rsidRDefault="00CF46B3" w:rsidP="00A016BF">
      <w:pPr>
        <w:widowControl w:val="0"/>
        <w:tabs>
          <w:tab w:val="left" w:pos="0"/>
        </w:tabs>
        <w:spacing w:after="120" w:line="240" w:lineRule="auto"/>
        <w:rPr>
          <w:rFonts w:ascii="Tahoma" w:hAnsi="Tahoma" w:cs="Tahoma"/>
          <w:b/>
          <w:sz w:val="20"/>
          <w:szCs w:val="20"/>
        </w:rPr>
      </w:pPr>
      <w:r w:rsidRPr="001257C3">
        <w:rPr>
          <w:rFonts w:ascii="Tahoma" w:hAnsi="Tahoma" w:cs="Tahoma"/>
          <w:b/>
          <w:sz w:val="20"/>
          <w:szCs w:val="20"/>
        </w:rPr>
        <w:t>Česká republika</w:t>
      </w:r>
      <w:r w:rsidR="00AC1322" w:rsidRPr="001257C3">
        <w:rPr>
          <w:rFonts w:ascii="Tahoma" w:hAnsi="Tahoma" w:cs="Tahoma"/>
          <w:b/>
          <w:sz w:val="20"/>
          <w:szCs w:val="20"/>
        </w:rPr>
        <w:t xml:space="preserve"> </w:t>
      </w:r>
      <w:r w:rsidRPr="001257C3">
        <w:rPr>
          <w:rFonts w:ascii="Tahoma" w:hAnsi="Tahoma" w:cs="Tahoma"/>
          <w:b/>
          <w:sz w:val="20"/>
          <w:szCs w:val="20"/>
        </w:rPr>
        <w:t>- Česká správa sociálního zabezpečení</w:t>
      </w:r>
    </w:p>
    <w:p w14:paraId="15A7C32D" w14:textId="77777777" w:rsidR="00F62B97" w:rsidRPr="001257C3" w:rsidRDefault="00CF46B3" w:rsidP="00991180">
      <w:pPr>
        <w:widowControl w:val="0"/>
        <w:tabs>
          <w:tab w:val="left" w:pos="0"/>
          <w:tab w:val="left" w:pos="1985"/>
        </w:tabs>
        <w:spacing w:after="0" w:line="240" w:lineRule="auto"/>
        <w:rPr>
          <w:rFonts w:ascii="Tahoma" w:hAnsi="Tahoma" w:cs="Tahoma"/>
          <w:sz w:val="20"/>
          <w:szCs w:val="20"/>
        </w:rPr>
      </w:pPr>
      <w:r w:rsidRPr="001257C3">
        <w:rPr>
          <w:rFonts w:ascii="Tahoma" w:hAnsi="Tahoma" w:cs="Tahoma"/>
          <w:sz w:val="20"/>
          <w:szCs w:val="20"/>
        </w:rPr>
        <w:t xml:space="preserve">Sídlo: </w:t>
      </w:r>
      <w:r w:rsidR="00991180">
        <w:rPr>
          <w:rFonts w:ascii="Tahoma" w:hAnsi="Tahoma" w:cs="Tahoma"/>
          <w:sz w:val="20"/>
          <w:szCs w:val="20"/>
        </w:rPr>
        <w:tab/>
      </w:r>
      <w:r w:rsidR="00991180">
        <w:rPr>
          <w:rFonts w:ascii="Tahoma" w:hAnsi="Tahoma" w:cs="Tahoma"/>
          <w:sz w:val="20"/>
          <w:szCs w:val="20"/>
        </w:rPr>
        <w:tab/>
      </w:r>
      <w:r w:rsidRPr="001257C3">
        <w:rPr>
          <w:rFonts w:ascii="Tahoma" w:hAnsi="Tahoma" w:cs="Tahoma"/>
          <w:sz w:val="20"/>
          <w:szCs w:val="20"/>
        </w:rPr>
        <w:t xml:space="preserve">Křížová 25, </w:t>
      </w:r>
      <w:r w:rsidR="00641921" w:rsidRPr="001257C3">
        <w:rPr>
          <w:rFonts w:ascii="Tahoma" w:hAnsi="Tahoma" w:cs="Tahoma"/>
          <w:sz w:val="20"/>
          <w:szCs w:val="20"/>
        </w:rPr>
        <w:t xml:space="preserve">225 08 </w:t>
      </w:r>
      <w:r w:rsidRPr="001257C3">
        <w:rPr>
          <w:rFonts w:ascii="Tahoma" w:hAnsi="Tahoma" w:cs="Tahoma"/>
          <w:sz w:val="20"/>
          <w:szCs w:val="20"/>
        </w:rPr>
        <w:t>Praha 5</w:t>
      </w:r>
    </w:p>
    <w:p w14:paraId="5FF74274" w14:textId="77777777" w:rsidR="00C06262" w:rsidRPr="001257C3" w:rsidRDefault="00F62B97" w:rsidP="00991180">
      <w:pPr>
        <w:widowControl w:val="0"/>
        <w:tabs>
          <w:tab w:val="left" w:pos="0"/>
          <w:tab w:val="left" w:pos="1985"/>
        </w:tabs>
        <w:spacing w:after="0" w:line="240" w:lineRule="auto"/>
        <w:rPr>
          <w:rFonts w:ascii="Tahoma" w:hAnsi="Tahoma" w:cs="Tahoma"/>
          <w:sz w:val="20"/>
          <w:szCs w:val="20"/>
        </w:rPr>
      </w:pPr>
      <w:r w:rsidRPr="001257C3">
        <w:rPr>
          <w:rFonts w:ascii="Tahoma" w:hAnsi="Tahoma" w:cs="Tahoma"/>
          <w:sz w:val="20"/>
          <w:szCs w:val="20"/>
        </w:rPr>
        <w:t xml:space="preserve">IČO: </w:t>
      </w:r>
      <w:r w:rsidR="00991180">
        <w:rPr>
          <w:rFonts w:ascii="Tahoma" w:hAnsi="Tahoma" w:cs="Tahoma"/>
          <w:sz w:val="20"/>
          <w:szCs w:val="20"/>
        </w:rPr>
        <w:tab/>
      </w:r>
      <w:r w:rsidR="00991180">
        <w:rPr>
          <w:rFonts w:ascii="Tahoma" w:hAnsi="Tahoma" w:cs="Tahoma"/>
          <w:sz w:val="20"/>
          <w:szCs w:val="20"/>
        </w:rPr>
        <w:tab/>
      </w:r>
      <w:r w:rsidRPr="001257C3">
        <w:rPr>
          <w:rFonts w:ascii="Tahoma" w:hAnsi="Tahoma" w:cs="Tahoma"/>
          <w:sz w:val="20"/>
          <w:szCs w:val="20"/>
        </w:rPr>
        <w:t>00006963</w:t>
      </w:r>
    </w:p>
    <w:p w14:paraId="2BBD51B0" w14:textId="7E1A0552" w:rsidR="003D50E4" w:rsidRPr="001257C3" w:rsidRDefault="00C06262" w:rsidP="00991180">
      <w:pPr>
        <w:widowControl w:val="0"/>
        <w:tabs>
          <w:tab w:val="left" w:pos="0"/>
          <w:tab w:val="left" w:pos="1985"/>
        </w:tabs>
        <w:spacing w:after="0" w:line="240" w:lineRule="auto"/>
        <w:rPr>
          <w:rFonts w:ascii="Tahoma" w:hAnsi="Tahoma" w:cs="Tahoma"/>
          <w:sz w:val="20"/>
          <w:szCs w:val="20"/>
        </w:rPr>
      </w:pPr>
      <w:r w:rsidRPr="001257C3">
        <w:rPr>
          <w:rFonts w:ascii="Tahoma" w:hAnsi="Tahoma" w:cs="Tahoma"/>
          <w:sz w:val="20"/>
          <w:szCs w:val="20"/>
        </w:rPr>
        <w:t xml:space="preserve">DIČ: </w:t>
      </w:r>
      <w:r w:rsidR="00991180">
        <w:rPr>
          <w:rFonts w:ascii="Tahoma" w:hAnsi="Tahoma" w:cs="Tahoma"/>
          <w:sz w:val="20"/>
          <w:szCs w:val="20"/>
        </w:rPr>
        <w:tab/>
      </w:r>
      <w:r w:rsidR="00991180">
        <w:rPr>
          <w:rFonts w:ascii="Tahoma" w:hAnsi="Tahoma" w:cs="Tahoma"/>
          <w:sz w:val="20"/>
          <w:szCs w:val="20"/>
        </w:rPr>
        <w:tab/>
      </w:r>
      <w:r w:rsidRPr="001257C3">
        <w:rPr>
          <w:rFonts w:ascii="Tahoma" w:hAnsi="Tahoma" w:cs="Tahoma"/>
          <w:sz w:val="20"/>
          <w:szCs w:val="20"/>
        </w:rPr>
        <w:t>neplátce</w:t>
      </w:r>
      <w:r w:rsidR="00F62B97" w:rsidRPr="001257C3">
        <w:rPr>
          <w:rFonts w:ascii="Tahoma" w:hAnsi="Tahoma" w:cs="Tahoma"/>
          <w:sz w:val="20"/>
          <w:szCs w:val="20"/>
        </w:rPr>
        <w:br/>
      </w:r>
      <w:r w:rsidR="00CF46B3" w:rsidRPr="001257C3">
        <w:rPr>
          <w:rFonts w:ascii="Tahoma" w:hAnsi="Tahoma" w:cs="Tahoma"/>
          <w:sz w:val="20"/>
          <w:szCs w:val="20"/>
        </w:rPr>
        <w:t xml:space="preserve">Statutární </w:t>
      </w:r>
      <w:r w:rsidR="00641921" w:rsidRPr="001257C3">
        <w:rPr>
          <w:rFonts w:ascii="Tahoma" w:hAnsi="Tahoma" w:cs="Tahoma"/>
          <w:sz w:val="20"/>
          <w:szCs w:val="20"/>
        </w:rPr>
        <w:t>zástupce</w:t>
      </w:r>
      <w:r w:rsidR="00CF46B3" w:rsidRPr="001257C3">
        <w:rPr>
          <w:rFonts w:ascii="Tahoma" w:hAnsi="Tahoma" w:cs="Tahoma"/>
          <w:sz w:val="20"/>
          <w:szCs w:val="20"/>
        </w:rPr>
        <w:t>:</w:t>
      </w:r>
      <w:r w:rsidR="005C0C63" w:rsidRPr="001257C3">
        <w:rPr>
          <w:rFonts w:ascii="Tahoma" w:hAnsi="Tahoma" w:cs="Tahoma"/>
          <w:sz w:val="20"/>
          <w:szCs w:val="20"/>
        </w:rPr>
        <w:t xml:space="preserve"> </w:t>
      </w:r>
      <w:r w:rsidR="00991180">
        <w:rPr>
          <w:rFonts w:ascii="Tahoma" w:hAnsi="Tahoma" w:cs="Tahoma"/>
          <w:sz w:val="20"/>
          <w:szCs w:val="20"/>
        </w:rPr>
        <w:tab/>
      </w:r>
      <w:r w:rsidR="00991180">
        <w:rPr>
          <w:rFonts w:ascii="Tahoma" w:hAnsi="Tahoma" w:cs="Tahoma"/>
          <w:sz w:val="20"/>
          <w:szCs w:val="20"/>
        </w:rPr>
        <w:tab/>
      </w:r>
      <w:r w:rsidR="00694C7E">
        <w:rPr>
          <w:rFonts w:ascii="Tahoma" w:hAnsi="Tahoma" w:cs="Tahoma"/>
          <w:sz w:val="20"/>
          <w:szCs w:val="20"/>
        </w:rPr>
        <w:t>Mgr. Pavel Krejčí</w:t>
      </w:r>
      <w:bookmarkStart w:id="0" w:name="_GoBack"/>
      <w:bookmarkEnd w:id="0"/>
      <w:r w:rsidR="00991180" w:rsidRPr="00922AC9">
        <w:rPr>
          <w:rFonts w:ascii="Tahoma" w:hAnsi="Tahoma" w:cs="Tahoma"/>
          <w:sz w:val="20"/>
          <w:szCs w:val="20"/>
        </w:rPr>
        <w:t xml:space="preserve">, pověřen zastupováním </w:t>
      </w:r>
      <w:r w:rsidR="00CF46B3" w:rsidRPr="004336BA">
        <w:rPr>
          <w:rFonts w:ascii="Tahoma" w:hAnsi="Tahoma" w:cs="Tahoma"/>
          <w:sz w:val="20"/>
          <w:szCs w:val="20"/>
        </w:rPr>
        <w:t>ústřední</w:t>
      </w:r>
      <w:r w:rsidR="00991180">
        <w:rPr>
          <w:rFonts w:ascii="Tahoma" w:hAnsi="Tahoma" w:cs="Tahoma"/>
          <w:sz w:val="20"/>
          <w:szCs w:val="20"/>
        </w:rPr>
        <w:t>ho</w:t>
      </w:r>
      <w:r w:rsidR="00CF46B3" w:rsidRPr="004336BA">
        <w:rPr>
          <w:rFonts w:ascii="Tahoma" w:hAnsi="Tahoma" w:cs="Tahoma"/>
          <w:sz w:val="20"/>
          <w:szCs w:val="20"/>
        </w:rPr>
        <w:t xml:space="preserve"> ředitel</w:t>
      </w:r>
      <w:r w:rsidR="00991180">
        <w:rPr>
          <w:rFonts w:ascii="Tahoma" w:hAnsi="Tahoma" w:cs="Tahoma"/>
          <w:sz w:val="20"/>
          <w:szCs w:val="20"/>
        </w:rPr>
        <w:t>e</w:t>
      </w:r>
      <w:r w:rsidR="00CF46B3" w:rsidRPr="001257C3">
        <w:rPr>
          <w:rFonts w:ascii="Tahoma" w:hAnsi="Tahoma" w:cs="Tahoma"/>
          <w:sz w:val="20"/>
          <w:szCs w:val="20"/>
        </w:rPr>
        <w:t xml:space="preserve"> </w:t>
      </w:r>
    </w:p>
    <w:p w14:paraId="18F3880F" w14:textId="77777777" w:rsidR="005100AB" w:rsidRDefault="005100AB" w:rsidP="00991180">
      <w:pPr>
        <w:widowControl w:val="0"/>
        <w:tabs>
          <w:tab w:val="left" w:pos="0"/>
          <w:tab w:val="left" w:pos="1985"/>
        </w:tabs>
        <w:spacing w:after="0" w:line="240" w:lineRule="auto"/>
        <w:rPr>
          <w:rFonts w:ascii="Tahoma" w:hAnsi="Tahoma" w:cs="Tahoma"/>
          <w:sz w:val="20"/>
          <w:szCs w:val="20"/>
        </w:rPr>
      </w:pPr>
      <w:r>
        <w:rPr>
          <w:rFonts w:ascii="Tahoma" w:hAnsi="Tahoma" w:cs="Tahoma"/>
          <w:sz w:val="20"/>
          <w:szCs w:val="20"/>
        </w:rPr>
        <w:t xml:space="preserve">Zastoupená: </w:t>
      </w:r>
      <w:r w:rsidR="00991180">
        <w:rPr>
          <w:rFonts w:ascii="Tahoma" w:hAnsi="Tahoma" w:cs="Tahoma"/>
          <w:sz w:val="20"/>
          <w:szCs w:val="20"/>
        </w:rPr>
        <w:tab/>
      </w:r>
      <w:r w:rsidR="00991180">
        <w:rPr>
          <w:rFonts w:ascii="Tahoma" w:hAnsi="Tahoma" w:cs="Tahoma"/>
          <w:sz w:val="20"/>
          <w:szCs w:val="20"/>
        </w:rPr>
        <w:tab/>
      </w:r>
      <w:r>
        <w:rPr>
          <w:rFonts w:ascii="Tahoma" w:hAnsi="Tahoma" w:cs="Tahoma"/>
          <w:sz w:val="20"/>
          <w:szCs w:val="20"/>
        </w:rPr>
        <w:t xml:space="preserve">Ing. </w:t>
      </w:r>
      <w:r w:rsidR="004B7E0D">
        <w:rPr>
          <w:rFonts w:ascii="Tahoma" w:hAnsi="Tahoma" w:cs="Tahoma"/>
          <w:sz w:val="20"/>
          <w:szCs w:val="20"/>
        </w:rPr>
        <w:t xml:space="preserve">Janem Halířem, </w:t>
      </w:r>
      <w:r>
        <w:rPr>
          <w:rFonts w:ascii="Tahoma" w:hAnsi="Tahoma" w:cs="Tahoma"/>
          <w:sz w:val="20"/>
          <w:szCs w:val="20"/>
        </w:rPr>
        <w:t xml:space="preserve">ředitelem </w:t>
      </w:r>
      <w:r w:rsidR="004B7E0D">
        <w:rPr>
          <w:rFonts w:ascii="Tahoma" w:hAnsi="Tahoma" w:cs="Tahoma"/>
          <w:sz w:val="20"/>
          <w:szCs w:val="20"/>
        </w:rPr>
        <w:t xml:space="preserve">sekce ekonomicko-správní </w:t>
      </w:r>
      <w:r>
        <w:rPr>
          <w:rFonts w:ascii="Tahoma" w:hAnsi="Tahoma" w:cs="Tahoma"/>
          <w:sz w:val="20"/>
          <w:szCs w:val="20"/>
        </w:rPr>
        <w:t>ústředí ČSSZ</w:t>
      </w:r>
    </w:p>
    <w:p w14:paraId="51B766FD" w14:textId="77777777" w:rsidR="00C06262" w:rsidRPr="00445C04" w:rsidRDefault="00F62B97" w:rsidP="00991180">
      <w:pPr>
        <w:widowControl w:val="0"/>
        <w:tabs>
          <w:tab w:val="left" w:pos="0"/>
          <w:tab w:val="left" w:pos="1985"/>
        </w:tabs>
        <w:spacing w:after="0" w:line="240" w:lineRule="auto"/>
        <w:rPr>
          <w:rFonts w:ascii="Tahoma" w:hAnsi="Tahoma" w:cs="Tahoma"/>
          <w:sz w:val="20"/>
          <w:szCs w:val="20"/>
        </w:rPr>
      </w:pPr>
      <w:r w:rsidRPr="00445C04">
        <w:rPr>
          <w:rFonts w:ascii="Tahoma" w:hAnsi="Tahoma" w:cs="Tahoma"/>
          <w:sz w:val="20"/>
          <w:szCs w:val="20"/>
        </w:rPr>
        <w:t xml:space="preserve">Bankovní spojení: </w:t>
      </w:r>
      <w:r w:rsidR="00991180">
        <w:rPr>
          <w:rFonts w:ascii="Tahoma" w:hAnsi="Tahoma" w:cs="Tahoma"/>
          <w:sz w:val="20"/>
          <w:szCs w:val="20"/>
        </w:rPr>
        <w:tab/>
      </w:r>
      <w:r w:rsidR="00991180">
        <w:rPr>
          <w:rFonts w:ascii="Tahoma" w:hAnsi="Tahoma" w:cs="Tahoma"/>
          <w:sz w:val="20"/>
          <w:szCs w:val="20"/>
        </w:rPr>
        <w:tab/>
      </w:r>
      <w:r w:rsidRPr="00445C04">
        <w:rPr>
          <w:rFonts w:ascii="Tahoma" w:hAnsi="Tahoma" w:cs="Tahoma"/>
          <w:sz w:val="20"/>
          <w:szCs w:val="20"/>
        </w:rPr>
        <w:t>Česká národní banka</w:t>
      </w:r>
      <w:r w:rsidRPr="00445C04" w:rsidDel="00F62B97">
        <w:rPr>
          <w:rFonts w:ascii="Tahoma" w:hAnsi="Tahoma" w:cs="Tahoma"/>
          <w:sz w:val="20"/>
          <w:szCs w:val="20"/>
        </w:rPr>
        <w:t xml:space="preserve"> </w:t>
      </w:r>
    </w:p>
    <w:p w14:paraId="03F6D2F4" w14:textId="77777777" w:rsidR="00B06699" w:rsidRPr="001257C3" w:rsidRDefault="00C06262" w:rsidP="00991180">
      <w:pPr>
        <w:widowControl w:val="0"/>
        <w:tabs>
          <w:tab w:val="left" w:pos="0"/>
          <w:tab w:val="left" w:pos="1985"/>
        </w:tabs>
        <w:spacing w:after="120" w:line="240" w:lineRule="auto"/>
        <w:rPr>
          <w:rFonts w:ascii="Tahoma" w:hAnsi="Tahoma" w:cs="Tahoma"/>
          <w:sz w:val="20"/>
          <w:szCs w:val="20"/>
        </w:rPr>
      </w:pPr>
      <w:r w:rsidRPr="001257C3">
        <w:rPr>
          <w:rFonts w:ascii="Tahoma" w:hAnsi="Tahoma" w:cs="Tahoma"/>
          <w:sz w:val="20"/>
          <w:szCs w:val="20"/>
        </w:rPr>
        <w:t xml:space="preserve">Číslo účtu: </w:t>
      </w:r>
      <w:r w:rsidR="00991180">
        <w:rPr>
          <w:rFonts w:ascii="Tahoma" w:hAnsi="Tahoma" w:cs="Tahoma"/>
          <w:sz w:val="20"/>
          <w:szCs w:val="20"/>
        </w:rPr>
        <w:tab/>
      </w:r>
      <w:r w:rsidR="00991180">
        <w:rPr>
          <w:rFonts w:ascii="Tahoma" w:hAnsi="Tahoma" w:cs="Tahoma"/>
          <w:sz w:val="20"/>
          <w:szCs w:val="20"/>
        </w:rPr>
        <w:tab/>
      </w:r>
      <w:r w:rsidRPr="001257C3">
        <w:rPr>
          <w:rFonts w:ascii="Tahoma" w:hAnsi="Tahoma" w:cs="Tahoma"/>
          <w:sz w:val="20"/>
          <w:szCs w:val="20"/>
        </w:rPr>
        <w:t>1</w:t>
      </w:r>
      <w:r w:rsidR="003652FE">
        <w:rPr>
          <w:rFonts w:ascii="Tahoma" w:hAnsi="Tahoma" w:cs="Tahoma"/>
          <w:sz w:val="20"/>
          <w:szCs w:val="20"/>
        </w:rPr>
        <w:t>0006</w:t>
      </w:r>
      <w:r w:rsidRPr="001257C3">
        <w:rPr>
          <w:rFonts w:ascii="Tahoma" w:hAnsi="Tahoma" w:cs="Tahoma"/>
          <w:sz w:val="20"/>
          <w:szCs w:val="20"/>
        </w:rPr>
        <w:t>-127001/0710</w:t>
      </w:r>
      <w:r w:rsidR="00CF46B3" w:rsidRPr="001257C3">
        <w:rPr>
          <w:rFonts w:ascii="Tahoma" w:hAnsi="Tahoma" w:cs="Tahoma"/>
          <w:sz w:val="20"/>
          <w:szCs w:val="20"/>
        </w:rPr>
        <w:br/>
      </w:r>
      <w:r w:rsidR="00B06699" w:rsidRPr="001257C3">
        <w:rPr>
          <w:rFonts w:ascii="Tahoma" w:hAnsi="Tahoma" w:cs="Tahoma"/>
          <w:sz w:val="20"/>
          <w:szCs w:val="20"/>
        </w:rPr>
        <w:t>ID datové schránky:</w:t>
      </w:r>
      <w:r w:rsidR="00B06699" w:rsidRPr="001257C3">
        <w:rPr>
          <w:rFonts w:ascii="Tahoma" w:hAnsi="Tahoma" w:cs="Tahoma"/>
          <w:sz w:val="20"/>
          <w:szCs w:val="20"/>
        </w:rPr>
        <w:tab/>
      </w:r>
      <w:r w:rsidR="0065243B" w:rsidRPr="001257C3">
        <w:rPr>
          <w:rFonts w:ascii="Tahoma" w:hAnsi="Tahoma" w:cs="Tahoma"/>
          <w:sz w:val="20"/>
          <w:szCs w:val="20"/>
        </w:rPr>
        <w:t xml:space="preserve"> </w:t>
      </w:r>
      <w:r w:rsidR="00991180">
        <w:rPr>
          <w:rFonts w:ascii="Tahoma" w:hAnsi="Tahoma" w:cs="Tahoma"/>
          <w:sz w:val="20"/>
          <w:szCs w:val="20"/>
        </w:rPr>
        <w:tab/>
      </w:r>
      <w:r w:rsidR="0065243B" w:rsidRPr="001257C3">
        <w:rPr>
          <w:rFonts w:ascii="Tahoma" w:hAnsi="Tahoma" w:cs="Tahoma"/>
          <w:sz w:val="20"/>
          <w:szCs w:val="20"/>
        </w:rPr>
        <w:t>49kaiq3</w:t>
      </w:r>
    </w:p>
    <w:p w14:paraId="2F07825B" w14:textId="77777777" w:rsidR="00B06699" w:rsidRPr="001257C3" w:rsidRDefault="00D31A12" w:rsidP="00102833">
      <w:pPr>
        <w:widowControl w:val="0"/>
        <w:tabs>
          <w:tab w:val="left" w:pos="0"/>
        </w:tabs>
        <w:spacing w:after="0" w:line="240" w:lineRule="auto"/>
        <w:rPr>
          <w:rFonts w:ascii="Tahoma" w:hAnsi="Tahoma" w:cs="Tahoma"/>
          <w:sz w:val="20"/>
          <w:szCs w:val="20"/>
        </w:rPr>
      </w:pPr>
      <w:r w:rsidRPr="001257C3">
        <w:rPr>
          <w:rFonts w:ascii="Tahoma" w:hAnsi="Tahoma" w:cs="Tahoma"/>
          <w:sz w:val="20"/>
          <w:szCs w:val="20"/>
        </w:rPr>
        <w:t>(dále jen „</w:t>
      </w:r>
      <w:r w:rsidRPr="001257C3">
        <w:rPr>
          <w:rFonts w:ascii="Tahoma" w:hAnsi="Tahoma" w:cs="Tahoma"/>
          <w:b/>
          <w:sz w:val="20"/>
          <w:szCs w:val="20"/>
        </w:rPr>
        <w:t>Objednatel</w:t>
      </w:r>
      <w:r w:rsidRPr="001257C3">
        <w:rPr>
          <w:rFonts w:ascii="Tahoma" w:hAnsi="Tahoma" w:cs="Tahoma"/>
          <w:sz w:val="20"/>
          <w:szCs w:val="20"/>
        </w:rPr>
        <w:t>“)</w:t>
      </w:r>
      <w:r w:rsidRPr="001257C3">
        <w:rPr>
          <w:rFonts w:ascii="Tahoma" w:hAnsi="Tahoma" w:cs="Tahoma"/>
          <w:sz w:val="20"/>
          <w:szCs w:val="20"/>
        </w:rPr>
        <w:tab/>
      </w:r>
    </w:p>
    <w:p w14:paraId="4E209AE0" w14:textId="77777777" w:rsidR="00B06699" w:rsidRPr="001257C3" w:rsidRDefault="00B06699" w:rsidP="00102833">
      <w:pPr>
        <w:widowControl w:val="0"/>
        <w:spacing w:after="0" w:line="240" w:lineRule="auto"/>
        <w:ind w:left="284"/>
        <w:rPr>
          <w:rFonts w:ascii="Tahoma" w:hAnsi="Tahoma" w:cs="Tahoma"/>
          <w:sz w:val="20"/>
          <w:szCs w:val="20"/>
        </w:rPr>
      </w:pPr>
    </w:p>
    <w:p w14:paraId="53E25798" w14:textId="77777777" w:rsidR="00CF46B3" w:rsidRPr="001257C3" w:rsidRDefault="00AC1322" w:rsidP="00102833">
      <w:pPr>
        <w:widowControl w:val="0"/>
        <w:spacing w:after="0" w:line="240" w:lineRule="auto"/>
        <w:rPr>
          <w:rFonts w:ascii="Tahoma" w:hAnsi="Tahoma" w:cs="Tahoma"/>
          <w:sz w:val="20"/>
          <w:szCs w:val="20"/>
        </w:rPr>
      </w:pPr>
      <w:r w:rsidRPr="001257C3">
        <w:rPr>
          <w:rFonts w:ascii="Tahoma" w:hAnsi="Tahoma" w:cs="Tahoma"/>
          <w:sz w:val="20"/>
          <w:szCs w:val="20"/>
        </w:rPr>
        <w:t>a</w:t>
      </w:r>
    </w:p>
    <w:p w14:paraId="2D47425A" w14:textId="77777777" w:rsidR="00B06699" w:rsidRDefault="00B06699" w:rsidP="00102833">
      <w:pPr>
        <w:widowControl w:val="0"/>
        <w:spacing w:after="0" w:line="240" w:lineRule="auto"/>
        <w:rPr>
          <w:rFonts w:ascii="Tahoma" w:hAnsi="Tahoma" w:cs="Tahoma"/>
          <w:sz w:val="20"/>
          <w:szCs w:val="20"/>
        </w:rPr>
      </w:pPr>
    </w:p>
    <w:p w14:paraId="21C95243" w14:textId="77777777" w:rsidR="00991180" w:rsidRPr="00770E90" w:rsidRDefault="00991180" w:rsidP="00A016BF">
      <w:pPr>
        <w:widowControl w:val="0"/>
        <w:spacing w:after="120" w:line="240" w:lineRule="auto"/>
        <w:rPr>
          <w:rFonts w:ascii="Tahoma" w:hAnsi="Tahoma" w:cs="Tahoma"/>
          <w:sz w:val="20"/>
          <w:szCs w:val="20"/>
          <w:shd w:val="clear" w:color="auto" w:fill="FFFF00"/>
        </w:rPr>
      </w:pPr>
      <w:r w:rsidRPr="00770E90">
        <w:rPr>
          <w:rFonts w:ascii="Tahoma" w:hAnsi="Tahoma" w:cs="Tahoma"/>
          <w:sz w:val="20"/>
          <w:szCs w:val="20"/>
        </w:rPr>
        <w:t>[</w:t>
      </w:r>
      <w:r w:rsidRPr="00A016BF">
        <w:rPr>
          <w:rFonts w:ascii="Tahoma" w:hAnsi="Tahoma" w:cs="Tahoma"/>
          <w:b/>
          <w:sz w:val="20"/>
          <w:szCs w:val="20"/>
          <w:highlight w:val="yellow"/>
        </w:rPr>
        <w:t>B</w:t>
      </w:r>
      <w:r w:rsidRPr="00770E90">
        <w:rPr>
          <w:rFonts w:ascii="Tahoma" w:hAnsi="Tahoma" w:cs="Tahoma"/>
          <w:b/>
          <w:sz w:val="20"/>
          <w:szCs w:val="20"/>
          <w:highlight w:val="yellow"/>
        </w:rPr>
        <w:t>ude doplněna obchodní firma Poskytovatele</w:t>
      </w:r>
      <w:r w:rsidRPr="00770E90">
        <w:rPr>
          <w:rFonts w:ascii="Tahoma" w:hAnsi="Tahoma" w:cs="Tahoma"/>
          <w:sz w:val="20"/>
          <w:szCs w:val="20"/>
        </w:rPr>
        <w:t xml:space="preserve">] </w:t>
      </w:r>
    </w:p>
    <w:p w14:paraId="43658678" w14:textId="77777777" w:rsidR="00991180" w:rsidRPr="00770E90" w:rsidRDefault="00991180" w:rsidP="00991180">
      <w:pPr>
        <w:widowControl w:val="0"/>
        <w:tabs>
          <w:tab w:val="left" w:pos="0"/>
          <w:tab w:val="left" w:pos="1985"/>
        </w:tabs>
        <w:spacing w:after="0" w:line="240" w:lineRule="auto"/>
        <w:rPr>
          <w:rFonts w:ascii="Tahoma" w:hAnsi="Tahoma" w:cs="Tahoma"/>
          <w:sz w:val="20"/>
          <w:szCs w:val="20"/>
          <w:shd w:val="clear" w:color="auto" w:fill="FFFF00"/>
        </w:rPr>
      </w:pPr>
      <w:r w:rsidRPr="00770E90">
        <w:rPr>
          <w:rFonts w:ascii="Tahoma" w:hAnsi="Tahoma" w:cs="Tahoma"/>
          <w:sz w:val="20"/>
          <w:szCs w:val="20"/>
        </w:rPr>
        <w:t xml:space="preserve">Sídlo: </w:t>
      </w:r>
      <w:r w:rsidRPr="00770E90">
        <w:rPr>
          <w:rFonts w:ascii="Tahoma" w:hAnsi="Tahoma" w:cs="Tahoma"/>
          <w:sz w:val="20"/>
          <w:szCs w:val="20"/>
        </w:rPr>
        <w:tab/>
        <w:t>[</w:t>
      </w:r>
      <w:r w:rsidRPr="00770E90">
        <w:rPr>
          <w:rFonts w:ascii="Tahoma" w:hAnsi="Tahoma" w:cs="Tahoma"/>
          <w:sz w:val="20"/>
          <w:szCs w:val="20"/>
          <w:highlight w:val="yellow"/>
        </w:rPr>
        <w:t>bude doplněna adresa sídla Poskytovatele</w:t>
      </w:r>
      <w:r w:rsidRPr="00770E90">
        <w:rPr>
          <w:rFonts w:ascii="Tahoma" w:hAnsi="Tahoma" w:cs="Tahoma"/>
          <w:sz w:val="20"/>
          <w:szCs w:val="20"/>
        </w:rPr>
        <w:t>]</w:t>
      </w:r>
    </w:p>
    <w:p w14:paraId="28E470ED" w14:textId="77777777" w:rsidR="00991180" w:rsidRPr="00770E90" w:rsidRDefault="00991180" w:rsidP="00991180">
      <w:pPr>
        <w:widowControl w:val="0"/>
        <w:tabs>
          <w:tab w:val="left" w:pos="0"/>
          <w:tab w:val="left" w:pos="1985"/>
        </w:tabs>
        <w:spacing w:after="0" w:line="240" w:lineRule="auto"/>
        <w:rPr>
          <w:rFonts w:ascii="Tahoma" w:hAnsi="Tahoma" w:cs="Tahoma"/>
          <w:sz w:val="20"/>
          <w:szCs w:val="20"/>
        </w:rPr>
      </w:pPr>
      <w:r w:rsidRPr="00770E90">
        <w:rPr>
          <w:rFonts w:ascii="Tahoma" w:hAnsi="Tahoma" w:cs="Tahoma"/>
          <w:sz w:val="20"/>
          <w:szCs w:val="20"/>
        </w:rPr>
        <w:t xml:space="preserve">IČO: </w:t>
      </w:r>
      <w:r w:rsidRPr="00770E90">
        <w:rPr>
          <w:rFonts w:ascii="Tahoma" w:hAnsi="Tahoma" w:cs="Tahoma"/>
          <w:sz w:val="20"/>
          <w:szCs w:val="20"/>
        </w:rPr>
        <w:tab/>
        <w:t>[</w:t>
      </w:r>
      <w:r w:rsidRPr="00770E90">
        <w:rPr>
          <w:rFonts w:ascii="Tahoma" w:hAnsi="Tahoma" w:cs="Tahoma"/>
          <w:sz w:val="20"/>
          <w:szCs w:val="20"/>
          <w:highlight w:val="yellow"/>
        </w:rPr>
        <w:t>bude doplněno IČO Poskytovatele</w:t>
      </w:r>
      <w:r w:rsidRPr="00770E90">
        <w:rPr>
          <w:rFonts w:ascii="Tahoma" w:hAnsi="Tahoma" w:cs="Tahoma"/>
          <w:sz w:val="20"/>
          <w:szCs w:val="20"/>
        </w:rPr>
        <w:t>]</w:t>
      </w:r>
    </w:p>
    <w:p w14:paraId="5ECD0AF0" w14:textId="77777777" w:rsidR="00991180" w:rsidRPr="00770E90" w:rsidRDefault="00991180" w:rsidP="00991180">
      <w:pPr>
        <w:widowControl w:val="0"/>
        <w:tabs>
          <w:tab w:val="left" w:pos="0"/>
          <w:tab w:val="left" w:pos="1985"/>
        </w:tabs>
        <w:spacing w:after="0" w:line="240" w:lineRule="auto"/>
        <w:rPr>
          <w:rFonts w:ascii="Tahoma" w:hAnsi="Tahoma" w:cs="Tahoma"/>
          <w:sz w:val="20"/>
          <w:szCs w:val="20"/>
        </w:rPr>
      </w:pPr>
      <w:r w:rsidRPr="00770E90">
        <w:rPr>
          <w:rFonts w:ascii="Tahoma" w:hAnsi="Tahoma" w:cs="Tahoma"/>
          <w:sz w:val="20"/>
          <w:szCs w:val="20"/>
        </w:rPr>
        <w:t xml:space="preserve">DIČ: </w:t>
      </w:r>
      <w:r w:rsidRPr="00770E90">
        <w:rPr>
          <w:rFonts w:ascii="Tahoma" w:hAnsi="Tahoma" w:cs="Tahoma"/>
          <w:sz w:val="20"/>
          <w:szCs w:val="20"/>
        </w:rPr>
        <w:tab/>
        <w:t>[</w:t>
      </w:r>
      <w:r w:rsidRPr="00770E90">
        <w:rPr>
          <w:rFonts w:ascii="Tahoma" w:hAnsi="Tahoma" w:cs="Tahoma"/>
          <w:sz w:val="20"/>
          <w:szCs w:val="20"/>
          <w:highlight w:val="yellow"/>
        </w:rPr>
        <w:t>bude doplněno DIČ Poskytovatele</w:t>
      </w:r>
      <w:r w:rsidRPr="00770E90">
        <w:rPr>
          <w:rFonts w:ascii="Tahoma" w:hAnsi="Tahoma" w:cs="Tahoma"/>
          <w:sz w:val="20"/>
          <w:szCs w:val="20"/>
        </w:rPr>
        <w:t>]</w:t>
      </w:r>
    </w:p>
    <w:p w14:paraId="7B298707" w14:textId="77777777" w:rsidR="00991180" w:rsidRPr="00770E90" w:rsidRDefault="00991180" w:rsidP="00991180">
      <w:pPr>
        <w:widowControl w:val="0"/>
        <w:tabs>
          <w:tab w:val="left" w:pos="1985"/>
        </w:tabs>
        <w:spacing w:after="0" w:line="240" w:lineRule="auto"/>
        <w:ind w:left="1985" w:hanging="1985"/>
        <w:rPr>
          <w:rFonts w:ascii="Tahoma" w:hAnsi="Tahoma" w:cs="Tahoma"/>
          <w:sz w:val="20"/>
          <w:szCs w:val="20"/>
        </w:rPr>
      </w:pPr>
      <w:r w:rsidRPr="00770E90">
        <w:rPr>
          <w:rFonts w:ascii="Tahoma" w:hAnsi="Tahoma" w:cs="Tahoma"/>
          <w:sz w:val="20"/>
          <w:szCs w:val="20"/>
        </w:rPr>
        <w:t xml:space="preserve">Zápis v OR: </w:t>
      </w:r>
      <w:r w:rsidRPr="00770E90">
        <w:rPr>
          <w:rFonts w:ascii="Tahoma" w:hAnsi="Tahoma" w:cs="Tahoma"/>
          <w:sz w:val="20"/>
          <w:szCs w:val="20"/>
        </w:rPr>
        <w:tab/>
        <w:t>obchodní rejstřík vedený [</w:t>
      </w:r>
      <w:r w:rsidRPr="00770E90">
        <w:rPr>
          <w:rFonts w:ascii="Tahoma" w:hAnsi="Tahoma" w:cs="Tahoma"/>
          <w:sz w:val="20"/>
          <w:szCs w:val="20"/>
          <w:highlight w:val="yellow"/>
        </w:rPr>
        <w:t>bude doplněno označení rejstříkového soudu</w:t>
      </w:r>
      <w:r w:rsidRPr="00770E90">
        <w:rPr>
          <w:rFonts w:ascii="Tahoma" w:hAnsi="Tahoma" w:cs="Tahoma"/>
          <w:sz w:val="20"/>
          <w:szCs w:val="20"/>
        </w:rPr>
        <w:t>], [</w:t>
      </w:r>
      <w:r w:rsidRPr="00770E90">
        <w:rPr>
          <w:rFonts w:ascii="Tahoma" w:hAnsi="Tahoma" w:cs="Tahoma"/>
          <w:sz w:val="20"/>
          <w:szCs w:val="20"/>
          <w:highlight w:val="yellow"/>
        </w:rPr>
        <w:t>budou doplněny údaje o příslušném oddílu a vložce</w:t>
      </w:r>
      <w:r w:rsidRPr="00770E90">
        <w:rPr>
          <w:rFonts w:ascii="Tahoma" w:hAnsi="Tahoma" w:cs="Tahoma"/>
          <w:sz w:val="20"/>
          <w:szCs w:val="20"/>
        </w:rPr>
        <w:t>]</w:t>
      </w:r>
    </w:p>
    <w:p w14:paraId="032E22B0" w14:textId="77777777" w:rsidR="00991180" w:rsidRPr="00770E90" w:rsidRDefault="00991180" w:rsidP="00991180">
      <w:pPr>
        <w:widowControl w:val="0"/>
        <w:tabs>
          <w:tab w:val="left" w:pos="1985"/>
        </w:tabs>
        <w:spacing w:after="0" w:line="240" w:lineRule="auto"/>
        <w:ind w:left="1985" w:hanging="1985"/>
        <w:rPr>
          <w:rFonts w:ascii="Tahoma" w:hAnsi="Tahoma" w:cs="Tahoma"/>
          <w:sz w:val="20"/>
          <w:szCs w:val="20"/>
        </w:rPr>
      </w:pPr>
      <w:r w:rsidRPr="00770E90">
        <w:rPr>
          <w:rFonts w:ascii="Tahoma" w:hAnsi="Tahoma" w:cs="Tahoma"/>
          <w:sz w:val="20"/>
          <w:szCs w:val="20"/>
        </w:rPr>
        <w:t xml:space="preserve">Zastoupená: </w:t>
      </w:r>
      <w:r w:rsidRPr="00770E90">
        <w:rPr>
          <w:rFonts w:ascii="Tahoma" w:hAnsi="Tahoma" w:cs="Tahoma"/>
          <w:sz w:val="20"/>
          <w:szCs w:val="20"/>
        </w:rPr>
        <w:tab/>
        <w:t>[</w:t>
      </w:r>
      <w:r w:rsidRPr="00770E90">
        <w:rPr>
          <w:rFonts w:ascii="Tahoma" w:hAnsi="Tahoma" w:cs="Tahoma"/>
          <w:sz w:val="20"/>
          <w:szCs w:val="20"/>
          <w:highlight w:val="yellow"/>
        </w:rPr>
        <w:t>bude doplněn titul, jméno a příjmení a funkce oprávněné osoby Poskytovatele a způsob výkonu jeho jednatelských oprávnění</w:t>
      </w:r>
      <w:r w:rsidRPr="00770E90">
        <w:rPr>
          <w:rFonts w:ascii="Tahoma" w:hAnsi="Tahoma" w:cs="Tahoma"/>
          <w:sz w:val="20"/>
          <w:szCs w:val="20"/>
        </w:rPr>
        <w:t xml:space="preserve">] </w:t>
      </w:r>
    </w:p>
    <w:p w14:paraId="1BF57941" w14:textId="77777777" w:rsidR="00991180" w:rsidRPr="00770E90" w:rsidRDefault="00991180" w:rsidP="00991180">
      <w:pPr>
        <w:widowControl w:val="0"/>
        <w:tabs>
          <w:tab w:val="left" w:pos="1985"/>
        </w:tabs>
        <w:spacing w:after="0" w:line="240" w:lineRule="auto"/>
        <w:rPr>
          <w:rFonts w:ascii="Tahoma" w:hAnsi="Tahoma" w:cs="Tahoma"/>
          <w:sz w:val="20"/>
          <w:szCs w:val="20"/>
          <w:shd w:val="clear" w:color="auto" w:fill="FFFF00"/>
        </w:rPr>
      </w:pPr>
      <w:r w:rsidRPr="00770E90">
        <w:rPr>
          <w:rFonts w:ascii="Tahoma" w:hAnsi="Tahoma" w:cs="Tahoma"/>
          <w:sz w:val="20"/>
          <w:szCs w:val="20"/>
        </w:rPr>
        <w:t xml:space="preserve">Bankovní spojení: </w:t>
      </w:r>
      <w:r w:rsidRPr="00770E90">
        <w:rPr>
          <w:rFonts w:ascii="Tahoma" w:hAnsi="Tahoma" w:cs="Tahoma"/>
          <w:sz w:val="20"/>
          <w:szCs w:val="20"/>
        </w:rPr>
        <w:tab/>
        <w:t>[</w:t>
      </w:r>
      <w:r w:rsidRPr="00770E90">
        <w:rPr>
          <w:rFonts w:ascii="Tahoma" w:hAnsi="Tahoma" w:cs="Tahoma"/>
          <w:sz w:val="20"/>
          <w:szCs w:val="20"/>
          <w:highlight w:val="yellow"/>
        </w:rPr>
        <w:t>bude doplněna firma bankovního ústavu Poskytovatele</w:t>
      </w:r>
      <w:r w:rsidRPr="00770E90">
        <w:rPr>
          <w:rFonts w:ascii="Tahoma" w:hAnsi="Tahoma" w:cs="Tahoma"/>
          <w:sz w:val="20"/>
          <w:szCs w:val="20"/>
        </w:rPr>
        <w:t>]</w:t>
      </w:r>
    </w:p>
    <w:p w14:paraId="333978C0" w14:textId="77777777" w:rsidR="00991180" w:rsidRPr="00770E90" w:rsidRDefault="00991180" w:rsidP="00991180">
      <w:pPr>
        <w:widowControl w:val="0"/>
        <w:tabs>
          <w:tab w:val="left" w:pos="1985"/>
        </w:tabs>
        <w:spacing w:after="0" w:line="240" w:lineRule="auto"/>
        <w:rPr>
          <w:rFonts w:ascii="Tahoma" w:hAnsi="Tahoma" w:cs="Tahoma"/>
          <w:sz w:val="20"/>
          <w:szCs w:val="20"/>
          <w:shd w:val="clear" w:color="auto" w:fill="FFFF00"/>
        </w:rPr>
      </w:pPr>
      <w:r w:rsidRPr="00770E90">
        <w:rPr>
          <w:rFonts w:ascii="Tahoma" w:hAnsi="Tahoma" w:cs="Tahoma"/>
          <w:sz w:val="20"/>
          <w:szCs w:val="20"/>
        </w:rPr>
        <w:t>Číslo účtu:</w:t>
      </w:r>
      <w:r w:rsidRPr="00770E90">
        <w:rPr>
          <w:rFonts w:ascii="Tahoma" w:hAnsi="Tahoma" w:cs="Tahoma"/>
          <w:sz w:val="20"/>
          <w:szCs w:val="20"/>
        </w:rPr>
        <w:tab/>
        <w:t>[</w:t>
      </w:r>
      <w:r w:rsidRPr="00770E90">
        <w:rPr>
          <w:rFonts w:ascii="Tahoma" w:hAnsi="Tahoma" w:cs="Tahoma"/>
          <w:sz w:val="20"/>
          <w:szCs w:val="20"/>
          <w:highlight w:val="yellow"/>
        </w:rPr>
        <w:t>bude doplněno číslo bankovní</w:t>
      </w:r>
      <w:r>
        <w:rPr>
          <w:rFonts w:ascii="Tahoma" w:hAnsi="Tahoma" w:cs="Tahoma"/>
          <w:sz w:val="20"/>
          <w:szCs w:val="20"/>
          <w:highlight w:val="yellow"/>
        </w:rPr>
        <w:t>ho</w:t>
      </w:r>
      <w:r w:rsidRPr="00770E90">
        <w:rPr>
          <w:rFonts w:ascii="Tahoma" w:hAnsi="Tahoma" w:cs="Tahoma"/>
          <w:sz w:val="20"/>
          <w:szCs w:val="20"/>
          <w:highlight w:val="yellow"/>
        </w:rPr>
        <w:t xml:space="preserve"> účtu Poskytovatele</w:t>
      </w:r>
      <w:r w:rsidRPr="00770E90">
        <w:rPr>
          <w:rFonts w:ascii="Tahoma" w:hAnsi="Tahoma" w:cs="Tahoma"/>
          <w:sz w:val="20"/>
          <w:szCs w:val="20"/>
        </w:rPr>
        <w:t>]</w:t>
      </w:r>
    </w:p>
    <w:p w14:paraId="3EDA28D4" w14:textId="77777777" w:rsidR="00991180" w:rsidRPr="00770E90" w:rsidRDefault="00991180" w:rsidP="00991180">
      <w:pPr>
        <w:widowControl w:val="0"/>
        <w:tabs>
          <w:tab w:val="left" w:pos="1985"/>
        </w:tabs>
        <w:spacing w:after="120" w:line="240" w:lineRule="auto"/>
        <w:rPr>
          <w:rFonts w:ascii="Tahoma" w:hAnsi="Tahoma" w:cs="Tahoma"/>
          <w:sz w:val="20"/>
          <w:szCs w:val="20"/>
        </w:rPr>
      </w:pPr>
      <w:r w:rsidRPr="00770E90">
        <w:rPr>
          <w:rFonts w:ascii="Tahoma" w:hAnsi="Tahoma" w:cs="Tahoma"/>
          <w:sz w:val="20"/>
          <w:szCs w:val="20"/>
        </w:rPr>
        <w:t>ID datové schránky:</w:t>
      </w:r>
      <w:r w:rsidRPr="00770E90">
        <w:rPr>
          <w:rFonts w:ascii="Tahoma" w:hAnsi="Tahoma" w:cs="Tahoma"/>
          <w:sz w:val="20"/>
          <w:szCs w:val="20"/>
        </w:rPr>
        <w:tab/>
        <w:t>[</w:t>
      </w:r>
      <w:r w:rsidRPr="00770E90">
        <w:rPr>
          <w:rFonts w:ascii="Tahoma" w:hAnsi="Tahoma" w:cs="Tahoma"/>
          <w:sz w:val="20"/>
          <w:szCs w:val="20"/>
          <w:highlight w:val="yellow"/>
        </w:rPr>
        <w:t>bude doplněno ID datové schránky Poskytovatele</w:t>
      </w:r>
      <w:r w:rsidRPr="00770E90">
        <w:rPr>
          <w:rFonts w:ascii="Tahoma" w:hAnsi="Tahoma" w:cs="Tahoma"/>
          <w:sz w:val="20"/>
          <w:szCs w:val="20"/>
        </w:rPr>
        <w:t>]</w:t>
      </w:r>
    </w:p>
    <w:p w14:paraId="525D2701" w14:textId="77777777" w:rsidR="00D31A12" w:rsidRPr="001257C3" w:rsidRDefault="00991180" w:rsidP="00991180">
      <w:pPr>
        <w:widowControl w:val="0"/>
        <w:tabs>
          <w:tab w:val="left" w:pos="1985"/>
        </w:tabs>
        <w:spacing w:after="0" w:line="240" w:lineRule="auto"/>
        <w:jc w:val="both"/>
        <w:rPr>
          <w:rFonts w:ascii="Tahoma" w:hAnsi="Tahoma" w:cs="Tahoma"/>
          <w:sz w:val="20"/>
          <w:szCs w:val="20"/>
        </w:rPr>
      </w:pPr>
      <w:r w:rsidRPr="00770E90" w:rsidDel="00991180">
        <w:rPr>
          <w:rFonts w:ascii="Tahoma" w:hAnsi="Tahoma" w:cs="Tahoma"/>
          <w:sz w:val="20"/>
          <w:szCs w:val="20"/>
        </w:rPr>
        <w:t xml:space="preserve"> </w:t>
      </w:r>
      <w:r w:rsidR="00D31A12" w:rsidRPr="001257C3">
        <w:rPr>
          <w:rFonts w:ascii="Tahoma" w:hAnsi="Tahoma" w:cs="Tahoma"/>
          <w:sz w:val="20"/>
          <w:szCs w:val="20"/>
        </w:rPr>
        <w:t>(dále jen „</w:t>
      </w:r>
      <w:r w:rsidR="00D31A12" w:rsidRPr="001257C3">
        <w:rPr>
          <w:rFonts w:ascii="Tahoma" w:hAnsi="Tahoma" w:cs="Tahoma"/>
          <w:b/>
          <w:sz w:val="20"/>
          <w:szCs w:val="20"/>
        </w:rPr>
        <w:t>Poskytovatel</w:t>
      </w:r>
      <w:r w:rsidR="00D31A12" w:rsidRPr="001257C3">
        <w:rPr>
          <w:rFonts w:ascii="Tahoma" w:hAnsi="Tahoma" w:cs="Tahoma"/>
          <w:sz w:val="20"/>
          <w:szCs w:val="20"/>
        </w:rPr>
        <w:t>“)</w:t>
      </w:r>
      <w:r w:rsidR="00D31A12" w:rsidRPr="001257C3">
        <w:rPr>
          <w:rFonts w:ascii="Tahoma" w:hAnsi="Tahoma" w:cs="Tahoma"/>
          <w:sz w:val="20"/>
          <w:szCs w:val="20"/>
        </w:rPr>
        <w:tab/>
      </w:r>
    </w:p>
    <w:p w14:paraId="5AAE30F8" w14:textId="77777777" w:rsidR="00D31A12" w:rsidRPr="001257C3" w:rsidRDefault="00D31A12" w:rsidP="00102833">
      <w:pPr>
        <w:widowControl w:val="0"/>
        <w:spacing w:after="0" w:line="240" w:lineRule="auto"/>
        <w:jc w:val="both"/>
        <w:rPr>
          <w:rFonts w:ascii="Tahoma" w:hAnsi="Tahoma" w:cs="Tahoma"/>
          <w:sz w:val="20"/>
          <w:szCs w:val="20"/>
        </w:rPr>
      </w:pPr>
    </w:p>
    <w:p w14:paraId="6799919A" w14:textId="77777777" w:rsidR="00CF46B3" w:rsidRPr="001257C3" w:rsidRDefault="00D44229" w:rsidP="00102833">
      <w:pPr>
        <w:widowControl w:val="0"/>
        <w:spacing w:after="0" w:line="240" w:lineRule="auto"/>
        <w:jc w:val="both"/>
        <w:rPr>
          <w:rFonts w:ascii="Tahoma" w:hAnsi="Tahoma" w:cs="Tahoma"/>
          <w:sz w:val="20"/>
          <w:szCs w:val="20"/>
        </w:rPr>
      </w:pPr>
      <w:r w:rsidRPr="001257C3">
        <w:rPr>
          <w:rFonts w:ascii="Tahoma" w:hAnsi="Tahoma" w:cs="Tahoma"/>
          <w:sz w:val="20"/>
          <w:szCs w:val="20"/>
        </w:rPr>
        <w:t xml:space="preserve">(Objednatel a </w:t>
      </w:r>
      <w:r w:rsidR="00830AC8" w:rsidRPr="001257C3">
        <w:rPr>
          <w:rFonts w:ascii="Tahoma" w:hAnsi="Tahoma" w:cs="Tahoma"/>
          <w:sz w:val="20"/>
          <w:szCs w:val="20"/>
        </w:rPr>
        <w:t>Poskytovatel</w:t>
      </w:r>
      <w:r w:rsidRPr="001257C3">
        <w:rPr>
          <w:rFonts w:ascii="Tahoma" w:hAnsi="Tahoma" w:cs="Tahoma"/>
          <w:sz w:val="20"/>
          <w:szCs w:val="20"/>
        </w:rPr>
        <w:t xml:space="preserve"> </w:t>
      </w:r>
      <w:r w:rsidR="000F49D6">
        <w:rPr>
          <w:rFonts w:ascii="Tahoma" w:hAnsi="Tahoma" w:cs="Tahoma"/>
          <w:sz w:val="20"/>
          <w:szCs w:val="20"/>
        </w:rPr>
        <w:t xml:space="preserve">společně </w:t>
      </w:r>
      <w:r w:rsidR="003F56EE">
        <w:rPr>
          <w:rFonts w:ascii="Tahoma" w:hAnsi="Tahoma" w:cs="Tahoma"/>
          <w:sz w:val="20"/>
          <w:szCs w:val="20"/>
        </w:rPr>
        <w:t xml:space="preserve">dále jako </w:t>
      </w:r>
      <w:r w:rsidRPr="00473286">
        <w:rPr>
          <w:rFonts w:ascii="Tahoma" w:hAnsi="Tahoma"/>
          <w:b/>
          <w:sz w:val="20"/>
        </w:rPr>
        <w:t>„Smluvní strany</w:t>
      </w:r>
      <w:r w:rsidRPr="001257C3">
        <w:rPr>
          <w:rFonts w:ascii="Tahoma" w:hAnsi="Tahoma" w:cs="Tahoma"/>
          <w:sz w:val="20"/>
          <w:szCs w:val="20"/>
        </w:rPr>
        <w:t>“)</w:t>
      </w:r>
    </w:p>
    <w:p w14:paraId="0973B649" w14:textId="77777777" w:rsidR="005B128F" w:rsidRPr="00F1186F" w:rsidRDefault="005B128F" w:rsidP="00CB3FA5">
      <w:pPr>
        <w:pStyle w:val="Nadpis1"/>
        <w:keepNext w:val="0"/>
        <w:keepLines w:val="0"/>
        <w:widowControl w:val="0"/>
        <w:spacing w:before="240" w:after="120" w:line="240" w:lineRule="auto"/>
        <w:ind w:left="851" w:hanging="851"/>
        <w:jc w:val="left"/>
        <w:rPr>
          <w:sz w:val="24"/>
          <w:szCs w:val="24"/>
          <w:u w:val="single"/>
        </w:rPr>
      </w:pPr>
      <w:r w:rsidRPr="00F1186F">
        <w:rPr>
          <w:sz w:val="24"/>
          <w:szCs w:val="24"/>
          <w:u w:val="single"/>
        </w:rPr>
        <w:t>Preambule</w:t>
      </w:r>
    </w:p>
    <w:p w14:paraId="3724D33B" w14:textId="77777777" w:rsidR="00077F7C" w:rsidRPr="00470F20" w:rsidRDefault="003F56EE" w:rsidP="009E6132">
      <w:pPr>
        <w:pStyle w:val="Styl2"/>
        <w:widowControl w:val="0"/>
        <w:numPr>
          <w:ilvl w:val="1"/>
          <w:numId w:val="9"/>
        </w:numPr>
        <w:spacing w:after="120" w:line="240" w:lineRule="auto"/>
        <w:ind w:left="851" w:hanging="851"/>
        <w:rPr>
          <w:rStyle w:val="Styl2Char"/>
          <w:rFonts w:ascii="Tahoma" w:eastAsiaTheme="majorEastAsia" w:hAnsi="Tahoma" w:cs="Tahoma"/>
          <w:b/>
          <w:bCs/>
          <w:sz w:val="20"/>
          <w:szCs w:val="20"/>
        </w:rPr>
      </w:pPr>
      <w:r w:rsidRPr="00470F20">
        <w:rPr>
          <w:rStyle w:val="Styl2Char"/>
          <w:rFonts w:ascii="Tahoma" w:hAnsi="Tahoma" w:cs="Tahoma"/>
          <w:sz w:val="20"/>
          <w:szCs w:val="20"/>
        </w:rPr>
        <w:t>Objednatel – Česká republika – Česká správa sociálního zabezpečení, je organizační složkou státu a správním orgánem, který zabezpečuje výběr pojistného na</w:t>
      </w:r>
      <w:r w:rsidR="00220AB2">
        <w:rPr>
          <w:rStyle w:val="Styl2Char"/>
          <w:rFonts w:ascii="Tahoma" w:hAnsi="Tahoma" w:cs="Tahoma"/>
          <w:sz w:val="20"/>
          <w:szCs w:val="20"/>
        </w:rPr>
        <w:t xml:space="preserve"> sociální zabezpečení a </w:t>
      </w:r>
      <w:r w:rsidRPr="00470F20">
        <w:rPr>
          <w:rStyle w:val="Styl2Char"/>
          <w:rFonts w:ascii="Tahoma" w:hAnsi="Tahoma" w:cs="Tahoma"/>
          <w:sz w:val="20"/>
          <w:szCs w:val="20"/>
        </w:rPr>
        <w:t xml:space="preserve">příspěvku na státní politiku zaměstnanosti, dále provádí důchodové pojištění a zajišťuje agendu nemocenského pojištění. </w:t>
      </w:r>
    </w:p>
    <w:p w14:paraId="1AC84791" w14:textId="77777777" w:rsidR="003F56EE" w:rsidRPr="00470F20" w:rsidRDefault="00077F7C" w:rsidP="009E6132">
      <w:pPr>
        <w:pStyle w:val="Styl2"/>
        <w:widowControl w:val="0"/>
        <w:numPr>
          <w:ilvl w:val="1"/>
          <w:numId w:val="9"/>
        </w:numPr>
        <w:spacing w:after="120" w:line="240" w:lineRule="auto"/>
        <w:ind w:left="851" w:hanging="851"/>
        <w:rPr>
          <w:rStyle w:val="Styl2Char"/>
          <w:rFonts w:ascii="Tahoma" w:hAnsi="Tahoma" w:cs="Tahoma"/>
          <w:sz w:val="20"/>
          <w:szCs w:val="20"/>
        </w:rPr>
      </w:pPr>
      <w:bookmarkStart w:id="1" w:name="_Ref474254548"/>
      <w:r w:rsidRPr="00470F20">
        <w:rPr>
          <w:rStyle w:val="Styl2Char"/>
          <w:rFonts w:ascii="Tahoma" w:hAnsi="Tahoma" w:cs="Tahoma"/>
          <w:sz w:val="20"/>
          <w:szCs w:val="20"/>
        </w:rPr>
        <w:t xml:space="preserve">Podle ustanovení § 19 odst. 1 písm. b) </w:t>
      </w:r>
      <w:r w:rsidR="003652FE">
        <w:rPr>
          <w:rStyle w:val="Styl2Char"/>
          <w:rFonts w:ascii="Tahoma" w:hAnsi="Tahoma" w:cs="Tahoma"/>
          <w:sz w:val="20"/>
          <w:szCs w:val="20"/>
        </w:rPr>
        <w:t xml:space="preserve">zákona </w:t>
      </w:r>
      <w:r w:rsidRPr="00470F20">
        <w:rPr>
          <w:rStyle w:val="Styl2Char"/>
          <w:rFonts w:ascii="Tahoma" w:hAnsi="Tahoma" w:cs="Tahoma"/>
          <w:sz w:val="20"/>
          <w:szCs w:val="20"/>
        </w:rPr>
        <w:t xml:space="preserve">č. 589/1992 Sb., o pojistném na sociální zabezpečení a příspěvku na státní politiku zaměstnanosti, </w:t>
      </w:r>
      <w:r w:rsidR="00325598">
        <w:rPr>
          <w:rStyle w:val="Styl2Char"/>
          <w:rFonts w:ascii="Tahoma" w:hAnsi="Tahoma" w:cs="Tahoma"/>
          <w:sz w:val="20"/>
          <w:szCs w:val="20"/>
        </w:rPr>
        <w:t>ve znění pozdějších předpisů</w:t>
      </w:r>
      <w:r w:rsidRPr="00470F20">
        <w:rPr>
          <w:rStyle w:val="Styl2Char"/>
          <w:rFonts w:ascii="Tahoma" w:hAnsi="Tahoma" w:cs="Tahoma"/>
          <w:sz w:val="20"/>
          <w:szCs w:val="20"/>
        </w:rPr>
        <w:t xml:space="preserve">, je pojistné možné hradit v české měně rovněž vyplacením v hotovosti zaměstnanci příslušné okresní správy sociálního zabezpečení pověřenému přijímat pojistné, přičemž v jednom kalendářním dni </w:t>
      </w:r>
      <w:r w:rsidR="007E609F">
        <w:rPr>
          <w:rStyle w:val="Styl2Char"/>
          <w:rFonts w:ascii="Tahoma" w:hAnsi="Tahoma" w:cs="Tahoma"/>
          <w:sz w:val="20"/>
          <w:szCs w:val="20"/>
        </w:rPr>
        <w:t xml:space="preserve">může </w:t>
      </w:r>
      <w:r w:rsidRPr="00470F20">
        <w:rPr>
          <w:rStyle w:val="Styl2Char"/>
          <w:rFonts w:ascii="Tahoma" w:hAnsi="Tahoma" w:cs="Tahoma"/>
          <w:sz w:val="20"/>
          <w:szCs w:val="20"/>
        </w:rPr>
        <w:t xml:space="preserve">takto </w:t>
      </w:r>
      <w:r w:rsidR="007E609F">
        <w:rPr>
          <w:rStyle w:val="Styl2Char"/>
          <w:rFonts w:ascii="Tahoma" w:hAnsi="Tahoma" w:cs="Tahoma"/>
          <w:sz w:val="20"/>
          <w:szCs w:val="20"/>
        </w:rPr>
        <w:t>jeden pojištěný z</w:t>
      </w:r>
      <w:r w:rsidRPr="00470F20">
        <w:rPr>
          <w:rStyle w:val="Styl2Char"/>
          <w:rFonts w:ascii="Tahoma" w:hAnsi="Tahoma" w:cs="Tahoma"/>
          <w:sz w:val="20"/>
          <w:szCs w:val="20"/>
        </w:rPr>
        <w:t>aplatit nejvýše částku 10</w:t>
      </w:r>
      <w:r w:rsidR="000955EC">
        <w:rPr>
          <w:rStyle w:val="Styl2Char"/>
          <w:rFonts w:ascii="Tahoma" w:hAnsi="Tahoma" w:cs="Tahoma"/>
          <w:sz w:val="20"/>
          <w:szCs w:val="20"/>
        </w:rPr>
        <w:t>.</w:t>
      </w:r>
      <w:r w:rsidRPr="00470F20">
        <w:rPr>
          <w:rStyle w:val="Styl2Char"/>
          <w:rFonts w:ascii="Tahoma" w:hAnsi="Tahoma" w:cs="Tahoma"/>
          <w:sz w:val="20"/>
          <w:szCs w:val="20"/>
        </w:rPr>
        <w:t>000 Kč.</w:t>
      </w:r>
      <w:bookmarkEnd w:id="1"/>
      <w:r w:rsidRPr="00470F20">
        <w:rPr>
          <w:rStyle w:val="Styl2Char"/>
          <w:rFonts w:ascii="Tahoma" w:hAnsi="Tahoma" w:cs="Tahoma"/>
          <w:sz w:val="20"/>
          <w:szCs w:val="20"/>
        </w:rPr>
        <w:t xml:space="preserve"> </w:t>
      </w:r>
    </w:p>
    <w:p w14:paraId="106E43F2" w14:textId="77777777" w:rsidR="00950FE9" w:rsidRPr="00470F20" w:rsidRDefault="00950FE9" w:rsidP="009E6132">
      <w:pPr>
        <w:pStyle w:val="Styl2"/>
        <w:widowControl w:val="0"/>
        <w:numPr>
          <w:ilvl w:val="1"/>
          <w:numId w:val="9"/>
        </w:numPr>
        <w:spacing w:after="120" w:line="240" w:lineRule="auto"/>
        <w:ind w:left="851" w:hanging="851"/>
        <w:rPr>
          <w:rStyle w:val="Styl2Char"/>
          <w:rFonts w:ascii="Tahoma" w:hAnsi="Tahoma" w:cs="Tahoma"/>
          <w:sz w:val="20"/>
          <w:szCs w:val="20"/>
        </w:rPr>
      </w:pPr>
      <w:r w:rsidRPr="00470F20">
        <w:rPr>
          <w:rStyle w:val="Styl2Char"/>
          <w:rFonts w:ascii="Tahoma" w:hAnsi="Tahoma" w:cs="Tahoma"/>
          <w:sz w:val="20"/>
          <w:szCs w:val="20"/>
        </w:rPr>
        <w:lastRenderedPageBreak/>
        <w:t xml:space="preserve">S ohledem na skutečnost uvedenou v čl. </w:t>
      </w:r>
      <w:r w:rsidR="000955EC">
        <w:rPr>
          <w:rStyle w:val="Styl2Char"/>
          <w:rFonts w:ascii="Tahoma" w:hAnsi="Tahoma" w:cs="Tahoma"/>
          <w:sz w:val="20"/>
          <w:szCs w:val="20"/>
        </w:rPr>
        <w:fldChar w:fldCharType="begin"/>
      </w:r>
      <w:r w:rsidR="000955EC">
        <w:rPr>
          <w:rStyle w:val="Styl2Char"/>
          <w:rFonts w:ascii="Tahoma" w:hAnsi="Tahoma" w:cs="Tahoma"/>
          <w:sz w:val="20"/>
          <w:szCs w:val="20"/>
        </w:rPr>
        <w:instrText xml:space="preserve"> REF _Ref474254548 \r \h </w:instrText>
      </w:r>
      <w:r w:rsidR="000955EC">
        <w:rPr>
          <w:rStyle w:val="Styl2Char"/>
          <w:rFonts w:ascii="Tahoma" w:hAnsi="Tahoma" w:cs="Tahoma"/>
          <w:sz w:val="20"/>
          <w:szCs w:val="20"/>
        </w:rPr>
      </w:r>
      <w:r w:rsidR="000955EC">
        <w:rPr>
          <w:rStyle w:val="Styl2Char"/>
          <w:rFonts w:ascii="Tahoma" w:hAnsi="Tahoma" w:cs="Tahoma"/>
          <w:sz w:val="20"/>
          <w:szCs w:val="20"/>
        </w:rPr>
        <w:fldChar w:fldCharType="separate"/>
      </w:r>
      <w:r w:rsidR="00335049">
        <w:rPr>
          <w:rStyle w:val="Styl2Char"/>
          <w:rFonts w:ascii="Tahoma" w:hAnsi="Tahoma" w:cs="Tahoma"/>
          <w:sz w:val="20"/>
          <w:szCs w:val="20"/>
        </w:rPr>
        <w:t>1.2</w:t>
      </w:r>
      <w:r w:rsidR="000955EC">
        <w:rPr>
          <w:rStyle w:val="Styl2Char"/>
          <w:rFonts w:ascii="Tahoma" w:hAnsi="Tahoma" w:cs="Tahoma"/>
          <w:sz w:val="20"/>
          <w:szCs w:val="20"/>
        </w:rPr>
        <w:fldChar w:fldCharType="end"/>
      </w:r>
      <w:r w:rsidRPr="00470F20">
        <w:rPr>
          <w:rStyle w:val="Styl2Char"/>
          <w:rFonts w:ascii="Tahoma" w:hAnsi="Tahoma" w:cs="Tahoma"/>
          <w:sz w:val="20"/>
          <w:szCs w:val="20"/>
        </w:rPr>
        <w:t xml:space="preserve"> má tak Objednatel potřebu zajistit v</w:t>
      </w:r>
      <w:r w:rsidR="00493710">
        <w:rPr>
          <w:rStyle w:val="Styl2Char"/>
          <w:rFonts w:ascii="Tahoma" w:hAnsi="Tahoma" w:cs="Tahoma"/>
          <w:sz w:val="20"/>
          <w:szCs w:val="20"/>
        </w:rPr>
        <w:t> intervalech s</w:t>
      </w:r>
      <w:r w:rsidR="008401EB">
        <w:rPr>
          <w:rStyle w:val="Styl2Char"/>
          <w:rFonts w:ascii="Tahoma" w:hAnsi="Tahoma" w:cs="Tahoma"/>
          <w:sz w:val="20"/>
          <w:szCs w:val="20"/>
        </w:rPr>
        <w:t xml:space="preserve"> pravidelnou </w:t>
      </w:r>
      <w:r w:rsidR="00493710">
        <w:rPr>
          <w:rStyle w:val="Styl2Char"/>
          <w:rFonts w:ascii="Tahoma" w:hAnsi="Tahoma" w:cs="Tahoma"/>
          <w:sz w:val="20"/>
          <w:szCs w:val="20"/>
        </w:rPr>
        <w:t>periodicitou</w:t>
      </w:r>
      <w:r w:rsidR="008401EB">
        <w:rPr>
          <w:rStyle w:val="Styl2Char"/>
          <w:rFonts w:ascii="Tahoma" w:hAnsi="Tahoma" w:cs="Tahoma"/>
          <w:sz w:val="20"/>
          <w:szCs w:val="20"/>
        </w:rPr>
        <w:t xml:space="preserve"> a rovněž </w:t>
      </w:r>
      <w:r w:rsidRPr="00470F20">
        <w:rPr>
          <w:rStyle w:val="Styl2Char"/>
          <w:rFonts w:ascii="Tahoma" w:hAnsi="Tahoma" w:cs="Tahoma"/>
          <w:sz w:val="20"/>
          <w:szCs w:val="20"/>
        </w:rPr>
        <w:t>i v mimořádných případech, přepravu finanční hotovosti z příslušných územn</w:t>
      </w:r>
      <w:r w:rsidR="00AC64A8">
        <w:rPr>
          <w:rStyle w:val="Styl2Char"/>
          <w:rFonts w:ascii="Tahoma" w:hAnsi="Tahoma" w:cs="Tahoma"/>
          <w:sz w:val="20"/>
          <w:szCs w:val="20"/>
        </w:rPr>
        <w:t>ích</w:t>
      </w:r>
      <w:r w:rsidRPr="00470F20">
        <w:rPr>
          <w:rStyle w:val="Styl2Char"/>
          <w:rFonts w:ascii="Tahoma" w:hAnsi="Tahoma" w:cs="Tahoma"/>
          <w:sz w:val="20"/>
          <w:szCs w:val="20"/>
        </w:rPr>
        <w:t xml:space="preserve"> organizačních jednotek Objednatele do poboček a územních pracovišť </w:t>
      </w:r>
      <w:r w:rsidR="00493710">
        <w:rPr>
          <w:rStyle w:val="Styl2Char"/>
          <w:rFonts w:ascii="Tahoma" w:hAnsi="Tahoma" w:cs="Tahoma"/>
          <w:sz w:val="20"/>
          <w:szCs w:val="20"/>
        </w:rPr>
        <w:t>centrály </w:t>
      </w:r>
      <w:r w:rsidRPr="00470F20">
        <w:rPr>
          <w:rStyle w:val="Styl2Char"/>
          <w:rFonts w:ascii="Tahoma" w:hAnsi="Tahoma" w:cs="Tahoma"/>
          <w:sz w:val="20"/>
          <w:szCs w:val="20"/>
        </w:rPr>
        <w:t xml:space="preserve">České národní banky, která vede bankovní účty Objednatele, prostřednictvím </w:t>
      </w:r>
      <w:r w:rsidR="00915049">
        <w:rPr>
          <w:rStyle w:val="Styl2Char"/>
          <w:rFonts w:ascii="Tahoma" w:hAnsi="Tahoma" w:cs="Tahoma"/>
          <w:sz w:val="20"/>
          <w:szCs w:val="20"/>
        </w:rPr>
        <w:t>k </w:t>
      </w:r>
      <w:r w:rsidR="00493710">
        <w:rPr>
          <w:rStyle w:val="Styl2Char"/>
          <w:rFonts w:ascii="Tahoma" w:hAnsi="Tahoma" w:cs="Tahoma"/>
          <w:sz w:val="20"/>
          <w:szCs w:val="20"/>
        </w:rPr>
        <w:t xml:space="preserve">tomu </w:t>
      </w:r>
      <w:r w:rsidRPr="00470F20">
        <w:rPr>
          <w:rStyle w:val="Styl2Char"/>
          <w:rFonts w:ascii="Tahoma" w:hAnsi="Tahoma" w:cs="Tahoma"/>
          <w:sz w:val="20"/>
          <w:szCs w:val="20"/>
        </w:rPr>
        <w:t xml:space="preserve">specializovaného </w:t>
      </w:r>
      <w:r w:rsidR="00493710">
        <w:rPr>
          <w:rStyle w:val="Styl2Char"/>
          <w:rFonts w:ascii="Tahoma" w:hAnsi="Tahoma" w:cs="Tahoma"/>
          <w:sz w:val="20"/>
          <w:szCs w:val="20"/>
        </w:rPr>
        <w:t xml:space="preserve">podnikatelského </w:t>
      </w:r>
      <w:r w:rsidRPr="00470F20">
        <w:rPr>
          <w:rStyle w:val="Styl2Char"/>
          <w:rFonts w:ascii="Tahoma" w:hAnsi="Tahoma" w:cs="Tahoma"/>
          <w:sz w:val="20"/>
          <w:szCs w:val="20"/>
        </w:rPr>
        <w:t xml:space="preserve">subjektu s odpovídajícím </w:t>
      </w:r>
      <w:r w:rsidR="00EC2112">
        <w:rPr>
          <w:rStyle w:val="Styl2Char"/>
          <w:rFonts w:ascii="Tahoma" w:hAnsi="Tahoma" w:cs="Tahoma"/>
          <w:sz w:val="20"/>
          <w:szCs w:val="20"/>
        </w:rPr>
        <w:t xml:space="preserve">rozsahem </w:t>
      </w:r>
      <w:r w:rsidRPr="00470F20">
        <w:rPr>
          <w:rStyle w:val="Styl2Char"/>
          <w:rFonts w:ascii="Tahoma" w:hAnsi="Tahoma" w:cs="Tahoma"/>
          <w:sz w:val="20"/>
          <w:szCs w:val="20"/>
        </w:rPr>
        <w:t>podnikatelský</w:t>
      </w:r>
      <w:r w:rsidR="00EC2112">
        <w:rPr>
          <w:rStyle w:val="Styl2Char"/>
          <w:rFonts w:ascii="Tahoma" w:hAnsi="Tahoma" w:cs="Tahoma"/>
          <w:sz w:val="20"/>
          <w:szCs w:val="20"/>
        </w:rPr>
        <w:t>ch</w:t>
      </w:r>
      <w:r w:rsidRPr="00470F20">
        <w:rPr>
          <w:rStyle w:val="Styl2Char"/>
          <w:rFonts w:ascii="Tahoma" w:hAnsi="Tahoma" w:cs="Tahoma"/>
          <w:sz w:val="20"/>
          <w:szCs w:val="20"/>
        </w:rPr>
        <w:t xml:space="preserve"> oprávnění </w:t>
      </w:r>
      <w:r w:rsidR="00493710">
        <w:rPr>
          <w:rStyle w:val="Styl2Char"/>
          <w:rFonts w:ascii="Tahoma" w:hAnsi="Tahoma" w:cs="Tahoma"/>
          <w:sz w:val="20"/>
          <w:szCs w:val="20"/>
        </w:rPr>
        <w:t xml:space="preserve">k </w:t>
      </w:r>
      <w:r w:rsidR="00493710" w:rsidRPr="00470F20">
        <w:rPr>
          <w:rStyle w:val="Styl2Char"/>
          <w:rFonts w:ascii="Tahoma" w:hAnsi="Tahoma" w:cs="Tahoma"/>
          <w:sz w:val="20"/>
          <w:szCs w:val="20"/>
        </w:rPr>
        <w:t>zajištění</w:t>
      </w:r>
      <w:r w:rsidR="00493710">
        <w:rPr>
          <w:rStyle w:val="Styl2Char"/>
          <w:rFonts w:ascii="Tahoma" w:hAnsi="Tahoma" w:cs="Tahoma"/>
          <w:sz w:val="20"/>
          <w:szCs w:val="20"/>
        </w:rPr>
        <w:t xml:space="preserve"> takového druhu</w:t>
      </w:r>
      <w:r w:rsidR="00220AB2">
        <w:rPr>
          <w:rStyle w:val="Styl2Char"/>
          <w:rFonts w:ascii="Tahoma" w:hAnsi="Tahoma" w:cs="Tahoma"/>
          <w:sz w:val="20"/>
          <w:szCs w:val="20"/>
        </w:rPr>
        <w:t xml:space="preserve"> bezpečnostních služeb, jakož i </w:t>
      </w:r>
      <w:r w:rsidRPr="00470F20">
        <w:rPr>
          <w:rStyle w:val="Styl2Char"/>
          <w:rFonts w:ascii="Tahoma" w:hAnsi="Tahoma" w:cs="Tahoma"/>
          <w:sz w:val="20"/>
          <w:szCs w:val="20"/>
        </w:rPr>
        <w:t xml:space="preserve">s odpovídajícím materiálním </w:t>
      </w:r>
      <w:r w:rsidR="00EC2112">
        <w:rPr>
          <w:rStyle w:val="Styl2Char"/>
          <w:rFonts w:ascii="Tahoma" w:hAnsi="Tahoma" w:cs="Tahoma"/>
          <w:sz w:val="20"/>
          <w:szCs w:val="20"/>
        </w:rPr>
        <w:t xml:space="preserve">a personálním </w:t>
      </w:r>
      <w:r w:rsidRPr="00470F20">
        <w:rPr>
          <w:rStyle w:val="Styl2Char"/>
          <w:rFonts w:ascii="Tahoma" w:hAnsi="Tahoma" w:cs="Tahoma"/>
          <w:sz w:val="20"/>
          <w:szCs w:val="20"/>
        </w:rPr>
        <w:t>vybavením</w:t>
      </w:r>
      <w:r w:rsidR="006A67CD">
        <w:rPr>
          <w:rStyle w:val="Styl2Char"/>
          <w:rFonts w:ascii="Tahoma" w:hAnsi="Tahoma" w:cs="Tahoma"/>
          <w:sz w:val="20"/>
          <w:szCs w:val="20"/>
        </w:rPr>
        <w:t>.</w:t>
      </w:r>
    </w:p>
    <w:p w14:paraId="71314C37" w14:textId="77777777" w:rsidR="00077F7C" w:rsidRPr="00470F20" w:rsidRDefault="00950FE9" w:rsidP="009E6132">
      <w:pPr>
        <w:pStyle w:val="Styl2"/>
        <w:widowControl w:val="0"/>
        <w:numPr>
          <w:ilvl w:val="1"/>
          <w:numId w:val="9"/>
        </w:numPr>
        <w:spacing w:after="120" w:line="240" w:lineRule="auto"/>
        <w:ind w:left="851" w:hanging="851"/>
        <w:rPr>
          <w:rStyle w:val="Styl2Char"/>
          <w:rFonts w:ascii="Tahoma" w:hAnsi="Tahoma" w:cs="Tahoma"/>
          <w:sz w:val="20"/>
          <w:szCs w:val="20"/>
        </w:rPr>
      </w:pPr>
      <w:bookmarkStart w:id="2" w:name="_Ref474253546"/>
      <w:r w:rsidRPr="00470F20">
        <w:rPr>
          <w:rStyle w:val="Styl2Char"/>
          <w:rFonts w:ascii="Tahoma" w:hAnsi="Tahoma" w:cs="Tahoma"/>
          <w:sz w:val="20"/>
          <w:szCs w:val="20"/>
        </w:rPr>
        <w:t xml:space="preserve">Poskytovatel prohlašuje, že je </w:t>
      </w:r>
      <w:r w:rsidR="00AA03C4">
        <w:rPr>
          <w:rStyle w:val="Styl2Char"/>
          <w:rFonts w:ascii="Tahoma" w:hAnsi="Tahoma" w:cs="Tahoma"/>
          <w:sz w:val="20"/>
          <w:szCs w:val="20"/>
        </w:rPr>
        <w:t xml:space="preserve">ke dni uzavření této Rámcové </w:t>
      </w:r>
      <w:r w:rsidR="00AA2840">
        <w:rPr>
          <w:rFonts w:ascii="Tahoma" w:hAnsi="Tahoma" w:cs="Tahoma"/>
          <w:sz w:val="20"/>
          <w:szCs w:val="20"/>
          <w:shd w:val="clear" w:color="auto" w:fill="FFFFFF" w:themeFill="background1"/>
        </w:rPr>
        <w:t xml:space="preserve">dohody </w:t>
      </w:r>
      <w:r w:rsidRPr="00470F20">
        <w:rPr>
          <w:rStyle w:val="Styl2Char"/>
          <w:rFonts w:ascii="Tahoma" w:hAnsi="Tahoma" w:cs="Tahoma"/>
          <w:sz w:val="20"/>
          <w:szCs w:val="20"/>
        </w:rPr>
        <w:t xml:space="preserve">držitelem příslušného podnikatelského oprávnění k poskytování výše uvedených služeb, a to v rozsahu </w:t>
      </w:r>
      <w:r w:rsidR="00714FB9" w:rsidRPr="00470F20">
        <w:rPr>
          <w:rStyle w:val="Styl2Char"/>
          <w:rFonts w:ascii="Tahoma" w:hAnsi="Tahoma" w:cs="Tahoma"/>
          <w:sz w:val="20"/>
          <w:szCs w:val="20"/>
        </w:rPr>
        <w:t>oprávnění k</w:t>
      </w:r>
      <w:r w:rsidR="008401EB">
        <w:rPr>
          <w:rStyle w:val="Styl2Char"/>
          <w:rFonts w:ascii="Tahoma" w:hAnsi="Tahoma" w:cs="Tahoma"/>
          <w:sz w:val="20"/>
          <w:szCs w:val="20"/>
        </w:rPr>
        <w:t> </w:t>
      </w:r>
      <w:r w:rsidR="00714FB9" w:rsidRPr="00470F20">
        <w:rPr>
          <w:rStyle w:val="Styl2Char"/>
          <w:rFonts w:ascii="Tahoma" w:hAnsi="Tahoma" w:cs="Tahoma"/>
          <w:sz w:val="20"/>
          <w:szCs w:val="20"/>
        </w:rPr>
        <w:t>provozování koncesovaných živností</w:t>
      </w:r>
      <w:r w:rsidRPr="00470F20">
        <w:rPr>
          <w:rStyle w:val="Styl2Char"/>
          <w:rFonts w:ascii="Tahoma" w:hAnsi="Tahoma" w:cs="Tahoma"/>
          <w:sz w:val="20"/>
          <w:szCs w:val="20"/>
        </w:rPr>
        <w:t xml:space="preserve"> vydan</w:t>
      </w:r>
      <w:r w:rsidR="00714FB9" w:rsidRPr="00470F20">
        <w:rPr>
          <w:rStyle w:val="Styl2Char"/>
          <w:rFonts w:ascii="Tahoma" w:hAnsi="Tahoma" w:cs="Tahoma"/>
          <w:sz w:val="20"/>
          <w:szCs w:val="20"/>
        </w:rPr>
        <w:t>ých</w:t>
      </w:r>
      <w:r w:rsidRPr="00470F20">
        <w:rPr>
          <w:rStyle w:val="Styl2Char"/>
          <w:rFonts w:ascii="Tahoma" w:hAnsi="Tahoma" w:cs="Tahoma"/>
          <w:sz w:val="20"/>
          <w:szCs w:val="20"/>
        </w:rPr>
        <w:t xml:space="preserve"> podle zákona č. 455/1991 Sb.,</w:t>
      </w:r>
      <w:r w:rsidR="00714FB9" w:rsidRPr="00470F20">
        <w:rPr>
          <w:rStyle w:val="Styl2Char"/>
          <w:rFonts w:ascii="Tahoma" w:hAnsi="Tahoma" w:cs="Tahoma"/>
          <w:sz w:val="20"/>
          <w:szCs w:val="20"/>
        </w:rPr>
        <w:t xml:space="preserve"> o</w:t>
      </w:r>
      <w:r w:rsidR="00721646">
        <w:rPr>
          <w:rStyle w:val="Styl2Char"/>
          <w:rFonts w:ascii="Tahoma" w:hAnsi="Tahoma" w:cs="Tahoma"/>
          <w:sz w:val="20"/>
          <w:szCs w:val="20"/>
        </w:rPr>
        <w:t> </w:t>
      </w:r>
      <w:r w:rsidR="00714FB9" w:rsidRPr="00470F20">
        <w:rPr>
          <w:rStyle w:val="Styl2Char"/>
          <w:rFonts w:ascii="Tahoma" w:hAnsi="Tahoma" w:cs="Tahoma"/>
          <w:sz w:val="20"/>
          <w:szCs w:val="20"/>
        </w:rPr>
        <w:t>živnostenském podnikání (živnostenský zákon), v platném znění, pro následující obory činnosti:</w:t>
      </w:r>
      <w:bookmarkEnd w:id="2"/>
      <w:r w:rsidRPr="00470F20">
        <w:rPr>
          <w:rStyle w:val="Styl2Char"/>
          <w:rFonts w:ascii="Tahoma" w:hAnsi="Tahoma" w:cs="Tahoma"/>
          <w:sz w:val="20"/>
          <w:szCs w:val="20"/>
        </w:rPr>
        <w:t xml:space="preserve"> </w:t>
      </w:r>
      <w:r w:rsidR="00714FB9" w:rsidRPr="00470F20">
        <w:rPr>
          <w:rStyle w:val="Styl2Char"/>
          <w:rFonts w:ascii="Tahoma" w:hAnsi="Tahoma" w:cs="Tahoma"/>
          <w:sz w:val="20"/>
          <w:szCs w:val="20"/>
        </w:rPr>
        <w:t xml:space="preserve">  </w:t>
      </w:r>
    </w:p>
    <w:p w14:paraId="0B45C7C1" w14:textId="77777777" w:rsidR="00714FB9" w:rsidRPr="00470F20" w:rsidRDefault="00714FB9" w:rsidP="009E6132">
      <w:pPr>
        <w:pStyle w:val="Styl2"/>
        <w:widowControl w:val="0"/>
        <w:numPr>
          <w:ilvl w:val="0"/>
          <w:numId w:val="8"/>
        </w:numPr>
        <w:spacing w:after="120" w:line="240" w:lineRule="auto"/>
        <w:ind w:hanging="606"/>
        <w:rPr>
          <w:rFonts w:ascii="Tahoma" w:hAnsi="Tahoma" w:cs="Tahoma"/>
          <w:bCs/>
          <w:sz w:val="20"/>
          <w:szCs w:val="20"/>
          <w:shd w:val="clear" w:color="auto" w:fill="FFFFFF"/>
        </w:rPr>
      </w:pPr>
      <w:r w:rsidRPr="00470F20">
        <w:rPr>
          <w:rFonts w:ascii="Tahoma" w:hAnsi="Tahoma" w:cs="Tahoma"/>
          <w:bCs/>
          <w:sz w:val="20"/>
          <w:szCs w:val="20"/>
          <w:shd w:val="clear" w:color="auto" w:fill="FFFFFF"/>
        </w:rPr>
        <w:t>Ostraha majetku a osob;</w:t>
      </w:r>
    </w:p>
    <w:p w14:paraId="0F0CEEA3" w14:textId="77777777" w:rsidR="00BC3BC0" w:rsidRDefault="00714FB9" w:rsidP="009E6132">
      <w:pPr>
        <w:pStyle w:val="Styl2"/>
        <w:widowControl w:val="0"/>
        <w:numPr>
          <w:ilvl w:val="0"/>
          <w:numId w:val="8"/>
        </w:numPr>
        <w:spacing w:after="120" w:line="240" w:lineRule="auto"/>
        <w:ind w:hanging="606"/>
        <w:rPr>
          <w:rFonts w:ascii="Tahoma" w:hAnsi="Tahoma" w:cs="Tahoma"/>
          <w:bCs/>
          <w:sz w:val="20"/>
          <w:szCs w:val="20"/>
          <w:shd w:val="clear" w:color="auto" w:fill="FFFFFF"/>
        </w:rPr>
      </w:pPr>
      <w:r w:rsidRPr="00470F20">
        <w:rPr>
          <w:rFonts w:ascii="Tahoma" w:hAnsi="Tahoma" w:cs="Tahoma"/>
          <w:bCs/>
          <w:sz w:val="20"/>
          <w:szCs w:val="20"/>
          <w:shd w:val="clear" w:color="auto" w:fill="FFFFFF"/>
        </w:rPr>
        <w:t xml:space="preserve">Silniční motorová doprava </w:t>
      </w:r>
      <w:r w:rsidR="008826AA">
        <w:rPr>
          <w:rFonts w:ascii="Tahoma" w:hAnsi="Tahoma" w:cs="Tahoma"/>
          <w:bCs/>
          <w:sz w:val="20"/>
          <w:szCs w:val="20"/>
          <w:shd w:val="clear" w:color="auto" w:fill="FFFFFF"/>
        </w:rPr>
        <w:t>–</w:t>
      </w:r>
      <w:r w:rsidRPr="00470F20">
        <w:rPr>
          <w:rFonts w:ascii="Tahoma" w:hAnsi="Tahoma" w:cs="Tahoma"/>
          <w:bCs/>
          <w:sz w:val="20"/>
          <w:szCs w:val="20"/>
          <w:shd w:val="clear" w:color="auto" w:fill="FFFFFF"/>
        </w:rPr>
        <w:t xml:space="preserve"> nákladní</w:t>
      </w:r>
      <w:r w:rsidR="008826AA">
        <w:rPr>
          <w:rFonts w:ascii="Tahoma" w:hAnsi="Tahoma" w:cs="Tahoma"/>
          <w:bCs/>
          <w:sz w:val="20"/>
          <w:szCs w:val="20"/>
          <w:shd w:val="clear" w:color="auto" w:fill="FFFFFF"/>
        </w:rPr>
        <w:t>,</w:t>
      </w:r>
      <w:r w:rsidRPr="00470F20">
        <w:rPr>
          <w:rFonts w:ascii="Tahoma" w:hAnsi="Tahoma" w:cs="Tahoma"/>
          <w:bCs/>
          <w:sz w:val="20"/>
          <w:szCs w:val="20"/>
          <w:shd w:val="clear" w:color="auto" w:fill="FFFFFF"/>
        </w:rPr>
        <w:t xml:space="preserve"> provozovaná vozidly nebo jízdními soupravami o největší povolené hmotnosti nepřesahující 3,5 tuny, jsou-li určeny k přepravě zvířat nebo věcí</w:t>
      </w:r>
      <w:r w:rsidR="00BC3BC0">
        <w:rPr>
          <w:rFonts w:ascii="Tahoma" w:hAnsi="Tahoma" w:cs="Tahoma"/>
          <w:bCs/>
          <w:sz w:val="20"/>
          <w:szCs w:val="20"/>
          <w:shd w:val="clear" w:color="auto" w:fill="FFFFFF"/>
        </w:rPr>
        <w:t>;</w:t>
      </w:r>
    </w:p>
    <w:p w14:paraId="7E2BAD8A" w14:textId="77777777" w:rsidR="00714FB9" w:rsidRPr="00470F20" w:rsidRDefault="008401EB" w:rsidP="00CB3FA5">
      <w:pPr>
        <w:pStyle w:val="Styl2"/>
        <w:widowControl w:val="0"/>
        <w:numPr>
          <w:ilvl w:val="0"/>
          <w:numId w:val="0"/>
        </w:numPr>
        <w:spacing w:after="120" w:line="240" w:lineRule="auto"/>
        <w:ind w:left="851"/>
        <w:rPr>
          <w:rFonts w:ascii="Tahoma" w:hAnsi="Tahoma" w:cs="Tahoma"/>
          <w:bCs/>
          <w:sz w:val="20"/>
          <w:szCs w:val="20"/>
          <w:shd w:val="clear" w:color="auto" w:fill="FFFFFF"/>
        </w:rPr>
      </w:pPr>
      <w:r>
        <w:rPr>
          <w:rFonts w:ascii="Tahoma" w:hAnsi="Tahoma" w:cs="Tahoma"/>
          <w:bCs/>
          <w:sz w:val="20"/>
          <w:szCs w:val="20"/>
          <w:shd w:val="clear" w:color="auto" w:fill="FFFFFF"/>
        </w:rPr>
        <w:t xml:space="preserve">anebo ve srovnatelných oborech podnikatelské činnosti, </w:t>
      </w:r>
      <w:r w:rsidR="00BC3BC0">
        <w:rPr>
          <w:rFonts w:ascii="Tahoma" w:hAnsi="Tahoma" w:cs="Tahoma"/>
          <w:bCs/>
          <w:sz w:val="20"/>
          <w:szCs w:val="20"/>
          <w:shd w:val="clear" w:color="auto" w:fill="FFFFFF"/>
        </w:rPr>
        <w:t xml:space="preserve">popř. bude vykonávat shora uvedenou činnost prostřednictvím </w:t>
      </w:r>
      <w:r w:rsidR="00C01A30">
        <w:rPr>
          <w:rFonts w:ascii="Tahoma" w:hAnsi="Tahoma" w:cs="Tahoma"/>
          <w:bCs/>
          <w:sz w:val="20"/>
          <w:szCs w:val="20"/>
          <w:shd w:val="clear" w:color="auto" w:fill="FFFFFF"/>
        </w:rPr>
        <w:t>po</w:t>
      </w:r>
      <w:r w:rsidR="00BC3BC0">
        <w:rPr>
          <w:rFonts w:ascii="Tahoma" w:hAnsi="Tahoma" w:cs="Tahoma"/>
          <w:bCs/>
          <w:sz w:val="20"/>
          <w:szCs w:val="20"/>
          <w:shd w:val="clear" w:color="auto" w:fill="FFFFFF"/>
        </w:rPr>
        <w:t>d</w:t>
      </w:r>
      <w:r w:rsidR="00C01A30">
        <w:rPr>
          <w:rFonts w:ascii="Tahoma" w:hAnsi="Tahoma" w:cs="Tahoma"/>
          <w:bCs/>
          <w:sz w:val="20"/>
          <w:szCs w:val="20"/>
          <w:shd w:val="clear" w:color="auto" w:fill="FFFFFF"/>
        </w:rPr>
        <w:t>d</w:t>
      </w:r>
      <w:r w:rsidR="00BC3BC0">
        <w:rPr>
          <w:rFonts w:ascii="Tahoma" w:hAnsi="Tahoma" w:cs="Tahoma"/>
          <w:bCs/>
          <w:sz w:val="20"/>
          <w:szCs w:val="20"/>
          <w:shd w:val="clear" w:color="auto" w:fill="FFFFFF"/>
        </w:rPr>
        <w:t>odavatele/</w:t>
      </w:r>
      <w:r w:rsidR="00C01A30">
        <w:rPr>
          <w:rFonts w:ascii="Tahoma" w:hAnsi="Tahoma" w:cs="Tahoma"/>
          <w:bCs/>
          <w:sz w:val="20"/>
          <w:szCs w:val="20"/>
          <w:shd w:val="clear" w:color="auto" w:fill="FFFFFF"/>
        </w:rPr>
        <w:t xml:space="preserve">poddodavatelů </w:t>
      </w:r>
      <w:r w:rsidR="00BC3BC0">
        <w:rPr>
          <w:rFonts w:ascii="Tahoma" w:hAnsi="Tahoma" w:cs="Tahoma"/>
          <w:bCs/>
          <w:sz w:val="20"/>
          <w:szCs w:val="20"/>
          <w:shd w:val="clear" w:color="auto" w:fill="FFFFFF"/>
        </w:rPr>
        <w:t>se shora uvedeným rozsahem podnikatelských oprávnění</w:t>
      </w:r>
      <w:r w:rsidR="00AA03C4">
        <w:rPr>
          <w:rFonts w:ascii="Tahoma" w:hAnsi="Tahoma" w:cs="Tahoma"/>
          <w:bCs/>
          <w:sz w:val="20"/>
          <w:szCs w:val="20"/>
          <w:shd w:val="clear" w:color="auto" w:fill="FFFFFF"/>
        </w:rPr>
        <w:t>.</w:t>
      </w:r>
    </w:p>
    <w:p w14:paraId="6CAD8E87" w14:textId="77777777" w:rsidR="00714FB9" w:rsidRPr="00034AA7" w:rsidRDefault="00852D6F" w:rsidP="009E6132">
      <w:pPr>
        <w:pStyle w:val="Styl2"/>
        <w:widowControl w:val="0"/>
        <w:numPr>
          <w:ilvl w:val="1"/>
          <w:numId w:val="9"/>
        </w:numPr>
        <w:spacing w:after="120" w:line="240" w:lineRule="auto"/>
        <w:ind w:left="851" w:hanging="851"/>
        <w:rPr>
          <w:rStyle w:val="Styl2Char"/>
          <w:rFonts w:ascii="Tahoma" w:hAnsi="Tahoma" w:cs="Tahoma"/>
          <w:sz w:val="20"/>
          <w:szCs w:val="20"/>
        </w:rPr>
      </w:pPr>
      <w:r w:rsidRPr="00034AA7">
        <w:rPr>
          <w:rStyle w:val="Styl2Char"/>
          <w:rFonts w:ascii="Tahoma" w:hAnsi="Tahoma" w:cs="Tahoma"/>
          <w:sz w:val="20"/>
          <w:szCs w:val="20"/>
        </w:rPr>
        <w:t>Objednatel vyhlásil zadávací řízení s označením „</w:t>
      </w:r>
      <w:r w:rsidR="00DD49EC" w:rsidRPr="00224844">
        <w:rPr>
          <w:rStyle w:val="Styl2Char"/>
          <w:rFonts w:ascii="Tahoma" w:hAnsi="Tahoma" w:cs="Tahoma"/>
          <w:b/>
          <w:i/>
          <w:sz w:val="20"/>
          <w:szCs w:val="20"/>
        </w:rPr>
        <w:t>P</w:t>
      </w:r>
      <w:r w:rsidRPr="00224844">
        <w:rPr>
          <w:rStyle w:val="Styl2Char"/>
          <w:rFonts w:ascii="Tahoma" w:hAnsi="Tahoma" w:cs="Tahoma"/>
          <w:b/>
          <w:i/>
          <w:sz w:val="20"/>
          <w:szCs w:val="20"/>
        </w:rPr>
        <w:t>oskytování bezpečnostních služeb přepravy finanční hotovosti</w:t>
      </w:r>
      <w:r w:rsidRPr="00224844">
        <w:rPr>
          <w:rStyle w:val="Styl2Char"/>
          <w:rFonts w:ascii="Tahoma" w:hAnsi="Tahoma" w:cs="Tahoma"/>
          <w:b/>
          <w:sz w:val="20"/>
          <w:szCs w:val="20"/>
        </w:rPr>
        <w:t>“</w:t>
      </w:r>
      <w:r w:rsidRPr="00034AA7">
        <w:rPr>
          <w:rStyle w:val="Styl2Char"/>
          <w:rFonts w:ascii="Tahoma" w:hAnsi="Tahoma" w:cs="Tahoma"/>
          <w:sz w:val="20"/>
          <w:szCs w:val="20"/>
        </w:rPr>
        <w:t xml:space="preserve"> podle </w:t>
      </w:r>
      <w:r w:rsidR="000B2A88">
        <w:rPr>
          <w:rStyle w:val="Styl2Char"/>
          <w:rFonts w:ascii="Tahoma" w:hAnsi="Tahoma" w:cs="Tahoma"/>
          <w:sz w:val="20"/>
          <w:szCs w:val="20"/>
        </w:rPr>
        <w:t xml:space="preserve">§ 3 písm. b) a </w:t>
      </w:r>
      <w:r w:rsidRPr="00034AA7">
        <w:rPr>
          <w:rStyle w:val="Styl2Char"/>
          <w:rFonts w:ascii="Tahoma" w:hAnsi="Tahoma" w:cs="Tahoma"/>
          <w:sz w:val="20"/>
          <w:szCs w:val="20"/>
        </w:rPr>
        <w:t>§ 56 zákona č. 134/2016 Sb., o</w:t>
      </w:r>
      <w:r w:rsidR="00855E07">
        <w:rPr>
          <w:rStyle w:val="Styl2Char"/>
          <w:rFonts w:ascii="Tahoma" w:hAnsi="Tahoma" w:cs="Tahoma"/>
          <w:sz w:val="20"/>
          <w:szCs w:val="20"/>
        </w:rPr>
        <w:t> </w:t>
      </w:r>
      <w:r w:rsidRPr="00034AA7">
        <w:rPr>
          <w:rStyle w:val="Styl2Char"/>
          <w:rFonts w:ascii="Tahoma" w:hAnsi="Tahoma" w:cs="Tahoma"/>
          <w:sz w:val="20"/>
          <w:szCs w:val="20"/>
        </w:rPr>
        <w:t>zadávání veřejných zakáz</w:t>
      </w:r>
      <w:r w:rsidR="00855E07">
        <w:rPr>
          <w:rStyle w:val="Styl2Char"/>
          <w:rFonts w:ascii="Tahoma" w:hAnsi="Tahoma" w:cs="Tahoma"/>
          <w:sz w:val="20"/>
          <w:szCs w:val="20"/>
        </w:rPr>
        <w:t>e</w:t>
      </w:r>
      <w:r w:rsidRPr="00034AA7">
        <w:rPr>
          <w:rStyle w:val="Styl2Char"/>
          <w:rFonts w:ascii="Tahoma" w:hAnsi="Tahoma" w:cs="Tahoma"/>
          <w:sz w:val="20"/>
          <w:szCs w:val="20"/>
        </w:rPr>
        <w:t>k, v</w:t>
      </w:r>
      <w:r w:rsidR="00F35BA8">
        <w:rPr>
          <w:rStyle w:val="Styl2Char"/>
          <w:rFonts w:ascii="Tahoma" w:hAnsi="Tahoma" w:cs="Tahoma"/>
          <w:sz w:val="20"/>
          <w:szCs w:val="20"/>
        </w:rPr>
        <w:t>e znění pozdějších předpisů</w:t>
      </w:r>
      <w:r w:rsidRPr="00034AA7">
        <w:rPr>
          <w:rStyle w:val="Styl2Char"/>
          <w:rFonts w:ascii="Tahoma" w:hAnsi="Tahoma" w:cs="Tahoma"/>
          <w:sz w:val="20"/>
          <w:szCs w:val="20"/>
        </w:rPr>
        <w:t xml:space="preserve"> (dále jen „</w:t>
      </w:r>
      <w:r w:rsidRPr="00034AA7">
        <w:rPr>
          <w:rStyle w:val="Styl2Char"/>
          <w:rFonts w:ascii="Tahoma" w:hAnsi="Tahoma" w:cs="Tahoma"/>
          <w:b/>
          <w:sz w:val="20"/>
          <w:szCs w:val="20"/>
        </w:rPr>
        <w:t>ZZVZ</w:t>
      </w:r>
      <w:r w:rsidRPr="00034AA7">
        <w:rPr>
          <w:rStyle w:val="Styl2Char"/>
          <w:rFonts w:ascii="Tahoma" w:hAnsi="Tahoma" w:cs="Tahoma"/>
          <w:sz w:val="20"/>
          <w:szCs w:val="20"/>
        </w:rPr>
        <w:t>“), na uzavření rámcové dohody na služby ve smyslu části šesté, hlavy II (tj. §§ 131 – 137) ZZVZ, na</w:t>
      </w:r>
      <w:r w:rsidR="00C01A30">
        <w:rPr>
          <w:rStyle w:val="Styl2Char"/>
          <w:rFonts w:ascii="Tahoma" w:hAnsi="Tahoma" w:cs="Tahoma"/>
          <w:sz w:val="20"/>
          <w:szCs w:val="20"/>
        </w:rPr>
        <w:t> </w:t>
      </w:r>
      <w:r w:rsidRPr="00034AA7">
        <w:rPr>
          <w:rStyle w:val="Styl2Char"/>
          <w:rFonts w:ascii="Tahoma" w:hAnsi="Tahoma" w:cs="Tahoma"/>
          <w:sz w:val="20"/>
          <w:szCs w:val="20"/>
        </w:rPr>
        <w:t>poskytování bezpečnostních služeb přepravy finanční hotovosti, a to formou otevřeného výběrového řízení (dále jen „</w:t>
      </w:r>
      <w:r w:rsidRPr="00034AA7">
        <w:rPr>
          <w:rStyle w:val="Styl2Char"/>
          <w:rFonts w:ascii="Tahoma" w:hAnsi="Tahoma" w:cs="Tahoma"/>
          <w:b/>
          <w:sz w:val="20"/>
          <w:szCs w:val="20"/>
        </w:rPr>
        <w:t>Zadávací řízení</w:t>
      </w:r>
      <w:r w:rsidRPr="00034AA7">
        <w:rPr>
          <w:rStyle w:val="Styl2Char"/>
          <w:rFonts w:ascii="Tahoma" w:hAnsi="Tahoma" w:cs="Tahoma"/>
          <w:sz w:val="20"/>
          <w:szCs w:val="20"/>
        </w:rPr>
        <w:t>“).</w:t>
      </w:r>
    </w:p>
    <w:p w14:paraId="5941B393" w14:textId="77777777" w:rsidR="00852D6F" w:rsidRPr="00034AA7" w:rsidRDefault="00852D6F" w:rsidP="009E6132">
      <w:pPr>
        <w:pStyle w:val="Styl2"/>
        <w:widowControl w:val="0"/>
        <w:numPr>
          <w:ilvl w:val="1"/>
          <w:numId w:val="9"/>
        </w:numPr>
        <w:spacing w:after="120" w:line="240" w:lineRule="auto"/>
        <w:ind w:left="851" w:hanging="851"/>
        <w:rPr>
          <w:rStyle w:val="Styl2Char"/>
          <w:rFonts w:ascii="Tahoma" w:hAnsi="Tahoma" w:cs="Tahoma"/>
          <w:sz w:val="20"/>
          <w:szCs w:val="20"/>
        </w:rPr>
      </w:pPr>
      <w:r w:rsidRPr="00034AA7">
        <w:rPr>
          <w:rStyle w:val="Styl2Char"/>
          <w:rFonts w:ascii="Tahoma" w:hAnsi="Tahoma" w:cs="Tahoma"/>
          <w:sz w:val="20"/>
          <w:szCs w:val="20"/>
        </w:rPr>
        <w:t xml:space="preserve">Nabídka Poskytovatele, se kterou se řádně účastnil Zadávacího řízení, byla Objednatelem, jako zadavatelem, vyhodnocena jako ekonomicky nejvýhodnější a </w:t>
      </w:r>
      <w:r w:rsidR="00D44159">
        <w:rPr>
          <w:rStyle w:val="Styl2Char"/>
          <w:rFonts w:ascii="Tahoma" w:hAnsi="Tahoma" w:cs="Tahoma"/>
          <w:sz w:val="20"/>
          <w:szCs w:val="20"/>
        </w:rPr>
        <w:t xml:space="preserve">vzhledem k tomu, že byly splněny všechny podmínky stanovené zákonem a v zadávací dokumentaci, </w:t>
      </w:r>
      <w:r w:rsidRPr="00034AA7">
        <w:rPr>
          <w:rStyle w:val="Styl2Char"/>
          <w:rFonts w:ascii="Tahoma" w:hAnsi="Tahoma" w:cs="Tahoma"/>
          <w:sz w:val="20"/>
          <w:szCs w:val="20"/>
        </w:rPr>
        <w:t xml:space="preserve">byl </w:t>
      </w:r>
      <w:r w:rsidR="00D44159">
        <w:rPr>
          <w:rStyle w:val="Styl2Char"/>
          <w:rFonts w:ascii="Tahoma" w:hAnsi="Tahoma" w:cs="Tahoma"/>
          <w:sz w:val="20"/>
          <w:szCs w:val="20"/>
        </w:rPr>
        <w:t xml:space="preserve">Poskytovatel </w:t>
      </w:r>
      <w:r w:rsidR="00C01A30">
        <w:rPr>
          <w:rStyle w:val="Styl2Char"/>
          <w:rFonts w:ascii="Tahoma" w:hAnsi="Tahoma" w:cs="Tahoma"/>
          <w:sz w:val="20"/>
          <w:szCs w:val="20"/>
        </w:rPr>
        <w:t xml:space="preserve">Objednatelem </w:t>
      </w:r>
      <w:r w:rsidR="00D44159">
        <w:rPr>
          <w:rStyle w:val="Styl2Char"/>
          <w:rFonts w:ascii="Tahoma" w:hAnsi="Tahoma" w:cs="Tahoma"/>
          <w:sz w:val="20"/>
          <w:szCs w:val="20"/>
        </w:rPr>
        <w:t>v</w:t>
      </w:r>
      <w:r w:rsidRPr="00034AA7">
        <w:rPr>
          <w:rStyle w:val="Styl2Char"/>
          <w:rFonts w:ascii="Tahoma" w:hAnsi="Tahoma" w:cs="Tahoma"/>
          <w:sz w:val="20"/>
          <w:szCs w:val="20"/>
        </w:rPr>
        <w:t xml:space="preserve">yzván k uzavření této Rámcové </w:t>
      </w:r>
      <w:r w:rsidR="00AA2840">
        <w:rPr>
          <w:rFonts w:ascii="Tahoma" w:hAnsi="Tahoma" w:cs="Tahoma"/>
          <w:sz w:val="20"/>
          <w:szCs w:val="20"/>
          <w:shd w:val="clear" w:color="auto" w:fill="FFFFFF" w:themeFill="background1"/>
        </w:rPr>
        <w:t>dohody</w:t>
      </w:r>
      <w:r w:rsidRPr="00034AA7">
        <w:rPr>
          <w:rStyle w:val="Styl2Char"/>
          <w:rFonts w:ascii="Tahoma" w:hAnsi="Tahoma" w:cs="Tahoma"/>
          <w:sz w:val="20"/>
          <w:szCs w:val="20"/>
        </w:rPr>
        <w:t>.</w:t>
      </w:r>
    </w:p>
    <w:p w14:paraId="4892E2D9" w14:textId="77777777" w:rsidR="001B12C4" w:rsidRPr="00102833" w:rsidRDefault="005E00C2" w:rsidP="00CB3FA5">
      <w:pPr>
        <w:pStyle w:val="Nadpis1"/>
        <w:keepNext w:val="0"/>
        <w:keepLines w:val="0"/>
        <w:widowControl w:val="0"/>
        <w:spacing w:before="240" w:after="120" w:line="240" w:lineRule="auto"/>
        <w:ind w:left="851" w:hanging="851"/>
        <w:jc w:val="left"/>
        <w:rPr>
          <w:sz w:val="24"/>
          <w:u w:val="single"/>
        </w:rPr>
      </w:pPr>
      <w:r>
        <w:rPr>
          <w:sz w:val="24"/>
          <w:u w:val="single"/>
        </w:rPr>
        <w:t>P</w:t>
      </w:r>
      <w:r w:rsidR="001B12C4" w:rsidRPr="00102833">
        <w:rPr>
          <w:sz w:val="24"/>
          <w:u w:val="single"/>
        </w:rPr>
        <w:t xml:space="preserve">ředmět </w:t>
      </w:r>
      <w:r w:rsidR="00C82764" w:rsidRPr="00102833">
        <w:rPr>
          <w:sz w:val="24"/>
          <w:u w:val="single"/>
        </w:rPr>
        <w:t xml:space="preserve">Rámcové </w:t>
      </w:r>
      <w:r w:rsidR="00AA2840" w:rsidRPr="00FD5E0C">
        <w:rPr>
          <w:sz w:val="24"/>
          <w:u w:val="single"/>
        </w:rPr>
        <w:t>dohody</w:t>
      </w:r>
    </w:p>
    <w:p w14:paraId="46156D82" w14:textId="77777777" w:rsidR="00511D50" w:rsidRPr="00511D50" w:rsidRDefault="00511D50" w:rsidP="009E6132">
      <w:pPr>
        <w:pStyle w:val="Odstavecseseznamem"/>
        <w:widowControl w:val="0"/>
        <w:numPr>
          <w:ilvl w:val="0"/>
          <w:numId w:val="9"/>
        </w:numPr>
        <w:spacing w:after="120" w:line="240" w:lineRule="auto"/>
        <w:contextualSpacing w:val="0"/>
        <w:jc w:val="both"/>
        <w:rPr>
          <w:rStyle w:val="Styl2Char"/>
          <w:rFonts w:ascii="Tahoma" w:eastAsiaTheme="majorEastAsia" w:hAnsi="Tahoma" w:cs="Tahoma"/>
          <w:b/>
          <w:bCs/>
          <w:vanish/>
          <w:sz w:val="20"/>
          <w:szCs w:val="20"/>
        </w:rPr>
      </w:pPr>
    </w:p>
    <w:p w14:paraId="3F16E36D" w14:textId="77777777" w:rsidR="009D0E3A" w:rsidRDefault="00491FAE" w:rsidP="009E6132">
      <w:pPr>
        <w:pStyle w:val="Styl2"/>
        <w:widowControl w:val="0"/>
        <w:numPr>
          <w:ilvl w:val="1"/>
          <w:numId w:val="9"/>
        </w:numPr>
        <w:spacing w:after="120" w:line="240" w:lineRule="auto"/>
        <w:ind w:left="851" w:hanging="851"/>
        <w:rPr>
          <w:rStyle w:val="Styl2Char"/>
          <w:rFonts w:ascii="Tahoma" w:hAnsi="Tahoma" w:cs="Tahoma"/>
          <w:sz w:val="20"/>
          <w:szCs w:val="20"/>
        </w:rPr>
      </w:pPr>
      <w:bookmarkStart w:id="3" w:name="_Ref474270960"/>
      <w:r w:rsidRPr="00034AA7">
        <w:rPr>
          <w:rStyle w:val="Styl2Char"/>
          <w:rFonts w:ascii="Tahoma" w:hAnsi="Tahoma" w:cs="Tahoma"/>
          <w:sz w:val="20"/>
          <w:szCs w:val="20"/>
        </w:rPr>
        <w:t xml:space="preserve">Předmětem této Rámcové </w:t>
      </w:r>
      <w:r w:rsidR="00AA2840">
        <w:rPr>
          <w:rFonts w:ascii="Tahoma" w:hAnsi="Tahoma" w:cs="Tahoma"/>
          <w:sz w:val="20"/>
          <w:szCs w:val="20"/>
          <w:shd w:val="clear" w:color="auto" w:fill="FFFFFF" w:themeFill="background1"/>
        </w:rPr>
        <w:t>dohody</w:t>
      </w:r>
      <w:r w:rsidRPr="00034AA7">
        <w:rPr>
          <w:rStyle w:val="Styl2Char"/>
          <w:rFonts w:ascii="Tahoma" w:hAnsi="Tahoma" w:cs="Tahoma"/>
          <w:sz w:val="20"/>
          <w:szCs w:val="20"/>
        </w:rPr>
        <w:t xml:space="preserve"> je </w:t>
      </w:r>
      <w:r w:rsidR="003E36A8" w:rsidRPr="00034AA7">
        <w:rPr>
          <w:rStyle w:val="Styl2Char"/>
          <w:rFonts w:ascii="Tahoma" w:hAnsi="Tahoma" w:cs="Tahoma"/>
          <w:sz w:val="20"/>
          <w:szCs w:val="20"/>
        </w:rPr>
        <w:t xml:space="preserve">sjednání </w:t>
      </w:r>
      <w:r w:rsidR="00C05F7C" w:rsidRPr="00034AA7">
        <w:rPr>
          <w:rStyle w:val="Styl2Char"/>
          <w:rFonts w:ascii="Tahoma" w:hAnsi="Tahoma" w:cs="Tahoma"/>
          <w:sz w:val="20"/>
          <w:szCs w:val="20"/>
        </w:rPr>
        <w:t>p</w:t>
      </w:r>
      <w:r w:rsidR="00977772" w:rsidRPr="00034AA7">
        <w:rPr>
          <w:rStyle w:val="Styl2Char"/>
          <w:rFonts w:ascii="Tahoma" w:hAnsi="Tahoma" w:cs="Tahoma"/>
          <w:sz w:val="20"/>
          <w:szCs w:val="20"/>
        </w:rPr>
        <w:t>ostupu</w:t>
      </w:r>
      <w:r w:rsidR="008826AA">
        <w:rPr>
          <w:rStyle w:val="Styl2Char"/>
          <w:rFonts w:ascii="Tahoma" w:hAnsi="Tahoma" w:cs="Tahoma"/>
          <w:sz w:val="20"/>
          <w:szCs w:val="20"/>
        </w:rPr>
        <w:t xml:space="preserve"> a</w:t>
      </w:r>
      <w:r w:rsidR="00977772" w:rsidRPr="00034AA7">
        <w:rPr>
          <w:rStyle w:val="Styl2Char"/>
          <w:rFonts w:ascii="Tahoma" w:hAnsi="Tahoma" w:cs="Tahoma"/>
          <w:sz w:val="20"/>
          <w:szCs w:val="20"/>
        </w:rPr>
        <w:t xml:space="preserve"> </w:t>
      </w:r>
      <w:r w:rsidR="00C05F7C" w:rsidRPr="00034AA7">
        <w:rPr>
          <w:rStyle w:val="Styl2Char"/>
          <w:rFonts w:ascii="Tahoma" w:hAnsi="Tahoma" w:cs="Tahoma"/>
          <w:sz w:val="20"/>
          <w:szCs w:val="20"/>
        </w:rPr>
        <w:t xml:space="preserve">podmínek </w:t>
      </w:r>
      <w:r w:rsidR="00977772" w:rsidRPr="00034AA7">
        <w:rPr>
          <w:rStyle w:val="Styl2Char"/>
          <w:rFonts w:ascii="Tahoma" w:hAnsi="Tahoma" w:cs="Tahoma"/>
          <w:sz w:val="20"/>
          <w:szCs w:val="20"/>
        </w:rPr>
        <w:t>uzavírání</w:t>
      </w:r>
      <w:r w:rsidR="00220AB2">
        <w:rPr>
          <w:rStyle w:val="Styl2Char"/>
          <w:rFonts w:ascii="Tahoma" w:hAnsi="Tahoma" w:cs="Tahoma"/>
          <w:sz w:val="20"/>
          <w:szCs w:val="20"/>
        </w:rPr>
        <w:t>, jakož i </w:t>
      </w:r>
      <w:r w:rsidR="00732D8B">
        <w:rPr>
          <w:rStyle w:val="Styl2Char"/>
          <w:rFonts w:ascii="Tahoma" w:hAnsi="Tahoma" w:cs="Tahoma"/>
          <w:sz w:val="20"/>
          <w:szCs w:val="20"/>
        </w:rPr>
        <w:t xml:space="preserve">obsahových náležitostí </w:t>
      </w:r>
      <w:r w:rsidR="00977772" w:rsidRPr="00034AA7">
        <w:rPr>
          <w:rStyle w:val="Styl2Char"/>
          <w:rFonts w:ascii="Tahoma" w:hAnsi="Tahoma" w:cs="Tahoma"/>
          <w:sz w:val="20"/>
          <w:szCs w:val="20"/>
        </w:rPr>
        <w:t xml:space="preserve">dílčích </w:t>
      </w:r>
      <w:r w:rsidR="00732D8B">
        <w:rPr>
          <w:rStyle w:val="Styl2Char"/>
          <w:rFonts w:ascii="Tahoma" w:hAnsi="Tahoma" w:cs="Tahoma"/>
          <w:sz w:val="20"/>
          <w:szCs w:val="20"/>
        </w:rPr>
        <w:t xml:space="preserve">prováděcích </w:t>
      </w:r>
      <w:r w:rsidR="00977772" w:rsidRPr="00034AA7">
        <w:rPr>
          <w:rStyle w:val="Styl2Char"/>
          <w:rFonts w:ascii="Tahoma" w:hAnsi="Tahoma" w:cs="Tahoma"/>
          <w:sz w:val="20"/>
          <w:szCs w:val="20"/>
        </w:rPr>
        <w:t>smluv</w:t>
      </w:r>
      <w:r w:rsidR="00C05F7C" w:rsidRPr="00034AA7">
        <w:rPr>
          <w:rStyle w:val="Styl2Char"/>
          <w:rFonts w:ascii="Tahoma" w:hAnsi="Tahoma" w:cs="Tahoma"/>
          <w:sz w:val="20"/>
          <w:szCs w:val="20"/>
        </w:rPr>
        <w:t xml:space="preserve"> </w:t>
      </w:r>
      <w:r w:rsidR="005E00C2">
        <w:rPr>
          <w:rStyle w:val="Styl2Char"/>
          <w:rFonts w:ascii="Tahoma" w:hAnsi="Tahoma" w:cs="Tahoma"/>
          <w:sz w:val="20"/>
          <w:szCs w:val="20"/>
        </w:rPr>
        <w:t xml:space="preserve">k této Rámcové </w:t>
      </w:r>
      <w:r w:rsidR="00AA2840">
        <w:rPr>
          <w:rFonts w:ascii="Tahoma" w:hAnsi="Tahoma" w:cs="Tahoma"/>
          <w:sz w:val="20"/>
          <w:szCs w:val="20"/>
          <w:shd w:val="clear" w:color="auto" w:fill="FFFFFF" w:themeFill="background1"/>
        </w:rPr>
        <w:t>dohodě</w:t>
      </w:r>
      <w:r w:rsidR="00977772" w:rsidRPr="00034AA7">
        <w:rPr>
          <w:rStyle w:val="Styl2Char"/>
          <w:rFonts w:ascii="Tahoma" w:hAnsi="Tahoma" w:cs="Tahoma"/>
          <w:sz w:val="20"/>
          <w:szCs w:val="20"/>
        </w:rPr>
        <w:t xml:space="preserve">, jejichž předmětem </w:t>
      </w:r>
      <w:r w:rsidR="006A68B1">
        <w:rPr>
          <w:rStyle w:val="Styl2Char"/>
          <w:rFonts w:ascii="Tahoma" w:hAnsi="Tahoma" w:cs="Tahoma"/>
          <w:sz w:val="20"/>
          <w:szCs w:val="20"/>
        </w:rPr>
        <w:t>j</w:t>
      </w:r>
      <w:r w:rsidR="008401EB">
        <w:rPr>
          <w:rStyle w:val="Styl2Char"/>
          <w:rFonts w:ascii="Tahoma" w:hAnsi="Tahoma" w:cs="Tahoma"/>
          <w:sz w:val="20"/>
          <w:szCs w:val="20"/>
        </w:rPr>
        <w:t xml:space="preserve">e </w:t>
      </w:r>
      <w:r w:rsidR="006A68B1">
        <w:rPr>
          <w:rStyle w:val="Styl2Char"/>
          <w:rFonts w:ascii="Tahoma" w:hAnsi="Tahoma" w:cs="Tahoma"/>
          <w:sz w:val="20"/>
          <w:szCs w:val="20"/>
        </w:rPr>
        <w:t xml:space="preserve">závazek Poskytovatele </w:t>
      </w:r>
      <w:r w:rsidR="00977772" w:rsidRPr="00034AA7">
        <w:rPr>
          <w:rStyle w:val="Styl2Char"/>
          <w:rFonts w:ascii="Tahoma" w:hAnsi="Tahoma" w:cs="Tahoma"/>
          <w:sz w:val="20"/>
          <w:szCs w:val="20"/>
        </w:rPr>
        <w:t>poskyt</w:t>
      </w:r>
      <w:r w:rsidR="008826AA">
        <w:rPr>
          <w:rStyle w:val="Styl2Char"/>
          <w:rFonts w:ascii="Tahoma" w:hAnsi="Tahoma" w:cs="Tahoma"/>
          <w:sz w:val="20"/>
          <w:szCs w:val="20"/>
        </w:rPr>
        <w:t xml:space="preserve">ovat </w:t>
      </w:r>
      <w:r w:rsidR="006A68B1">
        <w:rPr>
          <w:rStyle w:val="Styl2Char"/>
          <w:rFonts w:ascii="Tahoma" w:hAnsi="Tahoma" w:cs="Tahoma"/>
          <w:sz w:val="20"/>
          <w:szCs w:val="20"/>
        </w:rPr>
        <w:t xml:space="preserve">Objednateli </w:t>
      </w:r>
      <w:r w:rsidR="003E36A8" w:rsidRPr="00034AA7">
        <w:rPr>
          <w:rStyle w:val="Styl2Char"/>
          <w:rFonts w:ascii="Tahoma" w:hAnsi="Tahoma" w:cs="Tahoma"/>
          <w:sz w:val="20"/>
          <w:szCs w:val="20"/>
        </w:rPr>
        <w:t>bezpečnostní služb</w:t>
      </w:r>
      <w:r w:rsidR="006A68B1">
        <w:rPr>
          <w:rStyle w:val="Styl2Char"/>
          <w:rFonts w:ascii="Tahoma" w:hAnsi="Tahoma" w:cs="Tahoma"/>
          <w:sz w:val="20"/>
          <w:szCs w:val="20"/>
        </w:rPr>
        <w:t>y</w:t>
      </w:r>
      <w:r w:rsidR="003E36A8" w:rsidRPr="00034AA7">
        <w:rPr>
          <w:rStyle w:val="Styl2Char"/>
          <w:rFonts w:ascii="Tahoma" w:hAnsi="Tahoma" w:cs="Tahoma"/>
          <w:sz w:val="20"/>
          <w:szCs w:val="20"/>
        </w:rPr>
        <w:t xml:space="preserve"> přepravy finanční hotovosti z</w:t>
      </w:r>
      <w:r w:rsidR="00721646">
        <w:rPr>
          <w:rStyle w:val="Styl2Char"/>
          <w:rFonts w:ascii="Tahoma" w:hAnsi="Tahoma" w:cs="Tahoma"/>
          <w:sz w:val="20"/>
          <w:szCs w:val="20"/>
        </w:rPr>
        <w:t> </w:t>
      </w:r>
      <w:r w:rsidR="003E36A8" w:rsidRPr="00034AA7">
        <w:rPr>
          <w:rStyle w:val="Styl2Char"/>
          <w:rFonts w:ascii="Tahoma" w:hAnsi="Tahoma" w:cs="Tahoma"/>
          <w:sz w:val="20"/>
          <w:szCs w:val="20"/>
        </w:rPr>
        <w:t>územních organizačních jednotek Objednatele do</w:t>
      </w:r>
      <w:r w:rsidR="00043F2F">
        <w:rPr>
          <w:rStyle w:val="Styl2Char"/>
          <w:rFonts w:ascii="Tahoma" w:hAnsi="Tahoma" w:cs="Tahoma"/>
          <w:sz w:val="20"/>
          <w:szCs w:val="20"/>
        </w:rPr>
        <w:t> </w:t>
      </w:r>
      <w:r w:rsidR="00220AB2">
        <w:rPr>
          <w:rStyle w:val="Styl2Char"/>
          <w:rFonts w:ascii="Tahoma" w:hAnsi="Tahoma" w:cs="Tahoma"/>
          <w:sz w:val="20"/>
          <w:szCs w:val="20"/>
        </w:rPr>
        <w:t>příslušných poboček a </w:t>
      </w:r>
      <w:r w:rsidR="003E36A8" w:rsidRPr="00034AA7">
        <w:rPr>
          <w:rStyle w:val="Styl2Char"/>
          <w:rFonts w:ascii="Tahoma" w:hAnsi="Tahoma" w:cs="Tahoma"/>
          <w:sz w:val="20"/>
          <w:szCs w:val="20"/>
        </w:rPr>
        <w:t>územních pracovišť centrály České národní banky</w:t>
      </w:r>
      <w:r w:rsidR="00511D50">
        <w:rPr>
          <w:rStyle w:val="Styl2Char"/>
          <w:rFonts w:ascii="Tahoma" w:hAnsi="Tahoma" w:cs="Tahoma"/>
          <w:sz w:val="20"/>
          <w:szCs w:val="20"/>
        </w:rPr>
        <w:t>, dle určení uvedeného v </w:t>
      </w:r>
      <w:r w:rsidR="00511D50" w:rsidRPr="00292A88">
        <w:rPr>
          <w:rStyle w:val="Styl2Char"/>
          <w:rFonts w:ascii="Tahoma" w:hAnsi="Tahoma" w:cs="Tahoma"/>
          <w:sz w:val="20"/>
          <w:szCs w:val="20"/>
          <w:u w:val="single"/>
        </w:rPr>
        <w:t>Příloze</w:t>
      </w:r>
      <w:r w:rsidR="00511D50">
        <w:rPr>
          <w:rStyle w:val="Styl2Char"/>
          <w:rFonts w:ascii="Tahoma" w:hAnsi="Tahoma" w:cs="Tahoma"/>
          <w:sz w:val="20"/>
          <w:szCs w:val="20"/>
          <w:u w:val="single"/>
        </w:rPr>
        <w:t> </w:t>
      </w:r>
      <w:r w:rsidR="00511D50" w:rsidRPr="00292A88">
        <w:rPr>
          <w:rStyle w:val="Styl2Char"/>
          <w:rFonts w:ascii="Tahoma" w:hAnsi="Tahoma" w:cs="Tahoma"/>
          <w:sz w:val="20"/>
          <w:szCs w:val="20"/>
          <w:u w:val="single"/>
        </w:rPr>
        <w:t>č. 2</w:t>
      </w:r>
      <w:r w:rsidR="00511D50">
        <w:rPr>
          <w:rStyle w:val="Styl2Cha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00511D50">
        <w:rPr>
          <w:rStyle w:val="Styl2Char"/>
          <w:rFonts w:ascii="Tahoma" w:hAnsi="Tahoma" w:cs="Tahoma"/>
          <w:sz w:val="20"/>
          <w:szCs w:val="20"/>
        </w:rPr>
        <w:t xml:space="preserve"> (dále jen „</w:t>
      </w:r>
      <w:r w:rsidR="00511D50" w:rsidRPr="00292A88">
        <w:rPr>
          <w:rStyle w:val="Styl2Char"/>
          <w:rFonts w:ascii="Tahoma" w:hAnsi="Tahoma" w:cs="Tahoma"/>
          <w:b/>
          <w:sz w:val="20"/>
          <w:szCs w:val="20"/>
        </w:rPr>
        <w:t>Předmět plnění</w:t>
      </w:r>
      <w:r w:rsidR="00511D50">
        <w:rPr>
          <w:rStyle w:val="Styl2Char"/>
          <w:rFonts w:ascii="Tahoma" w:hAnsi="Tahoma" w:cs="Tahoma"/>
          <w:sz w:val="20"/>
          <w:szCs w:val="20"/>
        </w:rPr>
        <w:t>“),</w:t>
      </w:r>
      <w:r w:rsidR="00977772" w:rsidRPr="00034AA7">
        <w:rPr>
          <w:rStyle w:val="Styl2Char"/>
          <w:rFonts w:ascii="Tahoma" w:hAnsi="Tahoma" w:cs="Tahoma"/>
          <w:sz w:val="20"/>
          <w:szCs w:val="20"/>
        </w:rPr>
        <w:t xml:space="preserve"> </w:t>
      </w:r>
      <w:r w:rsidR="006A68B1">
        <w:rPr>
          <w:rStyle w:val="Styl2Char"/>
          <w:rFonts w:ascii="Tahoma" w:hAnsi="Tahoma" w:cs="Tahoma"/>
          <w:sz w:val="20"/>
          <w:szCs w:val="20"/>
        </w:rPr>
        <w:t xml:space="preserve">za což se Objednatel zavazuje zaplatit Poskytovateli </w:t>
      </w:r>
      <w:r w:rsidR="0032153D" w:rsidRPr="00034AA7">
        <w:rPr>
          <w:rStyle w:val="Styl2Char"/>
          <w:rFonts w:ascii="Tahoma" w:hAnsi="Tahoma" w:cs="Tahoma"/>
          <w:sz w:val="20"/>
          <w:szCs w:val="20"/>
        </w:rPr>
        <w:t xml:space="preserve">sjednanou </w:t>
      </w:r>
      <w:r w:rsidR="005A1A08">
        <w:rPr>
          <w:rStyle w:val="Styl2Char"/>
          <w:rFonts w:ascii="Tahoma" w:hAnsi="Tahoma" w:cs="Tahoma"/>
          <w:sz w:val="20"/>
          <w:szCs w:val="20"/>
        </w:rPr>
        <w:t>cenu</w:t>
      </w:r>
      <w:r w:rsidR="00977772" w:rsidRPr="00034AA7">
        <w:rPr>
          <w:rStyle w:val="Styl2Char"/>
          <w:rFonts w:ascii="Tahoma" w:hAnsi="Tahoma" w:cs="Tahoma"/>
          <w:sz w:val="20"/>
          <w:szCs w:val="20"/>
        </w:rPr>
        <w:t>,</w:t>
      </w:r>
      <w:r w:rsidR="0032153D" w:rsidRPr="00034AA7">
        <w:rPr>
          <w:rStyle w:val="Styl2Char"/>
          <w:rFonts w:ascii="Tahoma" w:hAnsi="Tahoma" w:cs="Tahoma"/>
          <w:sz w:val="20"/>
          <w:szCs w:val="20"/>
        </w:rPr>
        <w:t xml:space="preserve"> která bude </w:t>
      </w:r>
      <w:r w:rsidR="006A68B1">
        <w:rPr>
          <w:rStyle w:val="Styl2Char"/>
          <w:rFonts w:ascii="Tahoma" w:hAnsi="Tahoma" w:cs="Tahoma"/>
          <w:sz w:val="20"/>
          <w:szCs w:val="20"/>
        </w:rPr>
        <w:t>u</w:t>
      </w:r>
      <w:r w:rsidR="0032153D" w:rsidRPr="00034AA7">
        <w:rPr>
          <w:rStyle w:val="Styl2Char"/>
          <w:rFonts w:ascii="Tahoma" w:hAnsi="Tahoma" w:cs="Tahoma"/>
          <w:sz w:val="20"/>
          <w:szCs w:val="20"/>
        </w:rPr>
        <w:t>hra</w:t>
      </w:r>
      <w:r w:rsidR="00C05F7C" w:rsidRPr="00034AA7">
        <w:rPr>
          <w:rStyle w:val="Styl2Char"/>
          <w:rFonts w:ascii="Tahoma" w:hAnsi="Tahoma" w:cs="Tahoma"/>
          <w:sz w:val="20"/>
          <w:szCs w:val="20"/>
        </w:rPr>
        <w:t>zena Poskytovateli</w:t>
      </w:r>
      <w:r w:rsidR="004B2227">
        <w:rPr>
          <w:rStyle w:val="Styl2Char"/>
          <w:rFonts w:ascii="Tahoma" w:hAnsi="Tahoma" w:cs="Tahoma"/>
          <w:sz w:val="20"/>
          <w:szCs w:val="20"/>
        </w:rPr>
        <w:t xml:space="preserve"> způsobem a za podmínek sjednaných v této Rámcové </w:t>
      </w:r>
      <w:r w:rsidR="00AA2840">
        <w:rPr>
          <w:rFonts w:ascii="Tahoma" w:hAnsi="Tahoma" w:cs="Tahoma"/>
          <w:sz w:val="20"/>
          <w:szCs w:val="20"/>
          <w:shd w:val="clear" w:color="auto" w:fill="FFFFFF" w:themeFill="background1"/>
        </w:rPr>
        <w:t>dohodě</w:t>
      </w:r>
      <w:bookmarkEnd w:id="3"/>
      <w:r w:rsidR="006A68B1">
        <w:rPr>
          <w:rStyle w:val="Styl2Char"/>
          <w:rFonts w:ascii="Tahoma" w:hAnsi="Tahoma" w:cs="Tahoma"/>
          <w:sz w:val="20"/>
          <w:szCs w:val="20"/>
        </w:rPr>
        <w:t>.</w:t>
      </w:r>
    </w:p>
    <w:p w14:paraId="6C1FA636" w14:textId="77777777" w:rsidR="00511D50" w:rsidRPr="00102833" w:rsidRDefault="008C581E" w:rsidP="00CB3FA5">
      <w:pPr>
        <w:pStyle w:val="Nadpis1"/>
        <w:keepNext w:val="0"/>
        <w:keepLines w:val="0"/>
        <w:widowControl w:val="0"/>
        <w:spacing w:before="240" w:after="120" w:line="240" w:lineRule="auto"/>
        <w:ind w:left="851" w:hanging="851"/>
        <w:jc w:val="left"/>
        <w:rPr>
          <w:sz w:val="24"/>
          <w:u w:val="single"/>
        </w:rPr>
      </w:pPr>
      <w:bookmarkStart w:id="4" w:name="_Ref474281497"/>
      <w:r w:rsidRPr="00F1186F">
        <w:rPr>
          <w:sz w:val="24"/>
          <w:u w:val="single"/>
        </w:rPr>
        <w:t>Jednotlivý úkon P</w:t>
      </w:r>
      <w:r w:rsidR="00511D50" w:rsidRPr="00102833">
        <w:rPr>
          <w:sz w:val="24"/>
          <w:u w:val="single"/>
        </w:rPr>
        <w:t>ředmět</w:t>
      </w:r>
      <w:r w:rsidRPr="00102833">
        <w:rPr>
          <w:sz w:val="24"/>
          <w:u w:val="single"/>
        </w:rPr>
        <w:t>u</w:t>
      </w:r>
      <w:r w:rsidR="00511D50" w:rsidRPr="00102833">
        <w:rPr>
          <w:sz w:val="24"/>
          <w:u w:val="single"/>
        </w:rPr>
        <w:t xml:space="preserve"> </w:t>
      </w:r>
      <w:r w:rsidRPr="00102833">
        <w:rPr>
          <w:sz w:val="24"/>
          <w:u w:val="single"/>
        </w:rPr>
        <w:t>plnění</w:t>
      </w:r>
      <w:bookmarkEnd w:id="4"/>
    </w:p>
    <w:p w14:paraId="153848C0" w14:textId="77777777" w:rsidR="00C05F7C" w:rsidRPr="002A3C06" w:rsidRDefault="008401EB" w:rsidP="00CB3FA5">
      <w:pPr>
        <w:pStyle w:val="Styl2"/>
        <w:widowControl w:val="0"/>
        <w:spacing w:after="120" w:line="240" w:lineRule="auto"/>
        <w:ind w:left="851" w:hanging="851"/>
        <w:rPr>
          <w:rStyle w:val="Styl2Char"/>
          <w:rFonts w:ascii="Tahoma" w:hAnsi="Tahoma" w:cs="Tahoma"/>
          <w:sz w:val="20"/>
          <w:szCs w:val="20"/>
        </w:rPr>
      </w:pPr>
      <w:bookmarkStart w:id="5" w:name="_Ref474264335"/>
      <w:r>
        <w:rPr>
          <w:rStyle w:val="Styl2Char"/>
          <w:rFonts w:ascii="Tahoma" w:hAnsi="Tahoma" w:cs="Tahoma"/>
          <w:sz w:val="20"/>
          <w:szCs w:val="20"/>
        </w:rPr>
        <w:t xml:space="preserve">Pro účely této Rámcové </w:t>
      </w:r>
      <w:r w:rsidR="00AA2840">
        <w:rPr>
          <w:rFonts w:ascii="Tahoma" w:hAnsi="Tahoma" w:cs="Tahoma"/>
          <w:sz w:val="20"/>
          <w:szCs w:val="20"/>
          <w:shd w:val="clear" w:color="auto" w:fill="FFFFFF" w:themeFill="background1"/>
        </w:rPr>
        <w:t>dohody</w:t>
      </w:r>
      <w:r>
        <w:rPr>
          <w:rStyle w:val="Styl2Char"/>
          <w:rFonts w:ascii="Tahoma" w:hAnsi="Tahoma" w:cs="Tahoma"/>
          <w:sz w:val="20"/>
          <w:szCs w:val="20"/>
        </w:rPr>
        <w:t xml:space="preserve"> se </w:t>
      </w:r>
      <w:r w:rsidR="00141CEC">
        <w:rPr>
          <w:rStyle w:val="Styl2Char"/>
          <w:rFonts w:ascii="Tahoma" w:hAnsi="Tahoma" w:cs="Tahoma"/>
          <w:sz w:val="20"/>
          <w:szCs w:val="20"/>
        </w:rPr>
        <w:t>Smluvní strany dohodly, že</w:t>
      </w:r>
      <w:r w:rsidR="00147507">
        <w:rPr>
          <w:rStyle w:val="Styl2Char"/>
          <w:rFonts w:ascii="Tahoma" w:hAnsi="Tahoma" w:cs="Tahoma"/>
          <w:sz w:val="20"/>
          <w:szCs w:val="20"/>
        </w:rPr>
        <w:t xml:space="preserve"> </w:t>
      </w:r>
      <w:r w:rsidR="0068270C" w:rsidRPr="00292A88">
        <w:rPr>
          <w:rStyle w:val="Styl2Char"/>
          <w:rFonts w:ascii="Tahoma" w:hAnsi="Tahoma" w:cs="Tahoma"/>
          <w:b/>
          <w:sz w:val="20"/>
          <w:szCs w:val="20"/>
        </w:rPr>
        <w:t xml:space="preserve">každý jednotlivý úkon </w:t>
      </w:r>
      <w:bookmarkStart w:id="6" w:name="_Ref472522380"/>
      <w:bookmarkStart w:id="7" w:name="_Ref472298273"/>
      <w:r w:rsidR="00141CEC" w:rsidRPr="00292A88">
        <w:rPr>
          <w:rStyle w:val="Styl2Char"/>
          <w:rFonts w:ascii="Tahoma" w:hAnsi="Tahoma" w:cs="Tahoma"/>
          <w:b/>
          <w:sz w:val="20"/>
          <w:szCs w:val="20"/>
        </w:rPr>
        <w:t>P</w:t>
      </w:r>
      <w:r w:rsidR="00C05F7C" w:rsidRPr="00292A88">
        <w:rPr>
          <w:rStyle w:val="Styl2Char"/>
          <w:rFonts w:ascii="Tahoma" w:hAnsi="Tahoma" w:cs="Tahoma"/>
          <w:b/>
          <w:sz w:val="20"/>
          <w:szCs w:val="20"/>
        </w:rPr>
        <w:t>ředmět</w:t>
      </w:r>
      <w:r w:rsidR="0068270C" w:rsidRPr="00292A88">
        <w:rPr>
          <w:rStyle w:val="Styl2Char"/>
          <w:rFonts w:ascii="Tahoma" w:hAnsi="Tahoma" w:cs="Tahoma"/>
          <w:b/>
          <w:sz w:val="20"/>
          <w:szCs w:val="20"/>
        </w:rPr>
        <w:t>u</w:t>
      </w:r>
      <w:r w:rsidR="00C05F7C" w:rsidRPr="00292A88">
        <w:rPr>
          <w:rStyle w:val="Styl2Char"/>
          <w:rFonts w:ascii="Tahoma" w:hAnsi="Tahoma" w:cs="Tahoma"/>
          <w:b/>
          <w:sz w:val="20"/>
          <w:szCs w:val="20"/>
        </w:rPr>
        <w:t xml:space="preserve"> plnění</w:t>
      </w:r>
      <w:r w:rsidR="00120262" w:rsidRPr="00102833">
        <w:rPr>
          <w:rStyle w:val="Styl2Char"/>
          <w:rFonts w:ascii="Tahoma" w:hAnsi="Tahoma" w:cs="Tahoma"/>
          <w:sz w:val="20"/>
          <w:szCs w:val="20"/>
        </w:rPr>
        <w:t xml:space="preserve">, jenž bude poskytnut </w:t>
      </w:r>
      <w:r w:rsidR="000268AB" w:rsidRPr="00102833">
        <w:rPr>
          <w:rStyle w:val="Styl2Char"/>
          <w:rFonts w:ascii="Tahoma" w:hAnsi="Tahoma" w:cs="Tahoma"/>
          <w:sz w:val="20"/>
          <w:szCs w:val="20"/>
        </w:rPr>
        <w:t xml:space="preserve">podle </w:t>
      </w:r>
      <w:r w:rsidR="00120262" w:rsidRPr="00102833">
        <w:rPr>
          <w:rStyle w:val="Styl2Char"/>
          <w:rFonts w:ascii="Tahoma" w:hAnsi="Tahoma" w:cs="Tahoma"/>
          <w:sz w:val="20"/>
          <w:szCs w:val="20"/>
        </w:rPr>
        <w:t xml:space="preserve">Dílčí smlouvy uzavřené na základě </w:t>
      </w:r>
      <w:r w:rsidR="000268AB" w:rsidRPr="00102833">
        <w:rPr>
          <w:rStyle w:val="Styl2Char"/>
          <w:rFonts w:ascii="Tahoma" w:hAnsi="Tahoma" w:cs="Tahoma"/>
          <w:sz w:val="20"/>
          <w:szCs w:val="20"/>
        </w:rPr>
        <w:t xml:space="preserve">této Rámcové </w:t>
      </w:r>
      <w:r w:rsidR="00AA2840">
        <w:rPr>
          <w:rFonts w:ascii="Tahoma" w:hAnsi="Tahoma" w:cs="Tahoma"/>
          <w:sz w:val="20"/>
          <w:szCs w:val="20"/>
          <w:shd w:val="clear" w:color="auto" w:fill="FFFFFF" w:themeFill="background1"/>
        </w:rPr>
        <w:t>dohody</w:t>
      </w:r>
      <w:r w:rsidR="00120262">
        <w:rPr>
          <w:rStyle w:val="Styl2Char"/>
          <w:rFonts w:ascii="Tahoma" w:hAnsi="Tahoma" w:cs="Tahoma"/>
          <w:sz w:val="20"/>
          <w:szCs w:val="20"/>
        </w:rPr>
        <w:t>,</w:t>
      </w:r>
      <w:r w:rsidR="000268AB" w:rsidRPr="00F1186F">
        <w:rPr>
          <w:rStyle w:val="Styl2Char"/>
          <w:rFonts w:ascii="Tahoma" w:hAnsi="Tahoma" w:cs="Tahoma"/>
          <w:sz w:val="20"/>
          <w:szCs w:val="20"/>
        </w:rPr>
        <w:t xml:space="preserve"> </w:t>
      </w:r>
      <w:r w:rsidR="000268AB" w:rsidRPr="00102833">
        <w:rPr>
          <w:rStyle w:val="Styl2Char"/>
          <w:rFonts w:ascii="Tahoma" w:hAnsi="Tahoma" w:cs="Tahoma"/>
          <w:sz w:val="20"/>
          <w:szCs w:val="20"/>
        </w:rPr>
        <w:t xml:space="preserve">bude </w:t>
      </w:r>
      <w:r w:rsidR="0068270C" w:rsidRPr="00102833">
        <w:rPr>
          <w:rStyle w:val="Styl2Char"/>
          <w:rFonts w:ascii="Tahoma" w:hAnsi="Tahoma" w:cs="Tahoma"/>
          <w:sz w:val="20"/>
          <w:szCs w:val="20"/>
        </w:rPr>
        <w:t>zahrnovat zahájení, provedení</w:t>
      </w:r>
      <w:r w:rsidR="0068270C">
        <w:rPr>
          <w:rStyle w:val="Styl2Char"/>
          <w:rFonts w:ascii="Tahoma" w:hAnsi="Tahoma" w:cs="Tahoma"/>
          <w:sz w:val="20"/>
          <w:szCs w:val="20"/>
        </w:rPr>
        <w:t xml:space="preserve"> a dokončení každé </w:t>
      </w:r>
      <w:r w:rsidR="000268AB">
        <w:rPr>
          <w:rStyle w:val="Styl2Char"/>
          <w:rFonts w:ascii="Tahoma" w:hAnsi="Tahoma" w:cs="Tahoma"/>
          <w:sz w:val="20"/>
          <w:szCs w:val="20"/>
        </w:rPr>
        <w:t>z</w:t>
      </w:r>
      <w:r w:rsidR="0068270C">
        <w:rPr>
          <w:rStyle w:val="Styl2Char"/>
          <w:rFonts w:ascii="Tahoma" w:hAnsi="Tahoma" w:cs="Tahoma"/>
          <w:sz w:val="20"/>
          <w:szCs w:val="20"/>
        </w:rPr>
        <w:t> </w:t>
      </w:r>
      <w:r w:rsidR="002A4CA0">
        <w:rPr>
          <w:rStyle w:val="Styl2Char"/>
          <w:rFonts w:ascii="Tahoma" w:hAnsi="Tahoma" w:cs="Tahoma"/>
          <w:sz w:val="20"/>
          <w:szCs w:val="20"/>
        </w:rPr>
        <w:t>činnost</w:t>
      </w:r>
      <w:r w:rsidR="0068270C">
        <w:rPr>
          <w:rStyle w:val="Styl2Char"/>
          <w:rFonts w:ascii="Tahoma" w:hAnsi="Tahoma" w:cs="Tahoma"/>
          <w:sz w:val="20"/>
          <w:szCs w:val="20"/>
        </w:rPr>
        <w:t>í uvedených v níže uvedeném výčtu</w:t>
      </w:r>
      <w:r w:rsidR="000268AB">
        <w:rPr>
          <w:rStyle w:val="Styl2Char"/>
          <w:rFonts w:ascii="Tahoma" w:hAnsi="Tahoma" w:cs="Tahoma"/>
          <w:sz w:val="20"/>
          <w:szCs w:val="20"/>
        </w:rPr>
        <w:t xml:space="preserve"> (s</w:t>
      </w:r>
      <w:r w:rsidR="00120262">
        <w:rPr>
          <w:rStyle w:val="Styl2Char"/>
          <w:rFonts w:ascii="Tahoma" w:hAnsi="Tahoma" w:cs="Tahoma"/>
          <w:sz w:val="20"/>
          <w:szCs w:val="20"/>
        </w:rPr>
        <w:t> </w:t>
      </w:r>
      <w:r w:rsidR="000268AB">
        <w:rPr>
          <w:rStyle w:val="Styl2Char"/>
          <w:rFonts w:ascii="Tahoma" w:hAnsi="Tahoma" w:cs="Tahoma"/>
          <w:sz w:val="20"/>
          <w:szCs w:val="20"/>
        </w:rPr>
        <w:t>výjimkou činnosti uvedené v bodu (c), která bude prováděna pouze za podmínek tam uvedených):</w:t>
      </w:r>
      <w:bookmarkEnd w:id="5"/>
      <w:bookmarkEnd w:id="6"/>
      <w:bookmarkEnd w:id="7"/>
    </w:p>
    <w:p w14:paraId="2B4BAD37" w14:textId="77777777" w:rsidR="00F9557F" w:rsidRPr="007B19C3" w:rsidRDefault="002A3C06" w:rsidP="009E6132">
      <w:pPr>
        <w:pStyle w:val="Styl2"/>
        <w:widowControl w:val="0"/>
        <w:numPr>
          <w:ilvl w:val="4"/>
          <w:numId w:val="1"/>
        </w:numPr>
        <w:spacing w:after="120" w:line="240" w:lineRule="auto"/>
        <w:ind w:left="1701" w:hanging="850"/>
        <w:rPr>
          <w:rStyle w:val="Styl2Char"/>
          <w:rFonts w:ascii="Tahoma" w:hAnsi="Tahoma" w:cs="Tahoma"/>
          <w:sz w:val="20"/>
          <w:szCs w:val="20"/>
        </w:rPr>
      </w:pPr>
      <w:bookmarkStart w:id="8" w:name="_Ref472903694"/>
      <w:r w:rsidRPr="007B19C3">
        <w:rPr>
          <w:rStyle w:val="Styl2Char"/>
          <w:rFonts w:ascii="Tahoma" w:hAnsi="Tahoma" w:cs="Tahoma"/>
          <w:sz w:val="20"/>
          <w:szCs w:val="20"/>
        </w:rPr>
        <w:t xml:space="preserve">Převzetí přepravované finanční hotovosti </w:t>
      </w:r>
      <w:r w:rsidR="00BF1FBC" w:rsidRPr="007B19C3">
        <w:rPr>
          <w:rStyle w:val="Styl2Char"/>
          <w:rFonts w:ascii="Tahoma" w:hAnsi="Tahoma" w:cs="Tahoma"/>
          <w:sz w:val="20"/>
          <w:szCs w:val="20"/>
        </w:rPr>
        <w:t xml:space="preserve">oprávněnými </w:t>
      </w:r>
      <w:r w:rsidR="003B4A6B">
        <w:rPr>
          <w:rStyle w:val="Styl2Char"/>
          <w:rFonts w:ascii="Tahoma" w:hAnsi="Tahoma" w:cs="Tahoma"/>
          <w:sz w:val="20"/>
          <w:szCs w:val="20"/>
        </w:rPr>
        <w:t xml:space="preserve">osobami </w:t>
      </w:r>
      <w:r w:rsidR="00E54999" w:rsidRPr="007B19C3">
        <w:rPr>
          <w:rStyle w:val="Styl2Char"/>
          <w:rFonts w:ascii="Tahoma" w:hAnsi="Tahoma" w:cs="Tahoma"/>
          <w:sz w:val="20"/>
          <w:szCs w:val="20"/>
        </w:rPr>
        <w:t>Poskytovatele od</w:t>
      </w:r>
      <w:r w:rsidR="0068270C">
        <w:rPr>
          <w:rStyle w:val="Styl2Char"/>
          <w:rFonts w:ascii="Tahoma" w:hAnsi="Tahoma" w:cs="Tahoma"/>
          <w:sz w:val="20"/>
          <w:szCs w:val="20"/>
        </w:rPr>
        <w:t xml:space="preserve"> oprávněných </w:t>
      </w:r>
      <w:r w:rsidR="003B4A6B">
        <w:rPr>
          <w:rStyle w:val="Styl2Char"/>
          <w:rFonts w:ascii="Tahoma" w:hAnsi="Tahoma" w:cs="Tahoma"/>
          <w:sz w:val="20"/>
          <w:szCs w:val="20"/>
        </w:rPr>
        <w:t xml:space="preserve">osob </w:t>
      </w:r>
      <w:r w:rsidRPr="007B19C3">
        <w:rPr>
          <w:rStyle w:val="Styl2Char"/>
          <w:rFonts w:ascii="Tahoma" w:hAnsi="Tahoma" w:cs="Tahoma"/>
          <w:sz w:val="20"/>
          <w:szCs w:val="20"/>
        </w:rPr>
        <w:t>Objednatele</w:t>
      </w:r>
      <w:r w:rsidR="00A82983" w:rsidRPr="007B19C3">
        <w:rPr>
          <w:rStyle w:val="Styl2Char"/>
          <w:rFonts w:ascii="Tahoma" w:hAnsi="Tahoma" w:cs="Tahoma"/>
          <w:sz w:val="20"/>
          <w:szCs w:val="20"/>
        </w:rPr>
        <w:t xml:space="preserve"> </w:t>
      </w:r>
      <w:r w:rsidR="00115115" w:rsidRPr="007B19C3">
        <w:rPr>
          <w:rStyle w:val="Styl2Char"/>
          <w:rFonts w:ascii="Tahoma" w:hAnsi="Tahoma" w:cs="Tahoma"/>
          <w:sz w:val="20"/>
          <w:szCs w:val="20"/>
        </w:rPr>
        <w:t xml:space="preserve">v rámci </w:t>
      </w:r>
      <w:r w:rsidR="00A82983" w:rsidRPr="007B19C3">
        <w:rPr>
          <w:rStyle w:val="Styl2Char"/>
          <w:rFonts w:ascii="Tahoma" w:hAnsi="Tahoma" w:cs="Tahoma"/>
          <w:sz w:val="20"/>
          <w:szCs w:val="20"/>
        </w:rPr>
        <w:t>příslušné územn</w:t>
      </w:r>
      <w:r w:rsidR="00915049">
        <w:rPr>
          <w:rStyle w:val="Styl2Char"/>
          <w:rFonts w:ascii="Tahoma" w:hAnsi="Tahoma" w:cs="Tahoma"/>
          <w:sz w:val="20"/>
          <w:szCs w:val="20"/>
        </w:rPr>
        <w:t>í</w:t>
      </w:r>
      <w:r w:rsidR="00A82983" w:rsidRPr="007B19C3">
        <w:rPr>
          <w:rStyle w:val="Styl2Char"/>
          <w:rFonts w:ascii="Tahoma" w:hAnsi="Tahoma" w:cs="Tahoma"/>
          <w:sz w:val="20"/>
          <w:szCs w:val="20"/>
        </w:rPr>
        <w:t xml:space="preserve"> organizační jednot</w:t>
      </w:r>
      <w:r w:rsidR="00115115" w:rsidRPr="007B19C3">
        <w:rPr>
          <w:rStyle w:val="Styl2Char"/>
          <w:rFonts w:ascii="Tahoma" w:hAnsi="Tahoma" w:cs="Tahoma"/>
          <w:sz w:val="20"/>
          <w:szCs w:val="20"/>
        </w:rPr>
        <w:t xml:space="preserve">ky </w:t>
      </w:r>
      <w:r w:rsidR="0068270C">
        <w:rPr>
          <w:rStyle w:val="Styl2Char"/>
          <w:rFonts w:ascii="Tahoma" w:hAnsi="Tahoma" w:cs="Tahoma"/>
          <w:sz w:val="20"/>
          <w:szCs w:val="20"/>
        </w:rPr>
        <w:t>Objednatele</w:t>
      </w:r>
      <w:r w:rsidR="00A82983" w:rsidRPr="007B19C3">
        <w:rPr>
          <w:rStyle w:val="Styl2Char"/>
          <w:rFonts w:ascii="Tahoma" w:hAnsi="Tahoma" w:cs="Tahoma"/>
          <w:sz w:val="20"/>
          <w:szCs w:val="20"/>
        </w:rPr>
        <w:t>;</w:t>
      </w:r>
      <w:bookmarkEnd w:id="8"/>
    </w:p>
    <w:p w14:paraId="1140EB0E" w14:textId="77777777" w:rsidR="00C913B3" w:rsidRPr="007B19C3" w:rsidRDefault="00A27B97" w:rsidP="009E6132">
      <w:pPr>
        <w:pStyle w:val="Styl2"/>
        <w:widowControl w:val="0"/>
        <w:numPr>
          <w:ilvl w:val="4"/>
          <w:numId w:val="1"/>
        </w:numPr>
        <w:spacing w:after="120" w:line="240" w:lineRule="auto"/>
        <w:ind w:left="1701" w:hanging="850"/>
        <w:rPr>
          <w:rStyle w:val="Styl2Char"/>
          <w:rFonts w:ascii="Tahoma" w:hAnsi="Tahoma" w:cs="Tahoma"/>
          <w:sz w:val="20"/>
          <w:szCs w:val="20"/>
        </w:rPr>
      </w:pPr>
      <w:r w:rsidRPr="007B19C3">
        <w:rPr>
          <w:rStyle w:val="Styl2Char"/>
          <w:rFonts w:ascii="Tahoma" w:hAnsi="Tahoma" w:cs="Tahoma"/>
          <w:sz w:val="20"/>
          <w:szCs w:val="20"/>
        </w:rPr>
        <w:lastRenderedPageBreak/>
        <w:t xml:space="preserve">Přeprava převzaté finanční hotovosti </w:t>
      </w:r>
      <w:r w:rsidR="007B0214" w:rsidRPr="007B19C3">
        <w:rPr>
          <w:rStyle w:val="Styl2Char"/>
          <w:rFonts w:ascii="Tahoma" w:hAnsi="Tahoma" w:cs="Tahoma"/>
          <w:sz w:val="20"/>
          <w:szCs w:val="20"/>
        </w:rPr>
        <w:t xml:space="preserve">ve smyslu písm. (a) Poskytovatelem </w:t>
      </w:r>
      <w:r w:rsidRPr="007B19C3">
        <w:rPr>
          <w:rStyle w:val="Styl2Char"/>
          <w:rFonts w:ascii="Tahoma" w:hAnsi="Tahoma" w:cs="Tahoma"/>
          <w:sz w:val="20"/>
          <w:szCs w:val="20"/>
        </w:rPr>
        <w:t>z příslušné územní organizační jednotky Objednatele do příslušné pobočky nebo územního pracoviště centrály České národní banky</w:t>
      </w:r>
      <w:r w:rsidR="00C913B3" w:rsidRPr="007B19C3">
        <w:rPr>
          <w:rStyle w:val="Styl2Char"/>
          <w:rFonts w:ascii="Tahoma" w:hAnsi="Tahoma" w:cs="Tahoma"/>
          <w:sz w:val="20"/>
          <w:szCs w:val="20"/>
        </w:rPr>
        <w:t>;</w:t>
      </w:r>
    </w:p>
    <w:p w14:paraId="028623EC" w14:textId="77777777" w:rsidR="00C913B3" w:rsidRPr="007B19C3" w:rsidRDefault="008E4A3D" w:rsidP="009E6132">
      <w:pPr>
        <w:pStyle w:val="Styl2"/>
        <w:widowControl w:val="0"/>
        <w:numPr>
          <w:ilvl w:val="4"/>
          <w:numId w:val="1"/>
        </w:numPr>
        <w:spacing w:after="120" w:line="240" w:lineRule="auto"/>
        <w:ind w:left="1701" w:hanging="850"/>
        <w:rPr>
          <w:rStyle w:val="Styl2Char"/>
          <w:rFonts w:ascii="Tahoma" w:hAnsi="Tahoma" w:cs="Tahoma"/>
          <w:sz w:val="20"/>
          <w:szCs w:val="20"/>
        </w:rPr>
      </w:pPr>
      <w:bookmarkStart w:id="9" w:name="_Ref472901733"/>
      <w:r w:rsidRPr="007B19C3">
        <w:rPr>
          <w:rStyle w:val="Styl2Char"/>
          <w:rFonts w:ascii="Tahoma" w:hAnsi="Tahoma" w:cs="Tahoma"/>
          <w:sz w:val="20"/>
          <w:szCs w:val="20"/>
        </w:rPr>
        <w:t xml:space="preserve">Provedení úschovy přepravované finanční hotovosti </w:t>
      </w:r>
      <w:r w:rsidR="005F4114" w:rsidRPr="007B19C3">
        <w:rPr>
          <w:rStyle w:val="Styl2Char"/>
          <w:rFonts w:ascii="Tahoma" w:hAnsi="Tahoma" w:cs="Tahoma"/>
          <w:sz w:val="20"/>
          <w:szCs w:val="20"/>
        </w:rPr>
        <w:t xml:space="preserve">na odpovídajícím způsobem zabezpečeném střeženém místě u Poskytovatele (či na odpovídajícím způsobem zabezpečeném střeženém místě zajištěném Poskytovatelem </w:t>
      </w:r>
      <w:r w:rsidR="00E4780E">
        <w:rPr>
          <w:rStyle w:val="Styl2Char"/>
          <w:rFonts w:ascii="Tahoma" w:hAnsi="Tahoma" w:cs="Tahoma"/>
          <w:sz w:val="20"/>
          <w:szCs w:val="20"/>
        </w:rPr>
        <w:t xml:space="preserve">na jeho náklady </w:t>
      </w:r>
      <w:r w:rsidR="005F4114" w:rsidRPr="007B19C3">
        <w:rPr>
          <w:rStyle w:val="Styl2Char"/>
          <w:rFonts w:ascii="Tahoma" w:hAnsi="Tahoma" w:cs="Tahoma"/>
          <w:sz w:val="20"/>
          <w:szCs w:val="20"/>
        </w:rPr>
        <w:t>u třetí osoby)</w:t>
      </w:r>
      <w:r w:rsidR="004E6906" w:rsidRPr="007B19C3">
        <w:rPr>
          <w:rStyle w:val="Styl2Char"/>
          <w:rFonts w:ascii="Tahoma" w:hAnsi="Tahoma" w:cs="Tahoma"/>
          <w:sz w:val="20"/>
          <w:szCs w:val="20"/>
        </w:rPr>
        <w:t xml:space="preserve">, pokud </w:t>
      </w:r>
      <w:r w:rsidRPr="007B19C3">
        <w:rPr>
          <w:rStyle w:val="Styl2Char"/>
          <w:rFonts w:ascii="Tahoma" w:hAnsi="Tahoma" w:cs="Tahoma"/>
          <w:sz w:val="20"/>
          <w:szCs w:val="20"/>
        </w:rPr>
        <w:t>přeprava</w:t>
      </w:r>
      <w:r w:rsidR="000268AB" w:rsidRPr="007B19C3">
        <w:rPr>
          <w:rStyle w:val="Styl2Char"/>
          <w:rFonts w:ascii="Tahoma" w:hAnsi="Tahoma" w:cs="Tahoma"/>
          <w:sz w:val="20"/>
          <w:szCs w:val="20"/>
        </w:rPr>
        <w:t xml:space="preserve"> převzaté finanční hotovosti </w:t>
      </w:r>
      <w:r w:rsidR="004E6906" w:rsidRPr="007B19C3">
        <w:rPr>
          <w:rStyle w:val="Styl2Char"/>
          <w:rFonts w:ascii="Tahoma" w:hAnsi="Tahoma" w:cs="Tahoma"/>
          <w:sz w:val="20"/>
          <w:szCs w:val="20"/>
        </w:rPr>
        <w:t xml:space="preserve">nebude moci být </w:t>
      </w:r>
      <w:r w:rsidR="000268AB" w:rsidRPr="007B19C3">
        <w:rPr>
          <w:rStyle w:val="Styl2Char"/>
          <w:rFonts w:ascii="Tahoma" w:hAnsi="Tahoma" w:cs="Tahoma"/>
          <w:sz w:val="20"/>
          <w:szCs w:val="20"/>
        </w:rPr>
        <w:t xml:space="preserve">z jakéhokoli důvodu </w:t>
      </w:r>
      <w:r w:rsidR="004E6906" w:rsidRPr="007B19C3">
        <w:rPr>
          <w:rStyle w:val="Styl2Char"/>
          <w:rFonts w:ascii="Tahoma" w:hAnsi="Tahoma" w:cs="Tahoma"/>
          <w:sz w:val="20"/>
          <w:szCs w:val="20"/>
        </w:rPr>
        <w:t xml:space="preserve">dokončena v provozní době příslušné pobočky nebo územního pracoviště centrály České národní banky, a to až do nejbližšího pracovního dne této pobočky či </w:t>
      </w:r>
      <w:r w:rsidR="0022258B" w:rsidRPr="007B19C3">
        <w:rPr>
          <w:rStyle w:val="Styl2Char"/>
          <w:rFonts w:ascii="Tahoma" w:hAnsi="Tahoma" w:cs="Tahoma"/>
          <w:sz w:val="20"/>
          <w:szCs w:val="20"/>
        </w:rPr>
        <w:t xml:space="preserve">územního </w:t>
      </w:r>
      <w:r w:rsidR="004E6906" w:rsidRPr="007B19C3">
        <w:rPr>
          <w:rStyle w:val="Styl2Char"/>
          <w:rFonts w:ascii="Tahoma" w:hAnsi="Tahoma" w:cs="Tahoma"/>
          <w:sz w:val="20"/>
          <w:szCs w:val="20"/>
        </w:rPr>
        <w:t>pracoviště</w:t>
      </w:r>
      <w:r w:rsidR="0022258B" w:rsidRPr="007B19C3">
        <w:rPr>
          <w:rStyle w:val="Styl2Char"/>
          <w:rFonts w:ascii="Tahoma" w:hAnsi="Tahoma" w:cs="Tahoma"/>
          <w:sz w:val="20"/>
          <w:szCs w:val="20"/>
        </w:rPr>
        <w:t xml:space="preserve"> centrály České národní banky</w:t>
      </w:r>
      <w:r w:rsidR="004E6906" w:rsidRPr="007B19C3">
        <w:rPr>
          <w:rStyle w:val="Styl2Char"/>
          <w:rFonts w:ascii="Tahoma" w:hAnsi="Tahoma" w:cs="Tahoma"/>
          <w:sz w:val="20"/>
          <w:szCs w:val="20"/>
        </w:rPr>
        <w:t>, kdy bude přeprava Poskytovatelem ve</w:t>
      </w:r>
      <w:r w:rsidR="000268AB" w:rsidRPr="007B19C3">
        <w:rPr>
          <w:rStyle w:val="Styl2Char"/>
          <w:rFonts w:ascii="Tahoma" w:hAnsi="Tahoma" w:cs="Tahoma"/>
          <w:sz w:val="20"/>
          <w:szCs w:val="20"/>
        </w:rPr>
        <w:t> </w:t>
      </w:r>
      <w:r w:rsidR="004E6906" w:rsidRPr="007B19C3">
        <w:rPr>
          <w:rStyle w:val="Styl2Char"/>
          <w:rFonts w:ascii="Tahoma" w:hAnsi="Tahoma" w:cs="Tahoma"/>
          <w:sz w:val="20"/>
          <w:szCs w:val="20"/>
        </w:rPr>
        <w:t>smyslu bodu (d) níže dokončena;</w:t>
      </w:r>
      <w:bookmarkEnd w:id="9"/>
    </w:p>
    <w:p w14:paraId="6F1CD22C" w14:textId="14F4F771" w:rsidR="004E6906" w:rsidRPr="007B19C3" w:rsidRDefault="0090310E" w:rsidP="009E6132">
      <w:pPr>
        <w:pStyle w:val="Styl2"/>
        <w:widowControl w:val="0"/>
        <w:numPr>
          <w:ilvl w:val="4"/>
          <w:numId w:val="1"/>
        </w:numPr>
        <w:spacing w:after="120" w:line="240" w:lineRule="auto"/>
        <w:ind w:left="1701" w:hanging="850"/>
        <w:rPr>
          <w:rStyle w:val="Styl2Char"/>
          <w:rFonts w:ascii="Tahoma" w:hAnsi="Tahoma" w:cs="Tahoma"/>
          <w:sz w:val="20"/>
          <w:szCs w:val="20"/>
        </w:rPr>
      </w:pPr>
      <w:bookmarkStart w:id="10" w:name="_Ref472902365"/>
      <w:r>
        <w:rPr>
          <w:rStyle w:val="Styl2Char"/>
          <w:rFonts w:ascii="Tahoma" w:hAnsi="Tahoma" w:cs="Tahoma"/>
          <w:sz w:val="20"/>
          <w:szCs w:val="20"/>
        </w:rPr>
        <w:t xml:space="preserve">Předání </w:t>
      </w:r>
      <w:r w:rsidR="009C4F1E">
        <w:rPr>
          <w:rStyle w:val="Styl2Char"/>
          <w:rFonts w:ascii="Tahoma" w:hAnsi="Tahoma" w:cs="Tahoma"/>
          <w:sz w:val="20"/>
          <w:szCs w:val="20"/>
        </w:rPr>
        <w:t xml:space="preserve">zásilky s </w:t>
      </w:r>
      <w:r w:rsidR="004E6906" w:rsidRPr="007B19C3">
        <w:rPr>
          <w:rStyle w:val="Styl2Char"/>
          <w:rFonts w:ascii="Tahoma" w:hAnsi="Tahoma" w:cs="Tahoma"/>
          <w:sz w:val="20"/>
          <w:szCs w:val="20"/>
        </w:rPr>
        <w:t>přepravovan</w:t>
      </w:r>
      <w:r w:rsidR="009C4F1E">
        <w:rPr>
          <w:rStyle w:val="Styl2Char"/>
          <w:rFonts w:ascii="Tahoma" w:hAnsi="Tahoma" w:cs="Tahoma"/>
          <w:sz w:val="20"/>
          <w:szCs w:val="20"/>
        </w:rPr>
        <w:t>ou</w:t>
      </w:r>
      <w:r w:rsidR="004E6906" w:rsidRPr="007B19C3">
        <w:rPr>
          <w:rStyle w:val="Styl2Char"/>
          <w:rFonts w:ascii="Tahoma" w:hAnsi="Tahoma" w:cs="Tahoma"/>
          <w:sz w:val="20"/>
          <w:szCs w:val="20"/>
        </w:rPr>
        <w:t xml:space="preserve"> finanční hotovost</w:t>
      </w:r>
      <w:r w:rsidR="009C4F1E">
        <w:rPr>
          <w:rStyle w:val="Styl2Char"/>
          <w:rFonts w:ascii="Tahoma" w:hAnsi="Tahoma" w:cs="Tahoma"/>
          <w:sz w:val="20"/>
          <w:szCs w:val="20"/>
        </w:rPr>
        <w:t>í</w:t>
      </w:r>
      <w:r w:rsidR="004E6906" w:rsidRPr="007B19C3">
        <w:rPr>
          <w:rStyle w:val="Styl2Char"/>
          <w:rFonts w:ascii="Tahoma" w:hAnsi="Tahoma" w:cs="Tahoma"/>
          <w:sz w:val="20"/>
          <w:szCs w:val="20"/>
        </w:rPr>
        <w:t xml:space="preserve"> pověřeným zaměstnancům </w:t>
      </w:r>
      <w:r w:rsidR="009D0E3A" w:rsidRPr="007B19C3">
        <w:rPr>
          <w:rStyle w:val="Styl2Char"/>
          <w:rFonts w:ascii="Tahoma" w:hAnsi="Tahoma" w:cs="Tahoma"/>
          <w:sz w:val="20"/>
          <w:szCs w:val="20"/>
        </w:rPr>
        <w:t>České národní banky</w:t>
      </w:r>
      <w:r w:rsidR="00A82983" w:rsidRPr="007B19C3">
        <w:rPr>
          <w:rStyle w:val="Styl2Char"/>
          <w:rFonts w:ascii="Tahoma" w:hAnsi="Tahoma" w:cs="Tahoma"/>
          <w:sz w:val="20"/>
          <w:szCs w:val="20"/>
        </w:rPr>
        <w:t xml:space="preserve"> na přís</w:t>
      </w:r>
      <w:r w:rsidR="00C36C4A" w:rsidRPr="007B19C3">
        <w:rPr>
          <w:rStyle w:val="Styl2Char"/>
          <w:rFonts w:ascii="Tahoma" w:hAnsi="Tahoma" w:cs="Tahoma"/>
          <w:sz w:val="20"/>
          <w:szCs w:val="20"/>
        </w:rPr>
        <w:t>lušné pobočce nebo územním pracovišti centrály České národní banky</w:t>
      </w:r>
      <w:r>
        <w:rPr>
          <w:rStyle w:val="Styl2Char"/>
          <w:rFonts w:ascii="Tahoma" w:hAnsi="Tahoma" w:cs="Tahoma"/>
          <w:sz w:val="20"/>
          <w:szCs w:val="20"/>
        </w:rPr>
        <w:t xml:space="preserve"> v jejích pokladních hodinách, </w:t>
      </w:r>
      <w:r w:rsidR="00267453">
        <w:rPr>
          <w:rStyle w:val="Styl2Char"/>
          <w:rFonts w:ascii="Tahoma" w:hAnsi="Tahoma" w:cs="Tahoma"/>
          <w:sz w:val="20"/>
          <w:szCs w:val="20"/>
        </w:rPr>
        <w:t>z</w:t>
      </w:r>
      <w:r w:rsidR="009D0E3A" w:rsidRPr="007B19C3">
        <w:rPr>
          <w:rStyle w:val="Styl2Char"/>
          <w:rFonts w:ascii="Tahoma" w:hAnsi="Tahoma" w:cs="Tahoma"/>
          <w:sz w:val="20"/>
          <w:szCs w:val="20"/>
        </w:rPr>
        <w:t xml:space="preserve">a účelem </w:t>
      </w:r>
      <w:r w:rsidR="009C4F1E">
        <w:rPr>
          <w:rStyle w:val="Styl2Char"/>
          <w:rFonts w:ascii="Tahoma" w:hAnsi="Tahoma" w:cs="Tahoma"/>
          <w:sz w:val="20"/>
          <w:szCs w:val="20"/>
        </w:rPr>
        <w:t xml:space="preserve">provedení </w:t>
      </w:r>
      <w:r w:rsidR="009D0E3A" w:rsidRPr="007B19C3">
        <w:rPr>
          <w:rStyle w:val="Styl2Char"/>
          <w:rFonts w:ascii="Tahoma" w:hAnsi="Tahoma" w:cs="Tahoma"/>
          <w:sz w:val="20"/>
          <w:szCs w:val="20"/>
        </w:rPr>
        <w:t>v</w:t>
      </w:r>
      <w:r w:rsidR="008826AA">
        <w:rPr>
          <w:rStyle w:val="Styl2Char"/>
          <w:rFonts w:ascii="Tahoma" w:hAnsi="Tahoma" w:cs="Tahoma"/>
          <w:sz w:val="20"/>
          <w:szCs w:val="20"/>
        </w:rPr>
        <w:t xml:space="preserve">kladu </w:t>
      </w:r>
      <w:r w:rsidR="009C4F1E">
        <w:rPr>
          <w:rStyle w:val="Styl2Char"/>
          <w:rFonts w:ascii="Tahoma" w:hAnsi="Tahoma" w:cs="Tahoma"/>
          <w:sz w:val="20"/>
          <w:szCs w:val="20"/>
        </w:rPr>
        <w:t xml:space="preserve">přepravované </w:t>
      </w:r>
      <w:r w:rsidR="009D0E3A" w:rsidRPr="007B19C3">
        <w:rPr>
          <w:rStyle w:val="Styl2Char"/>
          <w:rFonts w:ascii="Tahoma" w:hAnsi="Tahoma" w:cs="Tahoma"/>
          <w:sz w:val="20"/>
          <w:szCs w:val="20"/>
        </w:rPr>
        <w:t xml:space="preserve">finanční hotovosti na </w:t>
      </w:r>
      <w:r w:rsidR="009C4F1E">
        <w:rPr>
          <w:rStyle w:val="Styl2Char"/>
          <w:rFonts w:ascii="Tahoma" w:hAnsi="Tahoma" w:cs="Tahoma"/>
          <w:sz w:val="20"/>
          <w:szCs w:val="20"/>
        </w:rPr>
        <w:t xml:space="preserve">běžný </w:t>
      </w:r>
      <w:r w:rsidR="009D0E3A" w:rsidRPr="007B19C3">
        <w:rPr>
          <w:rStyle w:val="Styl2Char"/>
          <w:rFonts w:ascii="Tahoma" w:hAnsi="Tahoma" w:cs="Tahoma"/>
          <w:sz w:val="20"/>
          <w:szCs w:val="20"/>
        </w:rPr>
        <w:t>účet Objednatele u České národní banky.</w:t>
      </w:r>
      <w:bookmarkEnd w:id="10"/>
    </w:p>
    <w:p w14:paraId="3FB7E017" w14:textId="77777777" w:rsidR="00A84ACC" w:rsidRDefault="008238E9" w:rsidP="00CB3FA5">
      <w:pPr>
        <w:pStyle w:val="Styl2"/>
        <w:widowControl w:val="0"/>
        <w:numPr>
          <w:ilvl w:val="0"/>
          <w:numId w:val="0"/>
        </w:numPr>
        <w:spacing w:after="120" w:line="240" w:lineRule="auto"/>
        <w:ind w:left="851"/>
        <w:rPr>
          <w:rFonts w:ascii="Tahoma" w:hAnsi="Tahoma" w:cs="Tahoma"/>
          <w:sz w:val="20"/>
          <w:szCs w:val="20"/>
        </w:rPr>
      </w:pPr>
      <w:r w:rsidRPr="007B19C3">
        <w:rPr>
          <w:rFonts w:ascii="Tahoma" w:hAnsi="Tahoma" w:cs="Tahoma"/>
          <w:sz w:val="20"/>
          <w:szCs w:val="20"/>
        </w:rPr>
        <w:t>(</w:t>
      </w:r>
      <w:r w:rsidR="003652FE">
        <w:rPr>
          <w:rFonts w:ascii="Tahoma" w:hAnsi="Tahoma" w:cs="Tahoma"/>
          <w:sz w:val="20"/>
          <w:szCs w:val="20"/>
        </w:rPr>
        <w:t xml:space="preserve">společně </w:t>
      </w:r>
      <w:r w:rsidRPr="007B19C3">
        <w:rPr>
          <w:rFonts w:ascii="Tahoma" w:hAnsi="Tahoma" w:cs="Tahoma"/>
          <w:sz w:val="20"/>
          <w:szCs w:val="20"/>
        </w:rPr>
        <w:t>dále jen „</w:t>
      </w:r>
      <w:r w:rsidR="000439F3">
        <w:rPr>
          <w:rFonts w:ascii="Tahoma" w:hAnsi="Tahoma" w:cs="Tahoma"/>
          <w:b/>
          <w:sz w:val="20"/>
          <w:szCs w:val="20"/>
        </w:rPr>
        <w:t>Úkon Přepravy</w:t>
      </w:r>
      <w:r w:rsidRPr="007B19C3">
        <w:rPr>
          <w:rFonts w:ascii="Tahoma" w:hAnsi="Tahoma" w:cs="Tahoma"/>
          <w:sz w:val="20"/>
          <w:szCs w:val="20"/>
        </w:rPr>
        <w:t>“)</w:t>
      </w:r>
    </w:p>
    <w:p w14:paraId="0C1CB7BD" w14:textId="77777777" w:rsidR="000A57D3" w:rsidRPr="009B2DDC" w:rsidRDefault="00A84ACC" w:rsidP="00A016BF">
      <w:pPr>
        <w:pStyle w:val="Styl2"/>
        <w:widowControl w:val="0"/>
        <w:spacing w:after="120" w:line="240" w:lineRule="auto"/>
        <w:ind w:left="851" w:hanging="851"/>
        <w:rPr>
          <w:rStyle w:val="Styl2Char"/>
          <w:rFonts w:ascii="Tahoma" w:hAnsi="Tahoma" w:cs="Tahoma"/>
          <w:sz w:val="20"/>
          <w:szCs w:val="20"/>
        </w:rPr>
      </w:pPr>
      <w:r w:rsidRPr="009B2DDC">
        <w:rPr>
          <w:rStyle w:val="Styl2Char"/>
          <w:rFonts w:ascii="Tahoma" w:hAnsi="Tahoma" w:cs="Tahoma"/>
          <w:sz w:val="20"/>
          <w:szCs w:val="20"/>
        </w:rPr>
        <w:t xml:space="preserve">Bližší technické podmínky a požadavky </w:t>
      </w:r>
      <w:r w:rsidR="00F179CD" w:rsidRPr="009B2DDC">
        <w:rPr>
          <w:rStyle w:val="Styl2Char"/>
          <w:rFonts w:ascii="Tahoma" w:hAnsi="Tahoma" w:cs="Tahoma"/>
          <w:sz w:val="20"/>
          <w:szCs w:val="20"/>
        </w:rPr>
        <w:t xml:space="preserve">provádění </w:t>
      </w:r>
      <w:r w:rsidRPr="009B2DDC">
        <w:rPr>
          <w:rStyle w:val="Styl2Char"/>
          <w:rFonts w:ascii="Tahoma" w:hAnsi="Tahoma" w:cs="Tahoma"/>
          <w:sz w:val="20"/>
          <w:szCs w:val="20"/>
        </w:rPr>
        <w:t>jednotlivých Úkonů Přepravy a s nimi související práva a povinnosti Smluvních stran jsou uvedeny v </w:t>
      </w:r>
      <w:r w:rsidRPr="009B2DDC">
        <w:rPr>
          <w:rStyle w:val="Styl2Char"/>
          <w:rFonts w:ascii="Tahoma" w:hAnsi="Tahoma" w:cs="Tahoma"/>
          <w:sz w:val="20"/>
          <w:szCs w:val="20"/>
          <w:u w:val="single"/>
        </w:rPr>
        <w:t>Příloze č. 1</w:t>
      </w:r>
      <w:r w:rsidRPr="009B2DDC">
        <w:rPr>
          <w:rStyle w:val="Styl2Char"/>
          <w:rFonts w:ascii="Tahoma" w:hAnsi="Tahoma" w:cs="Tahoma"/>
          <w:sz w:val="20"/>
          <w:szCs w:val="20"/>
        </w:rPr>
        <w:t xml:space="preserve"> této Rámcové dohody.</w:t>
      </w:r>
    </w:p>
    <w:p w14:paraId="44C177EB" w14:textId="77777777" w:rsidR="00603B80" w:rsidRPr="0085539D" w:rsidRDefault="000354BC" w:rsidP="00CB3FA5">
      <w:pPr>
        <w:pStyle w:val="Nadpis1"/>
        <w:keepNext w:val="0"/>
        <w:keepLines w:val="0"/>
        <w:widowControl w:val="0"/>
        <w:spacing w:before="240" w:after="120" w:line="240" w:lineRule="auto"/>
        <w:ind w:left="851" w:hanging="851"/>
        <w:jc w:val="left"/>
        <w:rPr>
          <w:sz w:val="24"/>
        </w:rPr>
      </w:pPr>
      <w:bookmarkStart w:id="11" w:name="_Ref475313602"/>
      <w:bookmarkStart w:id="12" w:name="_Ref477284028"/>
      <w:r w:rsidRPr="00102833">
        <w:rPr>
          <w:rFonts w:cs="Tahoma"/>
          <w:bCs w:val="0"/>
          <w:sz w:val="24"/>
          <w:u w:val="single"/>
        </w:rPr>
        <w:t>Způsob a postup uzavír</w:t>
      </w:r>
      <w:r w:rsidR="00CA2768">
        <w:rPr>
          <w:rFonts w:cs="Tahoma"/>
          <w:bCs w:val="0"/>
          <w:sz w:val="24"/>
          <w:u w:val="single"/>
        </w:rPr>
        <w:t>á</w:t>
      </w:r>
      <w:r w:rsidRPr="00102833">
        <w:rPr>
          <w:rFonts w:cs="Tahoma"/>
          <w:bCs w:val="0"/>
          <w:sz w:val="24"/>
          <w:u w:val="single"/>
        </w:rPr>
        <w:t>ní Dílčích smluv</w:t>
      </w:r>
      <w:bookmarkEnd w:id="11"/>
      <w:r w:rsidR="00E84771">
        <w:rPr>
          <w:rFonts w:cs="Tahoma"/>
          <w:bCs w:val="0"/>
          <w:sz w:val="24"/>
          <w:u w:val="single"/>
        </w:rPr>
        <w:t xml:space="preserve"> a jejich obsah</w:t>
      </w:r>
      <w:bookmarkEnd w:id="12"/>
    </w:p>
    <w:p w14:paraId="4D225D4B" w14:textId="49F33E1C" w:rsidR="006A68B1" w:rsidRDefault="00CA2768" w:rsidP="00CB3FA5">
      <w:pPr>
        <w:pStyle w:val="Styl2"/>
        <w:widowControl w:val="0"/>
        <w:overflowPunct w:val="0"/>
        <w:autoSpaceDE w:val="0"/>
        <w:autoSpaceDN w:val="0"/>
        <w:adjustRightInd w:val="0"/>
        <w:spacing w:after="120" w:line="240" w:lineRule="auto"/>
        <w:ind w:left="851" w:hanging="851"/>
        <w:textAlignment w:val="baseline"/>
        <w:rPr>
          <w:rFonts w:ascii="Tahoma" w:hAnsi="Tahoma" w:cs="Tahoma"/>
          <w:sz w:val="20"/>
          <w:szCs w:val="20"/>
        </w:rPr>
      </w:pPr>
      <w:bookmarkStart w:id="13" w:name="_Ref477197879"/>
      <w:r>
        <w:rPr>
          <w:rFonts w:ascii="Tahoma" w:hAnsi="Tahoma" w:cs="Tahoma"/>
          <w:sz w:val="20"/>
          <w:szCs w:val="20"/>
        </w:rPr>
        <w:t xml:space="preserve">K provedení předmětu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bude Objednatel, prostřednictvím svých pracovišť s vymezenou řídící působností vůči územn</w:t>
      </w:r>
      <w:r w:rsidR="00AC64A8">
        <w:rPr>
          <w:rFonts w:ascii="Tahoma" w:hAnsi="Tahoma" w:cs="Tahoma"/>
          <w:sz w:val="20"/>
          <w:szCs w:val="20"/>
        </w:rPr>
        <w:t>ím</w:t>
      </w:r>
      <w:r>
        <w:rPr>
          <w:rFonts w:ascii="Tahoma" w:hAnsi="Tahoma" w:cs="Tahoma"/>
          <w:sz w:val="20"/>
          <w:szCs w:val="20"/>
        </w:rPr>
        <w:t xml:space="preserve"> organizačním </w:t>
      </w:r>
      <w:r w:rsidR="00AC64A8">
        <w:rPr>
          <w:rFonts w:ascii="Tahoma" w:hAnsi="Tahoma" w:cs="Tahoma"/>
          <w:sz w:val="20"/>
          <w:szCs w:val="20"/>
        </w:rPr>
        <w:t xml:space="preserve">jednotkám </w:t>
      </w:r>
      <w:r>
        <w:rPr>
          <w:rFonts w:ascii="Tahoma" w:hAnsi="Tahoma" w:cs="Tahoma"/>
          <w:sz w:val="20"/>
          <w:szCs w:val="20"/>
        </w:rPr>
        <w:t>Objednatele</w:t>
      </w:r>
      <w:r w:rsidR="00F60499">
        <w:rPr>
          <w:rFonts w:ascii="Tahoma" w:hAnsi="Tahoma" w:cs="Tahoma"/>
          <w:sz w:val="20"/>
          <w:szCs w:val="20"/>
        </w:rPr>
        <w:t xml:space="preserve"> (dále jen „</w:t>
      </w:r>
      <w:r w:rsidR="00F60499" w:rsidRPr="00825985">
        <w:rPr>
          <w:rFonts w:ascii="Tahoma" w:hAnsi="Tahoma" w:cs="Tahoma"/>
          <w:b/>
          <w:sz w:val="20"/>
          <w:szCs w:val="20"/>
        </w:rPr>
        <w:t>Pracoviště</w:t>
      </w:r>
      <w:r w:rsidR="00E84568">
        <w:rPr>
          <w:rFonts w:ascii="Tahoma" w:hAnsi="Tahoma" w:cs="Tahoma"/>
          <w:b/>
          <w:sz w:val="20"/>
          <w:szCs w:val="20"/>
        </w:rPr>
        <w:t xml:space="preserve"> Objednatele</w:t>
      </w:r>
      <w:r w:rsidR="00F60499">
        <w:rPr>
          <w:rFonts w:ascii="Tahoma" w:hAnsi="Tahoma" w:cs="Tahoma"/>
          <w:sz w:val="20"/>
          <w:szCs w:val="20"/>
        </w:rPr>
        <w:t>“)</w:t>
      </w:r>
      <w:r>
        <w:rPr>
          <w:rFonts w:ascii="Tahoma" w:hAnsi="Tahoma" w:cs="Tahoma"/>
          <w:sz w:val="20"/>
          <w:szCs w:val="20"/>
        </w:rPr>
        <w:t>, dle určení uvedeného v </w:t>
      </w:r>
      <w:r w:rsidRPr="008E2919">
        <w:rPr>
          <w:rFonts w:ascii="Tahoma" w:hAnsi="Tahoma" w:cs="Tahoma"/>
          <w:sz w:val="20"/>
          <w:szCs w:val="20"/>
          <w:u w:val="single"/>
        </w:rPr>
        <w:t>Příloze č.</w:t>
      </w:r>
      <w:r w:rsidR="004B7E0D">
        <w:rPr>
          <w:rFonts w:ascii="Tahoma" w:hAnsi="Tahoma" w:cs="Tahoma"/>
          <w:sz w:val="20"/>
          <w:szCs w:val="20"/>
          <w:u w:val="single"/>
        </w:rPr>
        <w:t> </w:t>
      </w:r>
      <w:r w:rsidRPr="008E2919">
        <w:rPr>
          <w:rFonts w:ascii="Tahoma" w:hAnsi="Tahoma" w:cs="Tahoma"/>
          <w:sz w:val="20"/>
          <w:szCs w:val="20"/>
          <w:u w:val="single"/>
        </w:rPr>
        <w:t>2</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uzavírat s Poskytovatelem dílčí prováděcí smlouvy, jejichž obsah bude odpovídat závaznému vzoru uvedenému v </w:t>
      </w:r>
      <w:r w:rsidRPr="008E2919">
        <w:rPr>
          <w:rFonts w:ascii="Tahoma" w:hAnsi="Tahoma" w:cs="Tahoma"/>
          <w:sz w:val="20"/>
          <w:szCs w:val="20"/>
          <w:u w:val="single"/>
        </w:rPr>
        <w:t>Příloze č.</w:t>
      </w:r>
      <w:r w:rsidR="008E4796">
        <w:rPr>
          <w:rFonts w:ascii="Tahoma" w:hAnsi="Tahoma" w:cs="Tahoma"/>
          <w:sz w:val="20"/>
          <w:szCs w:val="20"/>
          <w:u w:val="single"/>
        </w:rPr>
        <w:t> </w:t>
      </w:r>
      <w:r w:rsidRPr="008E2919">
        <w:rPr>
          <w:rFonts w:ascii="Tahoma" w:hAnsi="Tahoma" w:cs="Tahoma"/>
          <w:sz w:val="20"/>
          <w:szCs w:val="20"/>
          <w:u w:val="single"/>
        </w:rPr>
        <w:t>3</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(dále jen „</w:t>
      </w:r>
      <w:r w:rsidRPr="008E2919">
        <w:rPr>
          <w:rFonts w:ascii="Tahoma" w:hAnsi="Tahoma" w:cs="Tahoma"/>
          <w:b/>
          <w:sz w:val="20"/>
          <w:szCs w:val="20"/>
        </w:rPr>
        <w:t>Dílčí smlouvy</w:t>
      </w:r>
      <w:r>
        <w:rPr>
          <w:rFonts w:ascii="Tahoma" w:hAnsi="Tahoma" w:cs="Tahoma"/>
          <w:sz w:val="20"/>
          <w:szCs w:val="20"/>
        </w:rPr>
        <w:t>“)</w:t>
      </w:r>
      <w:r w:rsidR="00446606">
        <w:rPr>
          <w:rFonts w:ascii="Tahoma" w:hAnsi="Tahoma" w:cs="Tahoma"/>
          <w:sz w:val="20"/>
          <w:szCs w:val="20"/>
        </w:rPr>
        <w:t>.</w:t>
      </w:r>
    </w:p>
    <w:p w14:paraId="0E75E0EE" w14:textId="7C19A84E" w:rsidR="003279B0" w:rsidRDefault="003279B0" w:rsidP="00CB48FB">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bookmarkStart w:id="14" w:name="_Ref495664494"/>
      <w:r>
        <w:rPr>
          <w:rFonts w:ascii="Tahoma" w:hAnsi="Tahoma" w:cs="Tahoma"/>
          <w:sz w:val="20"/>
          <w:szCs w:val="20"/>
        </w:rPr>
        <w:t>Sjednává se, že Smluvní stranou oprávněnou k podání návrhu na</w:t>
      </w:r>
      <w:r w:rsidR="007946AF">
        <w:rPr>
          <w:rFonts w:ascii="Tahoma" w:hAnsi="Tahoma" w:cs="Tahoma"/>
          <w:sz w:val="20"/>
          <w:szCs w:val="20"/>
        </w:rPr>
        <w:t> </w:t>
      </w:r>
      <w:r>
        <w:rPr>
          <w:rFonts w:ascii="Tahoma" w:hAnsi="Tahoma" w:cs="Tahoma"/>
          <w:sz w:val="20"/>
          <w:szCs w:val="20"/>
        </w:rPr>
        <w:t>uzavření Dílčí smlouvy</w:t>
      </w:r>
      <w:r w:rsidR="007946AF">
        <w:rPr>
          <w:rFonts w:ascii="Tahoma" w:hAnsi="Tahoma" w:cs="Tahoma"/>
          <w:sz w:val="20"/>
          <w:szCs w:val="20"/>
        </w:rPr>
        <w:t xml:space="preserve"> na základě této Rámcové dohody</w:t>
      </w:r>
      <w:r w:rsidR="00884931">
        <w:rPr>
          <w:rFonts w:ascii="Tahoma" w:hAnsi="Tahoma" w:cs="Tahoma"/>
          <w:sz w:val="20"/>
          <w:szCs w:val="20"/>
        </w:rPr>
        <w:t xml:space="preserve"> druhé Smluvní straně</w:t>
      </w:r>
      <w:r w:rsidR="007946AF">
        <w:rPr>
          <w:rFonts w:ascii="Tahoma" w:hAnsi="Tahoma" w:cs="Tahoma"/>
          <w:sz w:val="20"/>
          <w:szCs w:val="20"/>
        </w:rPr>
        <w:t xml:space="preserve">, je výlučně Objednatel. Poskytovatel právo k podání návrhu na uzavření Dílčí smlouvy vůči Objednateli </w:t>
      </w:r>
      <w:r w:rsidR="00884931">
        <w:rPr>
          <w:rFonts w:ascii="Tahoma" w:hAnsi="Tahoma" w:cs="Tahoma"/>
          <w:sz w:val="20"/>
          <w:szCs w:val="20"/>
        </w:rPr>
        <w:t xml:space="preserve">výslovně </w:t>
      </w:r>
      <w:r w:rsidR="007946AF">
        <w:rPr>
          <w:rFonts w:ascii="Tahoma" w:hAnsi="Tahoma" w:cs="Tahoma"/>
          <w:sz w:val="20"/>
          <w:szCs w:val="20"/>
        </w:rPr>
        <w:t xml:space="preserve">nemá. V případě, že je Poskytovateli doručen </w:t>
      </w:r>
      <w:r w:rsidR="0027643A">
        <w:rPr>
          <w:rFonts w:ascii="Tahoma" w:hAnsi="Tahoma" w:cs="Tahoma"/>
          <w:sz w:val="20"/>
          <w:szCs w:val="20"/>
        </w:rPr>
        <w:t xml:space="preserve">v předepsanému počtu stejnopisů </w:t>
      </w:r>
      <w:r w:rsidR="007946AF">
        <w:rPr>
          <w:rFonts w:ascii="Tahoma" w:hAnsi="Tahoma" w:cs="Tahoma"/>
          <w:sz w:val="20"/>
          <w:szCs w:val="20"/>
        </w:rPr>
        <w:t>návrh na uzavření Dílčí smlouvy, který bude obsahovat veškeré obsahové náležitosti uvedené v této Rámcové dohodě a bude odpovídat závaznému vzoru Dílčí smlouvy uvedenému v </w:t>
      </w:r>
      <w:r w:rsidR="007946AF" w:rsidRPr="008E2919">
        <w:rPr>
          <w:rFonts w:ascii="Tahoma" w:hAnsi="Tahoma" w:cs="Tahoma"/>
          <w:sz w:val="20"/>
          <w:szCs w:val="20"/>
          <w:u w:val="single"/>
        </w:rPr>
        <w:t>Příloze č.</w:t>
      </w:r>
      <w:r w:rsidR="007946AF">
        <w:rPr>
          <w:rFonts w:ascii="Tahoma" w:hAnsi="Tahoma" w:cs="Tahoma"/>
          <w:sz w:val="20"/>
          <w:szCs w:val="20"/>
          <w:u w:val="single"/>
        </w:rPr>
        <w:t> </w:t>
      </w:r>
      <w:r w:rsidR="007946AF" w:rsidRPr="008E2919">
        <w:rPr>
          <w:rFonts w:ascii="Tahoma" w:hAnsi="Tahoma" w:cs="Tahoma"/>
          <w:sz w:val="20"/>
          <w:szCs w:val="20"/>
          <w:u w:val="single"/>
        </w:rPr>
        <w:t>3</w:t>
      </w:r>
      <w:r w:rsidR="007946AF">
        <w:rPr>
          <w:rFonts w:ascii="Tahoma" w:hAnsi="Tahoma" w:cs="Tahoma"/>
          <w:sz w:val="20"/>
          <w:szCs w:val="20"/>
        </w:rPr>
        <w:t xml:space="preserve"> této Rámcové </w:t>
      </w:r>
      <w:r w:rsidR="007946AF">
        <w:rPr>
          <w:rFonts w:ascii="Tahoma" w:hAnsi="Tahoma" w:cs="Tahoma"/>
          <w:sz w:val="20"/>
          <w:szCs w:val="20"/>
          <w:shd w:val="clear" w:color="auto" w:fill="FFFFFF" w:themeFill="background1"/>
        </w:rPr>
        <w:t xml:space="preserve">dohody, </w:t>
      </w:r>
      <w:r w:rsidR="0027643A">
        <w:rPr>
          <w:rFonts w:ascii="Tahoma" w:hAnsi="Tahoma" w:cs="Tahoma"/>
          <w:sz w:val="20"/>
          <w:szCs w:val="20"/>
          <w:shd w:val="clear" w:color="auto" w:fill="FFFFFF" w:themeFill="background1"/>
        </w:rPr>
        <w:t xml:space="preserve">ze </w:t>
      </w:r>
      <w:r w:rsidR="007946AF">
        <w:rPr>
          <w:rFonts w:ascii="Tahoma" w:hAnsi="Tahoma" w:cs="Tahoma"/>
          <w:sz w:val="20"/>
          <w:szCs w:val="20"/>
          <w:shd w:val="clear" w:color="auto" w:fill="FFFFFF" w:themeFill="background1"/>
        </w:rPr>
        <w:t>strany Objednatele řádně doplněn</w:t>
      </w:r>
      <w:r w:rsidR="0027643A">
        <w:rPr>
          <w:rFonts w:ascii="Tahoma" w:hAnsi="Tahoma" w:cs="Tahoma"/>
          <w:sz w:val="20"/>
          <w:szCs w:val="20"/>
          <w:shd w:val="clear" w:color="auto" w:fill="FFFFFF" w:themeFill="background1"/>
        </w:rPr>
        <w:t>ému</w:t>
      </w:r>
      <w:r w:rsidR="007946AF">
        <w:rPr>
          <w:rFonts w:ascii="Tahoma" w:hAnsi="Tahoma" w:cs="Tahoma"/>
          <w:sz w:val="20"/>
          <w:szCs w:val="20"/>
          <w:shd w:val="clear" w:color="auto" w:fill="FFFFFF" w:themeFill="background1"/>
        </w:rPr>
        <w:t xml:space="preserve"> na veškerých předepsaných místech</w:t>
      </w:r>
      <w:r w:rsidR="0027643A">
        <w:rPr>
          <w:rFonts w:ascii="Tahoma" w:hAnsi="Tahoma" w:cs="Tahoma"/>
          <w:sz w:val="20"/>
          <w:szCs w:val="20"/>
          <w:shd w:val="clear" w:color="auto" w:fill="FFFFFF" w:themeFill="background1"/>
        </w:rPr>
        <w:t xml:space="preserve">, a dále budou k tomuto návrhu ze strany Objednatele připojeny veškeré přílohy, které podle této Rámcové dohody má doplnit Objednatel, je Poskytovatel povinen ve lhůtě do </w:t>
      </w:r>
      <w:r w:rsidR="0027643A" w:rsidRPr="004C09D4">
        <w:rPr>
          <w:rFonts w:ascii="Tahoma" w:hAnsi="Tahoma" w:cs="Tahoma"/>
          <w:b/>
          <w:sz w:val="20"/>
          <w:szCs w:val="20"/>
          <w:shd w:val="clear" w:color="auto" w:fill="FFFFFF" w:themeFill="background1"/>
        </w:rPr>
        <w:t>10</w:t>
      </w:r>
      <w:r w:rsidR="0027643A">
        <w:rPr>
          <w:rFonts w:ascii="Tahoma" w:hAnsi="Tahoma" w:cs="Tahoma"/>
          <w:sz w:val="20"/>
          <w:szCs w:val="20"/>
          <w:shd w:val="clear" w:color="auto" w:fill="FFFFFF" w:themeFill="background1"/>
        </w:rPr>
        <w:t xml:space="preserve"> </w:t>
      </w:r>
      <w:r w:rsidR="00884931">
        <w:rPr>
          <w:rFonts w:ascii="Tahoma" w:hAnsi="Tahoma" w:cs="Tahoma"/>
          <w:sz w:val="20"/>
          <w:szCs w:val="20"/>
          <w:shd w:val="clear" w:color="auto" w:fill="FFFFFF" w:themeFill="background1"/>
        </w:rPr>
        <w:t xml:space="preserve">(slovy: deseti) </w:t>
      </w:r>
      <w:r w:rsidR="0027643A">
        <w:rPr>
          <w:rFonts w:ascii="Tahoma" w:hAnsi="Tahoma" w:cs="Tahoma"/>
          <w:sz w:val="20"/>
          <w:szCs w:val="20"/>
          <w:shd w:val="clear" w:color="auto" w:fill="FFFFFF" w:themeFill="background1"/>
        </w:rPr>
        <w:t xml:space="preserve">dnů ode dne doručení návrhu Dílčí smlouvy zaslat Objednateli tento návrh ve veškerém počtu doručených stejnopisů zpět, s tím, že veškeré stejnopisy návrhu Dílčí smlouvy budou ze strany Poskytovatele řádně podepsány a budou doplněny o veškeré </w:t>
      </w:r>
      <w:r w:rsidR="00884931">
        <w:rPr>
          <w:rFonts w:ascii="Tahoma" w:hAnsi="Tahoma" w:cs="Tahoma"/>
          <w:sz w:val="20"/>
          <w:szCs w:val="20"/>
          <w:shd w:val="clear" w:color="auto" w:fill="FFFFFF" w:themeFill="background1"/>
        </w:rPr>
        <w:t xml:space="preserve">údaje a </w:t>
      </w:r>
      <w:r w:rsidR="0027643A">
        <w:rPr>
          <w:rFonts w:ascii="Tahoma" w:hAnsi="Tahoma" w:cs="Tahoma"/>
          <w:sz w:val="20"/>
          <w:szCs w:val="20"/>
          <w:shd w:val="clear" w:color="auto" w:fill="FFFFFF" w:themeFill="background1"/>
        </w:rPr>
        <w:t>přílohy, které má podle této Rámcové dohody doplnit Poskytovatel.</w:t>
      </w:r>
      <w:bookmarkEnd w:id="14"/>
      <w:r w:rsidR="0027643A">
        <w:rPr>
          <w:rFonts w:ascii="Tahoma" w:hAnsi="Tahoma" w:cs="Tahoma"/>
          <w:sz w:val="20"/>
          <w:szCs w:val="20"/>
          <w:shd w:val="clear" w:color="auto" w:fill="FFFFFF" w:themeFill="background1"/>
        </w:rPr>
        <w:t xml:space="preserve"> </w:t>
      </w:r>
    </w:p>
    <w:p w14:paraId="3A61E7CE" w14:textId="6DE60D26" w:rsidR="00446606" w:rsidRDefault="00884931" w:rsidP="00CB48FB">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r>
        <w:rPr>
          <w:rFonts w:ascii="Tahoma" w:hAnsi="Tahoma" w:cs="Tahoma"/>
          <w:sz w:val="20"/>
          <w:szCs w:val="20"/>
        </w:rPr>
        <w:t>Sjednává se, že u jednotlivých uzavřených Dílčích smluv</w:t>
      </w:r>
      <w:r w:rsidDel="00884931">
        <w:rPr>
          <w:rFonts w:ascii="Tahoma" w:hAnsi="Tahoma" w:cs="Tahoma"/>
          <w:sz w:val="20"/>
          <w:szCs w:val="20"/>
        </w:rPr>
        <w:t xml:space="preserve"> </w:t>
      </w:r>
      <w:r>
        <w:rPr>
          <w:rFonts w:ascii="Tahoma" w:hAnsi="Tahoma" w:cs="Tahoma"/>
          <w:sz w:val="20"/>
          <w:szCs w:val="20"/>
        </w:rPr>
        <w:t>budou v</w:t>
      </w:r>
      <w:r w:rsidR="00446606">
        <w:rPr>
          <w:rFonts w:ascii="Tahoma" w:hAnsi="Tahoma" w:cs="Tahoma"/>
          <w:sz w:val="20"/>
          <w:szCs w:val="20"/>
        </w:rPr>
        <w:t> závazném vzoru Dílčí smlouvy</w:t>
      </w:r>
      <w:r>
        <w:rPr>
          <w:rFonts w:ascii="Tahoma" w:hAnsi="Tahoma" w:cs="Tahoma"/>
          <w:sz w:val="20"/>
          <w:szCs w:val="20"/>
        </w:rPr>
        <w:t>,</w:t>
      </w:r>
      <w:r w:rsidR="00446606">
        <w:rPr>
          <w:rFonts w:ascii="Tahoma" w:hAnsi="Tahoma" w:cs="Tahoma"/>
          <w:sz w:val="20"/>
          <w:szCs w:val="20"/>
        </w:rPr>
        <w:t xml:space="preserve"> uvedeném v </w:t>
      </w:r>
      <w:r w:rsidR="00446606" w:rsidRPr="008E2919">
        <w:rPr>
          <w:rFonts w:ascii="Tahoma" w:hAnsi="Tahoma" w:cs="Tahoma"/>
          <w:sz w:val="20"/>
          <w:szCs w:val="20"/>
          <w:u w:val="single"/>
        </w:rPr>
        <w:t>Příloze č. 3</w:t>
      </w:r>
      <w:r w:rsidR="00446606">
        <w:rPr>
          <w:rFonts w:ascii="Tahoma" w:hAnsi="Tahoma" w:cs="Tahoma"/>
          <w:sz w:val="20"/>
          <w:szCs w:val="20"/>
        </w:rPr>
        <w:t xml:space="preserve"> </w:t>
      </w:r>
      <w:r>
        <w:rPr>
          <w:rFonts w:ascii="Tahoma" w:hAnsi="Tahoma" w:cs="Tahoma"/>
          <w:sz w:val="20"/>
          <w:szCs w:val="20"/>
        </w:rPr>
        <w:t xml:space="preserve">této Rámcové dohody, </w:t>
      </w:r>
      <w:r w:rsidR="00446606">
        <w:rPr>
          <w:rFonts w:ascii="Tahoma" w:hAnsi="Tahoma" w:cs="Tahoma"/>
          <w:sz w:val="20"/>
          <w:szCs w:val="20"/>
        </w:rPr>
        <w:t xml:space="preserve">doplněny </w:t>
      </w:r>
      <w:r w:rsidR="00812226">
        <w:rPr>
          <w:rFonts w:ascii="Tahoma" w:hAnsi="Tahoma" w:cs="Tahoma"/>
          <w:sz w:val="20"/>
          <w:szCs w:val="20"/>
        </w:rPr>
        <w:t xml:space="preserve">veškeré </w:t>
      </w:r>
      <w:r w:rsidR="00446606">
        <w:rPr>
          <w:rFonts w:ascii="Tahoma" w:hAnsi="Tahoma" w:cs="Tahoma"/>
          <w:sz w:val="20"/>
          <w:szCs w:val="20"/>
        </w:rPr>
        <w:t>údaje na</w:t>
      </w:r>
      <w:r>
        <w:rPr>
          <w:rFonts w:ascii="Tahoma" w:hAnsi="Tahoma" w:cs="Tahoma"/>
          <w:sz w:val="20"/>
          <w:szCs w:val="20"/>
        </w:rPr>
        <w:t> </w:t>
      </w:r>
      <w:r w:rsidR="00446606">
        <w:rPr>
          <w:rFonts w:ascii="Tahoma" w:hAnsi="Tahoma" w:cs="Tahoma"/>
          <w:sz w:val="20"/>
          <w:szCs w:val="20"/>
        </w:rPr>
        <w:t>označených místech, a to:</w:t>
      </w:r>
    </w:p>
    <w:p w14:paraId="59069058" w14:textId="77777777" w:rsidR="00446606" w:rsidRDefault="0044660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Číslo dané Dílčí smlouvy;</w:t>
      </w:r>
    </w:p>
    <w:p w14:paraId="6BDC56E2" w14:textId="77777777" w:rsidR="00446606" w:rsidRDefault="0044660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Identifikační údaje příslušného </w:t>
      </w:r>
      <w:r w:rsidR="00E84568">
        <w:rPr>
          <w:rFonts w:ascii="Tahoma" w:hAnsi="Tahoma" w:cs="Tahoma"/>
          <w:sz w:val="20"/>
          <w:szCs w:val="20"/>
        </w:rPr>
        <w:t>P</w:t>
      </w:r>
      <w:r>
        <w:rPr>
          <w:rFonts w:ascii="Tahoma" w:hAnsi="Tahoma" w:cs="Tahoma"/>
          <w:sz w:val="20"/>
          <w:szCs w:val="20"/>
        </w:rPr>
        <w:t>racoviště Objednatele, které uzavírá danou Dílčí smlouvu, dle jeho vymezení v </w:t>
      </w:r>
      <w:r w:rsidRPr="00825985">
        <w:rPr>
          <w:rFonts w:ascii="Tahoma" w:hAnsi="Tahoma" w:cs="Tahoma"/>
          <w:sz w:val="20"/>
          <w:szCs w:val="20"/>
          <w:u w:val="single"/>
        </w:rPr>
        <w:t>Příloze č. 2</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w:t>
      </w:r>
    </w:p>
    <w:p w14:paraId="7EFE10E9" w14:textId="77777777" w:rsidR="00446606" w:rsidRDefault="0044660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Identifikační údaje Poskytovatele;</w:t>
      </w:r>
    </w:p>
    <w:p w14:paraId="73DBC1BD" w14:textId="77777777" w:rsidR="00446606" w:rsidRDefault="00854042"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Identifikace </w:t>
      </w:r>
      <w:r w:rsidR="00446606">
        <w:rPr>
          <w:rFonts w:ascii="Tahoma" w:hAnsi="Tahoma" w:cs="Tahoma"/>
          <w:sz w:val="20"/>
          <w:szCs w:val="20"/>
        </w:rPr>
        <w:t>územn</w:t>
      </w:r>
      <w:r w:rsidR="00AC64A8">
        <w:rPr>
          <w:rFonts w:ascii="Tahoma" w:hAnsi="Tahoma" w:cs="Tahoma"/>
          <w:sz w:val="20"/>
          <w:szCs w:val="20"/>
        </w:rPr>
        <w:t>ích</w:t>
      </w:r>
      <w:r w:rsidR="00446606">
        <w:rPr>
          <w:rFonts w:ascii="Tahoma" w:hAnsi="Tahoma" w:cs="Tahoma"/>
          <w:sz w:val="20"/>
          <w:szCs w:val="20"/>
        </w:rPr>
        <w:t xml:space="preserve"> organizačních </w:t>
      </w:r>
      <w:r w:rsidR="00AC64A8">
        <w:rPr>
          <w:rFonts w:ascii="Tahoma" w:hAnsi="Tahoma" w:cs="Tahoma"/>
          <w:sz w:val="20"/>
          <w:szCs w:val="20"/>
        </w:rPr>
        <w:t>jednotek</w:t>
      </w:r>
      <w:r w:rsidR="00446606">
        <w:rPr>
          <w:rFonts w:ascii="Tahoma" w:hAnsi="Tahoma" w:cs="Tahoma"/>
          <w:sz w:val="20"/>
          <w:szCs w:val="20"/>
        </w:rPr>
        <w:t xml:space="preserve"> Objednatele dle vymezení v </w:t>
      </w:r>
      <w:r w:rsidR="00446606" w:rsidRPr="00102833">
        <w:rPr>
          <w:rFonts w:ascii="Tahoma" w:hAnsi="Tahoma" w:cs="Tahoma"/>
          <w:sz w:val="20"/>
          <w:szCs w:val="20"/>
          <w:u w:val="single"/>
        </w:rPr>
        <w:t xml:space="preserve">Příloze </w:t>
      </w:r>
      <w:r w:rsidR="00446606" w:rsidRPr="00102833">
        <w:rPr>
          <w:rFonts w:ascii="Tahoma" w:hAnsi="Tahoma" w:cs="Tahoma"/>
          <w:sz w:val="20"/>
          <w:szCs w:val="20"/>
          <w:u w:val="single"/>
        </w:rPr>
        <w:lastRenderedPageBreak/>
        <w:t>č.</w:t>
      </w:r>
      <w:r w:rsidR="00F35BA8">
        <w:rPr>
          <w:rFonts w:ascii="Tahoma" w:hAnsi="Tahoma" w:cs="Tahoma"/>
          <w:sz w:val="20"/>
          <w:szCs w:val="20"/>
          <w:u w:val="single"/>
        </w:rPr>
        <w:t> </w:t>
      </w:r>
      <w:r w:rsidR="00446606" w:rsidRPr="00102833">
        <w:rPr>
          <w:rFonts w:ascii="Tahoma" w:hAnsi="Tahoma" w:cs="Tahoma"/>
          <w:sz w:val="20"/>
          <w:szCs w:val="20"/>
          <w:u w:val="single"/>
        </w:rPr>
        <w:t>2</w:t>
      </w:r>
      <w:r w:rsidR="00446606" w:rsidRPr="00FA26E5">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00446606">
        <w:rPr>
          <w:rFonts w:ascii="Tahoma" w:hAnsi="Tahoma" w:cs="Tahoma"/>
          <w:sz w:val="20"/>
          <w:szCs w:val="20"/>
        </w:rPr>
        <w:t xml:space="preserve">, </w:t>
      </w:r>
      <w:r w:rsidR="00B02475">
        <w:rPr>
          <w:rFonts w:ascii="Tahoma" w:hAnsi="Tahoma" w:cs="Tahoma"/>
          <w:sz w:val="20"/>
          <w:szCs w:val="20"/>
        </w:rPr>
        <w:t>kterých se uzavíraná Dílčí smlouva týká</w:t>
      </w:r>
      <w:r w:rsidR="00446606" w:rsidRPr="00D46A0C">
        <w:rPr>
          <w:rFonts w:ascii="Tahoma" w:hAnsi="Tahoma" w:cs="Tahoma"/>
          <w:sz w:val="20"/>
          <w:szCs w:val="20"/>
        </w:rPr>
        <w:t>;</w:t>
      </w:r>
    </w:p>
    <w:p w14:paraId="50A45CAE" w14:textId="77777777" w:rsidR="00446606" w:rsidRDefault="0044660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Identifikace pobočky nebo územního pracoviště centrály České národní banky, dle vymezení v </w:t>
      </w:r>
      <w:r w:rsidRPr="00102833">
        <w:rPr>
          <w:rFonts w:ascii="Tahoma" w:hAnsi="Tahoma" w:cs="Tahoma"/>
          <w:sz w:val="20"/>
          <w:szCs w:val="20"/>
          <w:u w:val="single"/>
        </w:rPr>
        <w:t>Příloze č. 2</w:t>
      </w:r>
      <w:r w:rsidRPr="00FA26E5">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Pr="00D46A0C">
        <w:rPr>
          <w:rFonts w:ascii="Tahoma" w:hAnsi="Tahoma" w:cs="Tahoma"/>
          <w:sz w:val="20"/>
          <w:szCs w:val="20"/>
        </w:rPr>
        <w:t xml:space="preserve">, kam bude </w:t>
      </w:r>
      <w:r>
        <w:rPr>
          <w:rFonts w:ascii="Tahoma" w:hAnsi="Tahoma" w:cs="Tahoma"/>
          <w:sz w:val="20"/>
          <w:szCs w:val="20"/>
        </w:rPr>
        <w:t>finanční hotovost</w:t>
      </w:r>
      <w:r w:rsidR="00854042">
        <w:rPr>
          <w:rFonts w:ascii="Tahoma" w:hAnsi="Tahoma" w:cs="Tahoma"/>
          <w:sz w:val="20"/>
          <w:szCs w:val="20"/>
        </w:rPr>
        <w:t xml:space="preserve"> v rámci provádění požadovaných Úkonů Přepravy </w:t>
      </w:r>
      <w:r>
        <w:rPr>
          <w:rFonts w:ascii="Tahoma" w:hAnsi="Tahoma" w:cs="Tahoma"/>
          <w:sz w:val="20"/>
          <w:szCs w:val="20"/>
        </w:rPr>
        <w:t>přepravována;</w:t>
      </w:r>
    </w:p>
    <w:p w14:paraId="4C846424" w14:textId="77777777" w:rsidR="00B02475" w:rsidRDefault="00B02475"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Konkretizace dnů v rámci pracovního týdne, ve kterých budou pravidelně prováděny Úkony Přepravy v průběhu trvání dané Dílčí smlouvy;</w:t>
      </w:r>
    </w:p>
    <w:p w14:paraId="0E028642" w14:textId="77777777" w:rsidR="00854042" w:rsidRDefault="00B02475"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Konkretizace časového rozmezí, kdy </w:t>
      </w:r>
      <w:r w:rsidRPr="00A26723">
        <w:rPr>
          <w:rFonts w:ascii="Tahoma" w:hAnsi="Tahoma" w:cs="Tahoma"/>
          <w:sz w:val="20"/>
          <w:szCs w:val="20"/>
        </w:rPr>
        <w:t xml:space="preserve">má </w:t>
      </w:r>
      <w:r>
        <w:rPr>
          <w:rFonts w:ascii="Tahoma" w:hAnsi="Tahoma" w:cs="Tahoma"/>
          <w:sz w:val="20"/>
          <w:szCs w:val="20"/>
        </w:rPr>
        <w:t>dojít v rámci územn</w:t>
      </w:r>
      <w:r w:rsidR="00AC64A8">
        <w:rPr>
          <w:rFonts w:ascii="Tahoma" w:hAnsi="Tahoma" w:cs="Tahoma"/>
          <w:sz w:val="20"/>
          <w:szCs w:val="20"/>
        </w:rPr>
        <w:t>ích</w:t>
      </w:r>
      <w:r>
        <w:rPr>
          <w:rFonts w:ascii="Tahoma" w:hAnsi="Tahoma" w:cs="Tahoma"/>
          <w:sz w:val="20"/>
          <w:szCs w:val="20"/>
        </w:rPr>
        <w:t xml:space="preserve"> organizačních </w:t>
      </w:r>
      <w:r w:rsidR="00AC64A8">
        <w:rPr>
          <w:rFonts w:ascii="Tahoma" w:hAnsi="Tahoma" w:cs="Tahoma"/>
          <w:sz w:val="20"/>
          <w:szCs w:val="20"/>
        </w:rPr>
        <w:t xml:space="preserve">jednotek </w:t>
      </w:r>
      <w:r>
        <w:rPr>
          <w:rFonts w:ascii="Tahoma" w:hAnsi="Tahoma" w:cs="Tahoma"/>
          <w:sz w:val="20"/>
          <w:szCs w:val="20"/>
        </w:rPr>
        <w:t xml:space="preserve">Objednatele, kterých se daná Dílčí smlouva týká, k převzetí přepravované finanční hotovosti Poskytovatelem ve smyslu čl. </w:t>
      </w:r>
      <w:r>
        <w:rPr>
          <w:rFonts w:ascii="Tahoma" w:hAnsi="Tahoma" w:cs="Tahoma"/>
          <w:sz w:val="20"/>
          <w:szCs w:val="20"/>
        </w:rPr>
        <w:fldChar w:fldCharType="begin"/>
      </w:r>
      <w:r>
        <w:rPr>
          <w:rFonts w:ascii="Tahoma" w:hAnsi="Tahoma" w:cs="Tahoma"/>
          <w:sz w:val="20"/>
          <w:szCs w:val="20"/>
        </w:rPr>
        <w:instrText xml:space="preserve"> REF _Ref472903694 \r \h  \* MERGEFORMAT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3.1(a)</w:t>
      </w:r>
      <w:r>
        <w:rPr>
          <w:rFonts w:ascii="Tahoma" w:hAnsi="Tahoma" w:cs="Tahoma"/>
          <w:sz w:val="20"/>
          <w:szCs w:val="20"/>
        </w:rPr>
        <w:fldChar w:fldCharType="end"/>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w:t>
      </w:r>
    </w:p>
    <w:p w14:paraId="11E548E7" w14:textId="77777777" w:rsidR="00446606" w:rsidRDefault="0044660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sidRPr="004E7168">
        <w:rPr>
          <w:rFonts w:ascii="Tahoma" w:hAnsi="Tahoma" w:cs="Tahoma"/>
          <w:sz w:val="20"/>
          <w:szCs w:val="20"/>
        </w:rPr>
        <w:t xml:space="preserve">Uvedení </w:t>
      </w:r>
      <w:r w:rsidR="00E73E11">
        <w:rPr>
          <w:rFonts w:ascii="Tahoma" w:hAnsi="Tahoma" w:cs="Tahoma"/>
          <w:sz w:val="20"/>
          <w:szCs w:val="20"/>
        </w:rPr>
        <w:t xml:space="preserve">maximálního </w:t>
      </w:r>
      <w:r w:rsidRPr="004E7168">
        <w:rPr>
          <w:rFonts w:ascii="Tahoma" w:hAnsi="Tahoma" w:cs="Tahoma"/>
          <w:sz w:val="20"/>
          <w:szCs w:val="20"/>
        </w:rPr>
        <w:t xml:space="preserve">počtu </w:t>
      </w:r>
      <w:r w:rsidR="00812226">
        <w:rPr>
          <w:rFonts w:ascii="Tahoma" w:hAnsi="Tahoma" w:cs="Tahoma"/>
          <w:sz w:val="20"/>
          <w:szCs w:val="20"/>
        </w:rPr>
        <w:t xml:space="preserve">pravidelných </w:t>
      </w:r>
      <w:r>
        <w:rPr>
          <w:rFonts w:ascii="Tahoma" w:hAnsi="Tahoma" w:cs="Tahoma"/>
          <w:sz w:val="20"/>
          <w:szCs w:val="20"/>
        </w:rPr>
        <w:t xml:space="preserve">Úkonů </w:t>
      </w:r>
      <w:r w:rsidRPr="004E7168">
        <w:rPr>
          <w:rFonts w:ascii="Tahoma" w:hAnsi="Tahoma" w:cs="Tahoma"/>
          <w:sz w:val="20"/>
          <w:szCs w:val="20"/>
        </w:rPr>
        <w:t>Pře</w:t>
      </w:r>
      <w:r>
        <w:rPr>
          <w:rFonts w:ascii="Tahoma" w:hAnsi="Tahoma" w:cs="Tahoma"/>
          <w:sz w:val="20"/>
          <w:szCs w:val="20"/>
        </w:rPr>
        <w:t>pravy</w:t>
      </w:r>
      <w:r w:rsidR="00B02475">
        <w:rPr>
          <w:rFonts w:ascii="Tahoma" w:hAnsi="Tahoma" w:cs="Tahoma"/>
          <w:sz w:val="20"/>
          <w:szCs w:val="20"/>
        </w:rPr>
        <w:t xml:space="preserve">, </w:t>
      </w:r>
      <w:r w:rsidR="00B967DA">
        <w:rPr>
          <w:rFonts w:ascii="Tahoma" w:hAnsi="Tahoma" w:cs="Tahoma"/>
          <w:sz w:val="20"/>
          <w:szCs w:val="20"/>
        </w:rPr>
        <w:t xml:space="preserve">které </w:t>
      </w:r>
      <w:r w:rsidR="00B02475">
        <w:rPr>
          <w:rFonts w:ascii="Tahoma" w:hAnsi="Tahoma" w:cs="Tahoma"/>
          <w:sz w:val="20"/>
          <w:szCs w:val="20"/>
        </w:rPr>
        <w:t>mají být provedeny v průběhu trvání dané Dílčí smlouvy</w:t>
      </w:r>
      <w:r w:rsidR="00812226">
        <w:rPr>
          <w:rFonts w:ascii="Tahoma" w:hAnsi="Tahoma" w:cs="Tahoma"/>
          <w:sz w:val="20"/>
          <w:szCs w:val="20"/>
        </w:rPr>
        <w:t xml:space="preserve"> (a to bez zohlednění svátků, pokud připadnou na některý ze dnů, ve kterých má být ve smyslu bodu ad písm. f) výše </w:t>
      </w:r>
      <w:r w:rsidR="00697EA9">
        <w:rPr>
          <w:rFonts w:ascii="Tahoma" w:hAnsi="Tahoma" w:cs="Tahoma"/>
          <w:sz w:val="20"/>
          <w:szCs w:val="20"/>
        </w:rPr>
        <w:t>Úkon Přepravy p</w:t>
      </w:r>
      <w:r w:rsidR="003B4A6B">
        <w:rPr>
          <w:rFonts w:ascii="Tahoma" w:hAnsi="Tahoma" w:cs="Tahoma"/>
          <w:sz w:val="20"/>
          <w:szCs w:val="20"/>
        </w:rPr>
        <w:t>rováděn</w:t>
      </w:r>
      <w:r w:rsidR="00697EA9">
        <w:rPr>
          <w:rFonts w:ascii="Tahoma" w:hAnsi="Tahoma" w:cs="Tahoma"/>
          <w:sz w:val="20"/>
          <w:szCs w:val="20"/>
        </w:rPr>
        <w:t>);</w:t>
      </w:r>
    </w:p>
    <w:p w14:paraId="242A7EDE" w14:textId="77777777" w:rsidR="00812226" w:rsidRDefault="0081222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Uvedení </w:t>
      </w:r>
      <w:r w:rsidR="00E73E11">
        <w:rPr>
          <w:rFonts w:ascii="Tahoma" w:hAnsi="Tahoma" w:cs="Tahoma"/>
          <w:sz w:val="20"/>
          <w:szCs w:val="20"/>
        </w:rPr>
        <w:t xml:space="preserve">maximálního </w:t>
      </w:r>
      <w:r>
        <w:rPr>
          <w:rFonts w:ascii="Tahoma" w:hAnsi="Tahoma" w:cs="Tahoma"/>
          <w:sz w:val="20"/>
          <w:szCs w:val="20"/>
        </w:rPr>
        <w:t>počtu Mimořádných Úkonů Přepravy, které mohou být provedeny v průběhu trvání dané Dílčí smlouvy;</w:t>
      </w:r>
    </w:p>
    <w:p w14:paraId="0D51BFED" w14:textId="77777777" w:rsidR="00812226" w:rsidRDefault="00812226" w:rsidP="009E6132">
      <w:pPr>
        <w:pStyle w:val="Odstavecseseznamem"/>
        <w:widowControl w:val="0"/>
        <w:numPr>
          <w:ilvl w:val="0"/>
          <w:numId w:val="4"/>
        </w:numPr>
        <w:shd w:val="clear" w:color="auto" w:fill="FFFFFF" w:themeFill="background1"/>
        <w:spacing w:after="120" w:line="240" w:lineRule="auto"/>
        <w:ind w:left="1702" w:hanging="851"/>
        <w:contextualSpacing w:val="0"/>
        <w:jc w:val="both"/>
        <w:rPr>
          <w:rFonts w:ascii="Tahoma" w:hAnsi="Tahoma" w:cs="Tahoma"/>
          <w:sz w:val="20"/>
          <w:szCs w:val="20"/>
        </w:rPr>
      </w:pPr>
      <w:r w:rsidRPr="00224844">
        <w:rPr>
          <w:rFonts w:ascii="Tahoma" w:hAnsi="Tahoma" w:cs="Tahoma"/>
          <w:sz w:val="20"/>
          <w:szCs w:val="20"/>
        </w:rPr>
        <w:t xml:space="preserve">Uvedení ceny za poskytnutí </w:t>
      </w:r>
      <w:r>
        <w:rPr>
          <w:rFonts w:ascii="Tahoma" w:hAnsi="Tahoma" w:cs="Tahoma"/>
          <w:sz w:val="20"/>
          <w:szCs w:val="20"/>
        </w:rPr>
        <w:t xml:space="preserve">předpokládaného </w:t>
      </w:r>
      <w:r w:rsidRPr="00224844">
        <w:rPr>
          <w:rFonts w:ascii="Tahoma" w:hAnsi="Tahoma" w:cs="Tahoma"/>
          <w:sz w:val="20"/>
          <w:szCs w:val="20"/>
        </w:rPr>
        <w:t xml:space="preserve">počtu </w:t>
      </w:r>
      <w:r>
        <w:rPr>
          <w:rFonts w:ascii="Tahoma" w:hAnsi="Tahoma" w:cs="Tahoma"/>
          <w:sz w:val="20"/>
          <w:szCs w:val="20"/>
        </w:rPr>
        <w:t>pravidelných Úkonů Přepravy</w:t>
      </w:r>
      <w:r w:rsidR="00697EA9">
        <w:rPr>
          <w:rFonts w:ascii="Tahoma" w:hAnsi="Tahoma" w:cs="Tahoma"/>
          <w:sz w:val="20"/>
          <w:szCs w:val="20"/>
        </w:rPr>
        <w:t xml:space="preserve"> ve smyslu bodu ad písm. h) výše</w:t>
      </w:r>
      <w:r>
        <w:rPr>
          <w:rFonts w:ascii="Tahoma" w:hAnsi="Tahoma" w:cs="Tahoma"/>
          <w:sz w:val="20"/>
          <w:szCs w:val="20"/>
        </w:rPr>
        <w:t>, a</w:t>
      </w:r>
      <w:r w:rsidRPr="00224844">
        <w:rPr>
          <w:rFonts w:ascii="Tahoma" w:hAnsi="Tahoma" w:cs="Tahoma"/>
          <w:sz w:val="20"/>
          <w:szCs w:val="20"/>
        </w:rPr>
        <w:t xml:space="preserve"> to v členění: celkový počet </w:t>
      </w:r>
      <w:r w:rsidR="002D5736">
        <w:rPr>
          <w:rFonts w:ascii="Tahoma" w:hAnsi="Tahoma" w:cs="Tahoma"/>
          <w:sz w:val="20"/>
          <w:szCs w:val="20"/>
        </w:rPr>
        <w:t xml:space="preserve">předpokládaných </w:t>
      </w:r>
      <w:r>
        <w:rPr>
          <w:rFonts w:ascii="Tahoma" w:hAnsi="Tahoma" w:cs="Tahoma"/>
          <w:sz w:val="20"/>
          <w:szCs w:val="20"/>
        </w:rPr>
        <w:t xml:space="preserve">pravidelných Úkonů Přepravy, </w:t>
      </w:r>
      <w:r w:rsidRPr="00A26723">
        <w:rPr>
          <w:rFonts w:ascii="Tahoma" w:hAnsi="Tahoma" w:cs="Tahoma"/>
          <w:sz w:val="20"/>
          <w:szCs w:val="20"/>
        </w:rPr>
        <w:t xml:space="preserve">cena za poskytnutí </w:t>
      </w:r>
      <w:r>
        <w:rPr>
          <w:rFonts w:ascii="Tahoma" w:hAnsi="Tahoma" w:cs="Tahoma"/>
          <w:sz w:val="20"/>
          <w:szCs w:val="20"/>
        </w:rPr>
        <w:t xml:space="preserve">jednoho </w:t>
      </w:r>
      <w:r w:rsidR="002D5736">
        <w:rPr>
          <w:rFonts w:ascii="Tahoma" w:hAnsi="Tahoma" w:cs="Tahoma"/>
          <w:sz w:val="20"/>
          <w:szCs w:val="20"/>
        </w:rPr>
        <w:t xml:space="preserve">pravidelného </w:t>
      </w:r>
      <w:r w:rsidR="00697EA9">
        <w:rPr>
          <w:rFonts w:ascii="Tahoma" w:hAnsi="Tahoma" w:cs="Tahoma"/>
          <w:sz w:val="20"/>
          <w:szCs w:val="20"/>
        </w:rPr>
        <w:t>Ú</w:t>
      </w:r>
      <w:r>
        <w:rPr>
          <w:rFonts w:ascii="Tahoma" w:hAnsi="Tahoma" w:cs="Tahoma"/>
          <w:sz w:val="20"/>
          <w:szCs w:val="20"/>
        </w:rPr>
        <w:t>konu Přepravy bez DPH dle ceníku v </w:t>
      </w:r>
      <w:r w:rsidRPr="00FA26E5">
        <w:rPr>
          <w:rFonts w:ascii="Tahoma" w:hAnsi="Tahoma" w:cs="Tahoma"/>
          <w:sz w:val="20"/>
          <w:szCs w:val="20"/>
          <w:u w:val="single"/>
        </w:rPr>
        <w:t xml:space="preserve">Příloze č. </w:t>
      </w:r>
      <w:r w:rsidR="00E627B8">
        <w:rPr>
          <w:rFonts w:ascii="Tahoma" w:hAnsi="Tahoma" w:cs="Tahoma"/>
          <w:sz w:val="20"/>
          <w:szCs w:val="20"/>
          <w:u w:val="single"/>
        </w:rPr>
        <w:t>4</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w:t>
      </w:r>
      <w:r w:rsidRPr="00224844">
        <w:rPr>
          <w:rFonts w:ascii="Tahoma" w:hAnsi="Tahoma" w:cs="Tahoma"/>
          <w:sz w:val="20"/>
          <w:szCs w:val="20"/>
        </w:rPr>
        <w:t xml:space="preserve">celková cena bez DPH, </w:t>
      </w:r>
      <w:r>
        <w:rPr>
          <w:rFonts w:ascii="Tahoma" w:hAnsi="Tahoma" w:cs="Tahoma"/>
          <w:sz w:val="20"/>
          <w:szCs w:val="20"/>
        </w:rPr>
        <w:t xml:space="preserve">zákonná </w:t>
      </w:r>
      <w:r w:rsidRPr="00224844">
        <w:rPr>
          <w:rFonts w:ascii="Tahoma" w:hAnsi="Tahoma" w:cs="Tahoma"/>
          <w:sz w:val="20"/>
          <w:szCs w:val="20"/>
        </w:rPr>
        <w:t>sazb</w:t>
      </w:r>
      <w:r>
        <w:rPr>
          <w:rFonts w:ascii="Tahoma" w:hAnsi="Tahoma" w:cs="Tahoma"/>
          <w:sz w:val="20"/>
          <w:szCs w:val="20"/>
        </w:rPr>
        <w:t>a</w:t>
      </w:r>
      <w:r w:rsidRPr="00224844">
        <w:rPr>
          <w:rFonts w:ascii="Tahoma" w:hAnsi="Tahoma" w:cs="Tahoma"/>
          <w:sz w:val="20"/>
          <w:szCs w:val="20"/>
        </w:rPr>
        <w:t xml:space="preserve"> a částka DPH, celková cena s</w:t>
      </w:r>
      <w:r>
        <w:rPr>
          <w:rFonts w:ascii="Tahoma" w:hAnsi="Tahoma" w:cs="Tahoma"/>
          <w:sz w:val="20"/>
          <w:szCs w:val="20"/>
        </w:rPr>
        <w:t> </w:t>
      </w:r>
      <w:r w:rsidRPr="00224844">
        <w:rPr>
          <w:rFonts w:ascii="Tahoma" w:hAnsi="Tahoma" w:cs="Tahoma"/>
          <w:sz w:val="20"/>
          <w:szCs w:val="20"/>
        </w:rPr>
        <w:t>DPH</w:t>
      </w:r>
      <w:r>
        <w:rPr>
          <w:rFonts w:ascii="Tahoma" w:hAnsi="Tahoma" w:cs="Tahoma"/>
          <w:sz w:val="20"/>
          <w:szCs w:val="20"/>
        </w:rPr>
        <w:t>;</w:t>
      </w:r>
    </w:p>
    <w:p w14:paraId="143CA032" w14:textId="77777777" w:rsidR="00812226" w:rsidRDefault="00446606" w:rsidP="009E6132">
      <w:pPr>
        <w:pStyle w:val="Odstavecseseznamem"/>
        <w:widowControl w:val="0"/>
        <w:numPr>
          <w:ilvl w:val="0"/>
          <w:numId w:val="4"/>
        </w:numPr>
        <w:shd w:val="clear" w:color="auto" w:fill="FFFFFF" w:themeFill="background1"/>
        <w:spacing w:after="120" w:line="240" w:lineRule="auto"/>
        <w:ind w:left="1702" w:hanging="851"/>
        <w:contextualSpacing w:val="0"/>
        <w:jc w:val="both"/>
        <w:rPr>
          <w:rFonts w:ascii="Tahoma" w:hAnsi="Tahoma" w:cs="Tahoma"/>
          <w:sz w:val="20"/>
          <w:szCs w:val="20"/>
        </w:rPr>
      </w:pPr>
      <w:r w:rsidRPr="00224844">
        <w:rPr>
          <w:rFonts w:ascii="Tahoma" w:hAnsi="Tahoma" w:cs="Tahoma"/>
          <w:sz w:val="20"/>
          <w:szCs w:val="20"/>
        </w:rPr>
        <w:t xml:space="preserve">Uvedení ceny za poskytnutí </w:t>
      </w:r>
      <w:r w:rsidR="00697EA9">
        <w:rPr>
          <w:rFonts w:ascii="Tahoma" w:hAnsi="Tahoma" w:cs="Tahoma"/>
          <w:sz w:val="20"/>
          <w:szCs w:val="20"/>
        </w:rPr>
        <w:t xml:space="preserve">předpokládaného počtu </w:t>
      </w:r>
      <w:r>
        <w:rPr>
          <w:rFonts w:ascii="Tahoma" w:hAnsi="Tahoma" w:cs="Tahoma"/>
          <w:sz w:val="20"/>
          <w:szCs w:val="20"/>
        </w:rPr>
        <w:t>Mimořádných Úkonů Přepravy</w:t>
      </w:r>
      <w:r w:rsidR="00697EA9">
        <w:rPr>
          <w:rFonts w:ascii="Tahoma" w:hAnsi="Tahoma" w:cs="Tahoma"/>
          <w:sz w:val="20"/>
          <w:szCs w:val="20"/>
        </w:rPr>
        <w:t xml:space="preserve"> podle bodu písm. i) výše</w:t>
      </w:r>
      <w:r>
        <w:rPr>
          <w:rFonts w:ascii="Tahoma" w:hAnsi="Tahoma" w:cs="Tahoma"/>
          <w:sz w:val="20"/>
          <w:szCs w:val="20"/>
        </w:rPr>
        <w:t>, a</w:t>
      </w:r>
      <w:r w:rsidRPr="00224844">
        <w:rPr>
          <w:rFonts w:ascii="Tahoma" w:hAnsi="Tahoma" w:cs="Tahoma"/>
          <w:sz w:val="20"/>
          <w:szCs w:val="20"/>
        </w:rPr>
        <w:t xml:space="preserve"> to v členění: celkový počet </w:t>
      </w:r>
      <w:r w:rsidR="002D5736">
        <w:rPr>
          <w:rFonts w:ascii="Tahoma" w:hAnsi="Tahoma" w:cs="Tahoma"/>
          <w:sz w:val="20"/>
          <w:szCs w:val="20"/>
        </w:rPr>
        <w:t xml:space="preserve">předpokládaných </w:t>
      </w:r>
      <w:r>
        <w:rPr>
          <w:rFonts w:ascii="Tahoma" w:hAnsi="Tahoma" w:cs="Tahoma"/>
          <w:sz w:val="20"/>
          <w:szCs w:val="20"/>
        </w:rPr>
        <w:t xml:space="preserve">Mimořádných Úkonů Přepravy, </w:t>
      </w:r>
      <w:r w:rsidRPr="00A26723">
        <w:rPr>
          <w:rFonts w:ascii="Tahoma" w:hAnsi="Tahoma" w:cs="Tahoma"/>
          <w:sz w:val="20"/>
          <w:szCs w:val="20"/>
        </w:rPr>
        <w:t xml:space="preserve">cena za poskytnutí </w:t>
      </w:r>
      <w:r>
        <w:rPr>
          <w:rFonts w:ascii="Tahoma" w:hAnsi="Tahoma" w:cs="Tahoma"/>
          <w:sz w:val="20"/>
          <w:szCs w:val="20"/>
        </w:rPr>
        <w:t>jednoho Mimořádného Úkonu Přepravy bez DPH dle ceníku v </w:t>
      </w:r>
      <w:r w:rsidRPr="00FA26E5">
        <w:rPr>
          <w:rFonts w:ascii="Tahoma" w:hAnsi="Tahoma" w:cs="Tahoma"/>
          <w:sz w:val="20"/>
          <w:szCs w:val="20"/>
          <w:u w:val="single"/>
        </w:rPr>
        <w:t xml:space="preserve">Příloze č. </w:t>
      </w:r>
      <w:r w:rsidR="00E627B8">
        <w:rPr>
          <w:rFonts w:ascii="Tahoma" w:hAnsi="Tahoma" w:cs="Tahoma"/>
          <w:sz w:val="20"/>
          <w:szCs w:val="20"/>
          <w:u w:val="single"/>
        </w:rPr>
        <w:t>4</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w:t>
      </w:r>
      <w:r w:rsidRPr="00224844">
        <w:rPr>
          <w:rFonts w:ascii="Tahoma" w:hAnsi="Tahoma" w:cs="Tahoma"/>
          <w:sz w:val="20"/>
          <w:szCs w:val="20"/>
        </w:rPr>
        <w:t xml:space="preserve">celková cena bez DPH, </w:t>
      </w:r>
      <w:r>
        <w:rPr>
          <w:rFonts w:ascii="Tahoma" w:hAnsi="Tahoma" w:cs="Tahoma"/>
          <w:sz w:val="20"/>
          <w:szCs w:val="20"/>
        </w:rPr>
        <w:t xml:space="preserve">zákonná </w:t>
      </w:r>
      <w:r w:rsidRPr="00224844">
        <w:rPr>
          <w:rFonts w:ascii="Tahoma" w:hAnsi="Tahoma" w:cs="Tahoma"/>
          <w:sz w:val="20"/>
          <w:szCs w:val="20"/>
        </w:rPr>
        <w:t>sazb</w:t>
      </w:r>
      <w:r>
        <w:rPr>
          <w:rFonts w:ascii="Tahoma" w:hAnsi="Tahoma" w:cs="Tahoma"/>
          <w:sz w:val="20"/>
          <w:szCs w:val="20"/>
        </w:rPr>
        <w:t>a</w:t>
      </w:r>
      <w:r w:rsidRPr="00224844">
        <w:rPr>
          <w:rFonts w:ascii="Tahoma" w:hAnsi="Tahoma" w:cs="Tahoma"/>
          <w:sz w:val="20"/>
          <w:szCs w:val="20"/>
        </w:rPr>
        <w:t xml:space="preserve"> a částka DPH, celková cena s</w:t>
      </w:r>
      <w:r w:rsidR="00812226">
        <w:rPr>
          <w:rFonts w:ascii="Tahoma" w:hAnsi="Tahoma" w:cs="Tahoma"/>
          <w:sz w:val="20"/>
          <w:szCs w:val="20"/>
        </w:rPr>
        <w:t> </w:t>
      </w:r>
      <w:r w:rsidRPr="00224844">
        <w:rPr>
          <w:rFonts w:ascii="Tahoma" w:hAnsi="Tahoma" w:cs="Tahoma"/>
          <w:sz w:val="20"/>
          <w:szCs w:val="20"/>
        </w:rPr>
        <w:t>DPH</w:t>
      </w:r>
      <w:r w:rsidR="00812226">
        <w:rPr>
          <w:rFonts w:ascii="Tahoma" w:hAnsi="Tahoma" w:cs="Tahoma"/>
          <w:sz w:val="20"/>
          <w:szCs w:val="20"/>
        </w:rPr>
        <w:t>;</w:t>
      </w:r>
    </w:p>
    <w:p w14:paraId="74DA615F" w14:textId="77777777" w:rsidR="00812226" w:rsidRDefault="00812226" w:rsidP="009E6132">
      <w:pPr>
        <w:pStyle w:val="Odstavecseseznamem"/>
        <w:widowControl w:val="0"/>
        <w:numPr>
          <w:ilvl w:val="0"/>
          <w:numId w:val="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Uvedení předpokládané doby trvání dané Dílčí smlouvy, resp. specifikace období, na které je daná Dílčí s</w:t>
      </w:r>
      <w:r w:rsidR="00697EA9">
        <w:rPr>
          <w:rFonts w:ascii="Tahoma" w:hAnsi="Tahoma" w:cs="Tahoma"/>
          <w:sz w:val="20"/>
          <w:szCs w:val="20"/>
        </w:rPr>
        <w:t>mlouva uzavírána.</w:t>
      </w:r>
    </w:p>
    <w:p w14:paraId="78D67717" w14:textId="70978D12" w:rsidR="00697EA9" w:rsidRDefault="00884931" w:rsidP="008E2919">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r>
        <w:rPr>
          <w:rFonts w:ascii="Tahoma" w:hAnsi="Tahoma" w:cs="Tahoma"/>
          <w:sz w:val="20"/>
          <w:szCs w:val="20"/>
        </w:rPr>
        <w:t>Sjednává se, že k návrhu jednotlivých uzavřených Dílčích smluv</w:t>
      </w:r>
      <w:r w:rsidDel="00884931">
        <w:rPr>
          <w:rFonts w:ascii="Tahoma" w:hAnsi="Tahoma" w:cs="Tahoma"/>
          <w:sz w:val="20"/>
          <w:szCs w:val="20"/>
        </w:rPr>
        <w:t xml:space="preserve"> </w:t>
      </w:r>
      <w:r>
        <w:rPr>
          <w:rFonts w:ascii="Tahoma" w:hAnsi="Tahoma" w:cs="Tahoma"/>
          <w:sz w:val="20"/>
          <w:szCs w:val="20"/>
        </w:rPr>
        <w:t xml:space="preserve">budou </w:t>
      </w:r>
      <w:r w:rsidR="00697EA9">
        <w:rPr>
          <w:rFonts w:ascii="Tahoma" w:hAnsi="Tahoma" w:cs="Tahoma"/>
          <w:sz w:val="20"/>
          <w:szCs w:val="20"/>
        </w:rPr>
        <w:t>příslušnou Smluvní stranou zpracovány a dodány přílohy</w:t>
      </w:r>
      <w:r w:rsidR="002D5736">
        <w:rPr>
          <w:rFonts w:ascii="Tahoma" w:hAnsi="Tahoma" w:cs="Tahoma"/>
          <w:sz w:val="20"/>
          <w:szCs w:val="20"/>
        </w:rPr>
        <w:t xml:space="preserve">, které jsou </w:t>
      </w:r>
      <w:r w:rsidR="00EA7D60">
        <w:rPr>
          <w:rFonts w:ascii="Tahoma" w:hAnsi="Tahoma" w:cs="Tahoma"/>
          <w:sz w:val="20"/>
          <w:szCs w:val="20"/>
        </w:rPr>
        <w:t>předvíd</w:t>
      </w:r>
      <w:r w:rsidR="002D5736">
        <w:rPr>
          <w:rFonts w:ascii="Tahoma" w:hAnsi="Tahoma" w:cs="Tahoma"/>
          <w:sz w:val="20"/>
          <w:szCs w:val="20"/>
        </w:rPr>
        <w:t xml:space="preserve">ány, včetně jejich obsahu, </w:t>
      </w:r>
      <w:r w:rsidR="00EA7D60">
        <w:rPr>
          <w:rFonts w:ascii="Tahoma" w:hAnsi="Tahoma" w:cs="Tahoma"/>
          <w:sz w:val="20"/>
          <w:szCs w:val="20"/>
        </w:rPr>
        <w:t>v</w:t>
      </w:r>
      <w:r w:rsidR="00690463">
        <w:rPr>
          <w:rFonts w:ascii="Tahoma" w:hAnsi="Tahoma" w:cs="Tahoma"/>
          <w:sz w:val="20"/>
          <w:szCs w:val="20"/>
        </w:rPr>
        <w:t> </w:t>
      </w:r>
      <w:r w:rsidR="00697EA9">
        <w:rPr>
          <w:rFonts w:ascii="Tahoma" w:hAnsi="Tahoma" w:cs="Tahoma"/>
          <w:sz w:val="20"/>
          <w:szCs w:val="20"/>
        </w:rPr>
        <w:t>ustanovení</w:t>
      </w:r>
      <w:r w:rsidR="002D5736">
        <w:rPr>
          <w:rFonts w:ascii="Tahoma" w:hAnsi="Tahoma" w:cs="Tahoma"/>
          <w:sz w:val="20"/>
          <w:szCs w:val="20"/>
        </w:rPr>
        <w:t>ch</w:t>
      </w:r>
      <w:r w:rsidR="00697EA9">
        <w:rPr>
          <w:rFonts w:ascii="Tahoma" w:hAnsi="Tahoma" w:cs="Tahoma"/>
          <w:sz w:val="20"/>
          <w:szCs w:val="20"/>
        </w:rPr>
        <w:t xml:space="preserve"> čl.</w:t>
      </w:r>
      <w:r w:rsidR="003B4A6B">
        <w:rPr>
          <w:rFonts w:ascii="Tahoma" w:hAnsi="Tahoma" w:cs="Tahoma"/>
          <w:sz w:val="20"/>
          <w:szCs w:val="20"/>
        </w:rPr>
        <w:t xml:space="preserve"> </w:t>
      </w:r>
      <w:r w:rsidR="003B4A6B">
        <w:rPr>
          <w:rFonts w:ascii="Tahoma" w:hAnsi="Tahoma" w:cs="Tahoma"/>
          <w:sz w:val="20"/>
          <w:szCs w:val="20"/>
        </w:rPr>
        <w:fldChar w:fldCharType="begin"/>
      </w:r>
      <w:r w:rsidR="003B4A6B">
        <w:rPr>
          <w:rFonts w:ascii="Tahoma" w:hAnsi="Tahoma" w:cs="Tahoma"/>
          <w:sz w:val="20"/>
          <w:szCs w:val="20"/>
        </w:rPr>
        <w:instrText xml:space="preserve"> REF _Ref489438625 \r \h </w:instrText>
      </w:r>
      <w:r w:rsidR="003B4A6B">
        <w:rPr>
          <w:rFonts w:ascii="Tahoma" w:hAnsi="Tahoma" w:cs="Tahoma"/>
          <w:sz w:val="20"/>
          <w:szCs w:val="20"/>
        </w:rPr>
      </w:r>
      <w:r w:rsidR="003B4A6B">
        <w:rPr>
          <w:rFonts w:ascii="Tahoma" w:hAnsi="Tahoma" w:cs="Tahoma"/>
          <w:sz w:val="20"/>
          <w:szCs w:val="20"/>
        </w:rPr>
        <w:fldChar w:fldCharType="separate"/>
      </w:r>
      <w:r w:rsidR="00335049">
        <w:rPr>
          <w:rFonts w:ascii="Tahoma" w:hAnsi="Tahoma" w:cs="Tahoma"/>
          <w:sz w:val="20"/>
          <w:szCs w:val="20"/>
        </w:rPr>
        <w:t>9</w:t>
      </w:r>
      <w:r w:rsidR="003B4A6B">
        <w:rPr>
          <w:rFonts w:ascii="Tahoma" w:hAnsi="Tahoma" w:cs="Tahoma"/>
          <w:sz w:val="20"/>
          <w:szCs w:val="20"/>
        </w:rPr>
        <w:fldChar w:fldCharType="end"/>
      </w:r>
      <w:r w:rsidR="00EA7D60">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00EA7D60">
        <w:rPr>
          <w:rFonts w:ascii="Tahoma" w:hAnsi="Tahoma" w:cs="Tahoma"/>
          <w:sz w:val="20"/>
          <w:szCs w:val="20"/>
        </w:rPr>
        <w:t>, tj.:</w:t>
      </w:r>
    </w:p>
    <w:p w14:paraId="0F0578AE" w14:textId="15DD9F1D" w:rsidR="00884931" w:rsidRDefault="00884931" w:rsidP="00690463">
      <w:pPr>
        <w:pStyle w:val="Styl2"/>
        <w:widowControl w:val="0"/>
        <w:numPr>
          <w:ilvl w:val="0"/>
          <w:numId w:val="0"/>
        </w:numPr>
        <w:tabs>
          <w:tab w:val="left" w:pos="3119"/>
        </w:tabs>
        <w:overflowPunct w:val="0"/>
        <w:autoSpaceDE w:val="0"/>
        <w:autoSpaceDN w:val="0"/>
        <w:adjustRightInd w:val="0"/>
        <w:spacing w:after="120" w:line="240" w:lineRule="auto"/>
        <w:ind w:left="851"/>
        <w:textAlignment w:val="baseline"/>
        <w:rPr>
          <w:rFonts w:ascii="Tahoma" w:hAnsi="Tahoma" w:cs="Tahoma"/>
          <w:sz w:val="20"/>
          <w:szCs w:val="20"/>
        </w:rPr>
      </w:pPr>
      <w:r w:rsidRPr="00690463">
        <w:rPr>
          <w:rFonts w:ascii="Tahoma" w:hAnsi="Tahoma" w:cs="Tahoma"/>
          <w:sz w:val="20"/>
          <w:szCs w:val="20"/>
          <w:u w:val="single"/>
        </w:rPr>
        <w:t>Ze strany Objednatele</w:t>
      </w:r>
      <w:r>
        <w:rPr>
          <w:rFonts w:ascii="Tahoma" w:hAnsi="Tahoma" w:cs="Tahoma"/>
          <w:sz w:val="20"/>
          <w:szCs w:val="20"/>
        </w:rPr>
        <w:t>:</w:t>
      </w:r>
    </w:p>
    <w:p w14:paraId="722DD766" w14:textId="77777777" w:rsidR="00884931" w:rsidRDefault="00EA7D60" w:rsidP="009E6132">
      <w:pPr>
        <w:pStyle w:val="Styl2"/>
        <w:widowControl w:val="0"/>
        <w:numPr>
          <w:ilvl w:val="0"/>
          <w:numId w:val="13"/>
        </w:numPr>
        <w:tabs>
          <w:tab w:val="left" w:pos="851"/>
          <w:tab w:val="left" w:pos="1418"/>
          <w:tab w:val="left" w:pos="2835"/>
        </w:tabs>
        <w:overflowPunct w:val="0"/>
        <w:autoSpaceDE w:val="0"/>
        <w:autoSpaceDN w:val="0"/>
        <w:adjustRightInd w:val="0"/>
        <w:spacing w:after="120" w:line="240" w:lineRule="auto"/>
        <w:ind w:left="2835" w:hanging="1984"/>
        <w:textAlignment w:val="baseline"/>
        <w:rPr>
          <w:rFonts w:ascii="Tahoma" w:hAnsi="Tahoma" w:cs="Tahoma"/>
          <w:sz w:val="20"/>
          <w:szCs w:val="20"/>
        </w:rPr>
      </w:pPr>
      <w:r w:rsidRPr="009E6132">
        <w:rPr>
          <w:rFonts w:ascii="Tahoma" w:hAnsi="Tahoma" w:cs="Tahoma"/>
          <w:sz w:val="20"/>
          <w:szCs w:val="20"/>
        </w:rPr>
        <w:t>Příloha č</w:t>
      </w:r>
      <w:r w:rsidR="001E2D06">
        <w:rPr>
          <w:rFonts w:ascii="Tahoma" w:hAnsi="Tahoma" w:cs="Tahoma"/>
          <w:sz w:val="20"/>
          <w:szCs w:val="20"/>
        </w:rPr>
        <w:t xml:space="preserve">. </w:t>
      </w:r>
      <w:r w:rsidRPr="009E6132">
        <w:rPr>
          <w:rFonts w:ascii="Tahoma" w:hAnsi="Tahoma" w:cs="Tahoma"/>
          <w:sz w:val="20"/>
          <w:szCs w:val="20"/>
        </w:rPr>
        <w:t xml:space="preserve">1 – </w:t>
      </w:r>
      <w:r w:rsidR="00B419DF">
        <w:rPr>
          <w:rFonts w:ascii="Tahoma" w:hAnsi="Tahoma" w:cs="Tahoma"/>
          <w:sz w:val="20"/>
          <w:szCs w:val="20"/>
        </w:rPr>
        <w:tab/>
        <w:t>S</w:t>
      </w:r>
      <w:r w:rsidRPr="009E6132">
        <w:rPr>
          <w:rFonts w:ascii="Tahoma" w:hAnsi="Tahoma" w:cs="Tahoma"/>
          <w:sz w:val="20"/>
          <w:szCs w:val="20"/>
        </w:rPr>
        <w:t>eznam oprávněných osob Objednatele</w:t>
      </w:r>
      <w:r w:rsidR="00B419DF" w:rsidRPr="009E6132">
        <w:rPr>
          <w:rFonts w:ascii="Tahoma" w:hAnsi="Tahoma" w:cs="Tahoma"/>
          <w:sz w:val="20"/>
          <w:szCs w:val="20"/>
        </w:rPr>
        <w:t>,</w:t>
      </w:r>
      <w:r w:rsidRPr="009E6132">
        <w:rPr>
          <w:rFonts w:ascii="Tahoma" w:hAnsi="Tahoma" w:cs="Tahoma"/>
          <w:sz w:val="20"/>
          <w:szCs w:val="20"/>
        </w:rPr>
        <w:t xml:space="preserve"> </w:t>
      </w:r>
      <w:r w:rsidR="00B419DF" w:rsidRPr="009E6132">
        <w:rPr>
          <w:rFonts w:ascii="Tahoma" w:hAnsi="Tahoma" w:cs="Tahoma"/>
          <w:sz w:val="20"/>
          <w:szCs w:val="20"/>
        </w:rPr>
        <w:t>které jsou pověřeny k</w:t>
      </w:r>
      <w:r w:rsidR="003B4A6B">
        <w:rPr>
          <w:rFonts w:ascii="Tahoma" w:hAnsi="Tahoma" w:cs="Tahoma"/>
          <w:sz w:val="20"/>
          <w:szCs w:val="20"/>
        </w:rPr>
        <w:t> </w:t>
      </w:r>
      <w:r w:rsidR="00B419DF" w:rsidRPr="009E6132">
        <w:rPr>
          <w:rFonts w:ascii="Tahoma" w:hAnsi="Tahoma" w:cs="Tahoma"/>
          <w:sz w:val="20"/>
          <w:szCs w:val="20"/>
        </w:rPr>
        <w:t xml:space="preserve">zadávání výzev k provedení Mimořádných Úkonů Přepravy, zadávání požadavků na storna pravidelných Úkonů Přepravy či Mimořádných Úkonů přepravy, k předání přepravované finanční hotovosti oprávněným osobám Poskytovatele, </w:t>
      </w:r>
      <w:r w:rsidR="00B419DF">
        <w:rPr>
          <w:rFonts w:ascii="Tahoma" w:hAnsi="Tahoma" w:cs="Tahoma"/>
          <w:sz w:val="20"/>
          <w:szCs w:val="20"/>
        </w:rPr>
        <w:t xml:space="preserve">jakož i </w:t>
      </w:r>
      <w:r w:rsidR="00220AB2">
        <w:rPr>
          <w:rFonts w:ascii="Tahoma" w:hAnsi="Tahoma" w:cs="Tahoma"/>
          <w:sz w:val="20"/>
          <w:szCs w:val="20"/>
        </w:rPr>
        <w:t>k veškeré s tím přímo či </w:t>
      </w:r>
      <w:r w:rsidR="00B419DF" w:rsidRPr="009E6132">
        <w:rPr>
          <w:rFonts w:ascii="Tahoma" w:hAnsi="Tahoma" w:cs="Tahoma"/>
          <w:sz w:val="20"/>
          <w:szCs w:val="20"/>
        </w:rPr>
        <w:t xml:space="preserve">nepřímo související komunikaci mezi Smluvními stranami, a to </w:t>
      </w:r>
      <w:r w:rsidRPr="009E6132">
        <w:rPr>
          <w:rFonts w:ascii="Tahoma" w:hAnsi="Tahoma" w:cs="Tahoma"/>
          <w:sz w:val="20"/>
          <w:szCs w:val="20"/>
        </w:rPr>
        <w:t>s působností pro</w:t>
      </w:r>
      <w:r w:rsidR="00B419DF">
        <w:rPr>
          <w:rFonts w:ascii="Tahoma" w:hAnsi="Tahoma" w:cs="Tahoma"/>
          <w:sz w:val="20"/>
          <w:szCs w:val="20"/>
        </w:rPr>
        <w:t> </w:t>
      </w:r>
      <w:r w:rsidRPr="009E6132">
        <w:rPr>
          <w:rFonts w:ascii="Tahoma" w:hAnsi="Tahoma" w:cs="Tahoma"/>
          <w:sz w:val="20"/>
          <w:szCs w:val="20"/>
        </w:rPr>
        <w:t>příslušn</w:t>
      </w:r>
      <w:r w:rsidR="00B419DF" w:rsidRPr="009E6132">
        <w:rPr>
          <w:rFonts w:ascii="Tahoma" w:hAnsi="Tahoma" w:cs="Tahoma"/>
          <w:sz w:val="20"/>
          <w:szCs w:val="20"/>
        </w:rPr>
        <w:t>é</w:t>
      </w:r>
      <w:r w:rsidRPr="009E6132">
        <w:rPr>
          <w:rFonts w:ascii="Tahoma" w:hAnsi="Tahoma" w:cs="Tahoma"/>
          <w:sz w:val="20"/>
          <w:szCs w:val="20"/>
        </w:rPr>
        <w:t xml:space="preserve"> územní organizační </w:t>
      </w:r>
      <w:r w:rsidR="00AC64A8" w:rsidRPr="009E6132">
        <w:rPr>
          <w:rFonts w:ascii="Tahoma" w:hAnsi="Tahoma" w:cs="Tahoma"/>
          <w:sz w:val="20"/>
          <w:szCs w:val="20"/>
        </w:rPr>
        <w:t>jednotk</w:t>
      </w:r>
      <w:r w:rsidR="00B419DF" w:rsidRPr="009E6132">
        <w:rPr>
          <w:rFonts w:ascii="Tahoma" w:hAnsi="Tahoma" w:cs="Tahoma"/>
          <w:sz w:val="20"/>
          <w:szCs w:val="20"/>
        </w:rPr>
        <w:t>y</w:t>
      </w:r>
      <w:r w:rsidRPr="009E6132">
        <w:rPr>
          <w:rFonts w:ascii="Tahoma" w:hAnsi="Tahoma" w:cs="Tahoma"/>
          <w:sz w:val="20"/>
          <w:szCs w:val="20"/>
        </w:rPr>
        <w:t xml:space="preserve"> Objednatele, j</w:t>
      </w:r>
      <w:r w:rsidR="00B419DF" w:rsidRPr="009E6132">
        <w:rPr>
          <w:rFonts w:ascii="Tahoma" w:hAnsi="Tahoma" w:cs="Tahoma"/>
          <w:sz w:val="20"/>
          <w:szCs w:val="20"/>
        </w:rPr>
        <w:t>ich</w:t>
      </w:r>
      <w:r w:rsidRPr="009E6132">
        <w:rPr>
          <w:rFonts w:ascii="Tahoma" w:hAnsi="Tahoma" w:cs="Tahoma"/>
          <w:sz w:val="20"/>
          <w:szCs w:val="20"/>
        </w:rPr>
        <w:t>ž se daná Dílčí smlouva týká</w:t>
      </w:r>
      <w:r w:rsidR="00B419DF" w:rsidRPr="009E6132">
        <w:rPr>
          <w:rFonts w:ascii="Tahoma" w:hAnsi="Tahoma" w:cs="Tahoma"/>
          <w:sz w:val="20"/>
          <w:szCs w:val="20"/>
        </w:rPr>
        <w:t>;</w:t>
      </w:r>
    </w:p>
    <w:p w14:paraId="56A397AD" w14:textId="0EACA123" w:rsidR="00B419DF" w:rsidRPr="00690463" w:rsidRDefault="00884931" w:rsidP="00690463">
      <w:pPr>
        <w:pStyle w:val="Styl2"/>
        <w:widowControl w:val="0"/>
        <w:numPr>
          <w:ilvl w:val="0"/>
          <w:numId w:val="0"/>
        </w:numPr>
        <w:tabs>
          <w:tab w:val="left" w:pos="851"/>
          <w:tab w:val="left" w:pos="1418"/>
          <w:tab w:val="left" w:pos="2835"/>
        </w:tabs>
        <w:overflowPunct w:val="0"/>
        <w:autoSpaceDE w:val="0"/>
        <w:autoSpaceDN w:val="0"/>
        <w:adjustRightInd w:val="0"/>
        <w:spacing w:after="120" w:line="240" w:lineRule="auto"/>
        <w:ind w:left="851"/>
        <w:textAlignment w:val="baseline"/>
        <w:rPr>
          <w:rFonts w:ascii="Tahoma" w:hAnsi="Tahoma" w:cs="Tahoma"/>
          <w:sz w:val="20"/>
          <w:szCs w:val="20"/>
          <w:u w:val="single"/>
        </w:rPr>
      </w:pPr>
      <w:r w:rsidRPr="00690463">
        <w:rPr>
          <w:rFonts w:ascii="Tahoma" w:hAnsi="Tahoma" w:cs="Tahoma"/>
          <w:sz w:val="20"/>
          <w:szCs w:val="20"/>
          <w:u w:val="single"/>
        </w:rPr>
        <w:t>Ze strany Poskytovatele:</w:t>
      </w:r>
      <w:r w:rsidR="00B419DF" w:rsidRPr="00690463">
        <w:rPr>
          <w:rFonts w:ascii="Tahoma" w:hAnsi="Tahoma" w:cs="Tahoma"/>
          <w:sz w:val="20"/>
          <w:szCs w:val="20"/>
          <w:u w:val="single"/>
        </w:rPr>
        <w:t xml:space="preserve"> </w:t>
      </w:r>
    </w:p>
    <w:p w14:paraId="5CFEBE75" w14:textId="77777777" w:rsidR="00EA7D60" w:rsidRDefault="00EA7D60" w:rsidP="009E6132">
      <w:pPr>
        <w:pStyle w:val="Styl2"/>
        <w:widowControl w:val="0"/>
        <w:numPr>
          <w:ilvl w:val="0"/>
          <w:numId w:val="13"/>
        </w:numPr>
        <w:tabs>
          <w:tab w:val="left" w:pos="851"/>
          <w:tab w:val="left" w:pos="1418"/>
          <w:tab w:val="left" w:pos="2835"/>
        </w:tabs>
        <w:overflowPunct w:val="0"/>
        <w:autoSpaceDE w:val="0"/>
        <w:autoSpaceDN w:val="0"/>
        <w:adjustRightInd w:val="0"/>
        <w:spacing w:after="120" w:line="240" w:lineRule="auto"/>
        <w:ind w:left="2835" w:hanging="1984"/>
        <w:textAlignment w:val="baseline"/>
        <w:rPr>
          <w:rFonts w:ascii="Tahoma" w:hAnsi="Tahoma" w:cs="Tahoma"/>
          <w:sz w:val="20"/>
          <w:szCs w:val="20"/>
        </w:rPr>
      </w:pPr>
      <w:r>
        <w:rPr>
          <w:rFonts w:ascii="Tahoma" w:hAnsi="Tahoma" w:cs="Tahoma"/>
          <w:sz w:val="20"/>
          <w:szCs w:val="20"/>
        </w:rPr>
        <w:t>Příloha č</w:t>
      </w:r>
      <w:r w:rsidR="001E2D06">
        <w:rPr>
          <w:rFonts w:ascii="Tahoma" w:hAnsi="Tahoma" w:cs="Tahoma"/>
          <w:sz w:val="20"/>
          <w:szCs w:val="20"/>
        </w:rPr>
        <w:t xml:space="preserve">. </w:t>
      </w:r>
      <w:r>
        <w:rPr>
          <w:rFonts w:ascii="Tahoma" w:hAnsi="Tahoma" w:cs="Tahoma"/>
          <w:sz w:val="20"/>
          <w:szCs w:val="20"/>
        </w:rPr>
        <w:t xml:space="preserve">2 – </w:t>
      </w:r>
      <w:r w:rsidR="00B419DF">
        <w:rPr>
          <w:rFonts w:ascii="Tahoma" w:hAnsi="Tahoma" w:cs="Tahoma"/>
          <w:sz w:val="20"/>
          <w:szCs w:val="20"/>
        </w:rPr>
        <w:tab/>
        <w:t>S</w:t>
      </w:r>
      <w:r>
        <w:rPr>
          <w:rFonts w:ascii="Tahoma" w:hAnsi="Tahoma" w:cs="Tahoma"/>
          <w:sz w:val="20"/>
          <w:szCs w:val="20"/>
        </w:rPr>
        <w:t xml:space="preserve">eznam oprávněných osob Poskytovatele </w:t>
      </w:r>
      <w:r w:rsidR="002D5736">
        <w:rPr>
          <w:rFonts w:ascii="Tahoma" w:hAnsi="Tahoma" w:cs="Tahoma"/>
          <w:sz w:val="20"/>
          <w:szCs w:val="20"/>
        </w:rPr>
        <w:t xml:space="preserve">pověřených k </w:t>
      </w:r>
      <w:r>
        <w:rPr>
          <w:rFonts w:ascii="Tahoma" w:hAnsi="Tahoma" w:cs="Tahoma"/>
          <w:sz w:val="20"/>
          <w:szCs w:val="20"/>
        </w:rPr>
        <w:t>přijímání</w:t>
      </w:r>
      <w:r w:rsidR="002D5736">
        <w:rPr>
          <w:rFonts w:ascii="Tahoma" w:hAnsi="Tahoma" w:cs="Tahoma"/>
          <w:sz w:val="20"/>
          <w:szCs w:val="20"/>
        </w:rPr>
        <w:t xml:space="preserve"> výzev </w:t>
      </w:r>
      <w:r>
        <w:rPr>
          <w:rFonts w:ascii="Tahoma" w:hAnsi="Tahoma" w:cs="Tahoma"/>
          <w:sz w:val="20"/>
          <w:szCs w:val="20"/>
        </w:rPr>
        <w:t xml:space="preserve">Objednatele </w:t>
      </w:r>
      <w:r w:rsidR="002D5736">
        <w:rPr>
          <w:rFonts w:ascii="Tahoma" w:hAnsi="Tahoma" w:cs="Tahoma"/>
          <w:sz w:val="20"/>
          <w:szCs w:val="20"/>
        </w:rPr>
        <w:t xml:space="preserve">k </w:t>
      </w:r>
      <w:r>
        <w:rPr>
          <w:rFonts w:ascii="Tahoma" w:hAnsi="Tahoma" w:cs="Tahoma"/>
          <w:sz w:val="20"/>
          <w:szCs w:val="20"/>
        </w:rPr>
        <w:t>provedení</w:t>
      </w:r>
      <w:r w:rsidR="00220AB2">
        <w:rPr>
          <w:rFonts w:ascii="Tahoma" w:hAnsi="Tahoma" w:cs="Tahoma"/>
          <w:sz w:val="20"/>
          <w:szCs w:val="20"/>
        </w:rPr>
        <w:t xml:space="preserve"> Mimořádného Úkonu Přepravy, či </w:t>
      </w:r>
      <w:r w:rsidR="003B4A6B">
        <w:rPr>
          <w:rFonts w:ascii="Tahoma" w:hAnsi="Tahoma" w:cs="Tahoma"/>
          <w:sz w:val="20"/>
          <w:szCs w:val="20"/>
        </w:rPr>
        <w:t>k p</w:t>
      </w:r>
      <w:r>
        <w:rPr>
          <w:rFonts w:ascii="Tahoma" w:hAnsi="Tahoma" w:cs="Tahoma"/>
          <w:sz w:val="20"/>
          <w:szCs w:val="20"/>
        </w:rPr>
        <w:t xml:space="preserve">řijímání požadavků </w:t>
      </w:r>
      <w:r w:rsidR="002D5736">
        <w:rPr>
          <w:rFonts w:ascii="Tahoma" w:hAnsi="Tahoma" w:cs="Tahoma"/>
          <w:sz w:val="20"/>
          <w:szCs w:val="20"/>
        </w:rPr>
        <w:t xml:space="preserve">Objednatele </w:t>
      </w:r>
      <w:r>
        <w:rPr>
          <w:rFonts w:ascii="Tahoma" w:hAnsi="Tahoma" w:cs="Tahoma"/>
          <w:sz w:val="20"/>
          <w:szCs w:val="20"/>
        </w:rPr>
        <w:t>na</w:t>
      </w:r>
      <w:r w:rsidR="004F71B8">
        <w:rPr>
          <w:rFonts w:ascii="Tahoma" w:hAnsi="Tahoma" w:cs="Tahoma"/>
          <w:sz w:val="20"/>
          <w:szCs w:val="20"/>
        </w:rPr>
        <w:t xml:space="preserve"> provedení</w:t>
      </w:r>
      <w:r w:rsidR="002D5736">
        <w:rPr>
          <w:rFonts w:ascii="Tahoma" w:hAnsi="Tahoma" w:cs="Tahoma"/>
          <w:sz w:val="20"/>
          <w:szCs w:val="20"/>
        </w:rPr>
        <w:t> </w:t>
      </w:r>
      <w:r>
        <w:rPr>
          <w:rFonts w:ascii="Tahoma" w:hAnsi="Tahoma" w:cs="Tahoma"/>
          <w:sz w:val="20"/>
          <w:szCs w:val="20"/>
        </w:rPr>
        <w:t>storn</w:t>
      </w:r>
      <w:r w:rsidR="004F71B8">
        <w:rPr>
          <w:rFonts w:ascii="Tahoma" w:hAnsi="Tahoma" w:cs="Tahoma"/>
          <w:sz w:val="20"/>
          <w:szCs w:val="20"/>
        </w:rPr>
        <w:t>a</w:t>
      </w:r>
      <w:r>
        <w:rPr>
          <w:rFonts w:ascii="Tahoma" w:hAnsi="Tahoma" w:cs="Tahoma"/>
          <w:sz w:val="20"/>
          <w:szCs w:val="20"/>
        </w:rPr>
        <w:t xml:space="preserve"> </w:t>
      </w:r>
      <w:r w:rsidR="002D5736">
        <w:rPr>
          <w:rFonts w:ascii="Tahoma" w:hAnsi="Tahoma" w:cs="Tahoma"/>
          <w:sz w:val="20"/>
          <w:szCs w:val="20"/>
        </w:rPr>
        <w:t xml:space="preserve">pravidelného </w:t>
      </w:r>
      <w:r>
        <w:rPr>
          <w:rFonts w:ascii="Tahoma" w:hAnsi="Tahoma" w:cs="Tahoma"/>
          <w:sz w:val="20"/>
          <w:szCs w:val="20"/>
        </w:rPr>
        <w:t xml:space="preserve">Úkonu Přepravy, </w:t>
      </w:r>
      <w:r w:rsidR="002D5736">
        <w:rPr>
          <w:rFonts w:ascii="Tahoma" w:hAnsi="Tahoma" w:cs="Tahoma"/>
          <w:sz w:val="20"/>
          <w:szCs w:val="20"/>
        </w:rPr>
        <w:t xml:space="preserve">či </w:t>
      </w:r>
      <w:r>
        <w:rPr>
          <w:rFonts w:ascii="Tahoma" w:hAnsi="Tahoma" w:cs="Tahoma"/>
          <w:sz w:val="20"/>
          <w:szCs w:val="20"/>
        </w:rPr>
        <w:t>Mimořádného Úkonu Přepravy, a to s působností pro příslušné územn</w:t>
      </w:r>
      <w:r w:rsidR="00AC64A8">
        <w:rPr>
          <w:rFonts w:ascii="Tahoma" w:hAnsi="Tahoma" w:cs="Tahoma"/>
          <w:sz w:val="20"/>
          <w:szCs w:val="20"/>
        </w:rPr>
        <w:t>í</w:t>
      </w:r>
      <w:r>
        <w:rPr>
          <w:rFonts w:ascii="Tahoma" w:hAnsi="Tahoma" w:cs="Tahoma"/>
          <w:sz w:val="20"/>
          <w:szCs w:val="20"/>
        </w:rPr>
        <w:t xml:space="preserve"> organizační </w:t>
      </w:r>
      <w:r w:rsidR="00AC64A8">
        <w:rPr>
          <w:rFonts w:ascii="Tahoma" w:hAnsi="Tahoma" w:cs="Tahoma"/>
          <w:sz w:val="20"/>
          <w:szCs w:val="20"/>
        </w:rPr>
        <w:t>jednotky</w:t>
      </w:r>
      <w:r>
        <w:rPr>
          <w:rFonts w:ascii="Tahoma" w:hAnsi="Tahoma" w:cs="Tahoma"/>
          <w:sz w:val="20"/>
          <w:szCs w:val="20"/>
        </w:rPr>
        <w:t xml:space="preserve"> Objednatele, jichž se daná </w:t>
      </w:r>
      <w:r w:rsidR="00867A79">
        <w:rPr>
          <w:rFonts w:ascii="Tahoma" w:hAnsi="Tahoma" w:cs="Tahoma"/>
          <w:sz w:val="20"/>
          <w:szCs w:val="20"/>
        </w:rPr>
        <w:t>Dílčí smlouv</w:t>
      </w:r>
      <w:r w:rsidR="00CD0E38">
        <w:rPr>
          <w:rFonts w:ascii="Tahoma" w:hAnsi="Tahoma" w:cs="Tahoma"/>
          <w:sz w:val="20"/>
          <w:szCs w:val="20"/>
        </w:rPr>
        <w:t>a</w:t>
      </w:r>
      <w:r w:rsidR="00867A79">
        <w:rPr>
          <w:rFonts w:ascii="Tahoma" w:hAnsi="Tahoma" w:cs="Tahoma"/>
          <w:sz w:val="20"/>
          <w:szCs w:val="20"/>
        </w:rPr>
        <w:t xml:space="preserve"> týká</w:t>
      </w:r>
      <w:r>
        <w:rPr>
          <w:rFonts w:ascii="Tahoma" w:hAnsi="Tahoma" w:cs="Tahoma"/>
          <w:sz w:val="20"/>
          <w:szCs w:val="20"/>
        </w:rPr>
        <w:t>;</w:t>
      </w:r>
    </w:p>
    <w:p w14:paraId="33DD7CF3" w14:textId="77777777" w:rsidR="00EA7D60" w:rsidRDefault="00EA7D60" w:rsidP="00B23E1F">
      <w:pPr>
        <w:pStyle w:val="Styl2"/>
        <w:widowControl w:val="0"/>
        <w:numPr>
          <w:ilvl w:val="0"/>
          <w:numId w:val="13"/>
        </w:numPr>
        <w:tabs>
          <w:tab w:val="left" w:pos="851"/>
          <w:tab w:val="left" w:pos="1418"/>
        </w:tabs>
        <w:overflowPunct w:val="0"/>
        <w:autoSpaceDE w:val="0"/>
        <w:autoSpaceDN w:val="0"/>
        <w:adjustRightInd w:val="0"/>
        <w:spacing w:after="120" w:line="240" w:lineRule="auto"/>
        <w:ind w:left="2835" w:hanging="1984"/>
        <w:textAlignment w:val="baseline"/>
        <w:rPr>
          <w:rFonts w:ascii="Tahoma" w:hAnsi="Tahoma" w:cs="Tahoma"/>
          <w:sz w:val="20"/>
          <w:szCs w:val="20"/>
        </w:rPr>
      </w:pPr>
      <w:r>
        <w:rPr>
          <w:rFonts w:ascii="Tahoma" w:hAnsi="Tahoma" w:cs="Tahoma"/>
          <w:sz w:val="20"/>
          <w:szCs w:val="20"/>
        </w:rPr>
        <w:t>Příl</w:t>
      </w:r>
      <w:r w:rsidR="00867A79">
        <w:rPr>
          <w:rFonts w:ascii="Tahoma" w:hAnsi="Tahoma" w:cs="Tahoma"/>
          <w:sz w:val="20"/>
          <w:szCs w:val="20"/>
        </w:rPr>
        <w:t>oha č</w:t>
      </w:r>
      <w:r w:rsidR="001E2D06">
        <w:rPr>
          <w:rFonts w:ascii="Tahoma" w:hAnsi="Tahoma" w:cs="Tahoma"/>
          <w:sz w:val="20"/>
          <w:szCs w:val="20"/>
        </w:rPr>
        <w:t xml:space="preserve">. </w:t>
      </w:r>
      <w:r w:rsidR="00867A79">
        <w:rPr>
          <w:rFonts w:ascii="Tahoma" w:hAnsi="Tahoma" w:cs="Tahoma"/>
          <w:sz w:val="20"/>
          <w:szCs w:val="20"/>
        </w:rPr>
        <w:t>3</w:t>
      </w:r>
      <w:r w:rsidR="004B142C">
        <w:rPr>
          <w:rFonts w:ascii="Tahoma" w:hAnsi="Tahoma" w:cs="Tahoma"/>
          <w:sz w:val="20"/>
          <w:szCs w:val="20"/>
        </w:rPr>
        <w:t xml:space="preserve"> </w:t>
      </w:r>
      <w:r w:rsidR="00867A79">
        <w:rPr>
          <w:rFonts w:ascii="Tahoma" w:hAnsi="Tahoma" w:cs="Tahoma"/>
          <w:sz w:val="20"/>
          <w:szCs w:val="20"/>
        </w:rPr>
        <w:t xml:space="preserve">– </w:t>
      </w:r>
      <w:r w:rsidR="004B142C">
        <w:rPr>
          <w:rFonts w:ascii="Tahoma" w:hAnsi="Tahoma" w:cs="Tahoma"/>
          <w:sz w:val="20"/>
          <w:szCs w:val="20"/>
        </w:rPr>
        <w:t>S</w:t>
      </w:r>
      <w:r w:rsidR="00867A79">
        <w:rPr>
          <w:rFonts w:ascii="Tahoma" w:hAnsi="Tahoma" w:cs="Tahoma"/>
          <w:sz w:val="20"/>
          <w:szCs w:val="20"/>
        </w:rPr>
        <w:t xml:space="preserve">eznam oprávněných osob Poskytovatele </w:t>
      </w:r>
      <w:r w:rsidR="002D5736">
        <w:rPr>
          <w:rFonts w:ascii="Tahoma" w:hAnsi="Tahoma" w:cs="Tahoma"/>
          <w:sz w:val="20"/>
          <w:szCs w:val="20"/>
        </w:rPr>
        <w:t>pověřených k</w:t>
      </w:r>
      <w:r w:rsidR="00867A79">
        <w:rPr>
          <w:rFonts w:ascii="Tahoma" w:hAnsi="Tahoma" w:cs="Tahoma"/>
          <w:sz w:val="20"/>
          <w:szCs w:val="20"/>
        </w:rPr>
        <w:t xml:space="preserve"> provádění </w:t>
      </w:r>
      <w:r w:rsidR="002D5736">
        <w:rPr>
          <w:rFonts w:ascii="Tahoma" w:hAnsi="Tahoma" w:cs="Tahoma"/>
          <w:sz w:val="20"/>
          <w:szCs w:val="20"/>
        </w:rPr>
        <w:t xml:space="preserve">samotných pravidelných </w:t>
      </w:r>
      <w:r w:rsidR="00867A79">
        <w:rPr>
          <w:rFonts w:ascii="Tahoma" w:hAnsi="Tahoma" w:cs="Tahoma"/>
          <w:sz w:val="20"/>
          <w:szCs w:val="20"/>
        </w:rPr>
        <w:t xml:space="preserve">Úkonů Přepravy, resp. Mimořádných Úkonů </w:t>
      </w:r>
      <w:r w:rsidR="00867A79">
        <w:rPr>
          <w:rFonts w:ascii="Tahoma" w:hAnsi="Tahoma" w:cs="Tahoma"/>
          <w:sz w:val="20"/>
          <w:szCs w:val="20"/>
        </w:rPr>
        <w:lastRenderedPageBreak/>
        <w:t>Přepravy, s působností pro příslušné územn</w:t>
      </w:r>
      <w:r w:rsidR="00AC64A8">
        <w:rPr>
          <w:rFonts w:ascii="Tahoma" w:hAnsi="Tahoma" w:cs="Tahoma"/>
          <w:sz w:val="20"/>
          <w:szCs w:val="20"/>
        </w:rPr>
        <w:t>í</w:t>
      </w:r>
      <w:r w:rsidR="00867A79">
        <w:rPr>
          <w:rFonts w:ascii="Tahoma" w:hAnsi="Tahoma" w:cs="Tahoma"/>
          <w:sz w:val="20"/>
          <w:szCs w:val="20"/>
        </w:rPr>
        <w:t xml:space="preserve"> organizační </w:t>
      </w:r>
      <w:r w:rsidR="00AC64A8">
        <w:rPr>
          <w:rFonts w:ascii="Tahoma" w:hAnsi="Tahoma" w:cs="Tahoma"/>
          <w:sz w:val="20"/>
          <w:szCs w:val="20"/>
        </w:rPr>
        <w:t>jednotky</w:t>
      </w:r>
      <w:r w:rsidR="00867A79">
        <w:rPr>
          <w:rFonts w:ascii="Tahoma" w:hAnsi="Tahoma" w:cs="Tahoma"/>
          <w:sz w:val="20"/>
          <w:szCs w:val="20"/>
        </w:rPr>
        <w:t xml:space="preserve"> Objednatele, jichž se daná Dílčí </w:t>
      </w:r>
      <w:r w:rsidR="00B967DA">
        <w:rPr>
          <w:rFonts w:ascii="Tahoma" w:hAnsi="Tahoma" w:cs="Tahoma"/>
          <w:sz w:val="20"/>
          <w:szCs w:val="20"/>
        </w:rPr>
        <w:t xml:space="preserve">smlouva </w:t>
      </w:r>
      <w:r w:rsidR="00867A79">
        <w:rPr>
          <w:rFonts w:ascii="Tahoma" w:hAnsi="Tahoma" w:cs="Tahoma"/>
          <w:sz w:val="20"/>
          <w:szCs w:val="20"/>
        </w:rPr>
        <w:t>týká.</w:t>
      </w:r>
    </w:p>
    <w:p w14:paraId="5537195A" w14:textId="2824D996" w:rsidR="004D30E5" w:rsidRPr="00C9115F" w:rsidRDefault="004D30E5" w:rsidP="00690463">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bookmarkStart w:id="15" w:name="_Ref495668319"/>
      <w:bookmarkStart w:id="16" w:name="_Ref495610234"/>
      <w:bookmarkEnd w:id="13"/>
      <w:r w:rsidRPr="00C9115F">
        <w:rPr>
          <w:rFonts w:ascii="Tahoma" w:hAnsi="Tahoma" w:cs="Tahoma"/>
          <w:sz w:val="20"/>
          <w:szCs w:val="20"/>
        </w:rPr>
        <w:t>Objednatel si výslovně vymi</w:t>
      </w:r>
      <w:r>
        <w:rPr>
          <w:rFonts w:ascii="Tahoma" w:hAnsi="Tahoma" w:cs="Tahoma"/>
          <w:sz w:val="20"/>
          <w:szCs w:val="20"/>
        </w:rPr>
        <w:t xml:space="preserve">ňuje, </w:t>
      </w:r>
      <w:r w:rsidRPr="00C9115F">
        <w:rPr>
          <w:rFonts w:ascii="Tahoma" w:hAnsi="Tahoma" w:cs="Tahoma"/>
          <w:sz w:val="20"/>
          <w:szCs w:val="20"/>
        </w:rPr>
        <w:t>aby termín</w:t>
      </w:r>
      <w:r w:rsidR="00690463">
        <w:rPr>
          <w:rFonts w:ascii="Tahoma" w:hAnsi="Tahoma" w:cs="Tahoma"/>
          <w:sz w:val="20"/>
          <w:szCs w:val="20"/>
        </w:rPr>
        <w:t>y</w:t>
      </w:r>
      <w:r w:rsidRPr="00C9115F">
        <w:rPr>
          <w:rFonts w:ascii="Tahoma" w:hAnsi="Tahoma" w:cs="Tahoma"/>
          <w:sz w:val="20"/>
          <w:szCs w:val="20"/>
        </w:rPr>
        <w:t xml:space="preserve"> a časové rozmezí zahájení provádění pravidelných Úkonů Přepravy ve smyslu ustanovení čl. </w:t>
      </w:r>
      <w:r w:rsidRPr="00C9115F">
        <w:rPr>
          <w:rFonts w:ascii="Tahoma" w:hAnsi="Tahoma" w:cs="Tahoma"/>
          <w:sz w:val="20"/>
          <w:szCs w:val="20"/>
        </w:rPr>
        <w:fldChar w:fldCharType="begin"/>
      </w:r>
      <w:r w:rsidRPr="00C9115F">
        <w:rPr>
          <w:rFonts w:ascii="Tahoma" w:hAnsi="Tahoma" w:cs="Tahoma"/>
          <w:sz w:val="20"/>
          <w:szCs w:val="20"/>
        </w:rPr>
        <w:instrText xml:space="preserve"> REF _Ref472903694 \r \h </w:instrText>
      </w:r>
      <w:r>
        <w:rPr>
          <w:rFonts w:ascii="Tahoma" w:hAnsi="Tahoma" w:cs="Tahoma"/>
          <w:sz w:val="20"/>
          <w:szCs w:val="20"/>
        </w:rPr>
        <w:instrText xml:space="preserve"> \* MERGEFORMAT </w:instrText>
      </w:r>
      <w:r w:rsidRPr="00C9115F">
        <w:rPr>
          <w:rFonts w:ascii="Tahoma" w:hAnsi="Tahoma" w:cs="Tahoma"/>
          <w:sz w:val="20"/>
          <w:szCs w:val="20"/>
        </w:rPr>
      </w:r>
      <w:r w:rsidRPr="00C9115F">
        <w:rPr>
          <w:rFonts w:ascii="Tahoma" w:hAnsi="Tahoma" w:cs="Tahoma"/>
          <w:sz w:val="20"/>
          <w:szCs w:val="20"/>
        </w:rPr>
        <w:fldChar w:fldCharType="separate"/>
      </w:r>
      <w:r w:rsidR="00335049">
        <w:rPr>
          <w:rFonts w:ascii="Tahoma" w:hAnsi="Tahoma" w:cs="Tahoma"/>
          <w:sz w:val="20"/>
          <w:szCs w:val="20"/>
        </w:rPr>
        <w:t>3.1(a)</w:t>
      </w:r>
      <w:r w:rsidRPr="00C9115F">
        <w:rPr>
          <w:rFonts w:ascii="Tahoma" w:hAnsi="Tahoma" w:cs="Tahoma"/>
          <w:sz w:val="20"/>
          <w:szCs w:val="20"/>
        </w:rPr>
        <w:fldChar w:fldCharType="end"/>
      </w:r>
      <w:r w:rsidRPr="00C9115F">
        <w:rPr>
          <w:rFonts w:ascii="Tahoma" w:hAnsi="Tahoma" w:cs="Tahoma"/>
          <w:sz w:val="20"/>
          <w:szCs w:val="20"/>
        </w:rPr>
        <w:t xml:space="preserve"> této Rámcové dohody byly v každé z jednotlivých Dílčích smluv uzavřených na základě této Rámcové smlouvy </w:t>
      </w:r>
      <w:r>
        <w:rPr>
          <w:rFonts w:ascii="Tahoma" w:hAnsi="Tahoma" w:cs="Tahoma"/>
          <w:sz w:val="20"/>
          <w:szCs w:val="20"/>
        </w:rPr>
        <w:t xml:space="preserve">stanoveny tak, aby pravidelné Úkony Přepravy byly </w:t>
      </w:r>
      <w:r w:rsidR="00690463">
        <w:rPr>
          <w:rFonts w:ascii="Tahoma" w:hAnsi="Tahoma" w:cs="Tahoma"/>
          <w:sz w:val="20"/>
          <w:szCs w:val="20"/>
        </w:rPr>
        <w:t xml:space="preserve">prováděny </w:t>
      </w:r>
      <w:r>
        <w:rPr>
          <w:rFonts w:ascii="Tahoma" w:hAnsi="Tahoma" w:cs="Tahoma"/>
          <w:sz w:val="20"/>
          <w:szCs w:val="20"/>
        </w:rPr>
        <w:t xml:space="preserve">shodně </w:t>
      </w:r>
      <w:r w:rsidRPr="00C9115F">
        <w:rPr>
          <w:rFonts w:ascii="Tahoma" w:hAnsi="Tahoma" w:cs="Tahoma"/>
          <w:sz w:val="20"/>
          <w:szCs w:val="20"/>
        </w:rPr>
        <w:t xml:space="preserve">u každé z územních organizačních jednotek </w:t>
      </w:r>
      <w:r>
        <w:rPr>
          <w:rFonts w:ascii="Tahoma" w:hAnsi="Tahoma" w:cs="Tahoma"/>
          <w:sz w:val="20"/>
          <w:szCs w:val="20"/>
        </w:rPr>
        <w:t xml:space="preserve">Objednatele, jíž se příslušná Dílčí smlouva týká, </w:t>
      </w:r>
      <w:r w:rsidR="00690463">
        <w:rPr>
          <w:rFonts w:ascii="Tahoma" w:hAnsi="Tahoma" w:cs="Tahoma"/>
          <w:sz w:val="20"/>
          <w:szCs w:val="20"/>
        </w:rPr>
        <w:t xml:space="preserve">a to </w:t>
      </w:r>
      <w:r>
        <w:rPr>
          <w:rFonts w:ascii="Tahoma" w:hAnsi="Tahoma" w:cs="Tahoma"/>
          <w:sz w:val="20"/>
          <w:szCs w:val="20"/>
        </w:rPr>
        <w:t xml:space="preserve">dvakrát týdně, v pracovní dny, </w:t>
      </w:r>
      <w:r w:rsidR="00A83216">
        <w:rPr>
          <w:rFonts w:ascii="Tahoma" w:hAnsi="Tahoma" w:cs="Tahoma"/>
          <w:sz w:val="20"/>
          <w:szCs w:val="20"/>
        </w:rPr>
        <w:t xml:space="preserve">ve kterých je úřední doba </w:t>
      </w:r>
      <w:r>
        <w:rPr>
          <w:rFonts w:ascii="Tahoma" w:hAnsi="Tahoma" w:cs="Tahoma"/>
          <w:sz w:val="20"/>
          <w:szCs w:val="20"/>
        </w:rPr>
        <w:t>pokladn</w:t>
      </w:r>
      <w:r w:rsidR="00A83216">
        <w:rPr>
          <w:rFonts w:ascii="Tahoma" w:hAnsi="Tahoma" w:cs="Tahoma"/>
          <w:sz w:val="20"/>
          <w:szCs w:val="20"/>
        </w:rPr>
        <w:t>y</w:t>
      </w:r>
      <w:r>
        <w:rPr>
          <w:rFonts w:ascii="Tahoma" w:hAnsi="Tahoma" w:cs="Tahoma"/>
          <w:sz w:val="20"/>
          <w:szCs w:val="20"/>
        </w:rPr>
        <w:t xml:space="preserve"> daných územních organizačních jednotek Objednatele, přičemž těmito dny jsou ke dni uzavření této Rámcové dohody každé pondělí a středa (jsou-li pracovními dny v České republice), a aby </w:t>
      </w:r>
      <w:r w:rsidR="00623D26">
        <w:rPr>
          <w:rFonts w:ascii="Tahoma" w:hAnsi="Tahoma" w:cs="Tahoma"/>
          <w:sz w:val="20"/>
          <w:szCs w:val="20"/>
        </w:rPr>
        <w:t>časové rozmezí pro </w:t>
      </w:r>
      <w:r w:rsidR="00884931">
        <w:rPr>
          <w:rFonts w:ascii="Tahoma" w:hAnsi="Tahoma" w:cs="Tahoma"/>
          <w:sz w:val="20"/>
          <w:szCs w:val="20"/>
        </w:rPr>
        <w:t xml:space="preserve">předání a převzetí </w:t>
      </w:r>
      <w:r w:rsidR="00623D26">
        <w:rPr>
          <w:rFonts w:ascii="Tahoma" w:hAnsi="Tahoma" w:cs="Tahoma"/>
          <w:sz w:val="20"/>
          <w:szCs w:val="20"/>
        </w:rPr>
        <w:t>zásil</w:t>
      </w:r>
      <w:r w:rsidR="00884931">
        <w:rPr>
          <w:rFonts w:ascii="Tahoma" w:hAnsi="Tahoma" w:cs="Tahoma"/>
          <w:sz w:val="20"/>
          <w:szCs w:val="20"/>
        </w:rPr>
        <w:t>e</w:t>
      </w:r>
      <w:r w:rsidR="00623D26">
        <w:rPr>
          <w:rFonts w:ascii="Tahoma" w:hAnsi="Tahoma" w:cs="Tahoma"/>
          <w:sz w:val="20"/>
          <w:szCs w:val="20"/>
        </w:rPr>
        <w:t>k s finanční hotovostí</w:t>
      </w:r>
      <w:r w:rsidR="00884931">
        <w:rPr>
          <w:rFonts w:ascii="Tahoma" w:hAnsi="Tahoma" w:cs="Tahoma"/>
          <w:sz w:val="20"/>
          <w:szCs w:val="20"/>
        </w:rPr>
        <w:t>, jež má být přepravována v rámci příslušného pravidelného Úkonu Přepravy,</w:t>
      </w:r>
      <w:r w:rsidR="00623D26">
        <w:rPr>
          <w:rFonts w:ascii="Tahoma" w:hAnsi="Tahoma" w:cs="Tahoma"/>
          <w:sz w:val="20"/>
          <w:szCs w:val="20"/>
        </w:rPr>
        <w:t xml:space="preserve"> bylo stanoveno v čase </w:t>
      </w:r>
      <w:r w:rsidR="00623D26" w:rsidRPr="00915D92">
        <w:rPr>
          <w:rFonts w:ascii="Tahoma" w:hAnsi="Tahoma" w:cs="Tahoma"/>
          <w:sz w:val="20"/>
          <w:szCs w:val="20"/>
        </w:rPr>
        <w:t>od 15:00 hod do 1</w:t>
      </w:r>
      <w:r w:rsidR="00E56D37" w:rsidRPr="00915D92">
        <w:rPr>
          <w:rFonts w:ascii="Tahoma" w:hAnsi="Tahoma" w:cs="Tahoma"/>
          <w:sz w:val="20"/>
          <w:szCs w:val="20"/>
        </w:rPr>
        <w:t>7</w:t>
      </w:r>
      <w:r w:rsidR="009B70F8" w:rsidRPr="00915D92">
        <w:rPr>
          <w:rFonts w:ascii="Tahoma" w:hAnsi="Tahoma" w:cs="Tahoma"/>
          <w:sz w:val="20"/>
          <w:szCs w:val="20"/>
        </w:rPr>
        <w:t>:</w:t>
      </w:r>
      <w:r w:rsidR="00E56D37" w:rsidRPr="00915D92">
        <w:rPr>
          <w:rFonts w:ascii="Tahoma" w:hAnsi="Tahoma" w:cs="Tahoma"/>
          <w:sz w:val="20"/>
          <w:szCs w:val="20"/>
        </w:rPr>
        <w:t>00</w:t>
      </w:r>
      <w:r w:rsidR="00623D26" w:rsidRPr="00915D92">
        <w:rPr>
          <w:rFonts w:ascii="Tahoma" w:hAnsi="Tahoma" w:cs="Tahoma"/>
          <w:sz w:val="20"/>
          <w:szCs w:val="20"/>
        </w:rPr>
        <w:t xml:space="preserve"> hod., ledaže</w:t>
      </w:r>
      <w:r w:rsidR="00623D26">
        <w:rPr>
          <w:rFonts w:ascii="Tahoma" w:hAnsi="Tahoma" w:cs="Tahoma"/>
          <w:sz w:val="20"/>
          <w:szCs w:val="20"/>
        </w:rPr>
        <w:t xml:space="preserve"> některé z Pracovišť Objednatele, které bude určitou Dílčí smlouvu uzavírat, neuvede v návrhu na uzavření Dílčí smlouvy </w:t>
      </w:r>
      <w:r w:rsidR="00884931">
        <w:rPr>
          <w:rFonts w:ascii="Tahoma" w:hAnsi="Tahoma" w:cs="Tahoma"/>
          <w:sz w:val="20"/>
          <w:szCs w:val="20"/>
        </w:rPr>
        <w:t xml:space="preserve">podle ustanovení čl. </w:t>
      </w:r>
      <w:r w:rsidR="00884931">
        <w:rPr>
          <w:rFonts w:ascii="Tahoma" w:hAnsi="Tahoma" w:cs="Tahoma"/>
          <w:sz w:val="20"/>
          <w:szCs w:val="20"/>
        </w:rPr>
        <w:fldChar w:fldCharType="begin"/>
      </w:r>
      <w:r w:rsidR="00884931">
        <w:rPr>
          <w:rFonts w:ascii="Tahoma" w:hAnsi="Tahoma" w:cs="Tahoma"/>
          <w:sz w:val="20"/>
          <w:szCs w:val="20"/>
        </w:rPr>
        <w:instrText xml:space="preserve"> REF _Ref495664494 \r \h </w:instrText>
      </w:r>
      <w:r w:rsidR="00884931">
        <w:rPr>
          <w:rFonts w:ascii="Tahoma" w:hAnsi="Tahoma" w:cs="Tahoma"/>
          <w:sz w:val="20"/>
          <w:szCs w:val="20"/>
        </w:rPr>
      </w:r>
      <w:r w:rsidR="00884931">
        <w:rPr>
          <w:rFonts w:ascii="Tahoma" w:hAnsi="Tahoma" w:cs="Tahoma"/>
          <w:sz w:val="20"/>
          <w:szCs w:val="20"/>
        </w:rPr>
        <w:fldChar w:fldCharType="separate"/>
      </w:r>
      <w:r w:rsidR="00335049">
        <w:rPr>
          <w:rFonts w:ascii="Tahoma" w:hAnsi="Tahoma" w:cs="Tahoma"/>
          <w:sz w:val="20"/>
          <w:szCs w:val="20"/>
        </w:rPr>
        <w:t>4.2</w:t>
      </w:r>
      <w:r w:rsidR="00884931">
        <w:rPr>
          <w:rFonts w:ascii="Tahoma" w:hAnsi="Tahoma" w:cs="Tahoma"/>
          <w:sz w:val="20"/>
          <w:szCs w:val="20"/>
        </w:rPr>
        <w:fldChar w:fldCharType="end"/>
      </w:r>
      <w:r w:rsidR="00690463">
        <w:rPr>
          <w:rFonts w:ascii="Tahoma" w:hAnsi="Tahoma" w:cs="Tahoma"/>
          <w:sz w:val="20"/>
          <w:szCs w:val="20"/>
        </w:rPr>
        <w:t xml:space="preserve"> této Rámcové dohody </w:t>
      </w:r>
      <w:r w:rsidR="00623D26">
        <w:rPr>
          <w:rFonts w:ascii="Tahoma" w:hAnsi="Tahoma" w:cs="Tahoma"/>
          <w:sz w:val="20"/>
          <w:szCs w:val="20"/>
        </w:rPr>
        <w:t>pro</w:t>
      </w:r>
      <w:r w:rsidR="00690463">
        <w:rPr>
          <w:rFonts w:ascii="Tahoma" w:hAnsi="Tahoma" w:cs="Tahoma"/>
          <w:sz w:val="20"/>
          <w:szCs w:val="20"/>
        </w:rPr>
        <w:t> </w:t>
      </w:r>
      <w:r w:rsidR="00623D26">
        <w:rPr>
          <w:rFonts w:ascii="Tahoma" w:hAnsi="Tahoma" w:cs="Tahoma"/>
          <w:sz w:val="20"/>
          <w:szCs w:val="20"/>
        </w:rPr>
        <w:t xml:space="preserve">některou z příslušných územních organizačních jednotek Objednatele </w:t>
      </w:r>
      <w:r w:rsidR="00FB20D3">
        <w:rPr>
          <w:rFonts w:ascii="Tahoma" w:hAnsi="Tahoma" w:cs="Tahoma"/>
          <w:sz w:val="20"/>
          <w:szCs w:val="20"/>
        </w:rPr>
        <w:t xml:space="preserve">jiné vymezení tohoto časového rozmezí. S tímto odlišným vymezením </w:t>
      </w:r>
      <w:r w:rsidR="00690463">
        <w:rPr>
          <w:rFonts w:ascii="Tahoma" w:hAnsi="Tahoma" w:cs="Tahoma"/>
          <w:sz w:val="20"/>
          <w:szCs w:val="20"/>
        </w:rPr>
        <w:t xml:space="preserve">časového rozmezí však </w:t>
      </w:r>
      <w:r w:rsidR="00FB20D3">
        <w:rPr>
          <w:rFonts w:ascii="Tahoma" w:hAnsi="Tahoma" w:cs="Tahoma"/>
          <w:sz w:val="20"/>
          <w:szCs w:val="20"/>
        </w:rPr>
        <w:t>musí Poskytovatel souhlasit. Poskytovatel bere výše uvedené na vědomí a prohlašuje, že ke dni uzavření této Rámcové dohody má dostatek personálních a materiálních kapacit k zajištění provádění pravidelných Úkonů Přepravy v termínech a v časovém rozhraní odpovídajících shora uvedenému vymezení, přičemž tyto personální a materiální kapacity bude udržovat na</w:t>
      </w:r>
      <w:r w:rsidR="00690463">
        <w:rPr>
          <w:rFonts w:ascii="Tahoma" w:hAnsi="Tahoma" w:cs="Tahoma"/>
          <w:sz w:val="20"/>
          <w:szCs w:val="20"/>
        </w:rPr>
        <w:t> </w:t>
      </w:r>
      <w:r w:rsidR="00FB20D3">
        <w:rPr>
          <w:rFonts w:ascii="Tahoma" w:hAnsi="Tahoma" w:cs="Tahoma"/>
          <w:sz w:val="20"/>
          <w:szCs w:val="20"/>
        </w:rPr>
        <w:t>úrovni dostatečné k řádnému plnění svých povinností vyplývajících z této Rámcové dohody a jednotlivých Dílčích smluv uzavřených na jejím základě po celou dobu trvání právních vztahů vzniklých na základě této Rámcové dohody a v souvislosti s ní. Zároveň Poskytovatel prohlašuje, že nebude od</w:t>
      </w:r>
      <w:r w:rsidR="007B102F">
        <w:rPr>
          <w:rFonts w:ascii="Tahoma" w:hAnsi="Tahoma" w:cs="Tahoma"/>
          <w:sz w:val="20"/>
          <w:szCs w:val="20"/>
        </w:rPr>
        <w:t xml:space="preserve">mítat </w:t>
      </w:r>
      <w:r w:rsidR="00FB20D3">
        <w:rPr>
          <w:rFonts w:ascii="Tahoma" w:hAnsi="Tahoma" w:cs="Tahoma"/>
          <w:sz w:val="20"/>
          <w:szCs w:val="20"/>
        </w:rPr>
        <w:t>nebo zadržovat uzavření jakékoli Dílčí smlouvy, která má být uzavřena na podkladě této Rámcové dohody, z</w:t>
      </w:r>
      <w:r w:rsidR="003279B0">
        <w:rPr>
          <w:rFonts w:ascii="Tahoma" w:hAnsi="Tahoma" w:cs="Tahoma"/>
          <w:sz w:val="20"/>
          <w:szCs w:val="20"/>
        </w:rPr>
        <w:t> důvodu jeho protinávrhu na jiné termíny či jiné časové rozmezí zahájení poskytování pravidelných Úkonů Přepravy, než které odpovídají shora uvedenému vymezení, či z důvodu úmyslu Poskytovatele takový protinávrh učinit.</w:t>
      </w:r>
      <w:r w:rsidR="00FB20D3">
        <w:rPr>
          <w:rFonts w:ascii="Tahoma" w:hAnsi="Tahoma" w:cs="Tahoma"/>
          <w:sz w:val="20"/>
          <w:szCs w:val="20"/>
        </w:rPr>
        <w:t xml:space="preserve"> </w:t>
      </w:r>
      <w:r w:rsidR="00623D26">
        <w:rPr>
          <w:rFonts w:ascii="Tahoma" w:hAnsi="Tahoma" w:cs="Tahoma"/>
          <w:sz w:val="20"/>
          <w:szCs w:val="20"/>
        </w:rPr>
        <w:t xml:space="preserve">  </w:t>
      </w:r>
      <w:bookmarkEnd w:id="15"/>
    </w:p>
    <w:p w14:paraId="530F4613" w14:textId="539929EC" w:rsidR="00E84771" w:rsidRDefault="00FB20D3" w:rsidP="00CB48FB">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r>
        <w:rPr>
          <w:rFonts w:ascii="Tahoma" w:hAnsi="Tahoma" w:cs="Tahoma"/>
          <w:sz w:val="20"/>
          <w:szCs w:val="20"/>
        </w:rPr>
        <w:t>P</w:t>
      </w:r>
      <w:r w:rsidR="000439F3">
        <w:rPr>
          <w:rFonts w:ascii="Tahoma" w:hAnsi="Tahoma" w:cs="Tahoma"/>
          <w:sz w:val="20"/>
          <w:szCs w:val="20"/>
        </w:rPr>
        <w:t xml:space="preserve">očet </w:t>
      </w:r>
      <w:r w:rsidR="00867A79">
        <w:rPr>
          <w:rFonts w:ascii="Tahoma" w:hAnsi="Tahoma" w:cs="Tahoma"/>
          <w:sz w:val="20"/>
          <w:szCs w:val="20"/>
        </w:rPr>
        <w:t xml:space="preserve">pravidelných </w:t>
      </w:r>
      <w:r w:rsidR="000439F3">
        <w:rPr>
          <w:rFonts w:ascii="Tahoma" w:hAnsi="Tahoma" w:cs="Tahoma"/>
          <w:sz w:val="20"/>
          <w:szCs w:val="20"/>
        </w:rPr>
        <w:t>Úkonů Přepravy</w:t>
      </w:r>
      <w:r w:rsidR="003B4A6B">
        <w:rPr>
          <w:rFonts w:ascii="Tahoma" w:hAnsi="Tahoma" w:cs="Tahoma"/>
          <w:sz w:val="20"/>
          <w:szCs w:val="20"/>
        </w:rPr>
        <w:t>,</w:t>
      </w:r>
      <w:r w:rsidR="000439F3">
        <w:rPr>
          <w:rFonts w:ascii="Tahoma" w:hAnsi="Tahoma" w:cs="Tahoma"/>
          <w:sz w:val="20"/>
          <w:szCs w:val="20"/>
        </w:rPr>
        <w:t xml:space="preserve"> </w:t>
      </w:r>
      <w:r w:rsidR="00867A79">
        <w:rPr>
          <w:rFonts w:ascii="Tahoma" w:hAnsi="Tahoma" w:cs="Tahoma"/>
          <w:sz w:val="20"/>
          <w:szCs w:val="20"/>
        </w:rPr>
        <w:t xml:space="preserve">sjednaný </w:t>
      </w:r>
      <w:r w:rsidR="000439F3">
        <w:rPr>
          <w:rFonts w:ascii="Tahoma" w:hAnsi="Tahoma" w:cs="Tahoma"/>
          <w:sz w:val="20"/>
          <w:szCs w:val="20"/>
        </w:rPr>
        <w:t>v jednotlivých Dílčích smlouvách</w:t>
      </w:r>
      <w:r w:rsidR="003B4A6B">
        <w:rPr>
          <w:rFonts w:ascii="Tahoma" w:hAnsi="Tahoma" w:cs="Tahoma"/>
          <w:sz w:val="20"/>
          <w:szCs w:val="20"/>
        </w:rPr>
        <w:t>,</w:t>
      </w:r>
      <w:r w:rsidR="000439F3">
        <w:rPr>
          <w:rFonts w:ascii="Tahoma" w:hAnsi="Tahoma" w:cs="Tahoma"/>
          <w:sz w:val="20"/>
          <w:szCs w:val="20"/>
        </w:rPr>
        <w:t xml:space="preserve"> bude</w:t>
      </w:r>
      <w:r w:rsidR="003B4A6B">
        <w:rPr>
          <w:rFonts w:ascii="Tahoma" w:hAnsi="Tahoma" w:cs="Tahoma"/>
          <w:sz w:val="20"/>
          <w:szCs w:val="20"/>
        </w:rPr>
        <w:t> </w:t>
      </w:r>
      <w:r w:rsidR="000439F3">
        <w:rPr>
          <w:rFonts w:ascii="Tahoma" w:hAnsi="Tahoma" w:cs="Tahoma"/>
          <w:sz w:val="20"/>
          <w:szCs w:val="20"/>
        </w:rPr>
        <w:t xml:space="preserve">odpovídat </w:t>
      </w:r>
      <w:r w:rsidR="00170EA5">
        <w:rPr>
          <w:rFonts w:ascii="Tahoma" w:hAnsi="Tahoma" w:cs="Tahoma"/>
          <w:sz w:val="20"/>
          <w:szCs w:val="20"/>
        </w:rPr>
        <w:t xml:space="preserve">předpokladu pravidelného </w:t>
      </w:r>
      <w:r w:rsidR="000439F3">
        <w:rPr>
          <w:rFonts w:ascii="Tahoma" w:hAnsi="Tahoma" w:cs="Tahoma"/>
          <w:sz w:val="20"/>
          <w:szCs w:val="20"/>
        </w:rPr>
        <w:t>poskyt</w:t>
      </w:r>
      <w:r w:rsidR="00170EA5">
        <w:rPr>
          <w:rFonts w:ascii="Tahoma" w:hAnsi="Tahoma" w:cs="Tahoma"/>
          <w:sz w:val="20"/>
          <w:szCs w:val="20"/>
        </w:rPr>
        <w:t>ování</w:t>
      </w:r>
      <w:r w:rsidR="000439F3">
        <w:rPr>
          <w:rFonts w:ascii="Tahoma" w:hAnsi="Tahoma" w:cs="Tahoma"/>
          <w:sz w:val="20"/>
          <w:szCs w:val="20"/>
        </w:rPr>
        <w:t xml:space="preserve"> </w:t>
      </w:r>
      <w:r w:rsidR="000439F3" w:rsidRPr="00FA26E5">
        <w:rPr>
          <w:rFonts w:ascii="Tahoma" w:hAnsi="Tahoma" w:cs="Tahoma"/>
          <w:b/>
          <w:sz w:val="20"/>
          <w:szCs w:val="20"/>
        </w:rPr>
        <w:t>2</w:t>
      </w:r>
      <w:r w:rsidR="00B64FE8">
        <w:rPr>
          <w:rFonts w:ascii="Tahoma" w:hAnsi="Tahoma" w:cs="Tahoma"/>
          <w:b/>
          <w:sz w:val="20"/>
          <w:szCs w:val="20"/>
        </w:rPr>
        <w:t> </w:t>
      </w:r>
      <w:r w:rsidR="000439F3">
        <w:rPr>
          <w:rFonts w:ascii="Tahoma" w:hAnsi="Tahoma" w:cs="Tahoma"/>
          <w:sz w:val="20"/>
          <w:szCs w:val="20"/>
        </w:rPr>
        <w:t>(slovy: dvou) Úkonů Přepravy týdně každ</w:t>
      </w:r>
      <w:r w:rsidR="00170EA5">
        <w:rPr>
          <w:rFonts w:ascii="Tahoma" w:hAnsi="Tahoma" w:cs="Tahoma"/>
          <w:sz w:val="20"/>
          <w:szCs w:val="20"/>
        </w:rPr>
        <w:t>é</w:t>
      </w:r>
      <w:r w:rsidR="000439F3">
        <w:rPr>
          <w:rFonts w:ascii="Tahoma" w:hAnsi="Tahoma" w:cs="Tahoma"/>
          <w:sz w:val="20"/>
          <w:szCs w:val="20"/>
        </w:rPr>
        <w:t xml:space="preserve"> z územn</w:t>
      </w:r>
      <w:r w:rsidR="00AC64A8">
        <w:rPr>
          <w:rFonts w:ascii="Tahoma" w:hAnsi="Tahoma" w:cs="Tahoma"/>
          <w:sz w:val="20"/>
          <w:szCs w:val="20"/>
        </w:rPr>
        <w:t>ích</w:t>
      </w:r>
      <w:r w:rsidR="000439F3">
        <w:rPr>
          <w:rFonts w:ascii="Tahoma" w:hAnsi="Tahoma" w:cs="Tahoma"/>
          <w:sz w:val="20"/>
          <w:szCs w:val="20"/>
        </w:rPr>
        <w:t xml:space="preserve"> organizačních </w:t>
      </w:r>
      <w:r w:rsidR="00DD535C">
        <w:rPr>
          <w:rFonts w:ascii="Tahoma" w:hAnsi="Tahoma" w:cs="Tahoma"/>
          <w:sz w:val="20"/>
          <w:szCs w:val="20"/>
        </w:rPr>
        <w:t xml:space="preserve">jednotek </w:t>
      </w:r>
      <w:r w:rsidR="00170EA5">
        <w:rPr>
          <w:rFonts w:ascii="Tahoma" w:hAnsi="Tahoma" w:cs="Tahoma"/>
          <w:sz w:val="20"/>
          <w:szCs w:val="20"/>
        </w:rPr>
        <w:t xml:space="preserve">Objednatele, jichž se příslušná Dílčí smlouva týká, a to </w:t>
      </w:r>
      <w:r w:rsidR="00867A79">
        <w:rPr>
          <w:rFonts w:ascii="Tahoma" w:hAnsi="Tahoma" w:cs="Tahoma"/>
          <w:sz w:val="20"/>
          <w:szCs w:val="20"/>
        </w:rPr>
        <w:t xml:space="preserve">v průběhu celého </w:t>
      </w:r>
      <w:r w:rsidR="000439F3">
        <w:rPr>
          <w:rFonts w:ascii="Tahoma" w:hAnsi="Tahoma" w:cs="Tahoma"/>
          <w:sz w:val="20"/>
          <w:szCs w:val="20"/>
        </w:rPr>
        <w:t>časové</w:t>
      </w:r>
      <w:r w:rsidR="00867A79">
        <w:rPr>
          <w:rFonts w:ascii="Tahoma" w:hAnsi="Tahoma" w:cs="Tahoma"/>
          <w:sz w:val="20"/>
          <w:szCs w:val="20"/>
        </w:rPr>
        <w:t>ho</w:t>
      </w:r>
      <w:r w:rsidR="000439F3">
        <w:rPr>
          <w:rFonts w:ascii="Tahoma" w:hAnsi="Tahoma" w:cs="Tahoma"/>
          <w:sz w:val="20"/>
          <w:szCs w:val="20"/>
        </w:rPr>
        <w:t xml:space="preserve"> období, na nějž je Dílčí smlouva uzavírána</w:t>
      </w:r>
      <w:r w:rsidR="00867A79">
        <w:rPr>
          <w:rFonts w:ascii="Tahoma" w:hAnsi="Tahoma" w:cs="Tahoma"/>
          <w:sz w:val="20"/>
          <w:szCs w:val="20"/>
        </w:rPr>
        <w:t>,</w:t>
      </w:r>
      <w:r w:rsidR="00DD535C">
        <w:rPr>
          <w:rFonts w:ascii="Tahoma" w:hAnsi="Tahoma" w:cs="Tahoma"/>
          <w:sz w:val="20"/>
          <w:szCs w:val="20"/>
        </w:rPr>
        <w:t xml:space="preserve"> </w:t>
      </w:r>
      <w:r w:rsidR="00867A79">
        <w:rPr>
          <w:rFonts w:ascii="Tahoma" w:hAnsi="Tahoma" w:cs="Tahoma"/>
          <w:sz w:val="20"/>
          <w:szCs w:val="20"/>
        </w:rPr>
        <w:t>bez</w:t>
      </w:r>
      <w:r w:rsidR="003279B0">
        <w:rPr>
          <w:rFonts w:ascii="Tahoma" w:hAnsi="Tahoma" w:cs="Tahoma"/>
          <w:sz w:val="20"/>
          <w:szCs w:val="20"/>
        </w:rPr>
        <w:t> </w:t>
      </w:r>
      <w:r w:rsidR="00867A79">
        <w:rPr>
          <w:rFonts w:ascii="Tahoma" w:hAnsi="Tahoma" w:cs="Tahoma"/>
          <w:sz w:val="20"/>
          <w:szCs w:val="20"/>
        </w:rPr>
        <w:t xml:space="preserve">zohlednění případných svátků, </w:t>
      </w:r>
      <w:r w:rsidR="00DD535C">
        <w:rPr>
          <w:rFonts w:ascii="Tahoma" w:hAnsi="Tahoma" w:cs="Tahoma"/>
          <w:sz w:val="20"/>
          <w:szCs w:val="20"/>
        </w:rPr>
        <w:t xml:space="preserve">pokud by </w:t>
      </w:r>
      <w:r w:rsidR="00FD5E0C">
        <w:rPr>
          <w:rFonts w:ascii="Tahoma" w:hAnsi="Tahoma" w:cs="Tahoma"/>
          <w:sz w:val="20"/>
          <w:szCs w:val="20"/>
        </w:rPr>
        <w:t xml:space="preserve">na </w:t>
      </w:r>
      <w:r w:rsidR="00DD535C">
        <w:rPr>
          <w:rFonts w:ascii="Tahoma" w:hAnsi="Tahoma" w:cs="Tahoma"/>
          <w:sz w:val="20"/>
          <w:szCs w:val="20"/>
        </w:rPr>
        <w:t>ně</w:t>
      </w:r>
      <w:r w:rsidR="00867A79">
        <w:rPr>
          <w:rFonts w:ascii="Tahoma" w:hAnsi="Tahoma" w:cs="Tahoma"/>
          <w:sz w:val="20"/>
          <w:szCs w:val="20"/>
        </w:rPr>
        <w:t>který z</w:t>
      </w:r>
      <w:r w:rsidR="00DD535C">
        <w:rPr>
          <w:rFonts w:ascii="Tahoma" w:hAnsi="Tahoma" w:cs="Tahoma"/>
          <w:sz w:val="20"/>
          <w:szCs w:val="20"/>
        </w:rPr>
        <w:t xml:space="preserve"> předpokládaných </w:t>
      </w:r>
      <w:r w:rsidR="00867A79">
        <w:rPr>
          <w:rFonts w:ascii="Tahoma" w:hAnsi="Tahoma" w:cs="Tahoma"/>
          <w:sz w:val="20"/>
          <w:szCs w:val="20"/>
        </w:rPr>
        <w:t>pravidelných termínů provádění Úkonů Přepravy připad</w:t>
      </w:r>
      <w:r w:rsidR="00DD535C">
        <w:rPr>
          <w:rFonts w:ascii="Tahoma" w:hAnsi="Tahoma" w:cs="Tahoma"/>
          <w:sz w:val="20"/>
          <w:szCs w:val="20"/>
        </w:rPr>
        <w:t>a</w:t>
      </w:r>
      <w:r w:rsidR="00867A79">
        <w:rPr>
          <w:rFonts w:ascii="Tahoma" w:hAnsi="Tahoma" w:cs="Tahoma"/>
          <w:sz w:val="20"/>
          <w:szCs w:val="20"/>
        </w:rPr>
        <w:t xml:space="preserve">l. </w:t>
      </w:r>
      <w:r w:rsidR="00DD535C">
        <w:rPr>
          <w:rFonts w:ascii="Tahoma" w:hAnsi="Tahoma" w:cs="Tahoma"/>
          <w:sz w:val="20"/>
          <w:szCs w:val="20"/>
        </w:rPr>
        <w:t xml:space="preserve">V případě, že provedení </w:t>
      </w:r>
      <w:r w:rsidR="000439F3">
        <w:rPr>
          <w:rFonts w:ascii="Tahoma" w:hAnsi="Tahoma" w:cs="Tahoma"/>
          <w:sz w:val="20"/>
          <w:szCs w:val="20"/>
        </w:rPr>
        <w:t>někter</w:t>
      </w:r>
      <w:r w:rsidR="00DD535C">
        <w:rPr>
          <w:rFonts w:ascii="Tahoma" w:hAnsi="Tahoma" w:cs="Tahoma"/>
          <w:sz w:val="20"/>
          <w:szCs w:val="20"/>
        </w:rPr>
        <w:t>ého</w:t>
      </w:r>
      <w:r w:rsidR="000439F3">
        <w:rPr>
          <w:rFonts w:ascii="Tahoma" w:hAnsi="Tahoma" w:cs="Tahoma"/>
          <w:sz w:val="20"/>
          <w:szCs w:val="20"/>
        </w:rPr>
        <w:t xml:space="preserve"> </w:t>
      </w:r>
      <w:r w:rsidR="00DD535C">
        <w:rPr>
          <w:rFonts w:ascii="Tahoma" w:hAnsi="Tahoma" w:cs="Tahoma"/>
          <w:sz w:val="20"/>
          <w:szCs w:val="20"/>
        </w:rPr>
        <w:t xml:space="preserve">z předpokládaných </w:t>
      </w:r>
      <w:r w:rsidR="00D94D2A">
        <w:rPr>
          <w:rFonts w:ascii="Tahoma" w:hAnsi="Tahoma" w:cs="Tahoma"/>
          <w:sz w:val="20"/>
          <w:szCs w:val="20"/>
        </w:rPr>
        <w:t>pravideln</w:t>
      </w:r>
      <w:r w:rsidR="00DD535C">
        <w:rPr>
          <w:rFonts w:ascii="Tahoma" w:hAnsi="Tahoma" w:cs="Tahoma"/>
          <w:sz w:val="20"/>
          <w:szCs w:val="20"/>
        </w:rPr>
        <w:t>ých</w:t>
      </w:r>
      <w:r w:rsidR="00D94D2A">
        <w:rPr>
          <w:rFonts w:ascii="Tahoma" w:hAnsi="Tahoma" w:cs="Tahoma"/>
          <w:sz w:val="20"/>
          <w:szCs w:val="20"/>
        </w:rPr>
        <w:t xml:space="preserve"> </w:t>
      </w:r>
      <w:r w:rsidR="00867A79">
        <w:rPr>
          <w:rFonts w:ascii="Tahoma" w:hAnsi="Tahoma" w:cs="Tahoma"/>
          <w:sz w:val="20"/>
          <w:szCs w:val="20"/>
        </w:rPr>
        <w:t>Úkonů Přepravy připad</w:t>
      </w:r>
      <w:r w:rsidR="00DD535C">
        <w:rPr>
          <w:rFonts w:ascii="Tahoma" w:hAnsi="Tahoma" w:cs="Tahoma"/>
          <w:sz w:val="20"/>
          <w:szCs w:val="20"/>
        </w:rPr>
        <w:t xml:space="preserve">ne </w:t>
      </w:r>
      <w:r w:rsidR="000439F3">
        <w:rPr>
          <w:rFonts w:ascii="Tahoma" w:hAnsi="Tahoma" w:cs="Tahoma"/>
          <w:sz w:val="20"/>
          <w:szCs w:val="20"/>
        </w:rPr>
        <w:t xml:space="preserve">na </w:t>
      </w:r>
      <w:r w:rsidR="00867A79">
        <w:rPr>
          <w:rFonts w:ascii="Tahoma" w:hAnsi="Tahoma" w:cs="Tahoma"/>
          <w:sz w:val="20"/>
          <w:szCs w:val="20"/>
        </w:rPr>
        <w:t>svátek</w:t>
      </w:r>
      <w:r w:rsidR="000439F3">
        <w:rPr>
          <w:rFonts w:ascii="Tahoma" w:hAnsi="Tahoma" w:cs="Tahoma"/>
          <w:sz w:val="20"/>
          <w:szCs w:val="20"/>
        </w:rPr>
        <w:t>,</w:t>
      </w:r>
      <w:r w:rsidR="00D94D2A">
        <w:rPr>
          <w:rFonts w:ascii="Tahoma" w:hAnsi="Tahoma" w:cs="Tahoma"/>
          <w:sz w:val="20"/>
          <w:szCs w:val="20"/>
        </w:rPr>
        <w:t xml:space="preserve"> může se Objednatel s Poskytovatelem </w:t>
      </w:r>
      <w:r w:rsidR="00E84771">
        <w:rPr>
          <w:rFonts w:ascii="Tahoma" w:hAnsi="Tahoma" w:cs="Tahoma"/>
          <w:sz w:val="20"/>
          <w:szCs w:val="20"/>
        </w:rPr>
        <w:t xml:space="preserve">operativně </w:t>
      </w:r>
      <w:r w:rsidR="00D94D2A">
        <w:rPr>
          <w:rFonts w:ascii="Tahoma" w:hAnsi="Tahoma" w:cs="Tahoma"/>
          <w:sz w:val="20"/>
          <w:szCs w:val="20"/>
        </w:rPr>
        <w:t>dohodnout na</w:t>
      </w:r>
      <w:r w:rsidR="00E84771">
        <w:rPr>
          <w:rFonts w:ascii="Tahoma" w:hAnsi="Tahoma" w:cs="Tahoma"/>
          <w:sz w:val="20"/>
          <w:szCs w:val="20"/>
        </w:rPr>
        <w:t> </w:t>
      </w:r>
      <w:r w:rsidR="00D94D2A">
        <w:rPr>
          <w:rFonts w:ascii="Tahoma" w:hAnsi="Tahoma" w:cs="Tahoma"/>
          <w:sz w:val="20"/>
          <w:szCs w:val="20"/>
        </w:rPr>
        <w:t>tom, že daný Úkon Přepravy bude poskytnut v jiný den; v opačném případě (tedy pokud daný Úkon Přepravy nebude ze strany Poskytovatele poskytnut) nesmí Poskytovatel účtovat Objednateli tento Úkon Přepravy jako p</w:t>
      </w:r>
      <w:r w:rsidR="00845296">
        <w:rPr>
          <w:rFonts w:ascii="Tahoma" w:hAnsi="Tahoma" w:cs="Tahoma"/>
          <w:sz w:val="20"/>
          <w:szCs w:val="20"/>
        </w:rPr>
        <w:t>rovedený</w:t>
      </w:r>
      <w:r w:rsidR="00D94D2A">
        <w:rPr>
          <w:rFonts w:ascii="Tahoma" w:hAnsi="Tahoma" w:cs="Tahoma"/>
          <w:sz w:val="20"/>
          <w:szCs w:val="20"/>
        </w:rPr>
        <w:t>.</w:t>
      </w:r>
      <w:bookmarkEnd w:id="16"/>
    </w:p>
    <w:p w14:paraId="0C0031E7" w14:textId="77777777" w:rsidR="00867A79" w:rsidRDefault="00867A79" w:rsidP="00CB48FB">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r>
        <w:rPr>
          <w:rFonts w:ascii="Tahoma" w:hAnsi="Tahoma" w:cs="Tahoma"/>
          <w:sz w:val="20"/>
          <w:szCs w:val="20"/>
        </w:rPr>
        <w:t xml:space="preserve">Pro vyloučení pochybností </w:t>
      </w:r>
      <w:r w:rsidR="00170EA5">
        <w:rPr>
          <w:rFonts w:ascii="Tahoma" w:hAnsi="Tahoma" w:cs="Tahoma"/>
          <w:sz w:val="20"/>
          <w:szCs w:val="20"/>
        </w:rPr>
        <w:t xml:space="preserve">se uvádí, že veškerá komunikace související s uzavíráním, změnou obsahu a případným ukončením určité Dílčí smlouvy bude ze strany Objednatele vedena oprávněnou osobou příslušného </w:t>
      </w:r>
      <w:r w:rsidR="00E84568">
        <w:rPr>
          <w:rFonts w:ascii="Tahoma" w:hAnsi="Tahoma" w:cs="Tahoma"/>
          <w:sz w:val="20"/>
          <w:szCs w:val="20"/>
        </w:rPr>
        <w:t>P</w:t>
      </w:r>
      <w:r w:rsidR="00170EA5">
        <w:rPr>
          <w:rFonts w:ascii="Tahoma" w:hAnsi="Tahoma" w:cs="Tahoma"/>
          <w:sz w:val="20"/>
          <w:szCs w:val="20"/>
        </w:rPr>
        <w:t xml:space="preserve">racoviště Objednatele, která je uvedena u identifikačních údajů daného </w:t>
      </w:r>
      <w:r w:rsidR="00E84568">
        <w:rPr>
          <w:rFonts w:ascii="Tahoma" w:hAnsi="Tahoma" w:cs="Tahoma"/>
          <w:sz w:val="20"/>
          <w:szCs w:val="20"/>
        </w:rPr>
        <w:t>P</w:t>
      </w:r>
      <w:r w:rsidR="00170EA5">
        <w:rPr>
          <w:rFonts w:ascii="Tahoma" w:hAnsi="Tahoma" w:cs="Tahoma"/>
          <w:sz w:val="20"/>
          <w:szCs w:val="20"/>
        </w:rPr>
        <w:t>racoviště Objednatele v </w:t>
      </w:r>
      <w:r w:rsidR="00170EA5" w:rsidRPr="008E2919">
        <w:rPr>
          <w:rFonts w:ascii="Tahoma" w:hAnsi="Tahoma" w:cs="Tahoma"/>
          <w:sz w:val="20"/>
          <w:szCs w:val="20"/>
          <w:u w:val="single"/>
        </w:rPr>
        <w:t>Příloze č. 2</w:t>
      </w:r>
      <w:r w:rsidR="00170EA5">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00170EA5">
        <w:rPr>
          <w:rFonts w:ascii="Tahoma" w:hAnsi="Tahoma" w:cs="Tahoma"/>
          <w:sz w:val="20"/>
          <w:szCs w:val="20"/>
        </w:rPr>
        <w:t>.</w:t>
      </w:r>
    </w:p>
    <w:p w14:paraId="7E872D13" w14:textId="2C95C477" w:rsidR="00170EA5" w:rsidRDefault="00170EA5" w:rsidP="00CB48FB">
      <w:pPr>
        <w:pStyle w:val="Styl2"/>
        <w:widowControl w:val="0"/>
        <w:tabs>
          <w:tab w:val="left" w:pos="3119"/>
        </w:tabs>
        <w:overflowPunct w:val="0"/>
        <w:autoSpaceDE w:val="0"/>
        <w:autoSpaceDN w:val="0"/>
        <w:adjustRightInd w:val="0"/>
        <w:spacing w:after="120" w:line="240" w:lineRule="auto"/>
        <w:ind w:left="851" w:hanging="851"/>
        <w:textAlignment w:val="baseline"/>
        <w:rPr>
          <w:rFonts w:ascii="Tahoma" w:hAnsi="Tahoma" w:cs="Tahoma"/>
          <w:sz w:val="20"/>
          <w:szCs w:val="20"/>
        </w:rPr>
      </w:pPr>
      <w:bookmarkStart w:id="17" w:name="_Ref477398756"/>
      <w:r>
        <w:rPr>
          <w:rFonts w:ascii="Tahoma" w:hAnsi="Tahoma" w:cs="Tahoma"/>
          <w:sz w:val="20"/>
          <w:szCs w:val="20"/>
        </w:rPr>
        <w:t>Smluvní strany se dohodly, že nad rámec ujednání závazného vzoru Dílčí smlouvy, uvedeného v </w:t>
      </w:r>
      <w:r w:rsidRPr="008E2919">
        <w:rPr>
          <w:rFonts w:ascii="Tahoma" w:hAnsi="Tahoma" w:cs="Tahoma"/>
          <w:sz w:val="20"/>
          <w:szCs w:val="20"/>
          <w:u w:val="single"/>
        </w:rPr>
        <w:t>Příloze č.</w:t>
      </w:r>
      <w:r w:rsidR="00DD535C">
        <w:rPr>
          <w:rFonts w:ascii="Tahoma" w:hAnsi="Tahoma" w:cs="Tahoma"/>
          <w:sz w:val="20"/>
          <w:szCs w:val="20"/>
          <w:u w:val="single"/>
        </w:rPr>
        <w:t> </w:t>
      </w:r>
      <w:r w:rsidRPr="008E2919">
        <w:rPr>
          <w:rFonts w:ascii="Tahoma" w:hAnsi="Tahoma" w:cs="Tahoma"/>
          <w:sz w:val="20"/>
          <w:szCs w:val="20"/>
          <w:u w:val="single"/>
        </w:rPr>
        <w:t>3</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nebudou provádět v jednotlivých uzavíraných Dílčích smlouvách žádné úpravy </w:t>
      </w:r>
      <w:r w:rsidR="00845296">
        <w:rPr>
          <w:rFonts w:ascii="Tahoma" w:hAnsi="Tahoma" w:cs="Tahoma"/>
          <w:sz w:val="20"/>
          <w:szCs w:val="20"/>
        </w:rPr>
        <w:t xml:space="preserve">obsahu </w:t>
      </w:r>
      <w:r>
        <w:rPr>
          <w:rFonts w:ascii="Tahoma" w:hAnsi="Tahoma" w:cs="Tahoma"/>
          <w:sz w:val="20"/>
          <w:szCs w:val="20"/>
        </w:rPr>
        <w:t>závazného vzoru daného dokumentu, ledaže by tak Smluvní strany učinily v</w:t>
      </w:r>
      <w:r w:rsidR="00322843">
        <w:rPr>
          <w:rFonts w:ascii="Tahoma" w:hAnsi="Tahoma" w:cs="Tahoma"/>
          <w:sz w:val="20"/>
          <w:szCs w:val="20"/>
        </w:rPr>
        <w:t xml:space="preserve"> přímém </w:t>
      </w:r>
      <w:r>
        <w:rPr>
          <w:rFonts w:ascii="Tahoma" w:hAnsi="Tahoma" w:cs="Tahoma"/>
          <w:sz w:val="20"/>
          <w:szCs w:val="20"/>
        </w:rPr>
        <w:t xml:space="preserve">úmyslu odstranit chybu, zjevnou nesprávnost či jinou </w:t>
      </w:r>
      <w:r w:rsidR="00322843">
        <w:rPr>
          <w:rFonts w:ascii="Tahoma" w:hAnsi="Tahoma" w:cs="Tahoma"/>
          <w:sz w:val="20"/>
          <w:szCs w:val="20"/>
        </w:rPr>
        <w:t xml:space="preserve">obsahovou nebo formální </w:t>
      </w:r>
      <w:r>
        <w:rPr>
          <w:rFonts w:ascii="Tahoma" w:hAnsi="Tahoma" w:cs="Tahoma"/>
          <w:sz w:val="20"/>
          <w:szCs w:val="20"/>
        </w:rPr>
        <w:t xml:space="preserve">vadu vzorového dokumentu. Veškeré </w:t>
      </w:r>
      <w:r w:rsidR="00B11DAA">
        <w:rPr>
          <w:rFonts w:ascii="Tahoma" w:hAnsi="Tahoma" w:cs="Tahoma"/>
          <w:sz w:val="20"/>
          <w:szCs w:val="20"/>
        </w:rPr>
        <w:t xml:space="preserve">případné </w:t>
      </w:r>
      <w:r>
        <w:rPr>
          <w:rFonts w:ascii="Tahoma" w:hAnsi="Tahoma" w:cs="Tahoma"/>
          <w:sz w:val="20"/>
          <w:szCs w:val="20"/>
        </w:rPr>
        <w:t xml:space="preserve">úpravy </w:t>
      </w:r>
      <w:r w:rsidR="00220AB2">
        <w:rPr>
          <w:rFonts w:ascii="Tahoma" w:hAnsi="Tahoma" w:cs="Tahoma"/>
          <w:sz w:val="20"/>
          <w:szCs w:val="20"/>
        </w:rPr>
        <w:t>a </w:t>
      </w:r>
      <w:r w:rsidR="00B11DAA">
        <w:rPr>
          <w:rFonts w:ascii="Tahoma" w:hAnsi="Tahoma" w:cs="Tahoma"/>
          <w:sz w:val="20"/>
          <w:szCs w:val="20"/>
        </w:rPr>
        <w:t xml:space="preserve">doplnění v této Rámcové </w:t>
      </w:r>
      <w:r w:rsidR="00AA2840">
        <w:rPr>
          <w:rFonts w:ascii="Tahoma" w:hAnsi="Tahoma" w:cs="Tahoma"/>
          <w:sz w:val="20"/>
          <w:szCs w:val="20"/>
          <w:shd w:val="clear" w:color="auto" w:fill="FFFFFF" w:themeFill="background1"/>
        </w:rPr>
        <w:t>dohodě</w:t>
      </w:r>
      <w:r w:rsidR="00B11DAA">
        <w:rPr>
          <w:rFonts w:ascii="Tahoma" w:hAnsi="Tahoma" w:cs="Tahoma"/>
          <w:sz w:val="20"/>
          <w:szCs w:val="20"/>
        </w:rPr>
        <w:t xml:space="preserve"> sjednaného obsahu Dílčích smluv nad rámec vymezený závazným vzorem tohoto dokumentu v </w:t>
      </w:r>
      <w:r w:rsidR="00B11DAA" w:rsidRPr="008E2919">
        <w:rPr>
          <w:rFonts w:ascii="Tahoma" w:hAnsi="Tahoma" w:cs="Tahoma"/>
          <w:sz w:val="20"/>
          <w:szCs w:val="20"/>
          <w:u w:val="single"/>
        </w:rPr>
        <w:t>Příloze č.</w:t>
      </w:r>
      <w:r w:rsidR="007F2EBC">
        <w:rPr>
          <w:rFonts w:ascii="Tahoma" w:hAnsi="Tahoma" w:cs="Tahoma"/>
          <w:sz w:val="20"/>
          <w:szCs w:val="20"/>
          <w:u w:val="single"/>
        </w:rPr>
        <w:t> </w:t>
      </w:r>
      <w:r w:rsidR="00B11DAA" w:rsidRPr="008E2919">
        <w:rPr>
          <w:rFonts w:ascii="Tahoma" w:hAnsi="Tahoma" w:cs="Tahoma"/>
          <w:sz w:val="20"/>
          <w:szCs w:val="20"/>
          <w:u w:val="single"/>
        </w:rPr>
        <w:t>3</w:t>
      </w:r>
      <w:r w:rsidR="00B11DAA">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sidR="00DD535C">
        <w:rPr>
          <w:rFonts w:ascii="Tahoma" w:hAnsi="Tahoma" w:cs="Tahoma"/>
          <w:sz w:val="20"/>
          <w:szCs w:val="20"/>
          <w:shd w:val="clear" w:color="auto" w:fill="FFFFFF" w:themeFill="background1"/>
        </w:rPr>
        <w:t xml:space="preserve">, s výjimkami uvedenými v předchozí větě, </w:t>
      </w:r>
      <w:bookmarkEnd w:id="17"/>
      <w:r w:rsidR="00B11DAA">
        <w:rPr>
          <w:rFonts w:ascii="Tahoma" w:hAnsi="Tahoma" w:cs="Tahoma"/>
          <w:sz w:val="20"/>
          <w:szCs w:val="20"/>
        </w:rPr>
        <w:t xml:space="preserve">budou </w:t>
      </w:r>
      <w:r w:rsidR="00DD535C">
        <w:rPr>
          <w:rFonts w:ascii="Tahoma" w:hAnsi="Tahoma" w:cs="Tahoma"/>
          <w:sz w:val="20"/>
          <w:szCs w:val="20"/>
        </w:rPr>
        <w:t xml:space="preserve">podle dohody </w:t>
      </w:r>
      <w:r w:rsidR="00B11DAA">
        <w:rPr>
          <w:rFonts w:ascii="Tahoma" w:hAnsi="Tahoma" w:cs="Tahoma"/>
          <w:sz w:val="20"/>
          <w:szCs w:val="20"/>
        </w:rPr>
        <w:t>Smluvní</w:t>
      </w:r>
      <w:r w:rsidR="00DD535C">
        <w:rPr>
          <w:rFonts w:ascii="Tahoma" w:hAnsi="Tahoma" w:cs="Tahoma"/>
          <w:sz w:val="20"/>
          <w:szCs w:val="20"/>
        </w:rPr>
        <w:t>ch</w:t>
      </w:r>
      <w:r w:rsidR="00B11DAA">
        <w:rPr>
          <w:rFonts w:ascii="Tahoma" w:hAnsi="Tahoma" w:cs="Tahoma"/>
          <w:sz w:val="20"/>
          <w:szCs w:val="20"/>
        </w:rPr>
        <w:t xml:space="preserve"> stran považov</w:t>
      </w:r>
      <w:r w:rsidR="00DD535C">
        <w:rPr>
          <w:rFonts w:ascii="Tahoma" w:hAnsi="Tahoma" w:cs="Tahoma"/>
          <w:sz w:val="20"/>
          <w:szCs w:val="20"/>
        </w:rPr>
        <w:t>ány</w:t>
      </w:r>
      <w:r w:rsidR="00B11DAA">
        <w:rPr>
          <w:rFonts w:ascii="Tahoma" w:hAnsi="Tahoma" w:cs="Tahoma"/>
          <w:sz w:val="20"/>
          <w:szCs w:val="20"/>
        </w:rPr>
        <w:t xml:space="preserve"> za právně neúčinné a nebud</w:t>
      </w:r>
      <w:r w:rsidR="00DD535C">
        <w:rPr>
          <w:rFonts w:ascii="Tahoma" w:hAnsi="Tahoma" w:cs="Tahoma"/>
          <w:sz w:val="20"/>
          <w:szCs w:val="20"/>
        </w:rPr>
        <w:t>e</w:t>
      </w:r>
      <w:r w:rsidR="00B11DAA">
        <w:rPr>
          <w:rFonts w:ascii="Tahoma" w:hAnsi="Tahoma" w:cs="Tahoma"/>
          <w:sz w:val="20"/>
          <w:szCs w:val="20"/>
        </w:rPr>
        <w:t xml:space="preserve"> k nim přihlíže</w:t>
      </w:r>
      <w:r w:rsidR="00DD535C">
        <w:rPr>
          <w:rFonts w:ascii="Tahoma" w:hAnsi="Tahoma" w:cs="Tahoma"/>
          <w:sz w:val="20"/>
          <w:szCs w:val="20"/>
        </w:rPr>
        <w:t>no</w:t>
      </w:r>
      <w:r w:rsidR="00B11DAA">
        <w:rPr>
          <w:rFonts w:ascii="Tahoma" w:hAnsi="Tahoma" w:cs="Tahoma"/>
          <w:sz w:val="20"/>
          <w:szCs w:val="20"/>
        </w:rPr>
        <w:t xml:space="preserve">. </w:t>
      </w:r>
    </w:p>
    <w:p w14:paraId="22D94104" w14:textId="77777777" w:rsidR="00EB3A46" w:rsidRDefault="00E84771" w:rsidP="00CB3FA5">
      <w:pPr>
        <w:pStyle w:val="Styl2"/>
        <w:widowControl w:val="0"/>
        <w:overflowPunct w:val="0"/>
        <w:autoSpaceDE w:val="0"/>
        <w:autoSpaceDN w:val="0"/>
        <w:adjustRightInd w:val="0"/>
        <w:spacing w:after="120" w:line="240" w:lineRule="auto"/>
        <w:ind w:left="851" w:hanging="851"/>
        <w:textAlignment w:val="baseline"/>
        <w:rPr>
          <w:rFonts w:ascii="Tahoma" w:hAnsi="Tahoma" w:cs="Tahoma"/>
          <w:sz w:val="20"/>
          <w:szCs w:val="20"/>
        </w:rPr>
      </w:pPr>
      <w:r>
        <w:rPr>
          <w:rFonts w:ascii="Tahoma" w:hAnsi="Tahoma" w:cs="Tahoma"/>
          <w:sz w:val="20"/>
          <w:szCs w:val="20"/>
        </w:rPr>
        <w:lastRenderedPageBreak/>
        <w:t xml:space="preserve">Nad rámec sjednání </w:t>
      </w:r>
      <w:r w:rsidR="00365B67">
        <w:rPr>
          <w:rFonts w:ascii="Tahoma" w:hAnsi="Tahoma" w:cs="Tahoma"/>
          <w:sz w:val="20"/>
          <w:szCs w:val="20"/>
        </w:rPr>
        <w:t xml:space="preserve">předpokládaného počtu </w:t>
      </w:r>
      <w:r>
        <w:rPr>
          <w:rFonts w:ascii="Tahoma" w:hAnsi="Tahoma" w:cs="Tahoma"/>
          <w:sz w:val="20"/>
          <w:szCs w:val="20"/>
        </w:rPr>
        <w:t>pravidelně p</w:t>
      </w:r>
      <w:r w:rsidR="00365B67">
        <w:rPr>
          <w:rFonts w:ascii="Tahoma" w:hAnsi="Tahoma" w:cs="Tahoma"/>
          <w:sz w:val="20"/>
          <w:szCs w:val="20"/>
        </w:rPr>
        <w:t xml:space="preserve">rováděných </w:t>
      </w:r>
      <w:r>
        <w:rPr>
          <w:rFonts w:ascii="Tahoma" w:hAnsi="Tahoma" w:cs="Tahoma"/>
          <w:sz w:val="20"/>
          <w:szCs w:val="20"/>
        </w:rPr>
        <w:t>Úkonů Přepravy bude každá z Dílčích smluv obsah</w:t>
      </w:r>
      <w:r w:rsidR="00B57565">
        <w:rPr>
          <w:rFonts w:ascii="Tahoma" w:hAnsi="Tahoma" w:cs="Tahoma"/>
          <w:sz w:val="20"/>
          <w:szCs w:val="20"/>
        </w:rPr>
        <w:t>ovat</w:t>
      </w:r>
      <w:r>
        <w:rPr>
          <w:rFonts w:ascii="Tahoma" w:hAnsi="Tahoma" w:cs="Tahoma"/>
          <w:sz w:val="20"/>
          <w:szCs w:val="20"/>
        </w:rPr>
        <w:t xml:space="preserve"> i </w:t>
      </w:r>
      <w:r w:rsidR="00365B67">
        <w:rPr>
          <w:rFonts w:ascii="Tahoma" w:hAnsi="Tahoma" w:cs="Tahoma"/>
          <w:sz w:val="20"/>
          <w:szCs w:val="20"/>
        </w:rPr>
        <w:t xml:space="preserve">ujednání o </w:t>
      </w:r>
      <w:r w:rsidR="00213CEC">
        <w:rPr>
          <w:rFonts w:ascii="Tahoma" w:hAnsi="Tahoma" w:cs="Tahoma"/>
          <w:sz w:val="20"/>
          <w:szCs w:val="20"/>
        </w:rPr>
        <w:t>předpokládan</w:t>
      </w:r>
      <w:r w:rsidR="00365B67">
        <w:rPr>
          <w:rFonts w:ascii="Tahoma" w:hAnsi="Tahoma" w:cs="Tahoma"/>
          <w:sz w:val="20"/>
          <w:szCs w:val="20"/>
        </w:rPr>
        <w:t>ém</w:t>
      </w:r>
      <w:r w:rsidR="00213CEC">
        <w:rPr>
          <w:rFonts w:ascii="Tahoma" w:hAnsi="Tahoma" w:cs="Tahoma"/>
          <w:sz w:val="20"/>
          <w:szCs w:val="20"/>
        </w:rPr>
        <w:t xml:space="preserve"> </w:t>
      </w:r>
      <w:r>
        <w:rPr>
          <w:rFonts w:ascii="Tahoma" w:hAnsi="Tahoma" w:cs="Tahoma"/>
          <w:sz w:val="20"/>
          <w:szCs w:val="20"/>
        </w:rPr>
        <w:t>počt</w:t>
      </w:r>
      <w:r w:rsidR="00365B67">
        <w:rPr>
          <w:rFonts w:ascii="Tahoma" w:hAnsi="Tahoma" w:cs="Tahoma"/>
          <w:sz w:val="20"/>
          <w:szCs w:val="20"/>
        </w:rPr>
        <w:t>u</w:t>
      </w:r>
      <w:r>
        <w:rPr>
          <w:rFonts w:ascii="Tahoma" w:hAnsi="Tahoma" w:cs="Tahoma"/>
          <w:sz w:val="20"/>
          <w:szCs w:val="20"/>
        </w:rPr>
        <w:t xml:space="preserve"> mimořádných Úkonů Přepravy, </w:t>
      </w:r>
      <w:r w:rsidR="00365B67">
        <w:rPr>
          <w:rFonts w:ascii="Tahoma" w:hAnsi="Tahoma" w:cs="Tahoma"/>
          <w:sz w:val="20"/>
          <w:szCs w:val="20"/>
        </w:rPr>
        <w:t xml:space="preserve">k </w:t>
      </w:r>
      <w:r>
        <w:rPr>
          <w:rFonts w:ascii="Tahoma" w:hAnsi="Tahoma" w:cs="Tahoma"/>
          <w:sz w:val="20"/>
          <w:szCs w:val="20"/>
        </w:rPr>
        <w:t>jejichž provedení bude každá z územn</w:t>
      </w:r>
      <w:r w:rsidR="00AC64A8">
        <w:rPr>
          <w:rFonts w:ascii="Tahoma" w:hAnsi="Tahoma" w:cs="Tahoma"/>
          <w:sz w:val="20"/>
          <w:szCs w:val="20"/>
        </w:rPr>
        <w:t>ích</w:t>
      </w:r>
      <w:r>
        <w:rPr>
          <w:rFonts w:ascii="Tahoma" w:hAnsi="Tahoma" w:cs="Tahoma"/>
          <w:sz w:val="20"/>
          <w:szCs w:val="20"/>
        </w:rPr>
        <w:t xml:space="preserve"> organizační</w:t>
      </w:r>
      <w:r w:rsidR="00213CEC">
        <w:rPr>
          <w:rFonts w:ascii="Tahoma" w:hAnsi="Tahoma" w:cs="Tahoma"/>
          <w:sz w:val="20"/>
          <w:szCs w:val="20"/>
        </w:rPr>
        <w:t>ch</w:t>
      </w:r>
      <w:r>
        <w:rPr>
          <w:rFonts w:ascii="Tahoma" w:hAnsi="Tahoma" w:cs="Tahoma"/>
          <w:sz w:val="20"/>
          <w:szCs w:val="20"/>
        </w:rPr>
        <w:t xml:space="preserve"> </w:t>
      </w:r>
      <w:r w:rsidR="00365B67">
        <w:rPr>
          <w:rFonts w:ascii="Tahoma" w:hAnsi="Tahoma" w:cs="Tahoma"/>
          <w:sz w:val="20"/>
          <w:szCs w:val="20"/>
        </w:rPr>
        <w:t xml:space="preserve">jednotek </w:t>
      </w:r>
      <w:r>
        <w:rPr>
          <w:rFonts w:ascii="Tahoma" w:hAnsi="Tahoma" w:cs="Tahoma"/>
          <w:sz w:val="20"/>
          <w:szCs w:val="20"/>
        </w:rPr>
        <w:t xml:space="preserve">podřízená </w:t>
      </w:r>
      <w:r w:rsidR="00365B67">
        <w:rPr>
          <w:rFonts w:ascii="Tahoma" w:hAnsi="Tahoma" w:cs="Tahoma"/>
          <w:sz w:val="20"/>
          <w:szCs w:val="20"/>
        </w:rPr>
        <w:t>příslušnému Pra</w:t>
      </w:r>
      <w:r>
        <w:rPr>
          <w:rFonts w:ascii="Tahoma" w:hAnsi="Tahoma" w:cs="Tahoma"/>
          <w:sz w:val="20"/>
          <w:szCs w:val="20"/>
        </w:rPr>
        <w:t>covišti Objednatele, které uzavírá příslušnou Dílč</w:t>
      </w:r>
      <w:r w:rsidR="00AC64A8">
        <w:rPr>
          <w:rFonts w:ascii="Tahoma" w:hAnsi="Tahoma" w:cs="Tahoma"/>
          <w:sz w:val="20"/>
          <w:szCs w:val="20"/>
        </w:rPr>
        <w:t>í</w:t>
      </w:r>
      <w:r>
        <w:rPr>
          <w:rFonts w:ascii="Tahoma" w:hAnsi="Tahoma" w:cs="Tahoma"/>
          <w:sz w:val="20"/>
          <w:szCs w:val="20"/>
        </w:rPr>
        <w:t xml:space="preserve"> smlouvu, oprávněna </w:t>
      </w:r>
      <w:r w:rsidR="00365B67">
        <w:rPr>
          <w:rFonts w:ascii="Tahoma" w:hAnsi="Tahoma" w:cs="Tahoma"/>
          <w:sz w:val="20"/>
          <w:szCs w:val="20"/>
        </w:rPr>
        <w:t xml:space="preserve">vyzvat </w:t>
      </w:r>
      <w:r>
        <w:rPr>
          <w:rFonts w:ascii="Tahoma" w:hAnsi="Tahoma" w:cs="Tahoma"/>
          <w:sz w:val="20"/>
          <w:szCs w:val="20"/>
        </w:rPr>
        <w:t>Poskytovatel</w:t>
      </w:r>
      <w:r w:rsidR="00365B67">
        <w:rPr>
          <w:rFonts w:ascii="Tahoma" w:hAnsi="Tahoma" w:cs="Tahoma"/>
          <w:sz w:val="20"/>
          <w:szCs w:val="20"/>
        </w:rPr>
        <w:t>e</w:t>
      </w:r>
      <w:r>
        <w:rPr>
          <w:rFonts w:ascii="Tahoma" w:hAnsi="Tahoma" w:cs="Tahoma"/>
          <w:sz w:val="20"/>
          <w:szCs w:val="20"/>
        </w:rPr>
        <w:t xml:space="preserve"> </w:t>
      </w:r>
      <w:r w:rsidR="00365B67">
        <w:rPr>
          <w:rFonts w:ascii="Tahoma" w:hAnsi="Tahoma" w:cs="Tahoma"/>
          <w:sz w:val="20"/>
          <w:szCs w:val="20"/>
        </w:rPr>
        <w:t xml:space="preserve">v průběhu </w:t>
      </w:r>
      <w:r w:rsidR="00B57565">
        <w:rPr>
          <w:rFonts w:ascii="Tahoma" w:hAnsi="Tahoma" w:cs="Tahoma"/>
          <w:sz w:val="20"/>
          <w:szCs w:val="20"/>
        </w:rPr>
        <w:t xml:space="preserve">trvání </w:t>
      </w:r>
      <w:r w:rsidR="00845296">
        <w:rPr>
          <w:rFonts w:ascii="Tahoma" w:hAnsi="Tahoma" w:cs="Tahoma"/>
          <w:sz w:val="20"/>
          <w:szCs w:val="20"/>
        </w:rPr>
        <w:t xml:space="preserve">příslušné </w:t>
      </w:r>
      <w:r w:rsidR="00B57565">
        <w:rPr>
          <w:rFonts w:ascii="Tahoma" w:hAnsi="Tahoma" w:cs="Tahoma"/>
          <w:sz w:val="20"/>
          <w:szCs w:val="20"/>
        </w:rPr>
        <w:t>Dílčí smlouvy.</w:t>
      </w:r>
    </w:p>
    <w:p w14:paraId="03A00DE6" w14:textId="4A227DD8" w:rsidR="00EB3A46" w:rsidRDefault="00EB3A46" w:rsidP="00CB3FA5">
      <w:pPr>
        <w:pStyle w:val="Styl2"/>
        <w:widowControl w:val="0"/>
        <w:overflowPunct w:val="0"/>
        <w:autoSpaceDE w:val="0"/>
        <w:autoSpaceDN w:val="0"/>
        <w:adjustRightInd w:val="0"/>
        <w:spacing w:after="120" w:line="240" w:lineRule="auto"/>
        <w:ind w:left="851" w:hanging="851"/>
        <w:textAlignment w:val="baseline"/>
        <w:rPr>
          <w:rFonts w:ascii="Tahoma" w:hAnsi="Tahoma" w:cs="Tahoma"/>
          <w:sz w:val="20"/>
          <w:szCs w:val="20"/>
        </w:rPr>
      </w:pPr>
      <w:bookmarkStart w:id="18" w:name="_Ref477198133"/>
      <w:r>
        <w:rPr>
          <w:rFonts w:ascii="Tahoma" w:hAnsi="Tahoma" w:cs="Tahoma"/>
          <w:sz w:val="20"/>
          <w:szCs w:val="20"/>
        </w:rPr>
        <w:t xml:space="preserve">Mimořádné Úkony Přepravy budou </w:t>
      </w:r>
      <w:r w:rsidR="00690463">
        <w:rPr>
          <w:rFonts w:ascii="Tahoma" w:hAnsi="Tahoma" w:cs="Tahoma"/>
          <w:sz w:val="20"/>
          <w:szCs w:val="20"/>
        </w:rPr>
        <w:t xml:space="preserve">na podkladě uzavřené příslušné Dílčí smlouvy </w:t>
      </w:r>
      <w:r w:rsidR="00460FF4">
        <w:rPr>
          <w:rFonts w:ascii="Tahoma" w:hAnsi="Tahoma" w:cs="Tahoma"/>
          <w:sz w:val="20"/>
          <w:szCs w:val="20"/>
        </w:rPr>
        <w:t xml:space="preserve">Poskytovatelem </w:t>
      </w:r>
      <w:r>
        <w:rPr>
          <w:rFonts w:ascii="Tahoma" w:hAnsi="Tahoma" w:cs="Tahoma"/>
          <w:sz w:val="20"/>
          <w:szCs w:val="20"/>
        </w:rPr>
        <w:t xml:space="preserve">prováděny na základě </w:t>
      </w:r>
      <w:r w:rsidR="008B71DE">
        <w:rPr>
          <w:rFonts w:ascii="Tahoma" w:hAnsi="Tahoma" w:cs="Tahoma"/>
          <w:sz w:val="20"/>
          <w:szCs w:val="20"/>
        </w:rPr>
        <w:t xml:space="preserve">předchozí výzvy </w:t>
      </w:r>
      <w:r>
        <w:rPr>
          <w:rFonts w:ascii="Tahoma" w:hAnsi="Tahoma" w:cs="Tahoma"/>
          <w:sz w:val="20"/>
          <w:szCs w:val="20"/>
        </w:rPr>
        <w:t>oprávněné osoby Objednatele</w:t>
      </w:r>
      <w:r w:rsidR="008B71DE">
        <w:rPr>
          <w:rFonts w:ascii="Tahoma" w:hAnsi="Tahoma" w:cs="Tahoma"/>
          <w:sz w:val="20"/>
          <w:szCs w:val="20"/>
        </w:rPr>
        <w:t>, která bude vždy provedena prostřednictvím e-mailu s</w:t>
      </w:r>
      <w:r w:rsidR="00A52B3D">
        <w:rPr>
          <w:rFonts w:ascii="Tahoma" w:hAnsi="Tahoma" w:cs="Tahoma"/>
          <w:sz w:val="20"/>
          <w:szCs w:val="20"/>
        </w:rPr>
        <w:t> </w:t>
      </w:r>
      <w:r w:rsidR="002E5511">
        <w:rPr>
          <w:rFonts w:ascii="Tahoma" w:hAnsi="Tahoma" w:cs="Tahoma"/>
          <w:sz w:val="20"/>
          <w:szCs w:val="20"/>
        </w:rPr>
        <w:t xml:space="preserve">uznávaným </w:t>
      </w:r>
      <w:r w:rsidR="008B71DE">
        <w:rPr>
          <w:rFonts w:ascii="Tahoma" w:hAnsi="Tahoma" w:cs="Tahoma"/>
          <w:sz w:val="20"/>
          <w:szCs w:val="20"/>
        </w:rPr>
        <w:t>elektronickým podpisem dané osoby. Pro vyloučení pochybností se sjednává, že případná předchozí telefonická výzva oprávněné osoby Objednatele musí být vždy bez zbytečného odkladu doložena</w:t>
      </w:r>
      <w:r w:rsidR="00013D7D">
        <w:rPr>
          <w:rFonts w:ascii="Tahoma" w:hAnsi="Tahoma" w:cs="Tahoma"/>
          <w:sz w:val="20"/>
          <w:szCs w:val="20"/>
        </w:rPr>
        <w:t xml:space="preserve"> řádnou</w:t>
      </w:r>
      <w:r w:rsidR="008B71DE">
        <w:rPr>
          <w:rFonts w:ascii="Tahoma" w:hAnsi="Tahoma" w:cs="Tahoma"/>
          <w:sz w:val="20"/>
          <w:szCs w:val="20"/>
        </w:rPr>
        <w:t xml:space="preserve"> e-mailovou výzvou s </w:t>
      </w:r>
      <w:r w:rsidR="002E5511">
        <w:rPr>
          <w:rFonts w:ascii="Tahoma" w:hAnsi="Tahoma" w:cs="Tahoma"/>
          <w:sz w:val="20"/>
          <w:szCs w:val="20"/>
        </w:rPr>
        <w:t xml:space="preserve">uznávaným </w:t>
      </w:r>
      <w:r w:rsidR="008B71DE">
        <w:rPr>
          <w:rFonts w:ascii="Tahoma" w:hAnsi="Tahoma" w:cs="Tahoma"/>
          <w:sz w:val="20"/>
          <w:szCs w:val="20"/>
        </w:rPr>
        <w:t xml:space="preserve">elektronickým podpisem </w:t>
      </w:r>
      <w:r w:rsidR="00013D7D">
        <w:rPr>
          <w:rFonts w:ascii="Tahoma" w:hAnsi="Tahoma" w:cs="Tahoma"/>
          <w:sz w:val="20"/>
          <w:szCs w:val="20"/>
        </w:rPr>
        <w:t>dané osoby, jinak nebude mít právní účinky předvídané v této Rámcové dohodě.</w:t>
      </w:r>
      <w:bookmarkEnd w:id="18"/>
    </w:p>
    <w:p w14:paraId="2E41E30F" w14:textId="464B9284" w:rsidR="00EB3A46" w:rsidRPr="001257C3" w:rsidRDefault="00013D7D" w:rsidP="00C150E9">
      <w:pPr>
        <w:pStyle w:val="Styl2"/>
        <w:widowControl w:val="0"/>
        <w:shd w:val="clear" w:color="auto" w:fill="FFFFFF" w:themeFill="background1"/>
        <w:overflowPunct w:val="0"/>
        <w:autoSpaceDE w:val="0"/>
        <w:autoSpaceDN w:val="0"/>
        <w:adjustRightInd w:val="0"/>
        <w:spacing w:after="120" w:line="240" w:lineRule="auto"/>
        <w:ind w:left="851" w:hanging="879"/>
        <w:textAlignment w:val="baseline"/>
        <w:rPr>
          <w:rFonts w:ascii="Tahoma" w:hAnsi="Tahoma" w:cs="Tahoma"/>
          <w:sz w:val="20"/>
          <w:szCs w:val="20"/>
        </w:rPr>
      </w:pPr>
      <w:bookmarkStart w:id="19" w:name="_Ref495665179"/>
      <w:r>
        <w:rPr>
          <w:rFonts w:ascii="Tahoma" w:hAnsi="Tahoma" w:cs="Tahoma"/>
          <w:sz w:val="20"/>
          <w:szCs w:val="20"/>
        </w:rPr>
        <w:t xml:space="preserve">Výzva k </w:t>
      </w:r>
      <w:r w:rsidR="00EB3A46">
        <w:rPr>
          <w:rFonts w:ascii="Tahoma" w:hAnsi="Tahoma" w:cs="Tahoma"/>
          <w:sz w:val="20"/>
          <w:szCs w:val="20"/>
        </w:rPr>
        <w:t>provedení Mimořádného Úkonu Přepravy</w:t>
      </w:r>
      <w:r w:rsidR="00690463">
        <w:rPr>
          <w:rFonts w:ascii="Tahoma" w:hAnsi="Tahoma" w:cs="Tahoma"/>
          <w:sz w:val="20"/>
          <w:szCs w:val="20"/>
        </w:rPr>
        <w:t xml:space="preserve"> podle čl. </w:t>
      </w:r>
      <w:r w:rsidR="00460FF4">
        <w:rPr>
          <w:rFonts w:ascii="Tahoma" w:hAnsi="Tahoma" w:cs="Tahoma"/>
          <w:sz w:val="20"/>
          <w:szCs w:val="20"/>
        </w:rPr>
        <w:fldChar w:fldCharType="begin"/>
      </w:r>
      <w:r w:rsidR="00460FF4">
        <w:rPr>
          <w:rFonts w:ascii="Tahoma" w:hAnsi="Tahoma" w:cs="Tahoma"/>
          <w:sz w:val="20"/>
          <w:szCs w:val="20"/>
        </w:rPr>
        <w:instrText xml:space="preserve"> REF _Ref477198133 \r \h </w:instrText>
      </w:r>
      <w:r w:rsidR="00460FF4">
        <w:rPr>
          <w:rFonts w:ascii="Tahoma" w:hAnsi="Tahoma" w:cs="Tahoma"/>
          <w:sz w:val="20"/>
          <w:szCs w:val="20"/>
        </w:rPr>
      </w:r>
      <w:r w:rsidR="00460FF4">
        <w:rPr>
          <w:rFonts w:ascii="Tahoma" w:hAnsi="Tahoma" w:cs="Tahoma"/>
          <w:sz w:val="20"/>
          <w:szCs w:val="20"/>
        </w:rPr>
        <w:fldChar w:fldCharType="separate"/>
      </w:r>
      <w:r w:rsidR="00335049">
        <w:rPr>
          <w:rFonts w:ascii="Tahoma" w:hAnsi="Tahoma" w:cs="Tahoma"/>
          <w:sz w:val="20"/>
          <w:szCs w:val="20"/>
        </w:rPr>
        <w:t>4.10</w:t>
      </w:r>
      <w:r w:rsidR="00460FF4">
        <w:rPr>
          <w:rFonts w:ascii="Tahoma" w:hAnsi="Tahoma" w:cs="Tahoma"/>
          <w:sz w:val="20"/>
          <w:szCs w:val="20"/>
        </w:rPr>
        <w:fldChar w:fldCharType="end"/>
      </w:r>
      <w:r w:rsidR="00460FF4">
        <w:rPr>
          <w:rFonts w:ascii="Tahoma" w:hAnsi="Tahoma" w:cs="Tahoma"/>
          <w:sz w:val="20"/>
          <w:szCs w:val="20"/>
        </w:rPr>
        <w:t xml:space="preserve"> </w:t>
      </w:r>
      <w:r w:rsidR="00EB3A46">
        <w:rPr>
          <w:rFonts w:ascii="Tahoma" w:hAnsi="Tahoma" w:cs="Tahoma"/>
          <w:sz w:val="20"/>
          <w:szCs w:val="20"/>
        </w:rPr>
        <w:t>bude obsahovat zejména tyto náležitosti:</w:t>
      </w:r>
      <w:bookmarkEnd w:id="19"/>
    </w:p>
    <w:p w14:paraId="30B07A43" w14:textId="77777777" w:rsidR="00EB3A46" w:rsidRDefault="00EB3A46"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Identifikace příslušné územn</w:t>
      </w:r>
      <w:r w:rsidR="00AC64A8">
        <w:rPr>
          <w:rFonts w:ascii="Tahoma" w:hAnsi="Tahoma" w:cs="Tahoma"/>
          <w:sz w:val="20"/>
          <w:szCs w:val="20"/>
        </w:rPr>
        <w:t>í</w:t>
      </w:r>
      <w:r>
        <w:rPr>
          <w:rFonts w:ascii="Tahoma" w:hAnsi="Tahoma" w:cs="Tahoma"/>
          <w:sz w:val="20"/>
          <w:szCs w:val="20"/>
        </w:rPr>
        <w:t xml:space="preserve"> organizační </w:t>
      </w:r>
      <w:r w:rsidR="00AC64A8">
        <w:rPr>
          <w:rFonts w:ascii="Tahoma" w:hAnsi="Tahoma" w:cs="Tahoma"/>
          <w:sz w:val="20"/>
          <w:szCs w:val="20"/>
        </w:rPr>
        <w:t xml:space="preserve">jednotky </w:t>
      </w:r>
      <w:r>
        <w:rPr>
          <w:rFonts w:ascii="Tahoma" w:hAnsi="Tahoma" w:cs="Tahoma"/>
          <w:sz w:val="20"/>
          <w:szCs w:val="20"/>
        </w:rPr>
        <w:t>Objednatele</w:t>
      </w:r>
      <w:r w:rsidR="00780DB2">
        <w:rPr>
          <w:rFonts w:ascii="Tahoma" w:hAnsi="Tahoma" w:cs="Tahoma"/>
          <w:sz w:val="20"/>
          <w:szCs w:val="20"/>
        </w:rPr>
        <w:t>;</w:t>
      </w:r>
      <w:r>
        <w:rPr>
          <w:rFonts w:ascii="Tahoma" w:hAnsi="Tahoma" w:cs="Tahoma"/>
          <w:sz w:val="20"/>
          <w:szCs w:val="20"/>
        </w:rPr>
        <w:t xml:space="preserve"> </w:t>
      </w:r>
    </w:p>
    <w:p w14:paraId="7D4F1E93" w14:textId="77777777" w:rsidR="00013D7D" w:rsidRDefault="00572048"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Identifikační údaje Objednatele, </w:t>
      </w:r>
      <w:r w:rsidR="00013D7D">
        <w:rPr>
          <w:rFonts w:ascii="Tahoma" w:hAnsi="Tahoma" w:cs="Tahoma"/>
          <w:sz w:val="20"/>
          <w:szCs w:val="20"/>
        </w:rPr>
        <w:t>resp. příslušného Pracoviště Objednatele, pod</w:t>
      </w:r>
      <w:r w:rsidR="00780DB2">
        <w:rPr>
          <w:rFonts w:ascii="Tahoma" w:hAnsi="Tahoma" w:cs="Tahoma"/>
          <w:sz w:val="20"/>
          <w:szCs w:val="20"/>
        </w:rPr>
        <w:t> </w:t>
      </w:r>
      <w:r w:rsidR="00013D7D">
        <w:rPr>
          <w:rFonts w:ascii="Tahoma" w:hAnsi="Tahoma" w:cs="Tahoma"/>
          <w:sz w:val="20"/>
          <w:szCs w:val="20"/>
        </w:rPr>
        <w:t>jehož řídící působnost daná územní organizační jednotka spadá;</w:t>
      </w:r>
    </w:p>
    <w:p w14:paraId="5F54DD1E" w14:textId="77777777" w:rsidR="00572048" w:rsidRDefault="00013D7D"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Identifikace oprávněné osoby Objednatele a její </w:t>
      </w:r>
      <w:r w:rsidR="002E5511">
        <w:rPr>
          <w:rFonts w:ascii="Tahoma" w:hAnsi="Tahoma" w:cs="Tahoma"/>
          <w:sz w:val="20"/>
          <w:szCs w:val="20"/>
        </w:rPr>
        <w:t>uznávaný</w:t>
      </w:r>
      <w:r>
        <w:rPr>
          <w:rFonts w:ascii="Tahoma" w:hAnsi="Tahoma" w:cs="Tahoma"/>
          <w:sz w:val="20"/>
          <w:szCs w:val="20"/>
        </w:rPr>
        <w:t xml:space="preserve"> elektronický podpis; </w:t>
      </w:r>
    </w:p>
    <w:p w14:paraId="55B3C182" w14:textId="77777777" w:rsidR="00EB3A46" w:rsidRDefault="00EB3A46"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 xml:space="preserve">Identifikace pobočky nebo územního pracoviště centrály České národní banky, </w:t>
      </w:r>
      <w:r w:rsidRPr="00D46A0C">
        <w:rPr>
          <w:rFonts w:ascii="Tahoma" w:hAnsi="Tahoma" w:cs="Tahoma"/>
          <w:sz w:val="20"/>
          <w:szCs w:val="20"/>
        </w:rPr>
        <w:t xml:space="preserve">kam </w:t>
      </w:r>
      <w:r w:rsidR="00013D7D">
        <w:rPr>
          <w:rFonts w:ascii="Tahoma" w:hAnsi="Tahoma" w:cs="Tahoma"/>
          <w:sz w:val="20"/>
          <w:szCs w:val="20"/>
        </w:rPr>
        <w:t xml:space="preserve">má být </w:t>
      </w:r>
      <w:r>
        <w:rPr>
          <w:rFonts w:ascii="Tahoma" w:hAnsi="Tahoma" w:cs="Tahoma"/>
          <w:sz w:val="20"/>
          <w:szCs w:val="20"/>
        </w:rPr>
        <w:t>finanční hotovost přeprav</w:t>
      </w:r>
      <w:r w:rsidR="00013D7D">
        <w:rPr>
          <w:rFonts w:ascii="Tahoma" w:hAnsi="Tahoma" w:cs="Tahoma"/>
          <w:sz w:val="20"/>
          <w:szCs w:val="20"/>
        </w:rPr>
        <w:t>ena</w:t>
      </w:r>
      <w:r>
        <w:rPr>
          <w:rFonts w:ascii="Tahoma" w:hAnsi="Tahoma" w:cs="Tahoma"/>
          <w:sz w:val="20"/>
          <w:szCs w:val="20"/>
        </w:rPr>
        <w:t>;</w:t>
      </w:r>
    </w:p>
    <w:p w14:paraId="6C136A7F" w14:textId="77777777" w:rsidR="00572048" w:rsidRDefault="00572048"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Identifikační údaje Poskytovatele;</w:t>
      </w:r>
    </w:p>
    <w:p w14:paraId="3FE974E9" w14:textId="77777777" w:rsidR="00EB3A46" w:rsidRDefault="00EB3A46"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sidRPr="004E7168">
        <w:rPr>
          <w:rFonts w:ascii="Tahoma" w:hAnsi="Tahoma" w:cs="Tahoma"/>
          <w:sz w:val="20"/>
          <w:szCs w:val="20"/>
        </w:rPr>
        <w:t xml:space="preserve">Uvedení počtu </w:t>
      </w:r>
      <w:r>
        <w:rPr>
          <w:rFonts w:ascii="Tahoma" w:hAnsi="Tahoma" w:cs="Tahoma"/>
          <w:sz w:val="20"/>
          <w:szCs w:val="20"/>
        </w:rPr>
        <w:t xml:space="preserve">Mimořádných Úkonů </w:t>
      </w:r>
      <w:r w:rsidRPr="004E7168">
        <w:rPr>
          <w:rFonts w:ascii="Tahoma" w:hAnsi="Tahoma" w:cs="Tahoma"/>
          <w:sz w:val="20"/>
          <w:szCs w:val="20"/>
        </w:rPr>
        <w:t>Pře</w:t>
      </w:r>
      <w:r>
        <w:rPr>
          <w:rFonts w:ascii="Tahoma" w:hAnsi="Tahoma" w:cs="Tahoma"/>
          <w:sz w:val="20"/>
          <w:szCs w:val="20"/>
        </w:rPr>
        <w:t>pravy</w:t>
      </w:r>
      <w:r w:rsidR="00780DB2">
        <w:rPr>
          <w:rFonts w:ascii="Tahoma" w:hAnsi="Tahoma" w:cs="Tahoma"/>
          <w:sz w:val="20"/>
          <w:szCs w:val="20"/>
        </w:rPr>
        <w:t>, jejichž provedení je danou výzvou požadováno</w:t>
      </w:r>
      <w:r w:rsidRPr="004E7168">
        <w:rPr>
          <w:rFonts w:ascii="Tahoma" w:hAnsi="Tahoma" w:cs="Tahoma"/>
          <w:sz w:val="20"/>
          <w:szCs w:val="20"/>
        </w:rPr>
        <w:t>;</w:t>
      </w:r>
    </w:p>
    <w:p w14:paraId="7A36E256" w14:textId="77777777" w:rsidR="00EB3A46" w:rsidRDefault="00EB3A46" w:rsidP="002E5511">
      <w:pPr>
        <w:pStyle w:val="Odstavecseseznamem"/>
        <w:widowControl w:val="0"/>
        <w:numPr>
          <w:ilvl w:val="0"/>
          <w:numId w:val="14"/>
        </w:numPr>
        <w:shd w:val="clear" w:color="auto" w:fill="FFFFFF" w:themeFill="background1"/>
        <w:spacing w:after="120" w:line="240" w:lineRule="auto"/>
        <w:ind w:left="1701" w:hanging="850"/>
        <w:contextualSpacing w:val="0"/>
        <w:jc w:val="both"/>
        <w:rPr>
          <w:rFonts w:ascii="Tahoma" w:hAnsi="Tahoma" w:cs="Tahoma"/>
          <w:sz w:val="20"/>
          <w:szCs w:val="20"/>
        </w:rPr>
      </w:pPr>
      <w:r>
        <w:rPr>
          <w:rFonts w:ascii="Tahoma" w:hAnsi="Tahoma" w:cs="Tahoma"/>
          <w:sz w:val="20"/>
          <w:szCs w:val="20"/>
        </w:rPr>
        <w:t>Uvedení data</w:t>
      </w:r>
      <w:r w:rsidRPr="00A26723">
        <w:rPr>
          <w:rFonts w:ascii="Tahoma" w:hAnsi="Tahoma" w:cs="Tahoma"/>
          <w:sz w:val="20"/>
          <w:szCs w:val="20"/>
        </w:rPr>
        <w:t xml:space="preserve"> a </w:t>
      </w:r>
      <w:r>
        <w:rPr>
          <w:rFonts w:ascii="Tahoma" w:hAnsi="Tahoma" w:cs="Tahoma"/>
          <w:sz w:val="20"/>
          <w:szCs w:val="20"/>
        </w:rPr>
        <w:t xml:space="preserve">časového rozmezí, </w:t>
      </w:r>
      <w:r w:rsidRPr="00A26723">
        <w:rPr>
          <w:rFonts w:ascii="Tahoma" w:hAnsi="Tahoma" w:cs="Tahoma"/>
          <w:sz w:val="20"/>
          <w:szCs w:val="20"/>
        </w:rPr>
        <w:t xml:space="preserve">kdy má </w:t>
      </w:r>
      <w:r>
        <w:rPr>
          <w:rFonts w:ascii="Tahoma" w:hAnsi="Tahoma" w:cs="Tahoma"/>
          <w:sz w:val="20"/>
          <w:szCs w:val="20"/>
        </w:rPr>
        <w:t xml:space="preserve">dojít k převzetí finanční hotovosti </w:t>
      </w:r>
      <w:r w:rsidR="00B02475">
        <w:rPr>
          <w:rFonts w:ascii="Tahoma" w:hAnsi="Tahoma" w:cs="Tahoma"/>
          <w:sz w:val="20"/>
          <w:szCs w:val="20"/>
        </w:rPr>
        <w:t xml:space="preserve">Poskytovatelem </w:t>
      </w:r>
      <w:r w:rsidR="00355E31">
        <w:rPr>
          <w:rFonts w:ascii="Tahoma" w:hAnsi="Tahoma" w:cs="Tahoma"/>
          <w:sz w:val="20"/>
          <w:szCs w:val="20"/>
        </w:rPr>
        <w:t xml:space="preserve">k přepravě </w:t>
      </w:r>
      <w:r>
        <w:rPr>
          <w:rFonts w:ascii="Tahoma" w:hAnsi="Tahoma" w:cs="Tahoma"/>
          <w:sz w:val="20"/>
          <w:szCs w:val="20"/>
        </w:rPr>
        <w:t xml:space="preserve">ve smyslu čl. </w:t>
      </w:r>
      <w:r>
        <w:rPr>
          <w:rFonts w:ascii="Tahoma" w:hAnsi="Tahoma" w:cs="Tahoma"/>
          <w:sz w:val="20"/>
          <w:szCs w:val="20"/>
        </w:rPr>
        <w:fldChar w:fldCharType="begin"/>
      </w:r>
      <w:r>
        <w:rPr>
          <w:rFonts w:ascii="Tahoma" w:hAnsi="Tahoma" w:cs="Tahoma"/>
          <w:sz w:val="20"/>
          <w:szCs w:val="20"/>
        </w:rPr>
        <w:instrText xml:space="preserve"> REF _Ref472903694 \r \h  \* MERGEFORMAT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3.1(a)</w:t>
      </w:r>
      <w:r>
        <w:rPr>
          <w:rFonts w:ascii="Tahoma" w:hAnsi="Tahoma" w:cs="Tahoma"/>
          <w:sz w:val="20"/>
          <w:szCs w:val="20"/>
        </w:rPr>
        <w:fldChar w:fldCharType="end"/>
      </w:r>
      <w:r w:rsidR="00EB6705">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w:t>
      </w:r>
      <w:r w:rsidRPr="004E7168" w:rsidDel="00A74AD8">
        <w:rPr>
          <w:rFonts w:ascii="Tahoma" w:hAnsi="Tahoma" w:cs="Tahoma"/>
          <w:sz w:val="20"/>
          <w:szCs w:val="20"/>
        </w:rPr>
        <w:t xml:space="preserve"> </w:t>
      </w:r>
    </w:p>
    <w:p w14:paraId="2695F953" w14:textId="77777777" w:rsidR="00EB3A46" w:rsidRDefault="00EB3A46" w:rsidP="002E5511">
      <w:pPr>
        <w:pStyle w:val="Odstavecseseznamem"/>
        <w:widowControl w:val="0"/>
        <w:numPr>
          <w:ilvl w:val="0"/>
          <w:numId w:val="14"/>
        </w:numPr>
        <w:shd w:val="clear" w:color="auto" w:fill="FFFFFF" w:themeFill="background1"/>
        <w:spacing w:after="120" w:line="240" w:lineRule="auto"/>
        <w:ind w:left="1702" w:hanging="851"/>
        <w:contextualSpacing w:val="0"/>
        <w:jc w:val="both"/>
        <w:rPr>
          <w:rFonts w:ascii="Tahoma" w:hAnsi="Tahoma" w:cs="Tahoma"/>
          <w:sz w:val="20"/>
          <w:szCs w:val="20"/>
        </w:rPr>
      </w:pPr>
      <w:r w:rsidRPr="00224844">
        <w:rPr>
          <w:rFonts w:ascii="Tahoma" w:hAnsi="Tahoma" w:cs="Tahoma"/>
          <w:sz w:val="20"/>
          <w:szCs w:val="20"/>
        </w:rPr>
        <w:t xml:space="preserve">Uvedení ceny za poskytnutí požadovaného počtu </w:t>
      </w:r>
      <w:r>
        <w:rPr>
          <w:rFonts w:ascii="Tahoma" w:hAnsi="Tahoma" w:cs="Tahoma"/>
          <w:sz w:val="20"/>
          <w:szCs w:val="20"/>
        </w:rPr>
        <w:t>Mimořádných Úkonů Přepravy, a</w:t>
      </w:r>
      <w:r w:rsidR="00220AB2">
        <w:rPr>
          <w:rFonts w:ascii="Tahoma" w:hAnsi="Tahoma" w:cs="Tahoma"/>
          <w:sz w:val="20"/>
          <w:szCs w:val="20"/>
        </w:rPr>
        <w:t> </w:t>
      </w:r>
      <w:r w:rsidRPr="00224844">
        <w:rPr>
          <w:rFonts w:ascii="Tahoma" w:hAnsi="Tahoma" w:cs="Tahoma"/>
          <w:sz w:val="20"/>
          <w:szCs w:val="20"/>
        </w:rPr>
        <w:t xml:space="preserve">to v členění: celkový počet požadovaných </w:t>
      </w:r>
      <w:r>
        <w:rPr>
          <w:rFonts w:ascii="Tahoma" w:hAnsi="Tahoma" w:cs="Tahoma"/>
          <w:sz w:val="20"/>
          <w:szCs w:val="20"/>
        </w:rPr>
        <w:t xml:space="preserve">Mimořádných Úkonů Přepravy, </w:t>
      </w:r>
      <w:r w:rsidRPr="00A26723">
        <w:rPr>
          <w:rFonts w:ascii="Tahoma" w:hAnsi="Tahoma" w:cs="Tahoma"/>
          <w:sz w:val="20"/>
          <w:szCs w:val="20"/>
        </w:rPr>
        <w:t>cena za</w:t>
      </w:r>
      <w:r w:rsidR="00E84568">
        <w:rPr>
          <w:rFonts w:ascii="Tahoma" w:hAnsi="Tahoma" w:cs="Tahoma"/>
          <w:sz w:val="20"/>
          <w:szCs w:val="20"/>
        </w:rPr>
        <w:t> </w:t>
      </w:r>
      <w:r w:rsidRPr="00A26723">
        <w:rPr>
          <w:rFonts w:ascii="Tahoma" w:hAnsi="Tahoma" w:cs="Tahoma"/>
          <w:sz w:val="20"/>
          <w:szCs w:val="20"/>
        </w:rPr>
        <w:t xml:space="preserve">poskytnutí </w:t>
      </w:r>
      <w:r>
        <w:rPr>
          <w:rFonts w:ascii="Tahoma" w:hAnsi="Tahoma" w:cs="Tahoma"/>
          <w:sz w:val="20"/>
          <w:szCs w:val="20"/>
        </w:rPr>
        <w:t>jednoho Mimořádného Úkonu Přepravy bez DPH dle ceníku v </w:t>
      </w:r>
      <w:r w:rsidRPr="00FA26E5">
        <w:rPr>
          <w:rFonts w:ascii="Tahoma" w:hAnsi="Tahoma" w:cs="Tahoma"/>
          <w:sz w:val="20"/>
          <w:szCs w:val="20"/>
          <w:u w:val="single"/>
        </w:rPr>
        <w:t xml:space="preserve">Příloze č. </w:t>
      </w:r>
      <w:r w:rsidR="00E627B8">
        <w:rPr>
          <w:rFonts w:ascii="Tahoma" w:hAnsi="Tahoma" w:cs="Tahoma"/>
          <w:sz w:val="20"/>
          <w:szCs w:val="20"/>
          <w:u w:val="single"/>
        </w:rPr>
        <w:t>4</w:t>
      </w:r>
      <w:r>
        <w:rPr>
          <w:rFonts w:ascii="Tahoma" w:hAnsi="Tahoma" w:cs="Tahoma"/>
          <w:sz w:val="20"/>
          <w:szCs w:val="20"/>
        </w:rPr>
        <w:t xml:space="preserve"> této Rámcové </w:t>
      </w:r>
      <w:r w:rsidR="00AA2840">
        <w:rPr>
          <w:rFonts w:ascii="Tahoma" w:hAnsi="Tahoma" w:cs="Tahoma"/>
          <w:sz w:val="20"/>
          <w:szCs w:val="20"/>
          <w:shd w:val="clear" w:color="auto" w:fill="FFFFFF" w:themeFill="background1"/>
        </w:rPr>
        <w:t>dohody</w:t>
      </w:r>
      <w:r>
        <w:rPr>
          <w:rFonts w:ascii="Tahoma" w:hAnsi="Tahoma" w:cs="Tahoma"/>
          <w:sz w:val="20"/>
          <w:szCs w:val="20"/>
        </w:rPr>
        <w:t xml:space="preserve">, </w:t>
      </w:r>
      <w:r w:rsidRPr="00224844">
        <w:rPr>
          <w:rFonts w:ascii="Tahoma" w:hAnsi="Tahoma" w:cs="Tahoma"/>
          <w:sz w:val="20"/>
          <w:szCs w:val="20"/>
        </w:rPr>
        <w:t xml:space="preserve">celková cena bez DPH, </w:t>
      </w:r>
      <w:r>
        <w:rPr>
          <w:rFonts w:ascii="Tahoma" w:hAnsi="Tahoma" w:cs="Tahoma"/>
          <w:sz w:val="20"/>
          <w:szCs w:val="20"/>
        </w:rPr>
        <w:t xml:space="preserve">zákonná </w:t>
      </w:r>
      <w:r w:rsidRPr="00224844">
        <w:rPr>
          <w:rFonts w:ascii="Tahoma" w:hAnsi="Tahoma" w:cs="Tahoma"/>
          <w:sz w:val="20"/>
          <w:szCs w:val="20"/>
        </w:rPr>
        <w:t>sazb</w:t>
      </w:r>
      <w:r>
        <w:rPr>
          <w:rFonts w:ascii="Tahoma" w:hAnsi="Tahoma" w:cs="Tahoma"/>
          <w:sz w:val="20"/>
          <w:szCs w:val="20"/>
        </w:rPr>
        <w:t>a</w:t>
      </w:r>
      <w:r w:rsidRPr="00224844">
        <w:rPr>
          <w:rFonts w:ascii="Tahoma" w:hAnsi="Tahoma" w:cs="Tahoma"/>
          <w:sz w:val="20"/>
          <w:szCs w:val="20"/>
        </w:rPr>
        <w:t xml:space="preserve"> a částka DPH, celková cena s</w:t>
      </w:r>
      <w:r>
        <w:rPr>
          <w:rFonts w:ascii="Tahoma" w:hAnsi="Tahoma" w:cs="Tahoma"/>
          <w:sz w:val="20"/>
          <w:szCs w:val="20"/>
        </w:rPr>
        <w:t> </w:t>
      </w:r>
      <w:r w:rsidRPr="00224844">
        <w:rPr>
          <w:rFonts w:ascii="Tahoma" w:hAnsi="Tahoma" w:cs="Tahoma"/>
          <w:sz w:val="20"/>
          <w:szCs w:val="20"/>
        </w:rPr>
        <w:t>DPH</w:t>
      </w:r>
      <w:r>
        <w:rPr>
          <w:rFonts w:ascii="Tahoma" w:hAnsi="Tahoma" w:cs="Tahoma"/>
          <w:sz w:val="20"/>
          <w:szCs w:val="20"/>
        </w:rPr>
        <w:t>.</w:t>
      </w:r>
    </w:p>
    <w:p w14:paraId="628AB732" w14:textId="77777777" w:rsidR="00EB3A46" w:rsidRPr="00C70925" w:rsidRDefault="00EB6705" w:rsidP="00D46A0C">
      <w:pPr>
        <w:pStyle w:val="Styl2"/>
        <w:widowControl w:val="0"/>
        <w:overflowPunct w:val="0"/>
        <w:autoSpaceDE w:val="0"/>
        <w:autoSpaceDN w:val="0"/>
        <w:adjustRightInd w:val="0"/>
        <w:spacing w:after="120" w:line="240" w:lineRule="auto"/>
        <w:ind w:left="851" w:hanging="851"/>
        <w:textAlignment w:val="baseline"/>
        <w:rPr>
          <w:rFonts w:ascii="Tahoma" w:hAnsi="Tahoma" w:cs="Tahoma"/>
          <w:sz w:val="20"/>
          <w:szCs w:val="20"/>
        </w:rPr>
      </w:pPr>
      <w:bookmarkStart w:id="20" w:name="_Ref486835139"/>
      <w:r w:rsidRPr="00C70925">
        <w:rPr>
          <w:rFonts w:ascii="Tahoma" w:hAnsi="Tahoma" w:cs="Tahoma"/>
          <w:sz w:val="20"/>
          <w:szCs w:val="20"/>
        </w:rPr>
        <w:t xml:space="preserve">Objednatel bere na vědomí, že Poskytovatel není povinen akceptovat </w:t>
      </w:r>
      <w:r w:rsidR="00013D7D">
        <w:rPr>
          <w:rFonts w:ascii="Tahoma" w:hAnsi="Tahoma" w:cs="Tahoma"/>
          <w:sz w:val="20"/>
          <w:szCs w:val="20"/>
        </w:rPr>
        <w:t xml:space="preserve">výzvy </w:t>
      </w:r>
      <w:r w:rsidRPr="00C70925">
        <w:rPr>
          <w:rFonts w:ascii="Tahoma" w:hAnsi="Tahoma" w:cs="Tahoma"/>
          <w:sz w:val="20"/>
          <w:szCs w:val="20"/>
        </w:rPr>
        <w:t>k</w:t>
      </w:r>
      <w:r w:rsidR="00355E31">
        <w:rPr>
          <w:rFonts w:ascii="Tahoma" w:hAnsi="Tahoma" w:cs="Tahoma"/>
          <w:sz w:val="20"/>
          <w:szCs w:val="20"/>
        </w:rPr>
        <w:t> </w:t>
      </w:r>
      <w:r w:rsidRPr="00C70925">
        <w:rPr>
          <w:rFonts w:ascii="Tahoma" w:hAnsi="Tahoma" w:cs="Tahoma"/>
          <w:sz w:val="20"/>
          <w:szCs w:val="20"/>
        </w:rPr>
        <w:t>p</w:t>
      </w:r>
      <w:r w:rsidR="00355E31">
        <w:rPr>
          <w:rFonts w:ascii="Tahoma" w:hAnsi="Tahoma" w:cs="Tahoma"/>
          <w:sz w:val="20"/>
          <w:szCs w:val="20"/>
        </w:rPr>
        <w:t xml:space="preserve">rovedení </w:t>
      </w:r>
      <w:r w:rsidRPr="00C70925">
        <w:rPr>
          <w:rFonts w:ascii="Tahoma" w:hAnsi="Tahoma" w:cs="Tahoma"/>
          <w:sz w:val="20"/>
          <w:szCs w:val="20"/>
        </w:rPr>
        <w:t>Mimořádn</w:t>
      </w:r>
      <w:r w:rsidR="00591953" w:rsidRPr="00C70925">
        <w:rPr>
          <w:rFonts w:ascii="Tahoma" w:hAnsi="Tahoma" w:cs="Tahoma"/>
          <w:sz w:val="20"/>
          <w:szCs w:val="20"/>
        </w:rPr>
        <w:t>ého</w:t>
      </w:r>
      <w:r w:rsidRPr="00C70925">
        <w:rPr>
          <w:rFonts w:ascii="Tahoma" w:hAnsi="Tahoma" w:cs="Tahoma"/>
          <w:sz w:val="20"/>
          <w:szCs w:val="20"/>
        </w:rPr>
        <w:t xml:space="preserve"> Úkon</w:t>
      </w:r>
      <w:r w:rsidR="00591953" w:rsidRPr="00C70925">
        <w:rPr>
          <w:rFonts w:ascii="Tahoma" w:hAnsi="Tahoma" w:cs="Tahoma"/>
          <w:sz w:val="20"/>
          <w:szCs w:val="20"/>
        </w:rPr>
        <w:t>u</w:t>
      </w:r>
      <w:r w:rsidRPr="00C70925">
        <w:rPr>
          <w:rFonts w:ascii="Tahoma" w:hAnsi="Tahoma" w:cs="Tahoma"/>
          <w:sz w:val="20"/>
          <w:szCs w:val="20"/>
        </w:rPr>
        <w:t xml:space="preserve"> Přepravy, které mu budou doručeny v době kratší než </w:t>
      </w:r>
      <w:r w:rsidRPr="00C70925">
        <w:rPr>
          <w:rFonts w:ascii="Tahoma" w:hAnsi="Tahoma" w:cs="Tahoma"/>
          <w:b/>
          <w:sz w:val="20"/>
          <w:szCs w:val="20"/>
        </w:rPr>
        <w:t xml:space="preserve">3 </w:t>
      </w:r>
      <w:r w:rsidRPr="00C70925">
        <w:rPr>
          <w:rFonts w:ascii="Tahoma" w:hAnsi="Tahoma" w:cs="Tahoma"/>
          <w:sz w:val="20"/>
          <w:szCs w:val="20"/>
        </w:rPr>
        <w:t>(slovy: tři) hodiny před požadovaným termínem plnění.</w:t>
      </w:r>
      <w:bookmarkEnd w:id="20"/>
    </w:p>
    <w:p w14:paraId="7EA2F564" w14:textId="4745A2A6" w:rsidR="00A92F35" w:rsidRPr="00C70925" w:rsidRDefault="00181523" w:rsidP="00CB3FA5">
      <w:pPr>
        <w:pStyle w:val="Styl2"/>
        <w:widowControl w:val="0"/>
        <w:spacing w:after="120" w:line="240" w:lineRule="auto"/>
        <w:ind w:left="851" w:hanging="851"/>
        <w:rPr>
          <w:rFonts w:ascii="Tahoma" w:hAnsi="Tahoma" w:cs="Tahoma"/>
          <w:sz w:val="20"/>
          <w:szCs w:val="20"/>
        </w:rPr>
      </w:pPr>
      <w:bookmarkStart w:id="21" w:name="_Ref486837461"/>
      <w:bookmarkStart w:id="22" w:name="_Ref474260791"/>
      <w:bookmarkStart w:id="23" w:name="_Ref472498383"/>
      <w:bookmarkStart w:id="24" w:name="_Ref472299960"/>
      <w:bookmarkStart w:id="25" w:name="_Ref472420254"/>
      <w:r w:rsidRPr="00C70925">
        <w:rPr>
          <w:rFonts w:ascii="Tahoma" w:hAnsi="Tahoma" w:cs="Tahoma"/>
          <w:sz w:val="20"/>
          <w:szCs w:val="20"/>
        </w:rPr>
        <w:t xml:space="preserve">Poskytovatel se zavazuje potvrdit </w:t>
      </w:r>
      <w:r w:rsidR="00013D7D">
        <w:rPr>
          <w:rFonts w:ascii="Tahoma" w:hAnsi="Tahoma" w:cs="Tahoma"/>
          <w:sz w:val="20"/>
          <w:szCs w:val="20"/>
        </w:rPr>
        <w:t xml:space="preserve">oprávněné osobě </w:t>
      </w:r>
      <w:r w:rsidR="00283872" w:rsidRPr="00B336C7">
        <w:rPr>
          <w:rFonts w:ascii="Tahoma" w:hAnsi="Tahoma" w:cs="Tahoma"/>
          <w:sz w:val="20"/>
          <w:szCs w:val="20"/>
        </w:rPr>
        <w:t>Objednatel</w:t>
      </w:r>
      <w:r w:rsidR="00013D7D">
        <w:rPr>
          <w:rFonts w:ascii="Tahoma" w:hAnsi="Tahoma" w:cs="Tahoma"/>
          <w:sz w:val="20"/>
          <w:szCs w:val="20"/>
        </w:rPr>
        <w:t>e</w:t>
      </w:r>
      <w:r w:rsidR="00283872" w:rsidRPr="00B336C7">
        <w:rPr>
          <w:rFonts w:ascii="Tahoma" w:hAnsi="Tahoma" w:cs="Tahoma"/>
          <w:sz w:val="20"/>
          <w:szCs w:val="20"/>
        </w:rPr>
        <w:t xml:space="preserve"> </w:t>
      </w:r>
      <w:r w:rsidR="00013D7D">
        <w:rPr>
          <w:rFonts w:ascii="Tahoma" w:hAnsi="Tahoma" w:cs="Tahoma"/>
          <w:sz w:val="20"/>
          <w:szCs w:val="20"/>
        </w:rPr>
        <w:t>p</w:t>
      </w:r>
      <w:r w:rsidR="00355E31">
        <w:rPr>
          <w:rFonts w:ascii="Tahoma" w:hAnsi="Tahoma" w:cs="Tahoma"/>
          <w:sz w:val="20"/>
          <w:szCs w:val="20"/>
        </w:rPr>
        <w:t xml:space="preserve">rovedení </w:t>
      </w:r>
      <w:r w:rsidR="00283872" w:rsidRPr="00B336C7">
        <w:rPr>
          <w:rFonts w:ascii="Tahoma" w:hAnsi="Tahoma" w:cs="Tahoma"/>
          <w:sz w:val="20"/>
          <w:szCs w:val="20"/>
        </w:rPr>
        <w:t xml:space="preserve">plnění podle doručené </w:t>
      </w:r>
      <w:r w:rsidR="00013D7D">
        <w:rPr>
          <w:rFonts w:ascii="Tahoma" w:hAnsi="Tahoma" w:cs="Tahoma"/>
          <w:sz w:val="20"/>
          <w:szCs w:val="20"/>
        </w:rPr>
        <w:t>výzvy k </w:t>
      </w:r>
      <w:r w:rsidR="00591953" w:rsidRPr="00C70925">
        <w:rPr>
          <w:rFonts w:ascii="Tahoma" w:hAnsi="Tahoma" w:cs="Tahoma"/>
          <w:sz w:val="20"/>
          <w:szCs w:val="20"/>
        </w:rPr>
        <w:t>p</w:t>
      </w:r>
      <w:r w:rsidR="00013D7D">
        <w:rPr>
          <w:rFonts w:ascii="Tahoma" w:hAnsi="Tahoma" w:cs="Tahoma"/>
          <w:sz w:val="20"/>
          <w:szCs w:val="20"/>
        </w:rPr>
        <w:t xml:space="preserve">rovedení </w:t>
      </w:r>
      <w:r w:rsidR="00591953" w:rsidRPr="00C70925">
        <w:rPr>
          <w:rFonts w:ascii="Tahoma" w:hAnsi="Tahoma" w:cs="Tahoma"/>
          <w:sz w:val="20"/>
          <w:szCs w:val="20"/>
        </w:rPr>
        <w:t xml:space="preserve">Mimořádného úkonu Přepravy, </w:t>
      </w:r>
      <w:r w:rsidR="00355E31">
        <w:rPr>
          <w:rFonts w:ascii="Tahoma" w:hAnsi="Tahoma" w:cs="Tahoma"/>
          <w:sz w:val="20"/>
          <w:szCs w:val="20"/>
        </w:rPr>
        <w:t xml:space="preserve">popř. provedení tohoto plnění odmítnout za podmínek uvedených v čl. </w:t>
      </w:r>
      <w:r w:rsidR="00355E31">
        <w:rPr>
          <w:rFonts w:ascii="Tahoma" w:hAnsi="Tahoma" w:cs="Tahoma"/>
          <w:sz w:val="20"/>
          <w:szCs w:val="20"/>
        </w:rPr>
        <w:fldChar w:fldCharType="begin"/>
      </w:r>
      <w:r w:rsidR="00355E31">
        <w:rPr>
          <w:rFonts w:ascii="Tahoma" w:hAnsi="Tahoma" w:cs="Tahoma"/>
          <w:sz w:val="20"/>
          <w:szCs w:val="20"/>
        </w:rPr>
        <w:instrText xml:space="preserve"> REF _Ref486835139 \r \h </w:instrText>
      </w:r>
      <w:r w:rsidR="00355E31">
        <w:rPr>
          <w:rFonts w:ascii="Tahoma" w:hAnsi="Tahoma" w:cs="Tahoma"/>
          <w:sz w:val="20"/>
          <w:szCs w:val="20"/>
        </w:rPr>
      </w:r>
      <w:r w:rsidR="00355E31">
        <w:rPr>
          <w:rFonts w:ascii="Tahoma" w:hAnsi="Tahoma" w:cs="Tahoma"/>
          <w:sz w:val="20"/>
          <w:szCs w:val="20"/>
        </w:rPr>
        <w:fldChar w:fldCharType="separate"/>
      </w:r>
      <w:r w:rsidR="00335049">
        <w:rPr>
          <w:rFonts w:ascii="Tahoma" w:hAnsi="Tahoma" w:cs="Tahoma"/>
          <w:sz w:val="20"/>
          <w:szCs w:val="20"/>
        </w:rPr>
        <w:t>4.12</w:t>
      </w:r>
      <w:r w:rsidR="00355E31">
        <w:rPr>
          <w:rFonts w:ascii="Tahoma" w:hAnsi="Tahoma" w:cs="Tahoma"/>
          <w:sz w:val="20"/>
          <w:szCs w:val="20"/>
        </w:rPr>
        <w:fldChar w:fldCharType="end"/>
      </w:r>
      <w:r w:rsidR="00355E31">
        <w:rPr>
          <w:rFonts w:ascii="Tahoma" w:hAnsi="Tahoma" w:cs="Tahoma"/>
          <w:sz w:val="20"/>
          <w:szCs w:val="20"/>
        </w:rPr>
        <w:t xml:space="preserve">, </w:t>
      </w:r>
      <w:r w:rsidR="00591953" w:rsidRPr="00C70925">
        <w:rPr>
          <w:rFonts w:ascii="Tahoma" w:hAnsi="Tahoma" w:cs="Tahoma"/>
          <w:sz w:val="20"/>
          <w:szCs w:val="20"/>
        </w:rPr>
        <w:t xml:space="preserve">a to </w:t>
      </w:r>
      <w:r w:rsidR="00013D7D">
        <w:rPr>
          <w:rFonts w:ascii="Tahoma" w:hAnsi="Tahoma" w:cs="Tahoma"/>
          <w:sz w:val="20"/>
          <w:szCs w:val="20"/>
        </w:rPr>
        <w:t xml:space="preserve">prostřednictvím e-mailu oprávněné osobě Objednatele, která výzvu učinila, </w:t>
      </w:r>
      <w:r w:rsidR="00CC24E4" w:rsidRPr="00C70925">
        <w:rPr>
          <w:rFonts w:ascii="Tahoma" w:hAnsi="Tahoma" w:cs="Tahoma"/>
          <w:sz w:val="20"/>
          <w:szCs w:val="20"/>
        </w:rPr>
        <w:t xml:space="preserve">nejpozději do </w:t>
      </w:r>
      <w:r w:rsidR="00CC24E4" w:rsidRPr="00C70925">
        <w:rPr>
          <w:rFonts w:ascii="Tahoma" w:hAnsi="Tahoma" w:cs="Tahoma"/>
          <w:b/>
          <w:sz w:val="20"/>
          <w:szCs w:val="20"/>
        </w:rPr>
        <w:t>1</w:t>
      </w:r>
      <w:r w:rsidR="00D83A02">
        <w:rPr>
          <w:rFonts w:ascii="Tahoma" w:hAnsi="Tahoma" w:cs="Tahoma"/>
          <w:b/>
          <w:sz w:val="20"/>
          <w:szCs w:val="20"/>
        </w:rPr>
        <w:t xml:space="preserve"> </w:t>
      </w:r>
      <w:r w:rsidR="00D83A02" w:rsidRPr="00C70925">
        <w:rPr>
          <w:rFonts w:ascii="Tahoma" w:hAnsi="Tahoma" w:cs="Tahoma"/>
          <w:sz w:val="20"/>
          <w:szCs w:val="20"/>
        </w:rPr>
        <w:t>(</w:t>
      </w:r>
      <w:r w:rsidR="00D83A02">
        <w:rPr>
          <w:rFonts w:ascii="Tahoma" w:hAnsi="Tahoma" w:cs="Tahoma"/>
          <w:sz w:val="20"/>
          <w:szCs w:val="20"/>
        </w:rPr>
        <w:t xml:space="preserve">slovy: </w:t>
      </w:r>
      <w:r w:rsidR="00CC24E4" w:rsidRPr="00C70925">
        <w:rPr>
          <w:rFonts w:ascii="Tahoma" w:hAnsi="Tahoma" w:cs="Tahoma"/>
          <w:sz w:val="20"/>
          <w:szCs w:val="20"/>
        </w:rPr>
        <w:t>jedné) hodiny od</w:t>
      </w:r>
      <w:r w:rsidR="00013D7D">
        <w:rPr>
          <w:rFonts w:ascii="Tahoma" w:hAnsi="Tahoma" w:cs="Tahoma"/>
          <w:sz w:val="20"/>
          <w:szCs w:val="20"/>
        </w:rPr>
        <w:t> </w:t>
      </w:r>
      <w:r w:rsidR="00CC24E4" w:rsidRPr="00C70925">
        <w:rPr>
          <w:rFonts w:ascii="Tahoma" w:hAnsi="Tahoma" w:cs="Tahoma"/>
          <w:sz w:val="20"/>
          <w:szCs w:val="20"/>
        </w:rPr>
        <w:t xml:space="preserve">doručení </w:t>
      </w:r>
      <w:r w:rsidR="0003574C">
        <w:rPr>
          <w:rFonts w:ascii="Tahoma" w:hAnsi="Tahoma" w:cs="Tahoma"/>
          <w:sz w:val="20"/>
          <w:szCs w:val="20"/>
        </w:rPr>
        <w:t>příslušné výzvy.</w:t>
      </w:r>
      <w:bookmarkEnd w:id="21"/>
      <w:r w:rsidR="0003574C">
        <w:rPr>
          <w:rFonts w:ascii="Tahoma" w:hAnsi="Tahoma" w:cs="Tahoma"/>
          <w:sz w:val="20"/>
          <w:szCs w:val="20"/>
        </w:rPr>
        <w:t xml:space="preserve"> </w:t>
      </w:r>
      <w:bookmarkEnd w:id="22"/>
      <w:r w:rsidR="00807980" w:rsidRPr="00C70925">
        <w:rPr>
          <w:rFonts w:ascii="Tahoma" w:hAnsi="Tahoma" w:cs="Tahoma"/>
          <w:sz w:val="20"/>
          <w:szCs w:val="20"/>
        </w:rPr>
        <w:t xml:space="preserve"> </w:t>
      </w:r>
    </w:p>
    <w:p w14:paraId="4CAD03AD" w14:textId="4F77EC4B" w:rsidR="00181523" w:rsidRPr="00C70925" w:rsidRDefault="00181523" w:rsidP="00CB3FA5">
      <w:pPr>
        <w:pStyle w:val="Styl2"/>
        <w:widowControl w:val="0"/>
        <w:spacing w:after="120" w:line="240" w:lineRule="auto"/>
        <w:ind w:left="851" w:hanging="851"/>
        <w:rPr>
          <w:rFonts w:ascii="Tahoma" w:hAnsi="Tahoma" w:cs="Tahoma"/>
          <w:sz w:val="20"/>
          <w:szCs w:val="20"/>
        </w:rPr>
      </w:pPr>
      <w:bookmarkStart w:id="26" w:name="_Ref474265131"/>
      <w:r w:rsidRPr="00C70925">
        <w:rPr>
          <w:rFonts w:ascii="Tahoma" w:hAnsi="Tahoma" w:cs="Tahoma"/>
          <w:sz w:val="20"/>
          <w:szCs w:val="20"/>
        </w:rPr>
        <w:t xml:space="preserve">Potvrzení </w:t>
      </w:r>
      <w:r w:rsidR="0003574C">
        <w:rPr>
          <w:rFonts w:ascii="Tahoma" w:hAnsi="Tahoma" w:cs="Tahoma"/>
          <w:sz w:val="20"/>
          <w:szCs w:val="20"/>
        </w:rPr>
        <w:t xml:space="preserve">výzvy </w:t>
      </w:r>
      <w:r w:rsidR="00807980" w:rsidRPr="00C70925">
        <w:rPr>
          <w:rFonts w:ascii="Tahoma" w:hAnsi="Tahoma" w:cs="Tahoma"/>
          <w:sz w:val="20"/>
          <w:szCs w:val="20"/>
        </w:rPr>
        <w:t>P</w:t>
      </w:r>
      <w:r w:rsidRPr="00C70925">
        <w:rPr>
          <w:rFonts w:ascii="Tahoma" w:hAnsi="Tahoma" w:cs="Tahoma"/>
          <w:sz w:val="20"/>
          <w:szCs w:val="20"/>
        </w:rPr>
        <w:t xml:space="preserve">oskytovatelem podle </w:t>
      </w:r>
      <w:r w:rsidR="00283872" w:rsidRPr="00C70925">
        <w:rPr>
          <w:rFonts w:ascii="Tahoma" w:hAnsi="Tahoma" w:cs="Tahoma"/>
          <w:sz w:val="20"/>
          <w:szCs w:val="20"/>
        </w:rPr>
        <w:t>ustanovení čl. </w:t>
      </w:r>
      <w:r w:rsidR="00893123" w:rsidRPr="008A79DE">
        <w:rPr>
          <w:rFonts w:ascii="Tahoma" w:hAnsi="Tahoma" w:cs="Tahoma"/>
          <w:sz w:val="20"/>
          <w:szCs w:val="20"/>
        </w:rPr>
        <w:fldChar w:fldCharType="begin"/>
      </w:r>
      <w:r w:rsidR="00893123" w:rsidRPr="00C70925">
        <w:rPr>
          <w:rFonts w:ascii="Tahoma" w:hAnsi="Tahoma" w:cs="Tahoma"/>
          <w:sz w:val="20"/>
          <w:szCs w:val="20"/>
        </w:rPr>
        <w:instrText xml:space="preserve"> REF _Ref474260791 \r \h </w:instrText>
      </w:r>
      <w:r w:rsidR="00C70925">
        <w:rPr>
          <w:rFonts w:ascii="Tahoma" w:hAnsi="Tahoma" w:cs="Tahoma"/>
          <w:sz w:val="20"/>
          <w:szCs w:val="20"/>
        </w:rPr>
        <w:instrText xml:space="preserve"> \* MERGEFORMAT </w:instrText>
      </w:r>
      <w:r w:rsidR="00893123" w:rsidRPr="008A79DE">
        <w:rPr>
          <w:rFonts w:ascii="Tahoma" w:hAnsi="Tahoma" w:cs="Tahoma"/>
          <w:sz w:val="20"/>
          <w:szCs w:val="20"/>
        </w:rPr>
      </w:r>
      <w:r w:rsidR="00893123" w:rsidRPr="008A79DE">
        <w:rPr>
          <w:rFonts w:ascii="Tahoma" w:hAnsi="Tahoma" w:cs="Tahoma"/>
          <w:sz w:val="20"/>
          <w:szCs w:val="20"/>
        </w:rPr>
        <w:fldChar w:fldCharType="separate"/>
      </w:r>
      <w:r w:rsidR="00335049">
        <w:rPr>
          <w:rFonts w:ascii="Tahoma" w:hAnsi="Tahoma" w:cs="Tahoma"/>
          <w:sz w:val="20"/>
          <w:szCs w:val="20"/>
        </w:rPr>
        <w:t>4.13</w:t>
      </w:r>
      <w:r w:rsidR="00893123" w:rsidRPr="008A79DE">
        <w:rPr>
          <w:rFonts w:ascii="Tahoma" w:hAnsi="Tahoma" w:cs="Tahoma"/>
          <w:sz w:val="20"/>
          <w:szCs w:val="20"/>
        </w:rPr>
        <w:fldChar w:fldCharType="end"/>
      </w:r>
      <w:r w:rsidR="00283872" w:rsidRPr="00C70925">
        <w:rPr>
          <w:rFonts w:ascii="Tahoma" w:hAnsi="Tahoma" w:cs="Tahoma"/>
          <w:sz w:val="20"/>
          <w:szCs w:val="20"/>
        </w:rPr>
        <w:t> </w:t>
      </w:r>
      <w:r w:rsidRPr="00C70925">
        <w:rPr>
          <w:rFonts w:ascii="Tahoma" w:hAnsi="Tahoma" w:cs="Tahoma"/>
          <w:sz w:val="20"/>
          <w:szCs w:val="20"/>
        </w:rPr>
        <w:t>bude považováno za</w:t>
      </w:r>
      <w:r w:rsidR="009C6A95" w:rsidRPr="00C70925">
        <w:rPr>
          <w:rFonts w:ascii="Tahoma" w:hAnsi="Tahoma" w:cs="Tahoma"/>
          <w:sz w:val="20"/>
          <w:szCs w:val="20"/>
        </w:rPr>
        <w:t> </w:t>
      </w:r>
      <w:r w:rsidR="0003574C">
        <w:rPr>
          <w:rFonts w:ascii="Tahoma" w:hAnsi="Tahoma" w:cs="Tahoma"/>
          <w:sz w:val="20"/>
          <w:szCs w:val="20"/>
        </w:rPr>
        <w:t xml:space="preserve">okamžik uzavření dílčí smlouvy na </w:t>
      </w:r>
      <w:r w:rsidR="00FA0A04" w:rsidRPr="00C70925">
        <w:rPr>
          <w:rFonts w:ascii="Tahoma" w:hAnsi="Tahoma" w:cs="Tahoma"/>
          <w:sz w:val="20"/>
          <w:szCs w:val="20"/>
        </w:rPr>
        <w:t xml:space="preserve">poskytnutí </w:t>
      </w:r>
      <w:r w:rsidR="0003574C">
        <w:rPr>
          <w:rFonts w:ascii="Tahoma" w:hAnsi="Tahoma" w:cs="Tahoma"/>
          <w:sz w:val="20"/>
          <w:szCs w:val="20"/>
        </w:rPr>
        <w:t xml:space="preserve">požadovaného počtu </w:t>
      </w:r>
      <w:r w:rsidR="00FA0A04" w:rsidRPr="00C70925">
        <w:rPr>
          <w:rFonts w:ascii="Tahoma" w:hAnsi="Tahoma" w:cs="Tahoma"/>
          <w:sz w:val="20"/>
          <w:szCs w:val="20"/>
        </w:rPr>
        <w:t>Mimořádn</w:t>
      </w:r>
      <w:r w:rsidR="0003574C">
        <w:rPr>
          <w:rFonts w:ascii="Tahoma" w:hAnsi="Tahoma" w:cs="Tahoma"/>
          <w:sz w:val="20"/>
          <w:szCs w:val="20"/>
        </w:rPr>
        <w:t>ých</w:t>
      </w:r>
      <w:r w:rsidR="00FA0A04" w:rsidRPr="00C70925">
        <w:rPr>
          <w:rFonts w:ascii="Tahoma" w:hAnsi="Tahoma" w:cs="Tahoma"/>
          <w:sz w:val="20"/>
          <w:szCs w:val="20"/>
        </w:rPr>
        <w:t xml:space="preserve"> Úkon</w:t>
      </w:r>
      <w:r w:rsidR="0003574C">
        <w:rPr>
          <w:rFonts w:ascii="Tahoma" w:hAnsi="Tahoma" w:cs="Tahoma"/>
          <w:sz w:val="20"/>
          <w:szCs w:val="20"/>
        </w:rPr>
        <w:t>ů</w:t>
      </w:r>
      <w:r w:rsidR="00FA0A04" w:rsidRPr="00C70925">
        <w:rPr>
          <w:rFonts w:ascii="Tahoma" w:hAnsi="Tahoma" w:cs="Tahoma"/>
          <w:sz w:val="20"/>
          <w:szCs w:val="20"/>
        </w:rPr>
        <w:t xml:space="preserve"> Přepravy</w:t>
      </w:r>
      <w:r w:rsidR="0003574C">
        <w:rPr>
          <w:rFonts w:ascii="Tahoma" w:hAnsi="Tahoma" w:cs="Tahoma"/>
          <w:sz w:val="20"/>
          <w:szCs w:val="20"/>
        </w:rPr>
        <w:t xml:space="preserve"> dle doručené výzvy. </w:t>
      </w:r>
      <w:r w:rsidR="00A92F35" w:rsidRPr="00C70925">
        <w:rPr>
          <w:rFonts w:ascii="Tahoma" w:hAnsi="Tahoma" w:cs="Tahoma"/>
          <w:sz w:val="20"/>
          <w:szCs w:val="20"/>
        </w:rPr>
        <w:t xml:space="preserve">Pro úpravu </w:t>
      </w:r>
      <w:r w:rsidR="0003574C">
        <w:rPr>
          <w:rFonts w:ascii="Tahoma" w:hAnsi="Tahoma" w:cs="Tahoma"/>
          <w:sz w:val="20"/>
          <w:szCs w:val="20"/>
        </w:rPr>
        <w:t xml:space="preserve">ostatních </w:t>
      </w:r>
      <w:r w:rsidR="00A92F35" w:rsidRPr="00C70925">
        <w:rPr>
          <w:rFonts w:ascii="Tahoma" w:hAnsi="Tahoma" w:cs="Tahoma"/>
          <w:sz w:val="20"/>
          <w:szCs w:val="20"/>
        </w:rPr>
        <w:t>o</w:t>
      </w:r>
      <w:r w:rsidR="00DC74FE" w:rsidRPr="00C70925">
        <w:rPr>
          <w:rFonts w:ascii="Tahoma" w:hAnsi="Tahoma" w:cs="Tahoma"/>
          <w:sz w:val="20"/>
          <w:szCs w:val="20"/>
        </w:rPr>
        <w:t>bsahov</w:t>
      </w:r>
      <w:r w:rsidR="00A92F35" w:rsidRPr="00C70925">
        <w:rPr>
          <w:rFonts w:ascii="Tahoma" w:hAnsi="Tahoma" w:cs="Tahoma"/>
          <w:sz w:val="20"/>
          <w:szCs w:val="20"/>
        </w:rPr>
        <w:t>ých</w:t>
      </w:r>
      <w:r w:rsidR="00DC74FE" w:rsidRPr="00C70925">
        <w:rPr>
          <w:rFonts w:ascii="Tahoma" w:hAnsi="Tahoma" w:cs="Tahoma"/>
          <w:sz w:val="20"/>
          <w:szCs w:val="20"/>
        </w:rPr>
        <w:t xml:space="preserve"> náležitost</w:t>
      </w:r>
      <w:r w:rsidR="00A92F35" w:rsidRPr="00C70925">
        <w:rPr>
          <w:rFonts w:ascii="Tahoma" w:hAnsi="Tahoma" w:cs="Tahoma"/>
          <w:sz w:val="20"/>
          <w:szCs w:val="20"/>
        </w:rPr>
        <w:t>í</w:t>
      </w:r>
      <w:r w:rsidR="00DC74FE" w:rsidRPr="00C70925">
        <w:rPr>
          <w:rFonts w:ascii="Tahoma" w:hAnsi="Tahoma" w:cs="Tahoma"/>
          <w:sz w:val="20"/>
          <w:szCs w:val="20"/>
        </w:rPr>
        <w:t xml:space="preserve"> </w:t>
      </w:r>
      <w:r w:rsidR="0003574C">
        <w:rPr>
          <w:rFonts w:ascii="Tahoma" w:hAnsi="Tahoma" w:cs="Tahoma"/>
          <w:sz w:val="20"/>
          <w:szCs w:val="20"/>
        </w:rPr>
        <w:t>dané d</w:t>
      </w:r>
      <w:r w:rsidR="00DC74FE" w:rsidRPr="00C70925">
        <w:rPr>
          <w:rFonts w:ascii="Tahoma" w:hAnsi="Tahoma" w:cs="Tahoma"/>
          <w:sz w:val="20"/>
          <w:szCs w:val="20"/>
        </w:rPr>
        <w:t>ílčí smlouvy</w:t>
      </w:r>
      <w:r w:rsidR="00FA0A04" w:rsidRPr="00C70925">
        <w:rPr>
          <w:rFonts w:ascii="Tahoma" w:hAnsi="Tahoma" w:cs="Tahoma"/>
          <w:sz w:val="20"/>
          <w:szCs w:val="20"/>
        </w:rPr>
        <w:t xml:space="preserve"> na poskytnutí Mimořádn</w:t>
      </w:r>
      <w:r w:rsidR="0003574C">
        <w:rPr>
          <w:rFonts w:ascii="Tahoma" w:hAnsi="Tahoma" w:cs="Tahoma"/>
          <w:sz w:val="20"/>
          <w:szCs w:val="20"/>
        </w:rPr>
        <w:t>ých</w:t>
      </w:r>
      <w:r w:rsidR="00FA0A04" w:rsidRPr="00C70925">
        <w:rPr>
          <w:rFonts w:ascii="Tahoma" w:hAnsi="Tahoma" w:cs="Tahoma"/>
          <w:sz w:val="20"/>
          <w:szCs w:val="20"/>
        </w:rPr>
        <w:t xml:space="preserve"> Úkon</w:t>
      </w:r>
      <w:r w:rsidR="0003574C">
        <w:rPr>
          <w:rFonts w:ascii="Tahoma" w:hAnsi="Tahoma" w:cs="Tahoma"/>
          <w:sz w:val="20"/>
          <w:szCs w:val="20"/>
        </w:rPr>
        <w:t>ů</w:t>
      </w:r>
      <w:r w:rsidR="00FA0A04" w:rsidRPr="00C70925">
        <w:rPr>
          <w:rFonts w:ascii="Tahoma" w:hAnsi="Tahoma" w:cs="Tahoma"/>
          <w:sz w:val="20"/>
          <w:szCs w:val="20"/>
        </w:rPr>
        <w:t xml:space="preserve"> Přeprav</w:t>
      </w:r>
      <w:r w:rsidR="0003574C">
        <w:rPr>
          <w:rFonts w:ascii="Tahoma" w:hAnsi="Tahoma" w:cs="Tahoma"/>
          <w:sz w:val="20"/>
          <w:szCs w:val="20"/>
        </w:rPr>
        <w:t>y</w:t>
      </w:r>
      <w:r w:rsidR="00DC74FE" w:rsidRPr="00C70925">
        <w:rPr>
          <w:rFonts w:ascii="Tahoma" w:hAnsi="Tahoma" w:cs="Tahoma"/>
          <w:sz w:val="20"/>
          <w:szCs w:val="20"/>
        </w:rPr>
        <w:t xml:space="preserve"> se</w:t>
      </w:r>
      <w:r w:rsidR="009C6A95" w:rsidRPr="00C70925">
        <w:rPr>
          <w:rFonts w:ascii="Tahoma" w:hAnsi="Tahoma" w:cs="Tahoma"/>
          <w:sz w:val="20"/>
          <w:szCs w:val="20"/>
        </w:rPr>
        <w:t> </w:t>
      </w:r>
      <w:r w:rsidR="00A92F35" w:rsidRPr="00C70925">
        <w:rPr>
          <w:rFonts w:ascii="Tahoma" w:hAnsi="Tahoma" w:cs="Tahoma"/>
          <w:sz w:val="20"/>
          <w:szCs w:val="20"/>
        </w:rPr>
        <w:t xml:space="preserve">použijí příslušná </w:t>
      </w:r>
      <w:r w:rsidR="00DC74FE" w:rsidRPr="00C70925">
        <w:rPr>
          <w:rFonts w:ascii="Tahoma" w:hAnsi="Tahoma" w:cs="Tahoma"/>
          <w:sz w:val="20"/>
          <w:szCs w:val="20"/>
        </w:rPr>
        <w:t xml:space="preserve">ustanovení </w:t>
      </w:r>
      <w:r w:rsidR="0003574C">
        <w:rPr>
          <w:rFonts w:ascii="Tahoma" w:hAnsi="Tahoma" w:cs="Tahoma"/>
          <w:sz w:val="20"/>
          <w:szCs w:val="20"/>
        </w:rPr>
        <w:t>Dílčí smlouvy, na jejímž podkladě byla výzva k</w:t>
      </w:r>
      <w:r w:rsidR="009C5B93">
        <w:rPr>
          <w:rFonts w:ascii="Tahoma" w:hAnsi="Tahoma" w:cs="Tahoma"/>
          <w:sz w:val="20"/>
          <w:szCs w:val="20"/>
        </w:rPr>
        <w:t> </w:t>
      </w:r>
      <w:r w:rsidR="0003574C">
        <w:rPr>
          <w:rFonts w:ascii="Tahoma" w:hAnsi="Tahoma" w:cs="Tahoma"/>
          <w:sz w:val="20"/>
          <w:szCs w:val="20"/>
        </w:rPr>
        <w:t>p</w:t>
      </w:r>
      <w:r w:rsidR="009C5B93">
        <w:rPr>
          <w:rFonts w:ascii="Tahoma" w:hAnsi="Tahoma" w:cs="Tahoma"/>
          <w:sz w:val="20"/>
          <w:szCs w:val="20"/>
        </w:rPr>
        <w:t>rovedení požadovaných</w:t>
      </w:r>
      <w:r w:rsidR="0003574C">
        <w:rPr>
          <w:rFonts w:ascii="Tahoma" w:hAnsi="Tahoma" w:cs="Tahoma"/>
          <w:sz w:val="20"/>
          <w:szCs w:val="20"/>
        </w:rPr>
        <w:t xml:space="preserve"> Mimořádných Úkonů Přepravy </w:t>
      </w:r>
      <w:r w:rsidR="009C5B93">
        <w:rPr>
          <w:rFonts w:ascii="Tahoma" w:hAnsi="Tahoma" w:cs="Tahoma"/>
          <w:sz w:val="20"/>
          <w:szCs w:val="20"/>
        </w:rPr>
        <w:t>učiněna</w:t>
      </w:r>
      <w:r w:rsidR="0003574C">
        <w:rPr>
          <w:rFonts w:ascii="Tahoma" w:hAnsi="Tahoma" w:cs="Tahoma"/>
          <w:sz w:val="20"/>
          <w:szCs w:val="20"/>
        </w:rPr>
        <w:t>.</w:t>
      </w:r>
      <w:bookmarkEnd w:id="23"/>
      <w:bookmarkEnd w:id="24"/>
      <w:bookmarkEnd w:id="25"/>
      <w:bookmarkEnd w:id="26"/>
    </w:p>
    <w:p w14:paraId="2472D18D" w14:textId="754DAD24" w:rsidR="004D51DF" w:rsidRPr="00B336C7" w:rsidRDefault="007D7793" w:rsidP="00D46A0C">
      <w:pPr>
        <w:pStyle w:val="Styl2"/>
        <w:widowControl w:val="0"/>
        <w:spacing w:after="120" w:line="240" w:lineRule="auto"/>
        <w:ind w:left="851" w:hanging="851"/>
        <w:rPr>
          <w:rFonts w:ascii="Tahoma" w:hAnsi="Tahoma" w:cs="Tahoma"/>
          <w:sz w:val="20"/>
          <w:szCs w:val="20"/>
        </w:rPr>
      </w:pPr>
      <w:bookmarkStart w:id="27" w:name="_Ref479681228"/>
      <w:bookmarkStart w:id="28" w:name="_Ref477198708"/>
      <w:r w:rsidRPr="00C70925">
        <w:rPr>
          <w:rFonts w:ascii="Tahoma" w:hAnsi="Tahoma" w:cs="Tahoma"/>
          <w:sz w:val="20"/>
          <w:szCs w:val="20"/>
        </w:rPr>
        <w:t xml:space="preserve">Objednatel je oprávněn </w:t>
      </w:r>
      <w:r w:rsidR="00283872" w:rsidRPr="00C70925">
        <w:rPr>
          <w:rFonts w:ascii="Tahoma" w:hAnsi="Tahoma" w:cs="Tahoma"/>
          <w:sz w:val="20"/>
          <w:szCs w:val="20"/>
        </w:rPr>
        <w:t>proveden</w:t>
      </w:r>
      <w:r w:rsidR="008B56AB" w:rsidRPr="00C70925">
        <w:rPr>
          <w:rFonts w:ascii="Tahoma" w:hAnsi="Tahoma" w:cs="Tahoma"/>
          <w:sz w:val="20"/>
          <w:szCs w:val="20"/>
        </w:rPr>
        <w:t xml:space="preserve">í </w:t>
      </w:r>
      <w:r w:rsidR="0003574C">
        <w:rPr>
          <w:rFonts w:ascii="Tahoma" w:hAnsi="Tahoma" w:cs="Tahoma"/>
          <w:sz w:val="20"/>
          <w:szCs w:val="20"/>
        </w:rPr>
        <w:t xml:space="preserve">kteréhokoli </w:t>
      </w:r>
      <w:r w:rsidR="008B56AB" w:rsidRPr="00C70925">
        <w:rPr>
          <w:rFonts w:ascii="Tahoma" w:hAnsi="Tahoma" w:cs="Tahoma"/>
          <w:sz w:val="20"/>
          <w:szCs w:val="20"/>
        </w:rPr>
        <w:t xml:space="preserve">pravidelného Úkonu Přepravy sjednaného v Dílčí smlouvě </w:t>
      </w:r>
      <w:r w:rsidR="0003574C">
        <w:rPr>
          <w:rFonts w:ascii="Tahoma" w:hAnsi="Tahoma" w:cs="Tahoma"/>
          <w:sz w:val="20"/>
          <w:szCs w:val="20"/>
        </w:rPr>
        <w:t>a</w:t>
      </w:r>
      <w:r w:rsidR="008B56AB" w:rsidRPr="00C70925">
        <w:rPr>
          <w:rFonts w:ascii="Tahoma" w:hAnsi="Tahoma" w:cs="Tahoma"/>
          <w:sz w:val="20"/>
          <w:szCs w:val="20"/>
        </w:rPr>
        <w:t xml:space="preserve">nebo Mimořádného Úkonu Přepravy </w:t>
      </w:r>
      <w:r w:rsidR="009C5B93">
        <w:rPr>
          <w:rFonts w:ascii="Tahoma" w:hAnsi="Tahoma" w:cs="Tahoma"/>
          <w:sz w:val="20"/>
          <w:szCs w:val="20"/>
        </w:rPr>
        <w:t xml:space="preserve">předem </w:t>
      </w:r>
      <w:r w:rsidRPr="00B336C7">
        <w:rPr>
          <w:rFonts w:ascii="Tahoma" w:hAnsi="Tahoma" w:cs="Tahoma"/>
          <w:sz w:val="20"/>
          <w:szCs w:val="20"/>
        </w:rPr>
        <w:t xml:space="preserve">stornovat </w:t>
      </w:r>
      <w:r w:rsidR="008B56AB" w:rsidRPr="00C70925">
        <w:rPr>
          <w:rFonts w:ascii="Tahoma" w:hAnsi="Tahoma" w:cs="Tahoma"/>
          <w:sz w:val="20"/>
          <w:szCs w:val="20"/>
        </w:rPr>
        <w:t xml:space="preserve">formou </w:t>
      </w:r>
      <w:r w:rsidR="00273885" w:rsidRPr="00C70925">
        <w:rPr>
          <w:rFonts w:ascii="Tahoma" w:hAnsi="Tahoma" w:cs="Tahoma"/>
          <w:sz w:val="20"/>
          <w:szCs w:val="20"/>
        </w:rPr>
        <w:t>a způsobem</w:t>
      </w:r>
      <w:r w:rsidR="0003574C">
        <w:rPr>
          <w:rFonts w:ascii="Tahoma" w:hAnsi="Tahoma" w:cs="Tahoma"/>
          <w:sz w:val="20"/>
          <w:szCs w:val="20"/>
        </w:rPr>
        <w:t xml:space="preserve">, které byly </w:t>
      </w:r>
      <w:r w:rsidR="008B56AB" w:rsidRPr="00C70925">
        <w:rPr>
          <w:rFonts w:ascii="Tahoma" w:hAnsi="Tahoma" w:cs="Tahoma"/>
          <w:sz w:val="20"/>
          <w:szCs w:val="20"/>
        </w:rPr>
        <w:t>v čl.</w:t>
      </w:r>
      <w:r w:rsidR="009C5B93">
        <w:rPr>
          <w:rFonts w:ascii="Tahoma" w:hAnsi="Tahoma" w:cs="Tahoma"/>
          <w:sz w:val="20"/>
          <w:szCs w:val="20"/>
        </w:rPr>
        <w:t xml:space="preserve"> </w:t>
      </w:r>
      <w:r w:rsidR="008B56AB" w:rsidRPr="008A79DE">
        <w:rPr>
          <w:rFonts w:ascii="Tahoma" w:hAnsi="Tahoma" w:cs="Tahoma"/>
          <w:sz w:val="20"/>
          <w:szCs w:val="20"/>
        </w:rPr>
        <w:fldChar w:fldCharType="begin"/>
      </w:r>
      <w:r w:rsidR="008B56AB" w:rsidRPr="00C70925">
        <w:rPr>
          <w:rFonts w:ascii="Tahoma" w:hAnsi="Tahoma" w:cs="Tahoma"/>
          <w:sz w:val="20"/>
          <w:szCs w:val="20"/>
        </w:rPr>
        <w:instrText xml:space="preserve"> REF _Ref477198133 \r \h  \* MERGEFORMAT </w:instrText>
      </w:r>
      <w:r w:rsidR="008B56AB" w:rsidRPr="008A79DE">
        <w:rPr>
          <w:rFonts w:ascii="Tahoma" w:hAnsi="Tahoma" w:cs="Tahoma"/>
          <w:sz w:val="20"/>
          <w:szCs w:val="20"/>
        </w:rPr>
      </w:r>
      <w:r w:rsidR="008B56AB" w:rsidRPr="008A79DE">
        <w:rPr>
          <w:rFonts w:ascii="Tahoma" w:hAnsi="Tahoma" w:cs="Tahoma"/>
          <w:sz w:val="20"/>
          <w:szCs w:val="20"/>
        </w:rPr>
        <w:fldChar w:fldCharType="separate"/>
      </w:r>
      <w:r w:rsidR="00335049">
        <w:rPr>
          <w:rFonts w:ascii="Tahoma" w:hAnsi="Tahoma" w:cs="Tahoma"/>
          <w:sz w:val="20"/>
          <w:szCs w:val="20"/>
        </w:rPr>
        <w:t>4.10</w:t>
      </w:r>
      <w:r w:rsidR="008B56AB" w:rsidRPr="008A79DE">
        <w:rPr>
          <w:rFonts w:ascii="Tahoma" w:hAnsi="Tahoma" w:cs="Tahoma"/>
          <w:sz w:val="20"/>
          <w:szCs w:val="20"/>
        </w:rPr>
        <w:fldChar w:fldCharType="end"/>
      </w:r>
      <w:r w:rsidR="008B56AB" w:rsidRPr="00C70925">
        <w:rPr>
          <w:rFonts w:ascii="Tahoma" w:hAnsi="Tahoma" w:cs="Tahoma"/>
          <w:sz w:val="20"/>
          <w:szCs w:val="20"/>
        </w:rPr>
        <w:t xml:space="preserve"> </w:t>
      </w:r>
      <w:r w:rsidR="0003574C">
        <w:rPr>
          <w:rFonts w:ascii="Tahoma" w:hAnsi="Tahoma" w:cs="Tahoma"/>
          <w:sz w:val="20"/>
          <w:szCs w:val="20"/>
        </w:rPr>
        <w:t xml:space="preserve">této Rámcové dohody sjednány pro </w:t>
      </w:r>
      <w:r w:rsidR="00A55B6A">
        <w:rPr>
          <w:rFonts w:ascii="Tahoma" w:hAnsi="Tahoma" w:cs="Tahoma"/>
          <w:sz w:val="20"/>
          <w:szCs w:val="20"/>
        </w:rPr>
        <w:t xml:space="preserve">učinění </w:t>
      </w:r>
      <w:r w:rsidR="0003574C">
        <w:rPr>
          <w:rFonts w:ascii="Tahoma" w:hAnsi="Tahoma" w:cs="Tahoma"/>
          <w:sz w:val="20"/>
          <w:szCs w:val="20"/>
        </w:rPr>
        <w:t>výzvy k </w:t>
      </w:r>
      <w:r w:rsidR="008B56AB" w:rsidRPr="00C70925">
        <w:rPr>
          <w:rFonts w:ascii="Tahoma" w:hAnsi="Tahoma" w:cs="Tahoma"/>
          <w:sz w:val="20"/>
          <w:szCs w:val="20"/>
        </w:rPr>
        <w:t>p</w:t>
      </w:r>
      <w:r w:rsidR="0003574C">
        <w:rPr>
          <w:rFonts w:ascii="Tahoma" w:hAnsi="Tahoma" w:cs="Tahoma"/>
          <w:sz w:val="20"/>
          <w:szCs w:val="20"/>
        </w:rPr>
        <w:t xml:space="preserve">rovedení </w:t>
      </w:r>
      <w:r w:rsidR="008B56AB" w:rsidRPr="00C70925">
        <w:rPr>
          <w:rFonts w:ascii="Tahoma" w:hAnsi="Tahoma" w:cs="Tahoma"/>
          <w:sz w:val="20"/>
          <w:szCs w:val="20"/>
        </w:rPr>
        <w:t>Mimořádného Úkonu Přepravy, a</w:t>
      </w:r>
      <w:r w:rsidR="0003574C">
        <w:rPr>
          <w:rFonts w:ascii="Tahoma" w:hAnsi="Tahoma" w:cs="Tahoma"/>
          <w:sz w:val="20"/>
          <w:szCs w:val="20"/>
        </w:rPr>
        <w:t>však</w:t>
      </w:r>
      <w:r w:rsidR="008B56AB" w:rsidRPr="00C70925">
        <w:rPr>
          <w:rFonts w:ascii="Tahoma" w:hAnsi="Tahoma" w:cs="Tahoma"/>
          <w:sz w:val="20"/>
          <w:szCs w:val="20"/>
        </w:rPr>
        <w:t xml:space="preserve"> </w:t>
      </w:r>
      <w:r w:rsidR="009B2291">
        <w:rPr>
          <w:rFonts w:ascii="Tahoma" w:hAnsi="Tahoma" w:cs="Tahoma"/>
          <w:sz w:val="20"/>
          <w:szCs w:val="20"/>
        </w:rPr>
        <w:t xml:space="preserve">vždy </w:t>
      </w:r>
      <w:r w:rsidR="008B56AB" w:rsidRPr="00C70925">
        <w:rPr>
          <w:rFonts w:ascii="Tahoma" w:hAnsi="Tahoma" w:cs="Tahoma"/>
          <w:sz w:val="20"/>
          <w:szCs w:val="20"/>
        </w:rPr>
        <w:t xml:space="preserve">nejpozději </w:t>
      </w:r>
      <w:r w:rsidR="008B56AB" w:rsidRPr="00C70925">
        <w:rPr>
          <w:rFonts w:ascii="Tahoma" w:hAnsi="Tahoma" w:cs="Tahoma"/>
          <w:b/>
          <w:sz w:val="20"/>
          <w:szCs w:val="20"/>
        </w:rPr>
        <w:t xml:space="preserve">3 </w:t>
      </w:r>
      <w:r w:rsidR="008B56AB" w:rsidRPr="00C70925">
        <w:rPr>
          <w:rFonts w:ascii="Tahoma" w:hAnsi="Tahoma" w:cs="Tahoma"/>
          <w:sz w:val="20"/>
          <w:szCs w:val="20"/>
        </w:rPr>
        <w:t xml:space="preserve">(slovy: tři) hodiny před </w:t>
      </w:r>
      <w:r w:rsidR="009B2291">
        <w:rPr>
          <w:rFonts w:ascii="Tahoma" w:hAnsi="Tahoma" w:cs="Tahoma"/>
          <w:sz w:val="20"/>
          <w:szCs w:val="20"/>
        </w:rPr>
        <w:t xml:space="preserve">sjednaným </w:t>
      </w:r>
      <w:r w:rsidR="008B56AB" w:rsidRPr="00C70925">
        <w:rPr>
          <w:rFonts w:ascii="Tahoma" w:hAnsi="Tahoma" w:cs="Tahoma"/>
          <w:sz w:val="20"/>
          <w:szCs w:val="20"/>
        </w:rPr>
        <w:lastRenderedPageBreak/>
        <w:t xml:space="preserve">termínem zahájení </w:t>
      </w:r>
      <w:r w:rsidR="009B2291">
        <w:rPr>
          <w:rFonts w:ascii="Tahoma" w:hAnsi="Tahoma" w:cs="Tahoma"/>
          <w:sz w:val="20"/>
          <w:szCs w:val="20"/>
        </w:rPr>
        <w:t xml:space="preserve">provádění příslušného </w:t>
      </w:r>
      <w:r w:rsidR="008B56AB" w:rsidRPr="00C70925">
        <w:rPr>
          <w:rFonts w:ascii="Tahoma" w:hAnsi="Tahoma" w:cs="Tahoma"/>
          <w:sz w:val="20"/>
          <w:szCs w:val="20"/>
        </w:rPr>
        <w:t xml:space="preserve">Úkonu Přepravy podle čl. </w:t>
      </w:r>
      <w:r w:rsidR="008B56AB" w:rsidRPr="00C70925">
        <w:rPr>
          <w:rFonts w:ascii="Tahoma" w:hAnsi="Tahoma" w:cs="Tahoma"/>
          <w:sz w:val="20"/>
          <w:szCs w:val="20"/>
        </w:rPr>
        <w:fldChar w:fldCharType="begin"/>
      </w:r>
      <w:r w:rsidR="008B56AB" w:rsidRPr="00C70925">
        <w:rPr>
          <w:rFonts w:ascii="Tahoma" w:hAnsi="Tahoma" w:cs="Tahoma"/>
          <w:sz w:val="20"/>
          <w:szCs w:val="20"/>
        </w:rPr>
        <w:instrText xml:space="preserve"> REF _Ref472903694 \r \h </w:instrText>
      </w:r>
      <w:r w:rsidR="00C70925">
        <w:rPr>
          <w:rFonts w:ascii="Tahoma" w:hAnsi="Tahoma" w:cs="Tahoma"/>
          <w:sz w:val="20"/>
          <w:szCs w:val="20"/>
        </w:rPr>
        <w:instrText xml:space="preserve"> \* MERGEFORMAT </w:instrText>
      </w:r>
      <w:r w:rsidR="008B56AB" w:rsidRPr="00C70925">
        <w:rPr>
          <w:rFonts w:ascii="Tahoma" w:hAnsi="Tahoma" w:cs="Tahoma"/>
          <w:sz w:val="20"/>
          <w:szCs w:val="20"/>
        </w:rPr>
      </w:r>
      <w:r w:rsidR="008B56AB" w:rsidRPr="00C70925">
        <w:rPr>
          <w:rFonts w:ascii="Tahoma" w:hAnsi="Tahoma" w:cs="Tahoma"/>
          <w:sz w:val="20"/>
          <w:szCs w:val="20"/>
        </w:rPr>
        <w:fldChar w:fldCharType="separate"/>
      </w:r>
      <w:r w:rsidR="00335049">
        <w:rPr>
          <w:rFonts w:ascii="Tahoma" w:hAnsi="Tahoma" w:cs="Tahoma"/>
          <w:sz w:val="20"/>
          <w:szCs w:val="20"/>
        </w:rPr>
        <w:t>3.1(a)</w:t>
      </w:r>
      <w:r w:rsidR="008B56AB" w:rsidRPr="00C70925">
        <w:rPr>
          <w:rFonts w:ascii="Tahoma" w:hAnsi="Tahoma" w:cs="Tahoma"/>
          <w:sz w:val="20"/>
          <w:szCs w:val="20"/>
        </w:rPr>
        <w:fldChar w:fldCharType="end"/>
      </w:r>
      <w:r w:rsidR="008B56AB" w:rsidRPr="00C70925">
        <w:rPr>
          <w:rFonts w:ascii="Tahoma" w:hAnsi="Tahoma" w:cs="Tahoma"/>
          <w:sz w:val="20"/>
          <w:szCs w:val="20"/>
        </w:rPr>
        <w:t xml:space="preserve"> této Rámcové </w:t>
      </w:r>
      <w:r w:rsidR="00A80840">
        <w:rPr>
          <w:rFonts w:ascii="Tahoma" w:hAnsi="Tahoma" w:cs="Tahoma"/>
          <w:sz w:val="20"/>
          <w:szCs w:val="20"/>
          <w:shd w:val="clear" w:color="auto" w:fill="FFFFFF" w:themeFill="background1"/>
        </w:rPr>
        <w:t>dohody</w:t>
      </w:r>
      <w:r w:rsidR="008B56AB" w:rsidRPr="00C70925">
        <w:rPr>
          <w:rFonts w:ascii="Tahoma" w:hAnsi="Tahoma" w:cs="Tahoma"/>
          <w:sz w:val="20"/>
          <w:szCs w:val="20"/>
        </w:rPr>
        <w:t>.</w:t>
      </w:r>
      <w:bookmarkEnd w:id="27"/>
      <w:r w:rsidR="004D51DF" w:rsidRPr="00C70925">
        <w:rPr>
          <w:rFonts w:ascii="Tahoma" w:hAnsi="Tahoma" w:cs="Tahoma"/>
          <w:sz w:val="20"/>
          <w:szCs w:val="20"/>
        </w:rPr>
        <w:t xml:space="preserve"> </w:t>
      </w:r>
      <w:bookmarkEnd w:id="28"/>
    </w:p>
    <w:p w14:paraId="63DDCF8F" w14:textId="7FEB4C15" w:rsidR="000D44F3" w:rsidRDefault="000D44F3" w:rsidP="00A016BF">
      <w:pPr>
        <w:pStyle w:val="Styl2"/>
        <w:widowControl w:val="0"/>
        <w:spacing w:after="120" w:line="240" w:lineRule="auto"/>
        <w:ind w:left="851" w:hanging="851"/>
        <w:rPr>
          <w:rFonts w:ascii="Tahoma" w:hAnsi="Tahoma" w:cs="Tahoma"/>
          <w:sz w:val="20"/>
          <w:szCs w:val="20"/>
        </w:rPr>
      </w:pPr>
      <w:r w:rsidRPr="009E6132">
        <w:rPr>
          <w:rFonts w:ascii="Tahoma" w:hAnsi="Tahoma" w:cs="Tahoma"/>
          <w:sz w:val="20"/>
          <w:szCs w:val="20"/>
        </w:rPr>
        <w:t xml:space="preserve">Za provedení storna </w:t>
      </w:r>
      <w:r w:rsidR="00971325" w:rsidRPr="009E6132">
        <w:rPr>
          <w:rFonts w:ascii="Tahoma" w:hAnsi="Tahoma" w:cs="Tahoma"/>
          <w:sz w:val="20"/>
          <w:szCs w:val="20"/>
        </w:rPr>
        <w:t xml:space="preserve">sjednaného pravidelného </w:t>
      </w:r>
      <w:r w:rsidRPr="009E6132">
        <w:rPr>
          <w:rFonts w:ascii="Tahoma" w:hAnsi="Tahoma" w:cs="Tahoma"/>
          <w:sz w:val="20"/>
          <w:szCs w:val="20"/>
        </w:rPr>
        <w:t>Úkonu Přepravy</w:t>
      </w:r>
      <w:r w:rsidR="00971325" w:rsidRPr="009E6132">
        <w:rPr>
          <w:rFonts w:ascii="Tahoma" w:hAnsi="Tahoma" w:cs="Tahoma"/>
          <w:sz w:val="20"/>
          <w:szCs w:val="20"/>
        </w:rPr>
        <w:t xml:space="preserve"> či</w:t>
      </w:r>
      <w:r w:rsidRPr="009E6132">
        <w:rPr>
          <w:rFonts w:ascii="Tahoma" w:hAnsi="Tahoma" w:cs="Tahoma"/>
          <w:sz w:val="20"/>
          <w:szCs w:val="20"/>
        </w:rPr>
        <w:t xml:space="preserve"> Mimořádného Úkonu Přepravy a v souvislosti s ním není Poskytovatel oprávněn účtovat Objednateli žádné přirážky k ceně, smluvní pokuty či účtovat Objednateli jakékoli související náklady, a to s výjimkou</w:t>
      </w:r>
      <w:r w:rsidR="001A02A6" w:rsidRPr="009E6132">
        <w:rPr>
          <w:rFonts w:ascii="Tahoma" w:hAnsi="Tahoma" w:cs="Tahoma"/>
          <w:sz w:val="20"/>
          <w:szCs w:val="20"/>
        </w:rPr>
        <w:t xml:space="preserve"> provedeného storna </w:t>
      </w:r>
      <w:r w:rsidR="009B2291" w:rsidRPr="0039744E">
        <w:rPr>
          <w:rFonts w:ascii="Tahoma" w:hAnsi="Tahoma" w:cs="Tahoma"/>
          <w:sz w:val="20"/>
          <w:szCs w:val="20"/>
        </w:rPr>
        <w:t xml:space="preserve">sjednaného </w:t>
      </w:r>
      <w:r w:rsidR="001A02A6" w:rsidRPr="0039744E">
        <w:rPr>
          <w:rFonts w:ascii="Tahoma" w:hAnsi="Tahoma" w:cs="Tahoma"/>
          <w:sz w:val="20"/>
          <w:szCs w:val="20"/>
        </w:rPr>
        <w:t xml:space="preserve">Úkonu Přepravy nebo Mimořádného Úkonu Přepravy, kdy byl požadavek na provedení storna zadán </w:t>
      </w:r>
      <w:r w:rsidR="009C5B93">
        <w:rPr>
          <w:rFonts w:ascii="Tahoma" w:hAnsi="Tahoma" w:cs="Tahoma"/>
          <w:sz w:val="20"/>
          <w:szCs w:val="20"/>
        </w:rPr>
        <w:t xml:space="preserve">Poskytovateli </w:t>
      </w:r>
      <w:r w:rsidR="001A02A6" w:rsidRPr="0039744E">
        <w:rPr>
          <w:rFonts w:ascii="Tahoma" w:hAnsi="Tahoma" w:cs="Tahoma"/>
          <w:sz w:val="20"/>
          <w:szCs w:val="20"/>
        </w:rPr>
        <w:t xml:space="preserve">ve smyslu čl. </w:t>
      </w:r>
      <w:r w:rsidR="001A02A6" w:rsidRPr="009E6132">
        <w:rPr>
          <w:rFonts w:ascii="Tahoma" w:hAnsi="Tahoma" w:cs="Tahoma"/>
          <w:sz w:val="20"/>
          <w:szCs w:val="20"/>
        </w:rPr>
        <w:fldChar w:fldCharType="begin"/>
      </w:r>
      <w:r w:rsidR="001A02A6" w:rsidRPr="009E6132">
        <w:rPr>
          <w:rFonts w:ascii="Tahoma" w:hAnsi="Tahoma" w:cs="Tahoma"/>
          <w:sz w:val="20"/>
          <w:szCs w:val="20"/>
        </w:rPr>
        <w:instrText xml:space="preserve"> REF _Ref479681228 \r \h </w:instrText>
      </w:r>
      <w:r w:rsidR="009C5B93">
        <w:rPr>
          <w:rFonts w:ascii="Tahoma" w:hAnsi="Tahoma" w:cs="Tahoma"/>
          <w:sz w:val="20"/>
          <w:szCs w:val="20"/>
        </w:rPr>
        <w:instrText xml:space="preserve"> \* MERGEFORMAT </w:instrText>
      </w:r>
      <w:r w:rsidR="001A02A6" w:rsidRPr="009E6132">
        <w:rPr>
          <w:rFonts w:ascii="Tahoma" w:hAnsi="Tahoma" w:cs="Tahoma"/>
          <w:sz w:val="20"/>
          <w:szCs w:val="20"/>
        </w:rPr>
      </w:r>
      <w:r w:rsidR="001A02A6" w:rsidRPr="009E6132">
        <w:rPr>
          <w:rFonts w:ascii="Tahoma" w:hAnsi="Tahoma" w:cs="Tahoma"/>
          <w:sz w:val="20"/>
          <w:szCs w:val="20"/>
        </w:rPr>
        <w:fldChar w:fldCharType="separate"/>
      </w:r>
      <w:r w:rsidR="00335049">
        <w:rPr>
          <w:rFonts w:ascii="Tahoma" w:hAnsi="Tahoma" w:cs="Tahoma"/>
          <w:sz w:val="20"/>
          <w:szCs w:val="20"/>
        </w:rPr>
        <w:t>4.15</w:t>
      </w:r>
      <w:r w:rsidR="001A02A6" w:rsidRPr="009E6132">
        <w:rPr>
          <w:rFonts w:ascii="Tahoma" w:hAnsi="Tahoma" w:cs="Tahoma"/>
          <w:sz w:val="20"/>
          <w:szCs w:val="20"/>
        </w:rPr>
        <w:fldChar w:fldCharType="end"/>
      </w:r>
      <w:r w:rsidR="001A02A6" w:rsidRPr="009E6132">
        <w:rPr>
          <w:rFonts w:ascii="Tahoma" w:hAnsi="Tahoma" w:cs="Tahoma"/>
          <w:sz w:val="20"/>
          <w:szCs w:val="20"/>
        </w:rPr>
        <w:t xml:space="preserve"> této Rámcové </w:t>
      </w:r>
      <w:r w:rsidR="00A80840" w:rsidRPr="00A016BF">
        <w:rPr>
          <w:rFonts w:ascii="Tahoma" w:hAnsi="Tahoma" w:cs="Tahoma"/>
          <w:sz w:val="20"/>
          <w:szCs w:val="20"/>
        </w:rPr>
        <w:t>dohody</w:t>
      </w:r>
      <w:r w:rsidR="001A02A6" w:rsidRPr="009E6132">
        <w:rPr>
          <w:rFonts w:ascii="Tahoma" w:hAnsi="Tahoma" w:cs="Tahoma"/>
          <w:sz w:val="20"/>
          <w:szCs w:val="20"/>
        </w:rPr>
        <w:t xml:space="preserve"> až po uplynutí tam uvedené lhůty</w:t>
      </w:r>
      <w:r w:rsidRPr="009E6132">
        <w:rPr>
          <w:rFonts w:ascii="Tahoma" w:hAnsi="Tahoma" w:cs="Tahoma"/>
          <w:sz w:val="20"/>
          <w:szCs w:val="20"/>
        </w:rPr>
        <w:t xml:space="preserve">. V takovém případě je Poskytovatel oprávněn účtovat </w:t>
      </w:r>
      <w:r w:rsidR="00971325" w:rsidRPr="0039744E">
        <w:rPr>
          <w:rFonts w:ascii="Tahoma" w:hAnsi="Tahoma" w:cs="Tahoma"/>
          <w:sz w:val="20"/>
          <w:szCs w:val="20"/>
        </w:rPr>
        <w:t xml:space="preserve">Objednateli </w:t>
      </w:r>
      <w:r w:rsidRPr="0039744E">
        <w:rPr>
          <w:rFonts w:ascii="Tahoma" w:hAnsi="Tahoma" w:cs="Tahoma"/>
          <w:sz w:val="20"/>
          <w:szCs w:val="20"/>
        </w:rPr>
        <w:t>stornopoplatek až do</w:t>
      </w:r>
      <w:r w:rsidR="00971325" w:rsidRPr="0039744E">
        <w:rPr>
          <w:rFonts w:ascii="Tahoma" w:hAnsi="Tahoma" w:cs="Tahoma"/>
          <w:sz w:val="20"/>
          <w:szCs w:val="20"/>
        </w:rPr>
        <w:t> </w:t>
      </w:r>
      <w:r w:rsidRPr="00BB793D">
        <w:rPr>
          <w:rFonts w:ascii="Tahoma" w:hAnsi="Tahoma" w:cs="Tahoma"/>
          <w:sz w:val="20"/>
          <w:szCs w:val="20"/>
        </w:rPr>
        <w:t>výše 100% ceny s DPH za provedení příslušného Úkonu Přepravy dle ceníku v </w:t>
      </w:r>
      <w:r w:rsidRPr="006A406D">
        <w:rPr>
          <w:rFonts w:ascii="Tahoma" w:hAnsi="Tahoma" w:cs="Tahoma"/>
          <w:sz w:val="20"/>
          <w:szCs w:val="20"/>
          <w:u w:val="single"/>
        </w:rPr>
        <w:t xml:space="preserve">Příloze č. </w:t>
      </w:r>
      <w:r w:rsidR="00E627B8" w:rsidRPr="006A406D">
        <w:rPr>
          <w:rFonts w:ascii="Tahoma" w:hAnsi="Tahoma" w:cs="Tahoma"/>
          <w:sz w:val="20"/>
          <w:szCs w:val="20"/>
          <w:u w:val="single"/>
        </w:rPr>
        <w:t>4</w:t>
      </w:r>
      <w:r w:rsidRPr="00BB793D">
        <w:rPr>
          <w:rFonts w:ascii="Tahoma" w:hAnsi="Tahoma" w:cs="Tahoma"/>
          <w:sz w:val="20"/>
          <w:szCs w:val="20"/>
        </w:rPr>
        <w:t xml:space="preserve"> této Rámcové </w:t>
      </w:r>
      <w:r w:rsidR="00A80840" w:rsidRPr="00A016BF">
        <w:rPr>
          <w:rFonts w:ascii="Tahoma" w:hAnsi="Tahoma" w:cs="Tahoma"/>
          <w:sz w:val="20"/>
          <w:szCs w:val="20"/>
        </w:rPr>
        <w:t>dohody</w:t>
      </w:r>
      <w:r w:rsidRPr="00BB793D">
        <w:rPr>
          <w:rFonts w:ascii="Tahoma" w:hAnsi="Tahoma" w:cs="Tahoma"/>
          <w:sz w:val="20"/>
          <w:szCs w:val="20"/>
        </w:rPr>
        <w:t>, jehož stornování bylo Objednatelem požadováno.</w:t>
      </w:r>
      <w:r w:rsidR="00BB793D" w:rsidRPr="00BB793D">
        <w:rPr>
          <w:rFonts w:ascii="Tahoma" w:hAnsi="Tahoma" w:cs="Tahoma"/>
          <w:sz w:val="20"/>
          <w:szCs w:val="20"/>
        </w:rPr>
        <w:t xml:space="preserve"> Pro vyloučení pochybností se sjednává, že pokud v době doručení požadavku Objednatele na stornování provedení určitého Mimořádného Úkonu Přepravy nebylo provedení tohoto Mimořádného Úkonu Přepravy ze strany Poskytovatele potvrzeno podle čl. </w:t>
      </w:r>
      <w:r w:rsidR="00BB793D">
        <w:rPr>
          <w:rFonts w:ascii="Tahoma" w:hAnsi="Tahoma" w:cs="Tahoma"/>
          <w:sz w:val="20"/>
          <w:szCs w:val="20"/>
        </w:rPr>
        <w:fldChar w:fldCharType="begin"/>
      </w:r>
      <w:r w:rsidR="00BB793D">
        <w:rPr>
          <w:rFonts w:ascii="Tahoma" w:hAnsi="Tahoma" w:cs="Tahoma"/>
          <w:sz w:val="20"/>
          <w:szCs w:val="20"/>
        </w:rPr>
        <w:instrText xml:space="preserve"> REF _Ref486837461 \r \h </w:instrText>
      </w:r>
      <w:r w:rsidR="009C5B93">
        <w:rPr>
          <w:rFonts w:ascii="Tahoma" w:hAnsi="Tahoma" w:cs="Tahoma"/>
          <w:sz w:val="20"/>
          <w:szCs w:val="20"/>
        </w:rPr>
        <w:instrText xml:space="preserve"> \* MERGEFORMAT </w:instrText>
      </w:r>
      <w:r w:rsidR="00BB793D">
        <w:rPr>
          <w:rFonts w:ascii="Tahoma" w:hAnsi="Tahoma" w:cs="Tahoma"/>
          <w:sz w:val="20"/>
          <w:szCs w:val="20"/>
        </w:rPr>
      </w:r>
      <w:r w:rsidR="00BB793D">
        <w:rPr>
          <w:rFonts w:ascii="Tahoma" w:hAnsi="Tahoma" w:cs="Tahoma"/>
          <w:sz w:val="20"/>
          <w:szCs w:val="20"/>
        </w:rPr>
        <w:fldChar w:fldCharType="separate"/>
      </w:r>
      <w:r w:rsidR="00335049">
        <w:rPr>
          <w:rFonts w:ascii="Tahoma" w:hAnsi="Tahoma" w:cs="Tahoma"/>
          <w:sz w:val="20"/>
          <w:szCs w:val="20"/>
        </w:rPr>
        <w:t>4.13</w:t>
      </w:r>
      <w:r w:rsidR="00BB793D">
        <w:rPr>
          <w:rFonts w:ascii="Tahoma" w:hAnsi="Tahoma" w:cs="Tahoma"/>
          <w:sz w:val="20"/>
          <w:szCs w:val="20"/>
        </w:rPr>
        <w:fldChar w:fldCharType="end"/>
      </w:r>
      <w:r w:rsidR="00BB793D" w:rsidRPr="009E6132">
        <w:rPr>
          <w:rFonts w:ascii="Tahoma" w:hAnsi="Tahoma" w:cs="Tahoma"/>
          <w:sz w:val="20"/>
          <w:szCs w:val="20"/>
        </w:rPr>
        <w:t xml:space="preserve"> této </w:t>
      </w:r>
      <w:r w:rsidR="00BB793D">
        <w:rPr>
          <w:rFonts w:ascii="Tahoma" w:hAnsi="Tahoma" w:cs="Tahoma"/>
          <w:sz w:val="20"/>
          <w:szCs w:val="20"/>
        </w:rPr>
        <w:t xml:space="preserve">Rámcové dohody, </w:t>
      </w:r>
      <w:r w:rsidR="00BB793D" w:rsidRPr="009E6132">
        <w:rPr>
          <w:rFonts w:ascii="Tahoma" w:hAnsi="Tahoma" w:cs="Tahoma"/>
          <w:sz w:val="20"/>
          <w:szCs w:val="20"/>
        </w:rPr>
        <w:t> nevzniká Poskytovateli, bez ohledu na výše uvedené, právo účtovat Objednateli stornopoplatek.</w:t>
      </w:r>
    </w:p>
    <w:p w14:paraId="4F7089C6" w14:textId="77777777" w:rsidR="005B52B8" w:rsidRPr="00971325" w:rsidRDefault="003140A5" w:rsidP="00971325">
      <w:pPr>
        <w:pStyle w:val="Styl2"/>
        <w:widowControl w:val="0"/>
        <w:spacing w:after="120" w:line="240" w:lineRule="auto"/>
        <w:ind w:left="851" w:hanging="851"/>
        <w:rPr>
          <w:rFonts w:ascii="Tahoma" w:hAnsi="Tahoma" w:cs="Tahoma"/>
          <w:sz w:val="20"/>
          <w:szCs w:val="20"/>
        </w:rPr>
      </w:pPr>
      <w:r w:rsidRPr="00971325">
        <w:rPr>
          <w:rFonts w:ascii="Tahoma" w:hAnsi="Tahoma" w:cs="Tahoma"/>
          <w:sz w:val="20"/>
          <w:szCs w:val="20"/>
        </w:rPr>
        <w:t xml:space="preserve">Smluvní strany se dohodly, že </w:t>
      </w:r>
      <w:r w:rsidR="005B52B8" w:rsidRPr="00971325">
        <w:rPr>
          <w:rFonts w:ascii="Tahoma" w:hAnsi="Tahoma" w:cs="Tahoma"/>
          <w:sz w:val="20"/>
          <w:szCs w:val="20"/>
        </w:rPr>
        <w:t>Dílčí smlouvy, jakož i dodatky k </w:t>
      </w:r>
      <w:r w:rsidR="005B52B8" w:rsidRPr="005B52B8">
        <w:rPr>
          <w:rFonts w:ascii="Tahoma" w:hAnsi="Tahoma" w:cs="Tahoma"/>
          <w:sz w:val="20"/>
          <w:szCs w:val="20"/>
        </w:rPr>
        <w:t>těmto Dílčím smlouvám, kterými se mění obsah Dílčích smluv nebo jejich příloh, popř. kterými se některá Dílčí smlouva ukončuje, budou provedeny výlučně v písemné formě v </w:t>
      </w:r>
      <w:r w:rsidR="00D83A02">
        <w:rPr>
          <w:rFonts w:ascii="Tahoma" w:hAnsi="Tahoma" w:cs="Tahoma"/>
          <w:sz w:val="20"/>
          <w:szCs w:val="20"/>
        </w:rPr>
        <w:t>pěti</w:t>
      </w:r>
      <w:r w:rsidR="005B52B8" w:rsidRPr="005B52B8">
        <w:rPr>
          <w:rFonts w:ascii="Tahoma" w:hAnsi="Tahoma" w:cs="Tahoma"/>
          <w:sz w:val="20"/>
          <w:szCs w:val="20"/>
        </w:rPr>
        <w:t xml:space="preserve"> vyhotoveních, z nichž jedno bude náležet ústředí Objednatele, jedno příslušnému Pracovišti Objednatele a jedno Poskytovateli</w:t>
      </w:r>
      <w:r w:rsidR="005B52B8">
        <w:rPr>
          <w:rFonts w:ascii="Tahoma" w:hAnsi="Tahoma" w:cs="Tahoma"/>
          <w:sz w:val="20"/>
          <w:szCs w:val="20"/>
        </w:rPr>
        <w:t>.</w:t>
      </w:r>
    </w:p>
    <w:p w14:paraId="2B624F31" w14:textId="77777777" w:rsidR="00C70597" w:rsidRPr="00102833" w:rsidRDefault="003F6860" w:rsidP="00102833">
      <w:pPr>
        <w:pStyle w:val="Nadpis1"/>
        <w:keepNext w:val="0"/>
        <w:keepLines w:val="0"/>
        <w:widowControl w:val="0"/>
        <w:spacing w:before="240" w:after="120" w:line="240" w:lineRule="auto"/>
        <w:ind w:left="851" w:hanging="851"/>
        <w:jc w:val="left"/>
        <w:rPr>
          <w:sz w:val="24"/>
          <w:u w:val="single"/>
        </w:rPr>
      </w:pPr>
      <w:bookmarkStart w:id="29" w:name="_Ref474281723"/>
      <w:r w:rsidRPr="00F1186F">
        <w:rPr>
          <w:rFonts w:cs="Tahoma"/>
          <w:sz w:val="24"/>
          <w:u w:val="single"/>
        </w:rPr>
        <w:t>Doba</w:t>
      </w:r>
      <w:r w:rsidR="00103E08" w:rsidRPr="00F1186F">
        <w:rPr>
          <w:rFonts w:cs="Tahoma"/>
          <w:sz w:val="24"/>
          <w:u w:val="single"/>
        </w:rPr>
        <w:t xml:space="preserve"> a </w:t>
      </w:r>
      <w:r w:rsidRPr="00102833">
        <w:rPr>
          <w:rFonts w:cs="Tahoma"/>
          <w:sz w:val="24"/>
          <w:u w:val="single"/>
        </w:rPr>
        <w:t>m</w:t>
      </w:r>
      <w:r w:rsidR="00C70597" w:rsidRPr="00102833">
        <w:rPr>
          <w:rFonts w:cs="Tahoma"/>
          <w:sz w:val="24"/>
          <w:u w:val="single"/>
        </w:rPr>
        <w:t>ísto plnění</w:t>
      </w:r>
      <w:bookmarkEnd w:id="29"/>
    </w:p>
    <w:p w14:paraId="7584D19B" w14:textId="77777777" w:rsidR="003F6860" w:rsidRPr="009F563D" w:rsidRDefault="003F6860" w:rsidP="00102833">
      <w:pPr>
        <w:pStyle w:val="Styl2"/>
        <w:widowControl w:val="0"/>
        <w:spacing w:after="120" w:line="240" w:lineRule="auto"/>
        <w:ind w:left="851" w:hanging="851"/>
        <w:rPr>
          <w:rFonts w:ascii="Tahoma" w:hAnsi="Tahoma" w:cs="Tahoma"/>
          <w:sz w:val="20"/>
          <w:szCs w:val="20"/>
        </w:rPr>
      </w:pPr>
      <w:r w:rsidRPr="004E7168">
        <w:rPr>
          <w:rFonts w:ascii="Tahoma" w:hAnsi="Tahoma" w:cs="Tahoma"/>
          <w:sz w:val="20"/>
          <w:szCs w:val="20"/>
        </w:rPr>
        <w:t xml:space="preserve">Veškerá plnění realizovaná na podkladě této Rámcové </w:t>
      </w:r>
      <w:r w:rsidR="00A80840">
        <w:rPr>
          <w:rFonts w:ascii="Tahoma" w:hAnsi="Tahoma" w:cs="Tahoma"/>
          <w:sz w:val="20"/>
          <w:szCs w:val="20"/>
          <w:shd w:val="clear" w:color="auto" w:fill="FFFFFF" w:themeFill="background1"/>
        </w:rPr>
        <w:t>dohody</w:t>
      </w:r>
      <w:r w:rsidRPr="004E7168">
        <w:rPr>
          <w:rFonts w:ascii="Tahoma" w:hAnsi="Tahoma" w:cs="Tahoma"/>
          <w:sz w:val="20"/>
          <w:szCs w:val="20"/>
        </w:rPr>
        <w:t xml:space="preserve"> budou </w:t>
      </w:r>
      <w:r w:rsidR="00E4780E">
        <w:rPr>
          <w:rFonts w:ascii="Tahoma" w:hAnsi="Tahoma" w:cs="Tahoma"/>
          <w:sz w:val="20"/>
          <w:szCs w:val="20"/>
        </w:rPr>
        <w:t>P</w:t>
      </w:r>
      <w:r w:rsidR="00EE1276" w:rsidRPr="004E7168">
        <w:rPr>
          <w:rFonts w:ascii="Tahoma" w:hAnsi="Tahoma" w:cs="Tahoma"/>
          <w:sz w:val="20"/>
          <w:szCs w:val="20"/>
        </w:rPr>
        <w:t xml:space="preserve">oskytovatelem </w:t>
      </w:r>
      <w:r w:rsidRPr="004E7168">
        <w:rPr>
          <w:rFonts w:ascii="Tahoma" w:hAnsi="Tahoma" w:cs="Tahoma"/>
          <w:sz w:val="20"/>
          <w:szCs w:val="20"/>
        </w:rPr>
        <w:t xml:space="preserve">plněna na základě Dílčích smluv, uzavřených </w:t>
      </w:r>
      <w:r w:rsidR="00EE1276" w:rsidRPr="004E7168">
        <w:rPr>
          <w:rFonts w:ascii="Tahoma" w:hAnsi="Tahoma" w:cs="Tahoma"/>
          <w:sz w:val="20"/>
          <w:szCs w:val="20"/>
        </w:rPr>
        <w:t>postupem sjednaným v čl.</w:t>
      </w:r>
      <w:r w:rsidR="00D46A0C">
        <w:rPr>
          <w:rFonts w:ascii="Tahoma" w:hAnsi="Tahoma" w:cs="Tahoma"/>
          <w:sz w:val="20"/>
          <w:szCs w:val="20"/>
        </w:rPr>
        <w:t xml:space="preserve"> </w:t>
      </w:r>
      <w:r w:rsidR="003E3ABE">
        <w:rPr>
          <w:rFonts w:ascii="Tahoma" w:hAnsi="Tahoma" w:cs="Tahoma"/>
          <w:sz w:val="20"/>
          <w:szCs w:val="20"/>
        </w:rPr>
        <w:fldChar w:fldCharType="begin"/>
      </w:r>
      <w:r w:rsidR="003E3ABE">
        <w:rPr>
          <w:rFonts w:ascii="Tahoma" w:hAnsi="Tahoma" w:cs="Tahoma"/>
          <w:sz w:val="20"/>
          <w:szCs w:val="20"/>
        </w:rPr>
        <w:instrText xml:space="preserve"> REF _Ref475313602 \r \h </w:instrText>
      </w:r>
      <w:r w:rsidR="003E3ABE">
        <w:rPr>
          <w:rFonts w:ascii="Tahoma" w:hAnsi="Tahoma" w:cs="Tahoma"/>
          <w:sz w:val="20"/>
          <w:szCs w:val="20"/>
        </w:rPr>
      </w:r>
      <w:r w:rsidR="003E3ABE">
        <w:rPr>
          <w:rFonts w:ascii="Tahoma" w:hAnsi="Tahoma" w:cs="Tahoma"/>
          <w:sz w:val="20"/>
          <w:szCs w:val="20"/>
        </w:rPr>
        <w:fldChar w:fldCharType="separate"/>
      </w:r>
      <w:r w:rsidR="00335049">
        <w:rPr>
          <w:rFonts w:ascii="Tahoma" w:hAnsi="Tahoma" w:cs="Tahoma"/>
          <w:sz w:val="20"/>
          <w:szCs w:val="20"/>
        </w:rPr>
        <w:t>4</w:t>
      </w:r>
      <w:r w:rsidR="003E3ABE">
        <w:rPr>
          <w:rFonts w:ascii="Tahoma" w:hAnsi="Tahoma" w:cs="Tahoma"/>
          <w:sz w:val="20"/>
          <w:szCs w:val="20"/>
        </w:rPr>
        <w:fldChar w:fldCharType="end"/>
      </w:r>
      <w:r w:rsidR="00EE1276" w:rsidRPr="004E7168">
        <w:rPr>
          <w:rFonts w:ascii="Tahoma" w:hAnsi="Tahoma" w:cs="Tahoma"/>
          <w:sz w:val="20"/>
          <w:szCs w:val="20"/>
        </w:rPr>
        <w:t>, a to v termínech sjednaných v těchto Dílčích smlouvách</w:t>
      </w:r>
      <w:r w:rsidR="00E4780E">
        <w:rPr>
          <w:rFonts w:ascii="Tahoma" w:hAnsi="Tahoma" w:cs="Tahoma"/>
          <w:sz w:val="20"/>
          <w:szCs w:val="20"/>
        </w:rPr>
        <w:t>.</w:t>
      </w:r>
      <w:r w:rsidR="00EE1276" w:rsidRPr="004E7168">
        <w:rPr>
          <w:rFonts w:ascii="Tahoma" w:hAnsi="Tahoma" w:cs="Tahoma"/>
          <w:sz w:val="20"/>
          <w:szCs w:val="20"/>
        </w:rPr>
        <w:t xml:space="preserve"> </w:t>
      </w:r>
    </w:p>
    <w:p w14:paraId="036A1A1A" w14:textId="77777777" w:rsidR="00103E08" w:rsidRPr="001C5201" w:rsidRDefault="00EE1276" w:rsidP="00102833">
      <w:pPr>
        <w:pStyle w:val="Styl2"/>
        <w:widowControl w:val="0"/>
        <w:spacing w:after="120" w:line="240" w:lineRule="auto"/>
        <w:ind w:left="851" w:hanging="851"/>
        <w:rPr>
          <w:rFonts w:ascii="Tahoma" w:hAnsi="Tahoma" w:cs="Tahoma"/>
          <w:sz w:val="20"/>
          <w:szCs w:val="20"/>
        </w:rPr>
      </w:pPr>
      <w:r w:rsidRPr="009F563D">
        <w:rPr>
          <w:rFonts w:ascii="Tahoma" w:hAnsi="Tahoma" w:cs="Tahoma"/>
          <w:sz w:val="20"/>
          <w:szCs w:val="20"/>
        </w:rPr>
        <w:t xml:space="preserve">Místem plnění podle </w:t>
      </w:r>
      <w:r w:rsidR="007B21EE">
        <w:rPr>
          <w:rFonts w:ascii="Tahoma" w:hAnsi="Tahoma" w:cs="Tahoma"/>
          <w:sz w:val="20"/>
          <w:szCs w:val="20"/>
        </w:rPr>
        <w:t xml:space="preserve">jednotlivých Dílčích smluv, uzavřených na základě </w:t>
      </w:r>
      <w:r w:rsidRPr="009F563D">
        <w:rP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007B21EE">
        <w:rPr>
          <w:rFonts w:ascii="Tahoma" w:hAnsi="Tahoma" w:cs="Tahoma"/>
          <w:sz w:val="20"/>
          <w:szCs w:val="20"/>
        </w:rPr>
        <w:t>,</w:t>
      </w:r>
      <w:r w:rsidRPr="009F563D">
        <w:rPr>
          <w:rFonts w:ascii="Tahoma" w:hAnsi="Tahoma" w:cs="Tahoma"/>
          <w:sz w:val="20"/>
          <w:szCs w:val="20"/>
        </w:rPr>
        <w:t xml:space="preserve"> jsou jednotlivé územní organizační </w:t>
      </w:r>
      <w:r w:rsidR="00AC64A8">
        <w:rPr>
          <w:rFonts w:ascii="Tahoma" w:hAnsi="Tahoma" w:cs="Tahoma"/>
          <w:sz w:val="20"/>
          <w:szCs w:val="20"/>
        </w:rPr>
        <w:t>jednotky</w:t>
      </w:r>
      <w:r w:rsidRPr="009F563D">
        <w:rPr>
          <w:rFonts w:ascii="Tahoma" w:hAnsi="Tahoma" w:cs="Tahoma"/>
          <w:sz w:val="20"/>
          <w:szCs w:val="20"/>
        </w:rPr>
        <w:t xml:space="preserve"> Objednatele</w:t>
      </w:r>
      <w:r w:rsidR="003237AB">
        <w:rPr>
          <w:rFonts w:ascii="Tahoma" w:hAnsi="Tahoma" w:cs="Tahoma"/>
          <w:sz w:val="20"/>
          <w:szCs w:val="20"/>
        </w:rPr>
        <w:t xml:space="preserve"> </w:t>
      </w:r>
      <w:r w:rsidRPr="004E7168">
        <w:rPr>
          <w:rFonts w:ascii="Tahoma" w:hAnsi="Tahoma" w:cs="Tahoma"/>
          <w:sz w:val="20"/>
          <w:szCs w:val="20"/>
        </w:rPr>
        <w:t xml:space="preserve">a </w:t>
      </w:r>
      <w:r w:rsidR="00103E08">
        <w:rPr>
          <w:rFonts w:ascii="Tahoma" w:hAnsi="Tahoma" w:cs="Tahoma"/>
          <w:sz w:val="20"/>
          <w:szCs w:val="20"/>
        </w:rPr>
        <w:t xml:space="preserve">jim </w:t>
      </w:r>
      <w:r w:rsidR="00220AB2">
        <w:rPr>
          <w:rFonts w:ascii="Tahoma" w:hAnsi="Tahoma" w:cs="Tahoma"/>
          <w:sz w:val="20"/>
          <w:szCs w:val="20"/>
        </w:rPr>
        <w:t>příslušné pobočky a </w:t>
      </w:r>
      <w:r w:rsidRPr="004E7168">
        <w:rPr>
          <w:rFonts w:ascii="Tahoma" w:hAnsi="Tahoma" w:cs="Tahoma"/>
          <w:sz w:val="20"/>
          <w:szCs w:val="20"/>
        </w:rPr>
        <w:t xml:space="preserve">územní pracoviště centrály České národní banky, </w:t>
      </w:r>
      <w:r w:rsidR="009C5B93">
        <w:rPr>
          <w:rFonts w:ascii="Tahoma" w:hAnsi="Tahoma" w:cs="Tahoma"/>
          <w:sz w:val="20"/>
          <w:szCs w:val="20"/>
        </w:rPr>
        <w:t>které j</w:t>
      </w:r>
      <w:r w:rsidRPr="004E7168">
        <w:rPr>
          <w:rFonts w:ascii="Tahoma" w:hAnsi="Tahoma" w:cs="Tahoma"/>
          <w:sz w:val="20"/>
          <w:szCs w:val="20"/>
        </w:rPr>
        <w:t>sou blíže specifikovány v</w:t>
      </w:r>
      <w:r w:rsidR="009C5B93">
        <w:rPr>
          <w:rFonts w:ascii="Tahoma" w:hAnsi="Tahoma" w:cs="Tahoma"/>
          <w:sz w:val="20"/>
          <w:szCs w:val="20"/>
        </w:rPr>
        <w:t xml:space="preserve"> příslušné Dílčí smlouvě, </w:t>
      </w:r>
      <w:r w:rsidRPr="001C5201">
        <w:rPr>
          <w:rFonts w:ascii="Tahoma" w:hAnsi="Tahoma" w:cs="Tahoma"/>
          <w:sz w:val="20"/>
          <w:szCs w:val="20"/>
        </w:rPr>
        <w:t>jakož i kter</w:t>
      </w:r>
      <w:r w:rsidR="00103E08">
        <w:rPr>
          <w:rFonts w:ascii="Tahoma" w:hAnsi="Tahoma" w:cs="Tahoma"/>
          <w:sz w:val="20"/>
          <w:szCs w:val="20"/>
        </w:rPr>
        <w:t>á</w:t>
      </w:r>
      <w:r w:rsidRPr="004E7168">
        <w:rPr>
          <w:rFonts w:ascii="Tahoma" w:hAnsi="Tahoma" w:cs="Tahoma"/>
          <w:sz w:val="20"/>
          <w:szCs w:val="20"/>
        </w:rPr>
        <w:t>koliv jin</w:t>
      </w:r>
      <w:r w:rsidR="00103E08">
        <w:rPr>
          <w:rFonts w:ascii="Tahoma" w:hAnsi="Tahoma" w:cs="Tahoma"/>
          <w:sz w:val="20"/>
          <w:szCs w:val="20"/>
        </w:rPr>
        <w:t>á</w:t>
      </w:r>
      <w:r w:rsidRPr="004E7168">
        <w:rPr>
          <w:rFonts w:ascii="Tahoma" w:hAnsi="Tahoma" w:cs="Tahoma"/>
          <w:sz w:val="20"/>
          <w:szCs w:val="20"/>
        </w:rPr>
        <w:t xml:space="preserve"> míst</w:t>
      </w:r>
      <w:r w:rsidR="00103E08">
        <w:rPr>
          <w:rFonts w:ascii="Tahoma" w:hAnsi="Tahoma" w:cs="Tahoma"/>
          <w:sz w:val="20"/>
          <w:szCs w:val="20"/>
        </w:rPr>
        <w:t>a</w:t>
      </w:r>
      <w:r w:rsidRPr="004E7168">
        <w:rPr>
          <w:rFonts w:ascii="Tahoma" w:hAnsi="Tahoma" w:cs="Tahoma"/>
          <w:sz w:val="20"/>
          <w:szCs w:val="20"/>
        </w:rPr>
        <w:t xml:space="preserve"> v České republice, ke kter</w:t>
      </w:r>
      <w:r w:rsidR="00103E08">
        <w:rPr>
          <w:rFonts w:ascii="Tahoma" w:hAnsi="Tahoma" w:cs="Tahoma"/>
          <w:sz w:val="20"/>
          <w:szCs w:val="20"/>
        </w:rPr>
        <w:t>ým</w:t>
      </w:r>
      <w:r w:rsidRPr="004E7168">
        <w:rPr>
          <w:rFonts w:ascii="Tahoma" w:hAnsi="Tahoma" w:cs="Tahoma"/>
          <w:sz w:val="20"/>
          <w:szCs w:val="20"/>
        </w:rPr>
        <w:t xml:space="preserve"> se vztahuje či by se mohlo vztahovat poskytování služeb, </w:t>
      </w:r>
      <w:r w:rsidRPr="001C5201">
        <w:rPr>
          <w:rFonts w:ascii="Tahoma" w:hAnsi="Tahoma" w:cs="Tahoma"/>
          <w:sz w:val="20"/>
          <w:szCs w:val="20"/>
        </w:rPr>
        <w:t xml:space="preserve">jež představují Předmět plnění </w:t>
      </w:r>
      <w:r w:rsidR="005146C4">
        <w:rPr>
          <w:rFonts w:ascii="Tahoma" w:hAnsi="Tahoma" w:cs="Tahoma"/>
          <w:sz w:val="20"/>
          <w:szCs w:val="20"/>
        </w:rPr>
        <w:t>definovaný v této</w:t>
      </w:r>
      <w:r w:rsidRPr="001C5201">
        <w:rPr>
          <w:rFonts w:ascii="Tahoma" w:hAnsi="Tahoma" w:cs="Tahoma"/>
          <w:sz w:val="20"/>
          <w:szCs w:val="20"/>
        </w:rPr>
        <w:t xml:space="preserve"> Rámcové </w:t>
      </w:r>
      <w:r w:rsidR="00A80840">
        <w:rPr>
          <w:rFonts w:ascii="Tahoma" w:hAnsi="Tahoma" w:cs="Tahoma"/>
          <w:sz w:val="20"/>
          <w:szCs w:val="20"/>
          <w:shd w:val="clear" w:color="auto" w:fill="FFFFFF" w:themeFill="background1"/>
        </w:rPr>
        <w:t>dohodě</w:t>
      </w:r>
      <w:r w:rsidRPr="001C5201">
        <w:rPr>
          <w:rFonts w:ascii="Tahoma" w:hAnsi="Tahoma" w:cs="Tahoma"/>
          <w:sz w:val="20"/>
          <w:szCs w:val="20"/>
        </w:rPr>
        <w:t>.</w:t>
      </w:r>
    </w:p>
    <w:p w14:paraId="1878156A" w14:textId="00D2B386" w:rsidR="00DD7705" w:rsidRDefault="00DD7705" w:rsidP="00102833">
      <w:pPr>
        <w:pStyle w:val="Styl2"/>
        <w:widowControl w:val="0"/>
        <w:spacing w:after="120" w:line="240" w:lineRule="auto"/>
        <w:ind w:left="851" w:hanging="851"/>
        <w:rPr>
          <w:rStyle w:val="Styl2Char"/>
          <w:rFonts w:ascii="Tahoma" w:hAnsi="Tahoma" w:cs="Tahoma"/>
          <w:sz w:val="20"/>
          <w:szCs w:val="20"/>
        </w:rPr>
      </w:pPr>
      <w:r w:rsidRPr="004E7168">
        <w:rPr>
          <w:rFonts w:ascii="Tahoma" w:hAnsi="Tahoma" w:cs="Tahoma"/>
          <w:sz w:val="20"/>
          <w:szCs w:val="20"/>
        </w:rPr>
        <w:t xml:space="preserve">Objednatel upozorňuje Poskytovatele na skutečnost, že s ohledem na pracovní dobu příslušných poboček a územních pracovišť centrály České národní banky podle </w:t>
      </w:r>
      <w:r w:rsidRPr="004E7168">
        <w:rPr>
          <w:rFonts w:ascii="Tahoma" w:hAnsi="Tahoma" w:cs="Tahoma"/>
          <w:sz w:val="20"/>
          <w:szCs w:val="20"/>
          <w:u w:val="single"/>
        </w:rPr>
        <w:t xml:space="preserve">Přílohy </w:t>
      </w:r>
      <w:r w:rsidR="007F2EBC">
        <w:rPr>
          <w:rFonts w:ascii="Tahoma" w:hAnsi="Tahoma" w:cs="Tahoma"/>
          <w:sz w:val="20"/>
          <w:szCs w:val="20"/>
          <w:u w:val="single"/>
        </w:rPr>
        <w:t xml:space="preserve">č. </w:t>
      </w:r>
      <w:r w:rsidRPr="004E7168">
        <w:rPr>
          <w:rFonts w:ascii="Tahoma" w:hAnsi="Tahoma" w:cs="Tahoma"/>
          <w:sz w:val="20"/>
          <w:szCs w:val="20"/>
          <w:u w:val="single"/>
        </w:rPr>
        <w:t>2</w:t>
      </w:r>
      <w:r w:rsidR="007F2EBC">
        <w:rPr>
          <w:rFonts w:ascii="Tahoma" w:hAnsi="Tahoma" w:cs="Tahoma"/>
          <w:sz w:val="20"/>
          <w:szCs w:val="20"/>
          <w:u w:val="single"/>
        </w:rPr>
        <w:t xml:space="preserve"> </w:t>
      </w:r>
      <w:r w:rsidR="007F2EBC" w:rsidRPr="004C09D4">
        <w:rPr>
          <w:rFonts w:ascii="Tahoma" w:hAnsi="Tahoma" w:cs="Tahoma"/>
          <w:sz w:val="20"/>
          <w:szCs w:val="20"/>
        </w:rPr>
        <w:t>k této Rámcové dohodě</w:t>
      </w:r>
      <w:r w:rsidR="005146C4" w:rsidRPr="00464C55">
        <w:rPr>
          <w:rFonts w:ascii="Tahoma" w:hAnsi="Tahoma" w:cs="Tahoma"/>
          <w:sz w:val="20"/>
          <w:szCs w:val="20"/>
        </w:rPr>
        <w:t xml:space="preserve">, </w:t>
      </w:r>
      <w:r w:rsidRPr="00464C55">
        <w:rPr>
          <w:rFonts w:ascii="Tahoma" w:hAnsi="Tahoma" w:cs="Tahoma"/>
          <w:sz w:val="20"/>
          <w:szCs w:val="20"/>
        </w:rPr>
        <w:t xml:space="preserve">je </w:t>
      </w:r>
      <w:r w:rsidRPr="004E7168">
        <w:rPr>
          <w:rFonts w:ascii="Tahoma" w:hAnsi="Tahoma" w:cs="Tahoma"/>
          <w:sz w:val="20"/>
          <w:szCs w:val="20"/>
        </w:rPr>
        <w:t xml:space="preserve">pravděpodobné, že součástí </w:t>
      </w:r>
      <w:r w:rsidR="005146C4">
        <w:rPr>
          <w:rFonts w:ascii="Tahoma" w:hAnsi="Tahoma" w:cs="Tahoma"/>
          <w:sz w:val="20"/>
          <w:szCs w:val="20"/>
        </w:rPr>
        <w:t xml:space="preserve">podstatné </w:t>
      </w:r>
      <w:r w:rsidRPr="004E7168">
        <w:rPr>
          <w:rFonts w:ascii="Tahoma" w:hAnsi="Tahoma" w:cs="Tahoma"/>
          <w:sz w:val="20"/>
          <w:szCs w:val="20"/>
        </w:rPr>
        <w:t xml:space="preserve">části </w:t>
      </w:r>
      <w:r w:rsidR="005146C4">
        <w:rPr>
          <w:rFonts w:ascii="Tahoma" w:hAnsi="Tahoma" w:cs="Tahoma"/>
          <w:sz w:val="20"/>
          <w:szCs w:val="20"/>
        </w:rPr>
        <w:t>j</w:t>
      </w:r>
      <w:r w:rsidRPr="004E7168">
        <w:rPr>
          <w:rFonts w:ascii="Tahoma" w:hAnsi="Tahoma" w:cs="Tahoma"/>
          <w:sz w:val="20"/>
          <w:szCs w:val="20"/>
        </w:rPr>
        <w:t xml:space="preserve">ednotlivých </w:t>
      </w:r>
      <w:r w:rsidR="005146C4">
        <w:rPr>
          <w:rFonts w:ascii="Tahoma" w:hAnsi="Tahoma" w:cs="Tahoma"/>
          <w:sz w:val="20"/>
          <w:szCs w:val="20"/>
        </w:rPr>
        <w:t>Ú</w:t>
      </w:r>
      <w:r w:rsidRPr="004E7168">
        <w:rPr>
          <w:rFonts w:ascii="Tahoma" w:hAnsi="Tahoma" w:cs="Tahoma"/>
          <w:sz w:val="20"/>
          <w:szCs w:val="20"/>
        </w:rPr>
        <w:t>konů Pře</w:t>
      </w:r>
      <w:r w:rsidR="005146C4">
        <w:rPr>
          <w:rFonts w:ascii="Tahoma" w:hAnsi="Tahoma" w:cs="Tahoma"/>
          <w:sz w:val="20"/>
          <w:szCs w:val="20"/>
        </w:rPr>
        <w:t xml:space="preserve">pravy, </w:t>
      </w:r>
      <w:r w:rsidRPr="004E7168">
        <w:rPr>
          <w:rFonts w:ascii="Tahoma" w:hAnsi="Tahoma" w:cs="Tahoma"/>
          <w:sz w:val="20"/>
          <w:szCs w:val="20"/>
        </w:rPr>
        <w:t xml:space="preserve">které budou poskytnuty na základě Dílčích smluv </w:t>
      </w:r>
      <w:r w:rsidR="005146C4">
        <w:rPr>
          <w:rFonts w:ascii="Tahoma" w:hAnsi="Tahoma" w:cs="Tahoma"/>
          <w:sz w:val="20"/>
          <w:szCs w:val="20"/>
        </w:rPr>
        <w:t xml:space="preserve">uzavřených podle čl. 4 </w:t>
      </w:r>
      <w:r w:rsidRPr="004E7168">
        <w:rP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Pr="004E7168">
        <w:rPr>
          <w:rFonts w:ascii="Tahoma" w:hAnsi="Tahoma" w:cs="Tahoma"/>
          <w:sz w:val="20"/>
          <w:szCs w:val="20"/>
        </w:rPr>
        <w:t>, bud</w:t>
      </w:r>
      <w:r w:rsidR="00220AB2">
        <w:rPr>
          <w:rFonts w:ascii="Tahoma" w:hAnsi="Tahoma" w:cs="Tahoma"/>
          <w:sz w:val="20"/>
          <w:szCs w:val="20"/>
        </w:rPr>
        <w:t>e i poskytnutí plnění podle čl. </w:t>
      </w:r>
      <w:r w:rsidR="005E55FC">
        <w:rPr>
          <w:rFonts w:ascii="Tahoma" w:hAnsi="Tahoma" w:cs="Tahoma"/>
          <w:sz w:val="20"/>
          <w:szCs w:val="20"/>
        </w:rPr>
        <w:fldChar w:fldCharType="begin"/>
      </w:r>
      <w:r w:rsidR="005E55FC">
        <w:rPr>
          <w:rFonts w:ascii="Tahoma" w:hAnsi="Tahoma" w:cs="Tahoma"/>
          <w:sz w:val="20"/>
          <w:szCs w:val="20"/>
        </w:rPr>
        <w:instrText xml:space="preserve"> REF _Ref472901733 \r \h </w:instrText>
      </w:r>
      <w:r w:rsidR="005E55FC">
        <w:rPr>
          <w:rFonts w:ascii="Tahoma" w:hAnsi="Tahoma" w:cs="Tahoma"/>
          <w:sz w:val="20"/>
          <w:szCs w:val="20"/>
        </w:rPr>
      </w:r>
      <w:r w:rsidR="005E55FC">
        <w:rPr>
          <w:rFonts w:ascii="Tahoma" w:hAnsi="Tahoma" w:cs="Tahoma"/>
          <w:sz w:val="20"/>
          <w:szCs w:val="20"/>
        </w:rPr>
        <w:fldChar w:fldCharType="separate"/>
      </w:r>
      <w:r w:rsidR="00335049">
        <w:rPr>
          <w:rFonts w:ascii="Tahoma" w:hAnsi="Tahoma" w:cs="Tahoma"/>
          <w:sz w:val="20"/>
          <w:szCs w:val="20"/>
        </w:rPr>
        <w:t>3.1(c)</w:t>
      </w:r>
      <w:r w:rsidR="005E55FC">
        <w:rPr>
          <w:rFonts w:ascii="Tahoma" w:hAnsi="Tahoma" w:cs="Tahoma"/>
          <w:sz w:val="20"/>
          <w:szCs w:val="20"/>
        </w:rPr>
        <w:fldChar w:fldCharType="end"/>
      </w:r>
      <w:r w:rsidR="00220AB2">
        <w:rPr>
          <w:rFonts w:ascii="Tahoma" w:hAnsi="Tahoma" w:cs="Tahoma"/>
          <w:sz w:val="20"/>
          <w:szCs w:val="20"/>
        </w:rPr>
        <w:t xml:space="preserve"> </w:t>
      </w:r>
      <w:r w:rsidRPr="004E7168">
        <w:rP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Pr="004E7168">
        <w:rPr>
          <w:rFonts w:ascii="Tahoma" w:hAnsi="Tahoma" w:cs="Tahoma"/>
          <w:sz w:val="20"/>
          <w:szCs w:val="20"/>
        </w:rPr>
        <w:t>, tj. p</w:t>
      </w:r>
      <w:r w:rsidRPr="004E7168">
        <w:rPr>
          <w:rStyle w:val="Styl2Char"/>
          <w:rFonts w:ascii="Tahoma" w:hAnsi="Tahoma" w:cs="Tahoma"/>
          <w:sz w:val="20"/>
          <w:szCs w:val="20"/>
        </w:rPr>
        <w:t>rovedení úschovy přepravované finanční hotovosti na</w:t>
      </w:r>
      <w:r w:rsidR="00EB3B69">
        <w:rPr>
          <w:rStyle w:val="Styl2Char"/>
          <w:rFonts w:ascii="Tahoma" w:hAnsi="Tahoma" w:cs="Tahoma"/>
          <w:sz w:val="20"/>
          <w:szCs w:val="20"/>
        </w:rPr>
        <w:t> </w:t>
      </w:r>
      <w:r w:rsidR="00E4780E">
        <w:rPr>
          <w:rStyle w:val="Styl2Char"/>
          <w:rFonts w:ascii="Tahoma" w:hAnsi="Tahoma" w:cs="Tahoma"/>
          <w:sz w:val="20"/>
          <w:szCs w:val="20"/>
        </w:rPr>
        <w:t xml:space="preserve">odpovídajícím způsobem zabezpečeném </w:t>
      </w:r>
      <w:r w:rsidRPr="004E7168">
        <w:rPr>
          <w:rStyle w:val="Styl2Char"/>
          <w:rFonts w:ascii="Tahoma" w:hAnsi="Tahoma" w:cs="Tahoma"/>
          <w:sz w:val="20"/>
          <w:szCs w:val="20"/>
        </w:rPr>
        <w:t>stře</w:t>
      </w:r>
      <w:r w:rsidR="00220AB2">
        <w:rPr>
          <w:rStyle w:val="Styl2Char"/>
          <w:rFonts w:ascii="Tahoma" w:hAnsi="Tahoma" w:cs="Tahoma"/>
          <w:sz w:val="20"/>
          <w:szCs w:val="20"/>
        </w:rPr>
        <w:t>ženém místě u Poskytovatele (či </w:t>
      </w:r>
      <w:r w:rsidR="00E4780E">
        <w:rPr>
          <w:rStyle w:val="Styl2Char"/>
          <w:rFonts w:ascii="Tahoma" w:hAnsi="Tahoma" w:cs="Tahoma"/>
          <w:sz w:val="20"/>
          <w:szCs w:val="20"/>
        </w:rPr>
        <w:t xml:space="preserve">na odpovídajícím způsobem zabezpečeném </w:t>
      </w:r>
      <w:r w:rsidRPr="001C5201">
        <w:rPr>
          <w:rStyle w:val="Styl2Char"/>
          <w:rFonts w:ascii="Tahoma" w:hAnsi="Tahoma" w:cs="Tahoma"/>
          <w:sz w:val="20"/>
          <w:szCs w:val="20"/>
        </w:rPr>
        <w:t xml:space="preserve">střeženém místě zajištěném Poskytovatelem </w:t>
      </w:r>
      <w:r w:rsidR="00E4780E">
        <w:rPr>
          <w:rStyle w:val="Styl2Char"/>
          <w:rFonts w:ascii="Tahoma" w:hAnsi="Tahoma" w:cs="Tahoma"/>
          <w:sz w:val="20"/>
          <w:szCs w:val="20"/>
        </w:rPr>
        <w:t>na</w:t>
      </w:r>
      <w:r w:rsidR="005E55FC">
        <w:rPr>
          <w:rStyle w:val="Styl2Char"/>
          <w:rFonts w:ascii="Tahoma" w:hAnsi="Tahoma" w:cs="Tahoma"/>
          <w:sz w:val="20"/>
          <w:szCs w:val="20"/>
        </w:rPr>
        <w:t> </w:t>
      </w:r>
      <w:r w:rsidR="00E4780E">
        <w:rPr>
          <w:rStyle w:val="Styl2Char"/>
          <w:rFonts w:ascii="Tahoma" w:hAnsi="Tahoma" w:cs="Tahoma"/>
          <w:sz w:val="20"/>
          <w:szCs w:val="20"/>
        </w:rPr>
        <w:t xml:space="preserve">jeho náklady </w:t>
      </w:r>
      <w:r w:rsidRPr="001C5201">
        <w:rPr>
          <w:rStyle w:val="Styl2Char"/>
          <w:rFonts w:ascii="Tahoma" w:hAnsi="Tahoma" w:cs="Tahoma"/>
          <w:sz w:val="20"/>
          <w:szCs w:val="20"/>
        </w:rPr>
        <w:t>u třetí osoby).</w:t>
      </w:r>
    </w:p>
    <w:p w14:paraId="51DA3F4D" w14:textId="77777777" w:rsidR="003205E6" w:rsidRDefault="003205E6" w:rsidP="00102833">
      <w:pPr>
        <w:pStyle w:val="Styl2"/>
        <w:widowControl w:val="0"/>
        <w:spacing w:after="120" w:line="240" w:lineRule="auto"/>
        <w:ind w:left="851" w:hanging="851"/>
        <w:rPr>
          <w:rStyle w:val="Styl2Char"/>
          <w:rFonts w:ascii="Tahoma" w:hAnsi="Tahoma" w:cs="Tahoma"/>
          <w:sz w:val="20"/>
          <w:szCs w:val="20"/>
        </w:rPr>
      </w:pPr>
      <w:bookmarkStart w:id="30" w:name="_Ref474262408"/>
      <w:r>
        <w:rPr>
          <w:rStyle w:val="Styl2Char"/>
          <w:rFonts w:ascii="Tahoma" w:hAnsi="Tahoma" w:cs="Tahoma"/>
          <w:sz w:val="20"/>
          <w:szCs w:val="20"/>
        </w:rPr>
        <w:t>Poskytovatel se zavazuje každ</w:t>
      </w:r>
      <w:r w:rsidR="005E55FC">
        <w:rPr>
          <w:rStyle w:val="Styl2Char"/>
          <w:rFonts w:ascii="Tahoma" w:hAnsi="Tahoma" w:cs="Tahoma"/>
          <w:sz w:val="20"/>
          <w:szCs w:val="20"/>
        </w:rPr>
        <w:t>ý jednotlivý Ú</w:t>
      </w:r>
      <w:r>
        <w:rPr>
          <w:rStyle w:val="Styl2Char"/>
          <w:rFonts w:ascii="Tahoma" w:hAnsi="Tahoma" w:cs="Tahoma"/>
          <w:sz w:val="20"/>
          <w:szCs w:val="20"/>
        </w:rPr>
        <w:t>kon Pře</w:t>
      </w:r>
      <w:r w:rsidR="005E55FC">
        <w:rPr>
          <w:rStyle w:val="Styl2Char"/>
          <w:rFonts w:ascii="Tahoma" w:hAnsi="Tahoma" w:cs="Tahoma"/>
          <w:sz w:val="20"/>
          <w:szCs w:val="20"/>
        </w:rPr>
        <w:t xml:space="preserve">pravy, </w:t>
      </w:r>
      <w:r>
        <w:rPr>
          <w:rStyle w:val="Styl2Char"/>
          <w:rFonts w:ascii="Tahoma" w:hAnsi="Tahoma" w:cs="Tahoma"/>
          <w:sz w:val="20"/>
          <w:szCs w:val="20"/>
        </w:rPr>
        <w:t>který bude poskytnut na základě Dílčí smlouvy uzavřené podle</w:t>
      </w:r>
      <w:r w:rsidR="005E55FC">
        <w:rPr>
          <w:rStyle w:val="Styl2Char"/>
          <w:rFonts w:ascii="Tahoma" w:hAnsi="Tahoma" w:cs="Tahoma"/>
          <w:sz w:val="20"/>
          <w:szCs w:val="20"/>
        </w:rPr>
        <w:t xml:space="preserve"> čl. </w:t>
      </w:r>
      <w:r w:rsidR="005E55FC">
        <w:rPr>
          <w:rStyle w:val="Styl2Char"/>
          <w:rFonts w:ascii="Tahoma" w:hAnsi="Tahoma" w:cs="Tahoma"/>
          <w:sz w:val="20"/>
          <w:szCs w:val="20"/>
        </w:rPr>
        <w:fldChar w:fldCharType="begin"/>
      </w:r>
      <w:r w:rsidR="005E55FC">
        <w:rPr>
          <w:rStyle w:val="Styl2Char"/>
          <w:rFonts w:ascii="Tahoma" w:hAnsi="Tahoma" w:cs="Tahoma"/>
          <w:sz w:val="20"/>
          <w:szCs w:val="20"/>
        </w:rPr>
        <w:instrText xml:space="preserve"> REF _Ref477284028 \r \h </w:instrText>
      </w:r>
      <w:r w:rsidR="005E55FC">
        <w:rPr>
          <w:rStyle w:val="Styl2Char"/>
          <w:rFonts w:ascii="Tahoma" w:hAnsi="Tahoma" w:cs="Tahoma"/>
          <w:sz w:val="20"/>
          <w:szCs w:val="20"/>
        </w:rPr>
      </w:r>
      <w:r w:rsidR="005E55FC">
        <w:rPr>
          <w:rStyle w:val="Styl2Char"/>
          <w:rFonts w:ascii="Tahoma" w:hAnsi="Tahoma" w:cs="Tahoma"/>
          <w:sz w:val="20"/>
          <w:szCs w:val="20"/>
        </w:rPr>
        <w:fldChar w:fldCharType="separate"/>
      </w:r>
      <w:r w:rsidR="00335049">
        <w:rPr>
          <w:rStyle w:val="Styl2Char"/>
          <w:rFonts w:ascii="Tahoma" w:hAnsi="Tahoma" w:cs="Tahoma"/>
          <w:sz w:val="20"/>
          <w:szCs w:val="20"/>
        </w:rPr>
        <w:t>4</w:t>
      </w:r>
      <w:r w:rsidR="005E55FC">
        <w:rPr>
          <w:rStyle w:val="Styl2Char"/>
          <w:rFonts w:ascii="Tahoma" w:hAnsi="Tahoma" w:cs="Tahoma"/>
          <w:sz w:val="20"/>
          <w:szCs w:val="20"/>
        </w:rPr>
        <w:fldChar w:fldCharType="end"/>
      </w:r>
      <w:r w:rsidR="005E55FC">
        <w:rPr>
          <w:rStyle w:val="Styl2Char"/>
          <w:rFonts w:ascii="Tahoma" w:hAnsi="Tahoma" w:cs="Tahoma"/>
          <w:sz w:val="20"/>
          <w:szCs w:val="20"/>
        </w:rPr>
        <w:t xml:space="preserve"> </w:t>
      </w:r>
      <w:r>
        <w:rPr>
          <w:rStyle w:val="Styl2Cha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Pr>
          <w:rStyle w:val="Styl2Char"/>
          <w:rFonts w:ascii="Tahoma" w:hAnsi="Tahoma" w:cs="Tahoma"/>
          <w:sz w:val="20"/>
          <w:szCs w:val="20"/>
        </w:rPr>
        <w:t>, dokončit způsobem uvedeným v</w:t>
      </w:r>
      <w:r w:rsidR="00E4780E">
        <w:rPr>
          <w:rStyle w:val="Styl2Char"/>
          <w:rFonts w:ascii="Tahoma" w:hAnsi="Tahoma" w:cs="Tahoma"/>
          <w:sz w:val="20"/>
          <w:szCs w:val="20"/>
        </w:rPr>
        <w:t> čl.</w:t>
      </w:r>
      <w:r w:rsidR="009C5B93">
        <w:rPr>
          <w:rStyle w:val="Styl2Char"/>
          <w:rFonts w:ascii="Tahoma" w:hAnsi="Tahoma" w:cs="Tahoma"/>
          <w:sz w:val="20"/>
          <w:szCs w:val="20"/>
        </w:rPr>
        <w:t> </w:t>
      </w:r>
      <w:r w:rsidR="00E4780E">
        <w:rPr>
          <w:rStyle w:val="Styl2Char"/>
          <w:rFonts w:ascii="Tahoma" w:hAnsi="Tahoma" w:cs="Tahoma"/>
          <w:sz w:val="20"/>
          <w:szCs w:val="20"/>
        </w:rPr>
        <w:fldChar w:fldCharType="begin"/>
      </w:r>
      <w:r w:rsidR="00E4780E">
        <w:rPr>
          <w:rStyle w:val="Styl2Char"/>
          <w:rFonts w:ascii="Tahoma" w:hAnsi="Tahoma" w:cs="Tahoma"/>
          <w:sz w:val="20"/>
          <w:szCs w:val="20"/>
        </w:rPr>
        <w:instrText xml:space="preserve"> REF _Ref472902365 \r \h </w:instrText>
      </w:r>
      <w:r w:rsidR="00E4780E">
        <w:rPr>
          <w:rStyle w:val="Styl2Char"/>
          <w:rFonts w:ascii="Tahoma" w:hAnsi="Tahoma" w:cs="Tahoma"/>
          <w:sz w:val="20"/>
          <w:szCs w:val="20"/>
        </w:rPr>
      </w:r>
      <w:r w:rsidR="00E4780E">
        <w:rPr>
          <w:rStyle w:val="Styl2Char"/>
          <w:rFonts w:ascii="Tahoma" w:hAnsi="Tahoma" w:cs="Tahoma"/>
          <w:sz w:val="20"/>
          <w:szCs w:val="20"/>
        </w:rPr>
        <w:fldChar w:fldCharType="separate"/>
      </w:r>
      <w:r w:rsidR="00335049">
        <w:rPr>
          <w:rStyle w:val="Styl2Char"/>
          <w:rFonts w:ascii="Tahoma" w:hAnsi="Tahoma" w:cs="Tahoma"/>
          <w:sz w:val="20"/>
          <w:szCs w:val="20"/>
        </w:rPr>
        <w:t>3.1(d)</w:t>
      </w:r>
      <w:r w:rsidR="00E4780E">
        <w:rPr>
          <w:rStyle w:val="Styl2Char"/>
          <w:rFonts w:ascii="Tahoma" w:hAnsi="Tahoma" w:cs="Tahoma"/>
          <w:sz w:val="20"/>
          <w:szCs w:val="20"/>
        </w:rPr>
        <w:fldChar w:fldCharType="end"/>
      </w:r>
      <w:r w:rsidR="00E4780E">
        <w:rPr>
          <w:rStyle w:val="Styl2Char"/>
          <w:rFonts w:ascii="Tahoma" w:hAnsi="Tahoma" w:cs="Tahoma"/>
          <w:sz w:val="20"/>
          <w:szCs w:val="20"/>
        </w:rPr>
        <w:t xml:space="preserve"> </w:t>
      </w:r>
      <w:r w:rsidR="005E55FC">
        <w:rPr>
          <w:rStyle w:val="Styl2Cha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005E55FC">
        <w:rPr>
          <w:rStyle w:val="Styl2Char"/>
          <w:rFonts w:ascii="Tahoma" w:hAnsi="Tahoma" w:cs="Tahoma"/>
          <w:sz w:val="20"/>
          <w:szCs w:val="20"/>
        </w:rPr>
        <w:t xml:space="preserve"> </w:t>
      </w:r>
      <w:r>
        <w:rPr>
          <w:rStyle w:val="Styl2Char"/>
          <w:rFonts w:ascii="Tahoma" w:hAnsi="Tahoma" w:cs="Tahoma"/>
          <w:sz w:val="20"/>
          <w:szCs w:val="20"/>
        </w:rPr>
        <w:t>nejpozději:</w:t>
      </w:r>
      <w:bookmarkEnd w:id="30"/>
    </w:p>
    <w:p w14:paraId="3CBB44DD" w14:textId="14CAFD00" w:rsidR="00CE5ACC" w:rsidRDefault="00E4780E" w:rsidP="009E6132">
      <w:pPr>
        <w:pStyle w:val="Styl2"/>
        <w:widowControl w:val="0"/>
        <w:numPr>
          <w:ilvl w:val="4"/>
          <w:numId w:val="1"/>
        </w:numPr>
        <w:spacing w:after="120" w:line="240" w:lineRule="auto"/>
        <w:ind w:left="1418" w:hanging="567"/>
        <w:rPr>
          <w:rStyle w:val="Styl2Char"/>
          <w:rFonts w:ascii="Tahoma" w:hAnsi="Tahoma" w:cs="Tahoma"/>
          <w:sz w:val="20"/>
          <w:szCs w:val="20"/>
        </w:rPr>
      </w:pPr>
      <w:bookmarkStart w:id="31" w:name="_Ref474262393"/>
      <w:r>
        <w:rPr>
          <w:rStyle w:val="Styl2Char"/>
          <w:rFonts w:ascii="Tahoma" w:hAnsi="Tahoma" w:cs="Tahoma"/>
          <w:sz w:val="20"/>
          <w:szCs w:val="20"/>
        </w:rPr>
        <w:t>V</w:t>
      </w:r>
      <w:r w:rsidR="00B61A43">
        <w:rPr>
          <w:rStyle w:val="Styl2Char"/>
          <w:rFonts w:ascii="Tahoma" w:hAnsi="Tahoma" w:cs="Tahoma"/>
          <w:sz w:val="20"/>
          <w:szCs w:val="20"/>
        </w:rPr>
        <w:t xml:space="preserve"> případě, že je </w:t>
      </w:r>
      <w:r w:rsidR="00CE5ACC">
        <w:rPr>
          <w:rStyle w:val="Styl2Char"/>
          <w:rFonts w:ascii="Tahoma" w:hAnsi="Tahoma" w:cs="Tahoma"/>
          <w:sz w:val="20"/>
          <w:szCs w:val="20"/>
        </w:rPr>
        <w:t xml:space="preserve">to </w:t>
      </w:r>
      <w:r w:rsidR="00B61A43">
        <w:rPr>
          <w:rStyle w:val="Styl2Char"/>
          <w:rFonts w:ascii="Tahoma" w:hAnsi="Tahoma" w:cs="Tahoma"/>
          <w:sz w:val="20"/>
          <w:szCs w:val="20"/>
        </w:rPr>
        <w:t>z objektivního pohledu (zejména s ohledem na pracovní dobu příslušné pobočky nebo územního pracoviště centrály České národní banky</w:t>
      </w:r>
      <w:r w:rsidR="00CE5ACC">
        <w:rPr>
          <w:rStyle w:val="Styl2Char"/>
          <w:rFonts w:ascii="Tahoma" w:hAnsi="Tahoma" w:cs="Tahoma"/>
          <w:sz w:val="20"/>
          <w:szCs w:val="20"/>
        </w:rPr>
        <w:t xml:space="preserve"> podle </w:t>
      </w:r>
      <w:r w:rsidR="00CE5ACC" w:rsidRPr="001C5201">
        <w:rPr>
          <w:rStyle w:val="Styl2Char"/>
          <w:rFonts w:ascii="Tahoma" w:hAnsi="Tahoma" w:cs="Tahoma"/>
          <w:sz w:val="20"/>
          <w:szCs w:val="20"/>
          <w:u w:val="single"/>
        </w:rPr>
        <w:t>Přílohy č. 2</w:t>
      </w:r>
      <w:r w:rsidR="00AB12FF" w:rsidRPr="00A016BF">
        <w:rPr>
          <w:rStyle w:val="Styl2Char"/>
          <w:rFonts w:ascii="Tahoma" w:hAnsi="Tahoma" w:cs="Tahoma"/>
          <w:sz w:val="20"/>
          <w:szCs w:val="20"/>
        </w:rPr>
        <w:t xml:space="preserve"> této Rámcové dohody</w:t>
      </w:r>
      <w:r w:rsidR="00B61A43" w:rsidRPr="00BE123C">
        <w:rPr>
          <w:rStyle w:val="Styl2Char"/>
          <w:rFonts w:ascii="Tahoma" w:hAnsi="Tahoma" w:cs="Tahoma"/>
          <w:sz w:val="20"/>
          <w:szCs w:val="20"/>
        </w:rPr>
        <w:t>) možné</w:t>
      </w:r>
      <w:r w:rsidR="00CE5ACC">
        <w:rPr>
          <w:rStyle w:val="Styl2Char"/>
          <w:rFonts w:ascii="Tahoma" w:hAnsi="Tahoma" w:cs="Tahoma"/>
          <w:sz w:val="20"/>
          <w:szCs w:val="20"/>
        </w:rPr>
        <w:t>,</w:t>
      </w:r>
      <w:r w:rsidR="00B61A43">
        <w:rPr>
          <w:rStyle w:val="Styl2Char"/>
          <w:rFonts w:ascii="Tahoma" w:hAnsi="Tahoma" w:cs="Tahoma"/>
          <w:sz w:val="20"/>
          <w:szCs w:val="20"/>
        </w:rPr>
        <w:t xml:space="preserve"> </w:t>
      </w:r>
      <w:r w:rsidR="00CE5ACC">
        <w:rPr>
          <w:rStyle w:val="Styl2Char"/>
          <w:rFonts w:ascii="Tahoma" w:hAnsi="Tahoma" w:cs="Tahoma"/>
          <w:sz w:val="20"/>
          <w:szCs w:val="20"/>
        </w:rPr>
        <w:t xml:space="preserve">tentýž pracovní den, </w:t>
      </w:r>
      <w:r w:rsidR="00787237">
        <w:rPr>
          <w:rStyle w:val="Styl2Char"/>
          <w:rFonts w:ascii="Tahoma" w:hAnsi="Tahoma" w:cs="Tahoma"/>
          <w:sz w:val="20"/>
          <w:szCs w:val="20"/>
        </w:rPr>
        <w:t xml:space="preserve">kdy </w:t>
      </w:r>
      <w:r w:rsidR="00CE5ACC">
        <w:rPr>
          <w:rStyle w:val="Styl2Char"/>
          <w:rFonts w:ascii="Tahoma" w:hAnsi="Tahoma" w:cs="Tahoma"/>
          <w:sz w:val="20"/>
          <w:szCs w:val="20"/>
        </w:rPr>
        <w:t xml:space="preserve">došlo </w:t>
      </w:r>
      <w:r w:rsidR="00DB49F9">
        <w:rPr>
          <w:rStyle w:val="Styl2Char"/>
          <w:rFonts w:ascii="Tahoma" w:hAnsi="Tahoma" w:cs="Tahoma"/>
          <w:sz w:val="20"/>
          <w:szCs w:val="20"/>
        </w:rPr>
        <w:t>k</w:t>
      </w:r>
      <w:r>
        <w:rPr>
          <w:rStyle w:val="Styl2Char"/>
          <w:rFonts w:ascii="Tahoma" w:hAnsi="Tahoma" w:cs="Tahoma"/>
          <w:sz w:val="20"/>
          <w:szCs w:val="20"/>
        </w:rPr>
        <w:t xml:space="preserve"> zahájení poskytování </w:t>
      </w:r>
      <w:r w:rsidR="005E55FC">
        <w:rPr>
          <w:rStyle w:val="Styl2Char"/>
          <w:rFonts w:ascii="Tahoma" w:hAnsi="Tahoma" w:cs="Tahoma"/>
          <w:sz w:val="20"/>
          <w:szCs w:val="20"/>
        </w:rPr>
        <w:t>daného Ú</w:t>
      </w:r>
      <w:r>
        <w:rPr>
          <w:rStyle w:val="Styl2Char"/>
          <w:rFonts w:ascii="Tahoma" w:hAnsi="Tahoma" w:cs="Tahoma"/>
          <w:sz w:val="20"/>
          <w:szCs w:val="20"/>
        </w:rPr>
        <w:t>konu Pře</w:t>
      </w:r>
      <w:r w:rsidR="005E55FC">
        <w:rPr>
          <w:rStyle w:val="Styl2Char"/>
          <w:rFonts w:ascii="Tahoma" w:hAnsi="Tahoma" w:cs="Tahoma"/>
          <w:sz w:val="20"/>
          <w:szCs w:val="20"/>
        </w:rPr>
        <w:t xml:space="preserve">pravy </w:t>
      </w:r>
      <w:r>
        <w:rPr>
          <w:rStyle w:val="Styl2Char"/>
          <w:rFonts w:ascii="Tahoma" w:hAnsi="Tahoma" w:cs="Tahoma"/>
          <w:sz w:val="20"/>
          <w:szCs w:val="20"/>
        </w:rPr>
        <w:t xml:space="preserve">ve smyslu 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_Ref472903694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3.1(a)</w:t>
      </w:r>
      <w:r>
        <w:rPr>
          <w:rStyle w:val="Styl2Char"/>
          <w:rFonts w:ascii="Tahoma" w:hAnsi="Tahoma" w:cs="Tahoma"/>
          <w:sz w:val="20"/>
          <w:szCs w:val="20"/>
        </w:rPr>
        <w:fldChar w:fldCharType="end"/>
      </w:r>
      <w:r w:rsidR="005E55FC">
        <w:rPr>
          <w:rStyle w:val="Styl2Char"/>
          <w:rFonts w:ascii="Tahoma" w:hAnsi="Tahoma" w:cs="Tahoma"/>
          <w:sz w:val="20"/>
          <w:szCs w:val="20"/>
        </w:rPr>
        <w:t xml:space="preserve"> této Rámcové </w:t>
      </w:r>
      <w:r w:rsidR="00A80840">
        <w:rPr>
          <w:rFonts w:ascii="Tahoma" w:hAnsi="Tahoma" w:cs="Tahoma"/>
          <w:sz w:val="20"/>
          <w:szCs w:val="20"/>
          <w:shd w:val="clear" w:color="auto" w:fill="FFFFFF" w:themeFill="background1"/>
        </w:rPr>
        <w:t>dohody</w:t>
      </w:r>
      <w:r w:rsidR="00CE5ACC">
        <w:rPr>
          <w:rStyle w:val="Styl2Char"/>
          <w:rFonts w:ascii="Tahoma" w:hAnsi="Tahoma" w:cs="Tahoma"/>
          <w:sz w:val="20"/>
          <w:szCs w:val="20"/>
        </w:rPr>
        <w:t>;</w:t>
      </w:r>
      <w:bookmarkEnd w:id="31"/>
      <w:r w:rsidR="00CE5ACC">
        <w:rPr>
          <w:rStyle w:val="Styl2Char"/>
          <w:rFonts w:ascii="Tahoma" w:hAnsi="Tahoma" w:cs="Tahoma"/>
          <w:sz w:val="20"/>
          <w:szCs w:val="20"/>
        </w:rPr>
        <w:t xml:space="preserve"> </w:t>
      </w:r>
      <w:r w:rsidR="009C5B93">
        <w:rPr>
          <w:rStyle w:val="Styl2Char"/>
          <w:rFonts w:ascii="Tahoma" w:hAnsi="Tahoma" w:cs="Tahoma"/>
          <w:sz w:val="20"/>
          <w:szCs w:val="20"/>
        </w:rPr>
        <w:t>a</w:t>
      </w:r>
    </w:p>
    <w:p w14:paraId="774DAE98" w14:textId="77777777" w:rsidR="00787237" w:rsidRDefault="00E4780E" w:rsidP="009E6132">
      <w:pPr>
        <w:pStyle w:val="Styl2"/>
        <w:widowControl w:val="0"/>
        <w:numPr>
          <w:ilvl w:val="4"/>
          <w:numId w:val="1"/>
        </w:numPr>
        <w:spacing w:after="120" w:line="240" w:lineRule="auto"/>
        <w:ind w:left="1418" w:hanging="567"/>
        <w:rPr>
          <w:rStyle w:val="Styl2Char"/>
          <w:rFonts w:ascii="Tahoma" w:hAnsi="Tahoma" w:cs="Tahoma"/>
          <w:sz w:val="20"/>
          <w:szCs w:val="20"/>
        </w:rPr>
      </w:pPr>
      <w:r>
        <w:rPr>
          <w:rStyle w:val="Styl2Char"/>
          <w:rFonts w:ascii="Tahoma" w:hAnsi="Tahoma" w:cs="Tahoma"/>
          <w:sz w:val="20"/>
          <w:szCs w:val="20"/>
        </w:rPr>
        <w:t>V </w:t>
      </w:r>
      <w:r w:rsidR="00CE5ACC">
        <w:rPr>
          <w:rStyle w:val="Styl2Char"/>
          <w:rFonts w:ascii="Tahoma" w:hAnsi="Tahoma" w:cs="Tahoma"/>
          <w:sz w:val="20"/>
          <w:szCs w:val="20"/>
        </w:rPr>
        <w:t>ostatních případech</w:t>
      </w:r>
      <w:r>
        <w:rPr>
          <w:rStyle w:val="Styl2Char"/>
          <w:rFonts w:ascii="Tahoma" w:hAnsi="Tahoma" w:cs="Tahoma"/>
          <w:sz w:val="20"/>
          <w:szCs w:val="20"/>
        </w:rPr>
        <w:t>, které nelze podřadit pod vymezení</w:t>
      </w:r>
      <w:r w:rsidR="00CE5ACC">
        <w:rPr>
          <w:rStyle w:val="Styl2Char"/>
          <w:rFonts w:ascii="Tahoma" w:hAnsi="Tahoma" w:cs="Tahoma"/>
          <w:sz w:val="20"/>
          <w:szCs w:val="20"/>
        </w:rPr>
        <w:t xml:space="preserve"> </w:t>
      </w:r>
      <w:r>
        <w:rPr>
          <w:rStyle w:val="Styl2Char"/>
          <w:rFonts w:ascii="Tahoma" w:hAnsi="Tahoma" w:cs="Tahoma"/>
          <w:sz w:val="20"/>
          <w:szCs w:val="20"/>
        </w:rPr>
        <w:t xml:space="preserve">podle ustanovení 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_Ref474262408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5.4</w:t>
      </w:r>
      <w:r>
        <w:rPr>
          <w:rStyle w:val="Styl2Char"/>
          <w:rFonts w:ascii="Tahoma" w:hAnsi="Tahoma" w:cs="Tahoma"/>
          <w:sz w:val="20"/>
          <w:szCs w:val="20"/>
        </w:rPr>
        <w:fldChar w:fldCharType="end"/>
      </w:r>
      <w:r>
        <w:rPr>
          <w:rStyle w:val="Styl2Char"/>
          <w:rFonts w:ascii="Tahoma" w:hAnsi="Tahoma" w:cs="Tahoma"/>
          <w:sz w:val="20"/>
          <w:szCs w:val="20"/>
        </w:rPr>
        <w:fldChar w:fldCharType="begin"/>
      </w:r>
      <w:r>
        <w:rPr>
          <w:rStyle w:val="Styl2Char"/>
          <w:rFonts w:ascii="Tahoma" w:hAnsi="Tahoma" w:cs="Tahoma"/>
          <w:sz w:val="20"/>
          <w:szCs w:val="20"/>
        </w:rPr>
        <w:instrText xml:space="preserve"> REF _Ref474262393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(a)</w:t>
      </w:r>
      <w:r>
        <w:rPr>
          <w:rStyle w:val="Styl2Char"/>
          <w:rFonts w:ascii="Tahoma" w:hAnsi="Tahoma" w:cs="Tahoma"/>
          <w:sz w:val="20"/>
          <w:szCs w:val="20"/>
        </w:rPr>
        <w:fldChar w:fldCharType="end"/>
      </w:r>
      <w:r>
        <w:rPr>
          <w:rStyle w:val="Styl2Char"/>
          <w:rFonts w:ascii="Tahoma" w:hAnsi="Tahoma" w:cs="Tahoma"/>
          <w:sz w:val="20"/>
          <w:szCs w:val="20"/>
        </w:rPr>
        <w:t xml:space="preserve">, </w:t>
      </w:r>
      <w:r w:rsidR="00787237">
        <w:rPr>
          <w:rStyle w:val="Styl2Char"/>
          <w:rFonts w:ascii="Tahoma" w:hAnsi="Tahoma" w:cs="Tahoma"/>
          <w:sz w:val="20"/>
          <w:szCs w:val="20"/>
        </w:rPr>
        <w:t xml:space="preserve">je Poskytovatel povinen dokončit </w:t>
      </w:r>
      <w:r w:rsidR="005E55FC">
        <w:rPr>
          <w:rStyle w:val="Styl2Char"/>
          <w:rFonts w:ascii="Tahoma" w:hAnsi="Tahoma" w:cs="Tahoma"/>
          <w:sz w:val="20"/>
          <w:szCs w:val="20"/>
        </w:rPr>
        <w:t>p</w:t>
      </w:r>
      <w:r w:rsidR="00787237">
        <w:rPr>
          <w:rStyle w:val="Styl2Char"/>
          <w:rFonts w:ascii="Tahoma" w:hAnsi="Tahoma" w:cs="Tahoma"/>
          <w:sz w:val="20"/>
          <w:szCs w:val="20"/>
        </w:rPr>
        <w:t>říslušn</w:t>
      </w:r>
      <w:r w:rsidR="005E55FC">
        <w:rPr>
          <w:rStyle w:val="Styl2Char"/>
          <w:rFonts w:ascii="Tahoma" w:hAnsi="Tahoma" w:cs="Tahoma"/>
          <w:sz w:val="20"/>
          <w:szCs w:val="20"/>
        </w:rPr>
        <w:t>ý</w:t>
      </w:r>
      <w:r w:rsidR="00787237">
        <w:rPr>
          <w:rStyle w:val="Styl2Char"/>
          <w:rFonts w:ascii="Tahoma" w:hAnsi="Tahoma" w:cs="Tahoma"/>
          <w:sz w:val="20"/>
          <w:szCs w:val="20"/>
        </w:rPr>
        <w:t xml:space="preserve"> </w:t>
      </w:r>
      <w:r w:rsidR="005E55FC">
        <w:rPr>
          <w:rStyle w:val="Styl2Char"/>
          <w:rFonts w:ascii="Tahoma" w:hAnsi="Tahoma" w:cs="Tahoma"/>
          <w:sz w:val="20"/>
          <w:szCs w:val="20"/>
        </w:rPr>
        <w:t xml:space="preserve">Úkon Přepravy </w:t>
      </w:r>
      <w:r w:rsidR="00787237">
        <w:rPr>
          <w:rStyle w:val="Styl2Char"/>
          <w:rFonts w:ascii="Tahoma" w:hAnsi="Tahoma" w:cs="Tahoma"/>
          <w:sz w:val="20"/>
          <w:szCs w:val="20"/>
        </w:rPr>
        <w:t>ve smyslu čl.</w:t>
      </w:r>
      <w:r w:rsidR="005E55FC">
        <w:rPr>
          <w:rStyle w:val="Styl2Char"/>
          <w:rFonts w:ascii="Tahoma" w:hAnsi="Tahoma" w:cs="Tahoma"/>
          <w:sz w:val="20"/>
          <w:szCs w:val="20"/>
        </w:rPr>
        <w:t>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_Ref472902365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3.1(d)</w:t>
      </w:r>
      <w:r>
        <w:rPr>
          <w:rStyle w:val="Styl2Char"/>
          <w:rFonts w:ascii="Tahoma" w:hAnsi="Tahoma" w:cs="Tahoma"/>
          <w:sz w:val="20"/>
          <w:szCs w:val="20"/>
        </w:rPr>
        <w:fldChar w:fldCharType="end"/>
      </w:r>
      <w:r w:rsidR="00787237">
        <w:rPr>
          <w:rStyle w:val="Styl2Char"/>
          <w:rFonts w:ascii="Tahoma" w:hAnsi="Tahoma" w:cs="Tahoma"/>
          <w:sz w:val="20"/>
          <w:szCs w:val="20"/>
        </w:rPr>
        <w:t xml:space="preserve"> </w:t>
      </w:r>
      <w:r w:rsidR="005E55FC">
        <w:rPr>
          <w:rStyle w:val="Styl2Cha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005E55FC">
        <w:rPr>
          <w:rStyle w:val="Styl2Char"/>
          <w:rFonts w:ascii="Tahoma" w:hAnsi="Tahoma" w:cs="Tahoma"/>
          <w:sz w:val="20"/>
          <w:szCs w:val="20"/>
        </w:rPr>
        <w:t xml:space="preserve"> </w:t>
      </w:r>
      <w:r w:rsidR="00787237">
        <w:rPr>
          <w:rStyle w:val="Styl2Char"/>
          <w:rFonts w:ascii="Tahoma" w:hAnsi="Tahoma" w:cs="Tahoma"/>
          <w:sz w:val="20"/>
          <w:szCs w:val="20"/>
        </w:rPr>
        <w:t xml:space="preserve">bezprostředně následující pracovní den po dni, kdy došlo </w:t>
      </w:r>
      <w:r w:rsidR="00DB49F9">
        <w:rPr>
          <w:rStyle w:val="Styl2Char"/>
          <w:rFonts w:ascii="Tahoma" w:hAnsi="Tahoma" w:cs="Tahoma"/>
          <w:sz w:val="20"/>
          <w:szCs w:val="20"/>
        </w:rPr>
        <w:t>k</w:t>
      </w:r>
      <w:r w:rsidR="005E55FC">
        <w:rPr>
          <w:rStyle w:val="Styl2Char"/>
          <w:rFonts w:ascii="Tahoma" w:hAnsi="Tahoma" w:cs="Tahoma"/>
          <w:sz w:val="20"/>
          <w:szCs w:val="20"/>
        </w:rPr>
        <w:t xml:space="preserve"> zahájení provádění tohoto Úkonu Přepravy ve smyslu </w:t>
      </w:r>
      <w:r w:rsidR="00787237">
        <w:rPr>
          <w:rStyle w:val="Styl2Char"/>
          <w:rFonts w:ascii="Tahoma" w:hAnsi="Tahoma" w:cs="Tahoma"/>
          <w:sz w:val="20"/>
          <w:szCs w:val="20"/>
        </w:rPr>
        <w:t xml:space="preserve">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_Ref472903694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3.1(a)</w:t>
      </w:r>
      <w:r>
        <w:rPr>
          <w:rStyle w:val="Styl2Char"/>
          <w:rFonts w:ascii="Tahoma" w:hAnsi="Tahoma" w:cs="Tahoma"/>
          <w:sz w:val="20"/>
          <w:szCs w:val="20"/>
        </w:rPr>
        <w:fldChar w:fldCharType="end"/>
      </w:r>
      <w:r w:rsidR="005E55FC">
        <w:rPr>
          <w:rStyle w:val="Styl2Char"/>
          <w:rFonts w:ascii="Tahoma" w:hAnsi="Tahoma" w:cs="Tahoma"/>
          <w:sz w:val="20"/>
          <w:szCs w:val="20"/>
        </w:rPr>
        <w:t xml:space="preserve"> této Rámcové </w:t>
      </w:r>
      <w:r w:rsidR="00A80840">
        <w:rPr>
          <w:rFonts w:ascii="Tahoma" w:hAnsi="Tahoma" w:cs="Tahoma"/>
          <w:sz w:val="20"/>
          <w:szCs w:val="20"/>
          <w:shd w:val="clear" w:color="auto" w:fill="FFFFFF" w:themeFill="background1"/>
        </w:rPr>
        <w:t>dohody</w:t>
      </w:r>
      <w:r w:rsidR="005E55FC">
        <w:rPr>
          <w:rStyle w:val="Styl2Char"/>
          <w:rFonts w:ascii="Tahoma" w:hAnsi="Tahoma" w:cs="Tahoma"/>
          <w:sz w:val="20"/>
          <w:szCs w:val="20"/>
        </w:rPr>
        <w:t xml:space="preserve">. </w:t>
      </w:r>
    </w:p>
    <w:p w14:paraId="7A2FF507" w14:textId="77777777" w:rsidR="00DD7705" w:rsidRDefault="00DB49F9" w:rsidP="00A016BF">
      <w:pPr>
        <w:pStyle w:val="Styl2"/>
        <w:widowControl w:val="0"/>
        <w:spacing w:after="120" w:line="240" w:lineRule="auto"/>
        <w:ind w:left="851" w:hanging="851"/>
        <w:rPr>
          <w:rStyle w:val="Styl2Char"/>
          <w:rFonts w:ascii="Tahoma" w:hAnsi="Tahoma" w:cs="Tahoma"/>
          <w:sz w:val="20"/>
          <w:szCs w:val="20"/>
        </w:rPr>
      </w:pPr>
      <w:bookmarkStart w:id="32" w:name="_Ref489441262"/>
      <w:r>
        <w:rPr>
          <w:rStyle w:val="Styl2Char"/>
          <w:rFonts w:ascii="Tahoma" w:hAnsi="Tahoma" w:cs="Tahoma"/>
          <w:sz w:val="20"/>
          <w:szCs w:val="20"/>
        </w:rPr>
        <w:lastRenderedPageBreak/>
        <w:t xml:space="preserve">Poskytovatel se zavazuje, že pokud nebude z jakéhokoli důvodu možné dokončit </w:t>
      </w:r>
      <w:r w:rsidR="005E55FC">
        <w:rPr>
          <w:rStyle w:val="Styl2Char"/>
          <w:rFonts w:ascii="Tahoma" w:hAnsi="Tahoma" w:cs="Tahoma"/>
          <w:sz w:val="20"/>
          <w:szCs w:val="20"/>
        </w:rPr>
        <w:t>určitý Úk</w:t>
      </w:r>
      <w:r>
        <w:rPr>
          <w:rStyle w:val="Styl2Char"/>
          <w:rFonts w:ascii="Tahoma" w:hAnsi="Tahoma" w:cs="Tahoma"/>
          <w:sz w:val="20"/>
          <w:szCs w:val="20"/>
        </w:rPr>
        <w:t>on Pře</w:t>
      </w:r>
      <w:r w:rsidR="005E55FC">
        <w:rPr>
          <w:rStyle w:val="Styl2Char"/>
          <w:rFonts w:ascii="Tahoma" w:hAnsi="Tahoma" w:cs="Tahoma"/>
          <w:sz w:val="20"/>
          <w:szCs w:val="20"/>
        </w:rPr>
        <w:t xml:space="preserve">pravy ve </w:t>
      </w:r>
      <w:r>
        <w:rPr>
          <w:rStyle w:val="Styl2Char"/>
          <w:rFonts w:ascii="Tahoma" w:hAnsi="Tahoma" w:cs="Tahoma"/>
          <w:sz w:val="20"/>
          <w:szCs w:val="20"/>
        </w:rPr>
        <w:t xml:space="preserve">smyslu 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_Ref472902365 \r \h </w:instrText>
      </w:r>
      <w:r w:rsidR="009C5B93">
        <w:rPr>
          <w:rStyle w:val="Styl2Char"/>
          <w:rFonts w:ascii="Tahoma" w:hAnsi="Tahoma" w:cs="Tahoma"/>
          <w:sz w:val="20"/>
          <w:szCs w:val="20"/>
        </w:rPr>
        <w:instrText xml:space="preserve"> \* MERGEFORMAT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3.1(d)</w:t>
      </w:r>
      <w:r>
        <w:rPr>
          <w:rStyle w:val="Styl2Char"/>
          <w:rFonts w:ascii="Tahoma" w:hAnsi="Tahoma" w:cs="Tahoma"/>
          <w:sz w:val="20"/>
          <w:szCs w:val="20"/>
        </w:rPr>
        <w:fldChar w:fldCharType="end"/>
      </w:r>
      <w:r>
        <w:rPr>
          <w:rStyle w:val="Styl2Char"/>
          <w:rFonts w:ascii="Tahoma" w:hAnsi="Tahoma" w:cs="Tahoma"/>
          <w:sz w:val="20"/>
          <w:szCs w:val="20"/>
        </w:rPr>
        <w:t xml:space="preserve"> </w:t>
      </w:r>
      <w:r w:rsidR="005E55FC">
        <w:rPr>
          <w:rStyle w:val="Styl2Char"/>
          <w:rFonts w:ascii="Tahoma" w:hAnsi="Tahoma" w:cs="Tahoma"/>
          <w:sz w:val="20"/>
          <w:szCs w:val="20"/>
        </w:rPr>
        <w:t xml:space="preserve">této Rámcové </w:t>
      </w:r>
      <w:r w:rsidR="00A80840" w:rsidRPr="00A016BF">
        <w:rPr>
          <w:rStyle w:val="Styl2Char"/>
          <w:rFonts w:ascii="Tahoma" w:hAnsi="Tahoma" w:cs="Tahoma"/>
          <w:sz w:val="20"/>
          <w:szCs w:val="20"/>
        </w:rPr>
        <w:t>dohody</w:t>
      </w:r>
      <w:r w:rsidR="005E55FC">
        <w:rPr>
          <w:rStyle w:val="Styl2Char"/>
          <w:rFonts w:ascii="Tahoma" w:hAnsi="Tahoma" w:cs="Tahoma"/>
          <w:sz w:val="20"/>
          <w:szCs w:val="20"/>
        </w:rPr>
        <w:t xml:space="preserve"> </w:t>
      </w:r>
      <w:r>
        <w:rPr>
          <w:rStyle w:val="Styl2Char"/>
          <w:rFonts w:ascii="Tahoma" w:hAnsi="Tahoma" w:cs="Tahoma"/>
          <w:sz w:val="20"/>
          <w:szCs w:val="20"/>
        </w:rPr>
        <w:t>v tentýž pracovní den, kdy došlo k</w:t>
      </w:r>
      <w:r w:rsidR="005E55FC">
        <w:rPr>
          <w:rStyle w:val="Styl2Char"/>
          <w:rFonts w:ascii="Tahoma" w:hAnsi="Tahoma" w:cs="Tahoma"/>
          <w:sz w:val="20"/>
          <w:szCs w:val="20"/>
        </w:rPr>
        <w:t xml:space="preserve"> zahájení jeho provádění </w:t>
      </w:r>
      <w:r w:rsidR="005F4114">
        <w:rPr>
          <w:rStyle w:val="Styl2Char"/>
          <w:rFonts w:ascii="Tahoma" w:hAnsi="Tahoma" w:cs="Tahoma"/>
          <w:sz w:val="20"/>
          <w:szCs w:val="20"/>
        </w:rPr>
        <w:t xml:space="preserve">ve smyslu </w:t>
      </w:r>
      <w:r>
        <w:rPr>
          <w:rStyle w:val="Styl2Char"/>
          <w:rFonts w:ascii="Tahoma" w:hAnsi="Tahoma" w:cs="Tahoma"/>
          <w:sz w:val="20"/>
          <w:szCs w:val="20"/>
        </w:rPr>
        <w:t xml:space="preserve">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_Ref472903694 \r \h </w:instrText>
      </w:r>
      <w:r w:rsidR="009C5B93">
        <w:rPr>
          <w:rStyle w:val="Styl2Char"/>
          <w:rFonts w:ascii="Tahoma" w:hAnsi="Tahoma" w:cs="Tahoma"/>
          <w:sz w:val="20"/>
          <w:szCs w:val="20"/>
        </w:rPr>
        <w:instrText xml:space="preserve"> \* MERGEFORMAT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3.1(a)</w:t>
      </w:r>
      <w:r>
        <w:rPr>
          <w:rStyle w:val="Styl2Char"/>
          <w:rFonts w:ascii="Tahoma" w:hAnsi="Tahoma" w:cs="Tahoma"/>
          <w:sz w:val="20"/>
          <w:szCs w:val="20"/>
        </w:rPr>
        <w:fldChar w:fldCharType="end"/>
      </w:r>
      <w:r w:rsidR="005E55FC">
        <w:rPr>
          <w:rStyle w:val="Styl2Char"/>
          <w:rFonts w:ascii="Tahoma" w:hAnsi="Tahoma" w:cs="Tahoma"/>
          <w:sz w:val="20"/>
          <w:szCs w:val="20"/>
        </w:rPr>
        <w:t xml:space="preserve"> této Rámcové </w:t>
      </w:r>
      <w:r w:rsidR="00A80840" w:rsidRPr="00A016BF">
        <w:rPr>
          <w:rStyle w:val="Styl2Char"/>
          <w:rFonts w:ascii="Tahoma" w:hAnsi="Tahoma" w:cs="Tahoma"/>
          <w:sz w:val="20"/>
          <w:szCs w:val="20"/>
        </w:rPr>
        <w:t>dohody</w:t>
      </w:r>
      <w:r>
        <w:rPr>
          <w:rStyle w:val="Styl2Char"/>
          <w:rFonts w:ascii="Tahoma" w:hAnsi="Tahoma" w:cs="Tahoma"/>
          <w:sz w:val="20"/>
          <w:szCs w:val="20"/>
        </w:rPr>
        <w:t xml:space="preserve">, </w:t>
      </w:r>
      <w:r w:rsidR="005F4114">
        <w:rPr>
          <w:rStyle w:val="Styl2Char"/>
          <w:rFonts w:ascii="Tahoma" w:hAnsi="Tahoma" w:cs="Tahoma"/>
          <w:sz w:val="20"/>
          <w:szCs w:val="20"/>
        </w:rPr>
        <w:t>zavazuje se zajistit po</w:t>
      </w:r>
      <w:r w:rsidR="006B155F">
        <w:rPr>
          <w:rStyle w:val="Styl2Char"/>
          <w:rFonts w:ascii="Tahoma" w:hAnsi="Tahoma" w:cs="Tahoma"/>
          <w:sz w:val="20"/>
          <w:szCs w:val="20"/>
        </w:rPr>
        <w:t> </w:t>
      </w:r>
      <w:r w:rsidR="005F4114">
        <w:rPr>
          <w:rStyle w:val="Styl2Char"/>
          <w:rFonts w:ascii="Tahoma" w:hAnsi="Tahoma" w:cs="Tahoma"/>
          <w:sz w:val="20"/>
          <w:szCs w:val="20"/>
        </w:rPr>
        <w:t xml:space="preserve">dobu, kdy nebude vykonávána přeprava finanční hotovosti způsobem sjednaným v této Rámcové </w:t>
      </w:r>
      <w:r w:rsidR="00A80840" w:rsidRPr="00A016BF">
        <w:rPr>
          <w:rStyle w:val="Styl2Char"/>
          <w:rFonts w:ascii="Tahoma" w:hAnsi="Tahoma" w:cs="Tahoma"/>
          <w:sz w:val="20"/>
          <w:szCs w:val="20"/>
        </w:rPr>
        <w:t>dohodě</w:t>
      </w:r>
      <w:r w:rsidR="00080180">
        <w:rPr>
          <w:rStyle w:val="Styl2Char"/>
          <w:rFonts w:ascii="Tahoma" w:hAnsi="Tahoma" w:cs="Tahoma"/>
          <w:sz w:val="20"/>
          <w:szCs w:val="20"/>
        </w:rPr>
        <w:t xml:space="preserve"> </w:t>
      </w:r>
      <w:r w:rsidR="00EC0929">
        <w:rPr>
          <w:rStyle w:val="Styl2Char"/>
          <w:rFonts w:ascii="Tahoma" w:hAnsi="Tahoma" w:cs="Tahoma"/>
          <w:sz w:val="20"/>
          <w:szCs w:val="20"/>
        </w:rPr>
        <w:t>(</w:t>
      </w:r>
      <w:r w:rsidR="005F4114">
        <w:rPr>
          <w:rStyle w:val="Styl2Char"/>
          <w:rFonts w:ascii="Tahoma" w:hAnsi="Tahoma" w:cs="Tahoma"/>
          <w:sz w:val="20"/>
          <w:szCs w:val="20"/>
        </w:rPr>
        <w:t>např. přes noc, ve dnech pracovního volna či pracovního klidu</w:t>
      </w:r>
      <w:r w:rsidR="00EC0929">
        <w:rPr>
          <w:rStyle w:val="Styl2Char"/>
          <w:rFonts w:ascii="Tahoma" w:hAnsi="Tahoma" w:cs="Tahoma"/>
          <w:sz w:val="20"/>
          <w:szCs w:val="20"/>
        </w:rPr>
        <w:t>)</w:t>
      </w:r>
      <w:r w:rsidR="005F4114">
        <w:rPr>
          <w:rStyle w:val="Styl2Char"/>
          <w:rFonts w:ascii="Tahoma" w:hAnsi="Tahoma" w:cs="Tahoma"/>
          <w:sz w:val="20"/>
          <w:szCs w:val="20"/>
        </w:rPr>
        <w:t xml:space="preserve">, úschovu </w:t>
      </w:r>
      <w:r w:rsidR="006B155F">
        <w:rPr>
          <w:rStyle w:val="Styl2Char"/>
          <w:rFonts w:ascii="Tahoma" w:hAnsi="Tahoma" w:cs="Tahoma"/>
          <w:sz w:val="20"/>
          <w:szCs w:val="20"/>
        </w:rPr>
        <w:t xml:space="preserve">zásilky obsahující </w:t>
      </w:r>
      <w:r w:rsidR="005F4114">
        <w:rPr>
          <w:rStyle w:val="Styl2Char"/>
          <w:rFonts w:ascii="Tahoma" w:hAnsi="Tahoma" w:cs="Tahoma"/>
          <w:sz w:val="20"/>
          <w:szCs w:val="20"/>
        </w:rPr>
        <w:t>přepravovan</w:t>
      </w:r>
      <w:r w:rsidR="006B155F">
        <w:rPr>
          <w:rStyle w:val="Styl2Char"/>
          <w:rFonts w:ascii="Tahoma" w:hAnsi="Tahoma" w:cs="Tahoma"/>
          <w:sz w:val="20"/>
          <w:szCs w:val="20"/>
        </w:rPr>
        <w:t>ou</w:t>
      </w:r>
      <w:r w:rsidR="005F4114">
        <w:rPr>
          <w:rStyle w:val="Styl2Char"/>
          <w:rFonts w:ascii="Tahoma" w:hAnsi="Tahoma" w:cs="Tahoma"/>
          <w:sz w:val="20"/>
          <w:szCs w:val="20"/>
        </w:rPr>
        <w:t xml:space="preserve"> finanční hotovost odpovídajícím způsobem </w:t>
      </w:r>
      <w:r w:rsidR="00080180">
        <w:rPr>
          <w:rStyle w:val="Styl2Char"/>
          <w:rFonts w:ascii="Tahoma" w:hAnsi="Tahoma" w:cs="Tahoma"/>
          <w:sz w:val="20"/>
          <w:szCs w:val="20"/>
        </w:rPr>
        <w:t xml:space="preserve">(tj. </w:t>
      </w:r>
      <w:r w:rsidR="006B155F">
        <w:rPr>
          <w:rStyle w:val="Styl2Char"/>
          <w:rFonts w:ascii="Tahoma" w:hAnsi="Tahoma" w:cs="Tahoma"/>
          <w:sz w:val="20"/>
          <w:szCs w:val="20"/>
        </w:rPr>
        <w:t xml:space="preserve">úschova přepravované zásilky v neporušeném přepravním obalu, tedy </w:t>
      </w:r>
      <w:r w:rsidR="00080180">
        <w:rPr>
          <w:rStyle w:val="Styl2Char"/>
          <w:rFonts w:ascii="Tahoma" w:hAnsi="Tahoma" w:cs="Tahoma"/>
          <w:sz w:val="20"/>
          <w:szCs w:val="20"/>
        </w:rPr>
        <w:t xml:space="preserve">odděleně od finanční hotovosti jiných subjektů nebo </w:t>
      </w:r>
      <w:r w:rsidR="006B155F">
        <w:rPr>
          <w:rStyle w:val="Styl2Char"/>
          <w:rFonts w:ascii="Tahoma" w:hAnsi="Tahoma" w:cs="Tahoma"/>
          <w:sz w:val="20"/>
          <w:szCs w:val="20"/>
        </w:rPr>
        <w:t xml:space="preserve">finanční hotovosti </w:t>
      </w:r>
      <w:r w:rsidR="00080180">
        <w:rPr>
          <w:rStyle w:val="Styl2Char"/>
          <w:rFonts w:ascii="Tahoma" w:hAnsi="Tahoma" w:cs="Tahoma"/>
          <w:sz w:val="20"/>
          <w:szCs w:val="20"/>
        </w:rPr>
        <w:t xml:space="preserve">Poskytovatele) na odpovídajícím způsobem </w:t>
      </w:r>
      <w:r w:rsidR="005F4114" w:rsidRPr="006A406D">
        <w:rPr>
          <w:rStyle w:val="Styl2Char"/>
          <w:rFonts w:ascii="Tahoma" w:hAnsi="Tahoma" w:cs="Tahoma"/>
          <w:sz w:val="20"/>
          <w:szCs w:val="20"/>
        </w:rPr>
        <w:t xml:space="preserve">zabezpečeném střeženém místě u Poskytovatele (či na odpovídajícím způsobem zabezpečeném střeženém místě zajištěném Poskytovatelem </w:t>
      </w:r>
      <w:r w:rsidR="00E4780E" w:rsidRPr="006A406D">
        <w:rPr>
          <w:rStyle w:val="Styl2Char"/>
          <w:rFonts w:ascii="Tahoma" w:hAnsi="Tahoma" w:cs="Tahoma"/>
          <w:sz w:val="20"/>
          <w:szCs w:val="20"/>
        </w:rPr>
        <w:t xml:space="preserve">na jeho náklady </w:t>
      </w:r>
      <w:r w:rsidR="005F4114" w:rsidRPr="006A406D">
        <w:rPr>
          <w:rStyle w:val="Styl2Char"/>
          <w:rFonts w:ascii="Tahoma" w:hAnsi="Tahoma" w:cs="Tahoma"/>
          <w:sz w:val="20"/>
          <w:szCs w:val="20"/>
        </w:rPr>
        <w:t>u třetí osoby).</w:t>
      </w:r>
      <w:bookmarkEnd w:id="32"/>
    </w:p>
    <w:p w14:paraId="1CD7F878" w14:textId="77777777" w:rsidR="00F179CD" w:rsidRPr="00BD1335" w:rsidRDefault="00F179CD" w:rsidP="00F179CD">
      <w:pPr>
        <w:pStyle w:val="Styl2"/>
        <w:widowControl w:val="0"/>
        <w:spacing w:after="120" w:line="240" w:lineRule="auto"/>
        <w:ind w:left="851" w:hanging="851"/>
        <w:rPr>
          <w:rStyle w:val="Styl2Char"/>
          <w:rFonts w:ascii="Tahoma" w:hAnsi="Tahoma" w:cs="Tahoma"/>
          <w:sz w:val="20"/>
          <w:szCs w:val="20"/>
        </w:rPr>
      </w:pPr>
      <w:r w:rsidRPr="00BD1335">
        <w:rPr>
          <w:rStyle w:val="Styl2Char"/>
          <w:rFonts w:ascii="Tahoma" w:hAnsi="Tahoma" w:cs="Tahoma"/>
          <w:sz w:val="20"/>
          <w:szCs w:val="20"/>
        </w:rPr>
        <w:t xml:space="preserve">Bližší technické podmínky a požadavky </w:t>
      </w:r>
      <w:r>
        <w:rPr>
          <w:rStyle w:val="Styl2Char"/>
          <w:rFonts w:ascii="Tahoma" w:hAnsi="Tahoma" w:cs="Tahoma"/>
          <w:sz w:val="20"/>
          <w:szCs w:val="20"/>
        </w:rPr>
        <w:t xml:space="preserve">týkající se provádění úschovy přepravované finanční hotovosti ve smyslu čl. </w:t>
      </w:r>
      <w:r>
        <w:rPr>
          <w:rStyle w:val="Styl2Char"/>
          <w:rFonts w:ascii="Tahoma" w:hAnsi="Tahoma" w:cs="Tahoma"/>
          <w:sz w:val="20"/>
          <w:szCs w:val="20"/>
        </w:rPr>
        <w:fldChar w:fldCharType="begin"/>
      </w:r>
      <w:r>
        <w:rPr>
          <w:rStyle w:val="Styl2Char"/>
          <w:rFonts w:ascii="Tahoma" w:hAnsi="Tahoma" w:cs="Tahoma"/>
          <w:sz w:val="20"/>
          <w:szCs w:val="20"/>
        </w:rPr>
        <w:instrText xml:space="preserve"> REF _Ref489441262 \r \h </w:instrText>
      </w:r>
      <w:r>
        <w:rPr>
          <w:rStyle w:val="Styl2Char"/>
          <w:rFonts w:ascii="Tahoma" w:hAnsi="Tahoma" w:cs="Tahoma"/>
          <w:sz w:val="20"/>
          <w:szCs w:val="20"/>
        </w:rPr>
      </w:r>
      <w:r>
        <w:rPr>
          <w:rStyle w:val="Styl2Char"/>
          <w:rFonts w:ascii="Tahoma" w:hAnsi="Tahoma" w:cs="Tahoma"/>
          <w:sz w:val="20"/>
          <w:szCs w:val="20"/>
        </w:rPr>
        <w:fldChar w:fldCharType="separate"/>
      </w:r>
      <w:r w:rsidR="00335049">
        <w:rPr>
          <w:rStyle w:val="Styl2Char"/>
          <w:rFonts w:ascii="Tahoma" w:hAnsi="Tahoma" w:cs="Tahoma"/>
          <w:sz w:val="20"/>
          <w:szCs w:val="20"/>
        </w:rPr>
        <w:t>5.5</w:t>
      </w:r>
      <w:r>
        <w:rPr>
          <w:rStyle w:val="Styl2Char"/>
          <w:rFonts w:ascii="Tahoma" w:hAnsi="Tahoma" w:cs="Tahoma"/>
          <w:sz w:val="20"/>
          <w:szCs w:val="20"/>
        </w:rPr>
        <w:fldChar w:fldCharType="end"/>
      </w:r>
      <w:r>
        <w:rPr>
          <w:rStyle w:val="Styl2Char"/>
          <w:rFonts w:ascii="Tahoma" w:hAnsi="Tahoma" w:cs="Tahoma"/>
          <w:sz w:val="20"/>
          <w:szCs w:val="20"/>
        </w:rPr>
        <w:t xml:space="preserve"> a s nimi související práva a povinnosti Smluvních stran </w:t>
      </w:r>
      <w:r w:rsidRPr="00BD1335">
        <w:rPr>
          <w:rStyle w:val="Styl2Char"/>
          <w:rFonts w:ascii="Tahoma" w:hAnsi="Tahoma" w:cs="Tahoma"/>
          <w:sz w:val="20"/>
          <w:szCs w:val="20"/>
        </w:rPr>
        <w:t>jsou uvedeny v </w:t>
      </w:r>
      <w:r w:rsidRPr="00BD1335">
        <w:rPr>
          <w:rStyle w:val="Styl2Char"/>
          <w:rFonts w:ascii="Tahoma" w:hAnsi="Tahoma" w:cs="Tahoma"/>
          <w:sz w:val="20"/>
          <w:szCs w:val="20"/>
          <w:u w:val="single"/>
        </w:rPr>
        <w:t>Příloze č. 1</w:t>
      </w:r>
      <w:r w:rsidR="00AB12FF">
        <w:rPr>
          <w:rStyle w:val="Styl2Char"/>
          <w:rFonts w:ascii="Tahoma" w:hAnsi="Tahoma" w:cs="Tahoma"/>
          <w:sz w:val="20"/>
          <w:szCs w:val="20"/>
        </w:rPr>
        <w:t xml:space="preserve"> této Rámcové dohody.</w:t>
      </w:r>
    </w:p>
    <w:p w14:paraId="2463CEDD" w14:textId="77777777" w:rsidR="00EE1276" w:rsidRPr="00102833" w:rsidRDefault="00103E08" w:rsidP="00102833">
      <w:pPr>
        <w:pStyle w:val="Nadpis1"/>
        <w:keepNext w:val="0"/>
        <w:keepLines w:val="0"/>
        <w:widowControl w:val="0"/>
        <w:spacing w:before="240" w:after="120" w:line="240" w:lineRule="auto"/>
        <w:ind w:left="851" w:hanging="851"/>
        <w:jc w:val="left"/>
        <w:rPr>
          <w:rFonts w:cs="Tahoma"/>
          <w:sz w:val="24"/>
          <w:szCs w:val="24"/>
        </w:rPr>
      </w:pPr>
      <w:bookmarkStart w:id="33" w:name="_Ref474281784"/>
      <w:r w:rsidRPr="00F1186F">
        <w:rPr>
          <w:sz w:val="24"/>
          <w:szCs w:val="24"/>
          <w:u w:val="single"/>
        </w:rPr>
        <w:t>Předání a převzetí</w:t>
      </w:r>
      <w:r w:rsidR="00DB49F9" w:rsidRPr="00F1186F">
        <w:rPr>
          <w:sz w:val="24"/>
          <w:szCs w:val="24"/>
          <w:u w:val="single"/>
        </w:rPr>
        <w:t xml:space="preserve"> finanční hotovosti</w:t>
      </w:r>
      <w:bookmarkEnd w:id="33"/>
    </w:p>
    <w:p w14:paraId="2403C1C3" w14:textId="61A7AEE6" w:rsidR="00FE5E10" w:rsidRPr="00315416" w:rsidRDefault="006C625F" w:rsidP="00102833">
      <w:pPr>
        <w:pStyle w:val="Styl2"/>
        <w:widowControl w:val="0"/>
        <w:spacing w:after="120" w:line="240" w:lineRule="auto"/>
        <w:ind w:left="851" w:hanging="851"/>
        <w:rPr>
          <w:rFonts w:ascii="Tahoma" w:hAnsi="Tahoma" w:cs="Tahoma"/>
          <w:sz w:val="20"/>
          <w:szCs w:val="20"/>
        </w:rPr>
      </w:pPr>
      <w:bookmarkStart w:id="34" w:name="_Ref477288963"/>
      <w:r>
        <w:rPr>
          <w:rFonts w:ascii="Tahoma" w:hAnsi="Tahoma" w:cs="Tahoma"/>
          <w:sz w:val="20"/>
          <w:szCs w:val="20"/>
        </w:rPr>
        <w:t xml:space="preserve">Provádění </w:t>
      </w:r>
      <w:r w:rsidR="008E5696">
        <w:rPr>
          <w:rFonts w:ascii="Tahoma" w:hAnsi="Tahoma" w:cs="Tahoma"/>
          <w:sz w:val="20"/>
          <w:szCs w:val="20"/>
        </w:rPr>
        <w:t xml:space="preserve">každého </w:t>
      </w:r>
      <w:r>
        <w:rPr>
          <w:rFonts w:ascii="Tahoma" w:hAnsi="Tahoma" w:cs="Tahoma"/>
          <w:sz w:val="20"/>
          <w:szCs w:val="20"/>
        </w:rPr>
        <w:t>jednotlivého Ú</w:t>
      </w:r>
      <w:r w:rsidR="003237AB">
        <w:rPr>
          <w:rFonts w:ascii="Tahoma" w:hAnsi="Tahoma" w:cs="Tahoma"/>
          <w:sz w:val="20"/>
          <w:szCs w:val="20"/>
        </w:rPr>
        <w:t>kon</w:t>
      </w:r>
      <w:r w:rsidR="008E5696">
        <w:rPr>
          <w:rFonts w:ascii="Tahoma" w:hAnsi="Tahoma" w:cs="Tahoma"/>
          <w:sz w:val="20"/>
          <w:szCs w:val="20"/>
        </w:rPr>
        <w:t>u</w:t>
      </w:r>
      <w:r w:rsidR="003237AB">
        <w:rPr>
          <w:rFonts w:ascii="Tahoma" w:hAnsi="Tahoma" w:cs="Tahoma"/>
          <w:sz w:val="20"/>
          <w:szCs w:val="20"/>
        </w:rPr>
        <w:t xml:space="preserve"> Pře</w:t>
      </w:r>
      <w:r>
        <w:rPr>
          <w:rFonts w:ascii="Tahoma" w:hAnsi="Tahoma" w:cs="Tahoma"/>
          <w:sz w:val="20"/>
          <w:szCs w:val="20"/>
        </w:rPr>
        <w:t>pravy</w:t>
      </w:r>
      <w:r w:rsidR="0009029F">
        <w:rPr>
          <w:rFonts w:ascii="Tahoma" w:hAnsi="Tahoma" w:cs="Tahoma"/>
          <w:sz w:val="20"/>
          <w:szCs w:val="20"/>
        </w:rPr>
        <w:t>, včetně Mimořádných Úkonů Přepravy,</w:t>
      </w:r>
      <w:r>
        <w:rPr>
          <w:rFonts w:ascii="Tahoma" w:hAnsi="Tahoma" w:cs="Tahoma"/>
          <w:sz w:val="20"/>
          <w:szCs w:val="20"/>
        </w:rPr>
        <w:t xml:space="preserve"> bude</w:t>
      </w:r>
      <w:r w:rsidR="003237AB">
        <w:rPr>
          <w:rFonts w:ascii="Tahoma" w:hAnsi="Tahoma" w:cs="Tahoma"/>
          <w:sz w:val="20"/>
          <w:szCs w:val="20"/>
        </w:rPr>
        <w:t xml:space="preserve"> </w:t>
      </w:r>
      <w:r w:rsidR="00BF77EA">
        <w:rPr>
          <w:rFonts w:ascii="Tahoma" w:hAnsi="Tahoma" w:cs="Tahoma"/>
          <w:sz w:val="20"/>
          <w:szCs w:val="20"/>
        </w:rPr>
        <w:t xml:space="preserve">ve smyslu </w:t>
      </w:r>
      <w:r w:rsidR="00BF77EA">
        <w:rPr>
          <w:rStyle w:val="Styl2Char"/>
          <w:rFonts w:ascii="Tahoma" w:hAnsi="Tahoma" w:cs="Tahoma"/>
          <w:sz w:val="20"/>
          <w:szCs w:val="20"/>
        </w:rPr>
        <w:t xml:space="preserve">čl. </w:t>
      </w:r>
      <w:r w:rsidR="00524240">
        <w:rPr>
          <w:rStyle w:val="Styl2Char"/>
          <w:rFonts w:ascii="Tahoma" w:hAnsi="Tahoma" w:cs="Tahoma"/>
          <w:sz w:val="20"/>
          <w:szCs w:val="20"/>
        </w:rPr>
        <w:fldChar w:fldCharType="begin"/>
      </w:r>
      <w:r w:rsidR="00524240">
        <w:rPr>
          <w:rStyle w:val="Styl2Char"/>
          <w:rFonts w:ascii="Tahoma" w:hAnsi="Tahoma" w:cs="Tahoma"/>
          <w:sz w:val="20"/>
          <w:szCs w:val="20"/>
        </w:rPr>
        <w:instrText xml:space="preserve"> REF _Ref472903694 \r \h </w:instrText>
      </w:r>
      <w:r w:rsidR="00524240">
        <w:rPr>
          <w:rStyle w:val="Styl2Char"/>
          <w:rFonts w:ascii="Tahoma" w:hAnsi="Tahoma" w:cs="Tahoma"/>
          <w:sz w:val="20"/>
          <w:szCs w:val="20"/>
        </w:rPr>
      </w:r>
      <w:r w:rsidR="00524240">
        <w:rPr>
          <w:rStyle w:val="Styl2Char"/>
          <w:rFonts w:ascii="Tahoma" w:hAnsi="Tahoma" w:cs="Tahoma"/>
          <w:sz w:val="20"/>
          <w:szCs w:val="20"/>
        </w:rPr>
        <w:fldChar w:fldCharType="separate"/>
      </w:r>
      <w:r w:rsidR="00335049">
        <w:rPr>
          <w:rStyle w:val="Styl2Char"/>
          <w:rFonts w:ascii="Tahoma" w:hAnsi="Tahoma" w:cs="Tahoma"/>
          <w:sz w:val="20"/>
          <w:szCs w:val="20"/>
        </w:rPr>
        <w:t>3.1(a)</w:t>
      </w:r>
      <w:r w:rsidR="00524240">
        <w:rPr>
          <w:rStyle w:val="Styl2Char"/>
          <w:rFonts w:ascii="Tahoma" w:hAnsi="Tahoma" w:cs="Tahoma"/>
          <w:sz w:val="20"/>
          <w:szCs w:val="20"/>
        </w:rPr>
        <w:fldChar w:fldCharType="end"/>
      </w:r>
      <w:r w:rsidR="00524240">
        <w:rPr>
          <w:rStyle w:val="Styl2Char"/>
          <w:rFonts w:ascii="Tahoma" w:hAnsi="Tahoma" w:cs="Tahoma"/>
          <w:sz w:val="20"/>
          <w:szCs w:val="20"/>
        </w:rPr>
        <w:t xml:space="preserve"> </w:t>
      </w:r>
      <w:r>
        <w:rPr>
          <w:rStyle w:val="Styl2Cha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Pr>
          <w:rStyle w:val="Styl2Char"/>
          <w:rFonts w:ascii="Tahoma" w:hAnsi="Tahoma" w:cs="Tahoma"/>
          <w:sz w:val="20"/>
          <w:szCs w:val="20"/>
        </w:rPr>
        <w:t xml:space="preserve"> </w:t>
      </w:r>
      <w:r w:rsidR="003237AB">
        <w:rPr>
          <w:rFonts w:ascii="Tahoma" w:hAnsi="Tahoma" w:cs="Tahoma"/>
          <w:sz w:val="20"/>
          <w:szCs w:val="20"/>
        </w:rPr>
        <w:t>za</w:t>
      </w:r>
      <w:r w:rsidR="00524240">
        <w:rPr>
          <w:rFonts w:ascii="Tahoma" w:hAnsi="Tahoma" w:cs="Tahoma"/>
          <w:sz w:val="20"/>
          <w:szCs w:val="20"/>
        </w:rPr>
        <w:t xml:space="preserve">počato </w:t>
      </w:r>
      <w:r w:rsidR="003237AB">
        <w:rPr>
          <w:rFonts w:ascii="Tahoma" w:hAnsi="Tahoma" w:cs="Tahoma"/>
          <w:sz w:val="20"/>
          <w:szCs w:val="20"/>
        </w:rPr>
        <w:t xml:space="preserve">tak, že se </w:t>
      </w:r>
      <w:r w:rsidR="00FE5E10">
        <w:rPr>
          <w:rFonts w:ascii="Tahoma" w:hAnsi="Tahoma" w:cs="Tahoma"/>
          <w:sz w:val="20"/>
          <w:szCs w:val="20"/>
        </w:rPr>
        <w:t>oprávnění z</w:t>
      </w:r>
      <w:r w:rsidR="003237AB">
        <w:rPr>
          <w:rFonts w:ascii="Tahoma" w:hAnsi="Tahoma" w:cs="Tahoma"/>
          <w:sz w:val="20"/>
          <w:szCs w:val="20"/>
        </w:rPr>
        <w:t xml:space="preserve">aměstnanci Poskytovatele, </w:t>
      </w:r>
      <w:r w:rsidR="003237AB" w:rsidRPr="00007616">
        <w:rPr>
          <w:rFonts w:ascii="Tahoma" w:hAnsi="Tahoma" w:cs="Tahoma"/>
          <w:sz w:val="20"/>
          <w:szCs w:val="20"/>
        </w:rPr>
        <w:t>uvedení v </w:t>
      </w:r>
      <w:r w:rsidR="003237AB" w:rsidRPr="005F77EA">
        <w:rPr>
          <w:rFonts w:ascii="Tahoma" w:hAnsi="Tahoma" w:cs="Tahoma"/>
          <w:sz w:val="20"/>
          <w:szCs w:val="20"/>
        </w:rPr>
        <w:t>Příloze č.</w:t>
      </w:r>
      <w:r w:rsidR="00097AD5" w:rsidRPr="005F77EA">
        <w:rPr>
          <w:rFonts w:ascii="Tahoma" w:hAnsi="Tahoma" w:cs="Tahoma"/>
          <w:sz w:val="20"/>
          <w:szCs w:val="20"/>
        </w:rPr>
        <w:t> </w:t>
      </w:r>
      <w:r w:rsidR="00BA36D6">
        <w:rPr>
          <w:rFonts w:ascii="Tahoma" w:hAnsi="Tahoma" w:cs="Tahoma"/>
          <w:sz w:val="20"/>
          <w:szCs w:val="20"/>
        </w:rPr>
        <w:t>3</w:t>
      </w:r>
      <w:r>
        <w:rPr>
          <w:rFonts w:ascii="Tahoma" w:hAnsi="Tahoma" w:cs="Tahoma"/>
          <w:sz w:val="20"/>
          <w:szCs w:val="20"/>
        </w:rPr>
        <w:t xml:space="preserve"> příslušné Dílčí smlouvy </w:t>
      </w:r>
      <w:r w:rsidR="00CA12E4" w:rsidRPr="00007616">
        <w:rPr>
          <w:rFonts w:ascii="Tahoma" w:eastAsia="Calibri" w:hAnsi="Tahoma" w:cs="Tahoma"/>
          <w:sz w:val="20"/>
          <w:szCs w:val="20"/>
        </w:rPr>
        <w:t>(popř</w:t>
      </w:r>
      <w:r w:rsidR="00CA12E4">
        <w:rPr>
          <w:rFonts w:ascii="Tahoma" w:eastAsia="Calibri" w:hAnsi="Tahoma" w:cs="Tahoma"/>
          <w:sz w:val="20"/>
          <w:szCs w:val="20"/>
        </w:rPr>
        <w:t xml:space="preserve">. příslušné osoby, které </w:t>
      </w:r>
      <w:r w:rsidR="00CA12E4" w:rsidRPr="00C70925">
        <w:rPr>
          <w:rFonts w:ascii="Tahoma" w:eastAsia="Calibri" w:hAnsi="Tahoma" w:cs="Tahoma"/>
          <w:sz w:val="20"/>
          <w:szCs w:val="20"/>
        </w:rPr>
        <w:t xml:space="preserve">jsou podle </w:t>
      </w:r>
      <w:r w:rsidR="00466020">
        <w:rPr>
          <w:rFonts w:ascii="Tahoma" w:eastAsia="Calibri" w:hAnsi="Tahoma" w:cs="Tahoma"/>
          <w:sz w:val="20"/>
          <w:szCs w:val="20"/>
        </w:rPr>
        <w:t xml:space="preserve">čl. </w:t>
      </w:r>
      <w:r w:rsidR="00466020">
        <w:rPr>
          <w:rFonts w:ascii="Tahoma" w:eastAsia="Calibri" w:hAnsi="Tahoma" w:cs="Tahoma"/>
          <w:sz w:val="20"/>
          <w:szCs w:val="20"/>
        </w:rPr>
        <w:fldChar w:fldCharType="begin"/>
      </w:r>
      <w:r w:rsidR="00466020">
        <w:rPr>
          <w:rFonts w:ascii="Tahoma" w:eastAsia="Calibri" w:hAnsi="Tahoma" w:cs="Tahoma"/>
          <w:sz w:val="20"/>
          <w:szCs w:val="20"/>
        </w:rPr>
        <w:instrText xml:space="preserve"> REF _Ref477335914 \r \h </w:instrText>
      </w:r>
      <w:r w:rsidR="00466020">
        <w:rPr>
          <w:rFonts w:ascii="Tahoma" w:eastAsia="Calibri" w:hAnsi="Tahoma" w:cs="Tahoma"/>
          <w:sz w:val="20"/>
          <w:szCs w:val="20"/>
        </w:rPr>
      </w:r>
      <w:r w:rsidR="00466020">
        <w:rPr>
          <w:rFonts w:ascii="Tahoma" w:eastAsia="Calibri" w:hAnsi="Tahoma" w:cs="Tahoma"/>
          <w:sz w:val="20"/>
          <w:szCs w:val="20"/>
        </w:rPr>
        <w:fldChar w:fldCharType="separate"/>
      </w:r>
      <w:r w:rsidR="00335049">
        <w:rPr>
          <w:rFonts w:ascii="Tahoma" w:eastAsia="Calibri" w:hAnsi="Tahoma" w:cs="Tahoma"/>
          <w:sz w:val="20"/>
          <w:szCs w:val="20"/>
        </w:rPr>
        <w:t>9.7</w:t>
      </w:r>
      <w:r w:rsidR="00466020">
        <w:rPr>
          <w:rFonts w:ascii="Tahoma" w:eastAsia="Calibri" w:hAnsi="Tahoma" w:cs="Tahoma"/>
          <w:sz w:val="20"/>
          <w:szCs w:val="20"/>
        </w:rPr>
        <w:fldChar w:fldCharType="end"/>
      </w:r>
      <w:r w:rsidR="00CA12E4" w:rsidRPr="00C70925">
        <w:rPr>
          <w:rFonts w:ascii="Tahoma" w:eastAsia="Calibri" w:hAnsi="Tahoma" w:cs="Tahoma"/>
          <w:sz w:val="20"/>
          <w:szCs w:val="20"/>
        </w:rPr>
        <w:t xml:space="preserve"> </w:t>
      </w:r>
      <w:r w:rsidR="00BA36D6" w:rsidRPr="00C70925">
        <w:rPr>
          <w:rFonts w:ascii="Tahoma" w:eastAsia="Calibri" w:hAnsi="Tahoma" w:cs="Tahoma"/>
          <w:sz w:val="20"/>
          <w:szCs w:val="20"/>
        </w:rPr>
        <w:t xml:space="preserve">této Rámcové </w:t>
      </w:r>
      <w:r w:rsidR="00A80840">
        <w:rPr>
          <w:rFonts w:ascii="Tahoma" w:hAnsi="Tahoma" w:cs="Tahoma"/>
          <w:sz w:val="20"/>
          <w:szCs w:val="20"/>
          <w:shd w:val="clear" w:color="auto" w:fill="FFFFFF" w:themeFill="background1"/>
        </w:rPr>
        <w:t>dohody</w:t>
      </w:r>
      <w:r w:rsidR="00BA36D6" w:rsidRPr="00C70925">
        <w:rPr>
          <w:rFonts w:ascii="Tahoma" w:eastAsia="Calibri" w:hAnsi="Tahoma" w:cs="Tahoma"/>
          <w:sz w:val="20"/>
          <w:szCs w:val="20"/>
        </w:rPr>
        <w:t xml:space="preserve"> </w:t>
      </w:r>
      <w:r w:rsidR="00CA12E4" w:rsidRPr="00C70925">
        <w:rPr>
          <w:rFonts w:ascii="Tahoma" w:eastAsia="Calibri" w:hAnsi="Tahoma" w:cs="Tahoma"/>
          <w:sz w:val="20"/>
          <w:szCs w:val="20"/>
        </w:rPr>
        <w:t>za takové osoby považovány)</w:t>
      </w:r>
      <w:r w:rsidR="003237AB" w:rsidRPr="00B336C7">
        <w:rPr>
          <w:rFonts w:ascii="Tahoma" w:hAnsi="Tahoma" w:cs="Tahoma"/>
          <w:sz w:val="20"/>
          <w:szCs w:val="20"/>
        </w:rPr>
        <w:t xml:space="preserve">, </w:t>
      </w:r>
      <w:r w:rsidR="00BF77EA" w:rsidRPr="00B336C7">
        <w:rPr>
          <w:rFonts w:ascii="Tahoma" w:hAnsi="Tahoma" w:cs="Tahoma"/>
          <w:sz w:val="20"/>
          <w:szCs w:val="20"/>
        </w:rPr>
        <w:t>do</w:t>
      </w:r>
      <w:r w:rsidR="003237AB" w:rsidRPr="00C70925">
        <w:rPr>
          <w:rFonts w:ascii="Tahoma" w:hAnsi="Tahoma" w:cs="Tahoma"/>
          <w:sz w:val="20"/>
          <w:szCs w:val="20"/>
        </w:rPr>
        <w:t>st</w:t>
      </w:r>
      <w:r w:rsidR="00FE5E10" w:rsidRPr="00C70925">
        <w:rPr>
          <w:rFonts w:ascii="Tahoma" w:hAnsi="Tahoma" w:cs="Tahoma"/>
          <w:sz w:val="20"/>
          <w:szCs w:val="20"/>
        </w:rPr>
        <w:t>aví v</w:t>
      </w:r>
      <w:r w:rsidRPr="00C70925">
        <w:rPr>
          <w:rFonts w:ascii="Tahoma" w:hAnsi="Tahoma" w:cs="Tahoma"/>
          <w:sz w:val="20"/>
          <w:szCs w:val="20"/>
        </w:rPr>
        <w:t> </w:t>
      </w:r>
      <w:r w:rsidR="00FE5E10" w:rsidRPr="00C70925">
        <w:rPr>
          <w:rFonts w:ascii="Tahoma" w:hAnsi="Tahoma" w:cs="Tahoma"/>
          <w:sz w:val="20"/>
          <w:szCs w:val="20"/>
        </w:rPr>
        <w:t>čas</w:t>
      </w:r>
      <w:r w:rsidRPr="00C70925">
        <w:rPr>
          <w:rFonts w:ascii="Tahoma" w:hAnsi="Tahoma" w:cs="Tahoma"/>
          <w:sz w:val="20"/>
          <w:szCs w:val="20"/>
        </w:rPr>
        <w:t>ovém rozmezí sjednaném v příslušné Dílčí smlouvě, popř. v </w:t>
      </w:r>
      <w:r w:rsidR="00FE5E10" w:rsidRPr="00C70925">
        <w:rPr>
          <w:rFonts w:ascii="Tahoma" w:hAnsi="Tahoma" w:cs="Tahoma"/>
          <w:sz w:val="20"/>
          <w:szCs w:val="20"/>
        </w:rPr>
        <w:t xml:space="preserve">potvrzené </w:t>
      </w:r>
      <w:r w:rsidR="004E2378">
        <w:rPr>
          <w:rFonts w:ascii="Tahoma" w:hAnsi="Tahoma" w:cs="Tahoma"/>
          <w:sz w:val="20"/>
          <w:szCs w:val="20"/>
        </w:rPr>
        <w:t xml:space="preserve">výzvě </w:t>
      </w:r>
      <w:r w:rsidRPr="00C70925">
        <w:rPr>
          <w:rFonts w:ascii="Tahoma" w:hAnsi="Tahoma" w:cs="Tahoma"/>
          <w:sz w:val="20"/>
          <w:szCs w:val="20"/>
        </w:rPr>
        <w:t>k provedení Mimořádného Úkonu Přepravy</w:t>
      </w:r>
      <w:r w:rsidR="00DB3742">
        <w:rPr>
          <w:rFonts w:ascii="Tahoma" w:hAnsi="Tahoma" w:cs="Tahoma"/>
          <w:sz w:val="20"/>
          <w:szCs w:val="20"/>
        </w:rPr>
        <w:t>,</w:t>
      </w:r>
      <w:r w:rsidRPr="00C70925">
        <w:rPr>
          <w:rFonts w:ascii="Tahoma" w:hAnsi="Tahoma" w:cs="Tahoma"/>
          <w:sz w:val="20"/>
          <w:szCs w:val="20"/>
        </w:rPr>
        <w:t xml:space="preserve"> </w:t>
      </w:r>
      <w:r w:rsidR="00FE5E10" w:rsidRPr="00C70925">
        <w:rPr>
          <w:rFonts w:ascii="Tahoma" w:hAnsi="Tahoma" w:cs="Tahoma"/>
          <w:sz w:val="20"/>
          <w:szCs w:val="20"/>
        </w:rPr>
        <w:t>na</w:t>
      </w:r>
      <w:r w:rsidR="00EB3B69" w:rsidRPr="00C70925">
        <w:rPr>
          <w:rFonts w:ascii="Tahoma" w:hAnsi="Tahoma" w:cs="Tahoma"/>
          <w:sz w:val="20"/>
          <w:szCs w:val="20"/>
        </w:rPr>
        <w:t> </w:t>
      </w:r>
      <w:r w:rsidR="00FE5E10" w:rsidRPr="00C70925">
        <w:rPr>
          <w:rFonts w:ascii="Tahoma" w:hAnsi="Tahoma" w:cs="Tahoma"/>
          <w:sz w:val="20"/>
          <w:szCs w:val="20"/>
        </w:rPr>
        <w:t xml:space="preserve">příslušnou územní organizační </w:t>
      </w:r>
      <w:r w:rsidR="00AC64A8" w:rsidRPr="00C70925">
        <w:rPr>
          <w:rFonts w:ascii="Tahoma" w:hAnsi="Tahoma" w:cs="Tahoma"/>
          <w:sz w:val="20"/>
          <w:szCs w:val="20"/>
        </w:rPr>
        <w:t>jednotku</w:t>
      </w:r>
      <w:r w:rsidR="00FE5E10" w:rsidRPr="00C70925">
        <w:rPr>
          <w:rFonts w:ascii="Tahoma" w:hAnsi="Tahoma" w:cs="Tahoma"/>
          <w:sz w:val="20"/>
          <w:szCs w:val="20"/>
        </w:rPr>
        <w:t xml:space="preserve"> Objednatele, za</w:t>
      </w:r>
      <w:r w:rsidR="000C5FAF">
        <w:rPr>
          <w:rFonts w:ascii="Tahoma" w:hAnsi="Tahoma" w:cs="Tahoma"/>
          <w:sz w:val="20"/>
          <w:szCs w:val="20"/>
        </w:rPr>
        <w:t> </w:t>
      </w:r>
      <w:r w:rsidR="00FE5E10" w:rsidRPr="00C70925">
        <w:rPr>
          <w:rFonts w:ascii="Tahoma" w:hAnsi="Tahoma" w:cs="Tahoma"/>
          <w:sz w:val="20"/>
          <w:szCs w:val="20"/>
        </w:rPr>
        <w:t>účelem převzetí zásilky obsahující přepravované hotovostní prostředky</w:t>
      </w:r>
      <w:r w:rsidRPr="00C70925">
        <w:rPr>
          <w:rFonts w:ascii="Tahoma" w:hAnsi="Tahoma" w:cs="Tahoma"/>
          <w:sz w:val="20"/>
          <w:szCs w:val="20"/>
        </w:rPr>
        <w:t xml:space="preserve"> Objednatele</w:t>
      </w:r>
      <w:r w:rsidR="00BA36D6" w:rsidRPr="00C70925">
        <w:rPr>
          <w:rFonts w:ascii="Tahoma" w:hAnsi="Tahoma" w:cs="Tahoma"/>
          <w:sz w:val="20"/>
          <w:szCs w:val="20"/>
        </w:rPr>
        <w:t xml:space="preserve"> od</w:t>
      </w:r>
      <w:r w:rsidR="000C5FAF">
        <w:rPr>
          <w:rFonts w:ascii="Tahoma" w:hAnsi="Tahoma" w:cs="Tahoma"/>
          <w:sz w:val="20"/>
          <w:szCs w:val="20"/>
        </w:rPr>
        <w:t> </w:t>
      </w:r>
      <w:r w:rsidR="00BA36D6" w:rsidRPr="00C70925">
        <w:rPr>
          <w:rFonts w:ascii="Tahoma" w:hAnsi="Tahoma" w:cs="Tahoma"/>
          <w:sz w:val="20"/>
          <w:szCs w:val="20"/>
        </w:rPr>
        <w:t xml:space="preserve">oprávněných osob Objednatele, uvedených v Příloze č. </w:t>
      </w:r>
      <w:r w:rsidR="00991DBF">
        <w:rPr>
          <w:rFonts w:ascii="Tahoma" w:hAnsi="Tahoma" w:cs="Tahoma"/>
          <w:sz w:val="20"/>
          <w:szCs w:val="20"/>
        </w:rPr>
        <w:t>1</w:t>
      </w:r>
      <w:r w:rsidR="00991DBF" w:rsidRPr="00C70925">
        <w:rPr>
          <w:rFonts w:ascii="Tahoma" w:hAnsi="Tahoma" w:cs="Tahoma"/>
          <w:sz w:val="20"/>
          <w:szCs w:val="20"/>
        </w:rPr>
        <w:t xml:space="preserve"> </w:t>
      </w:r>
      <w:r w:rsidR="00BA36D6" w:rsidRPr="00C70925">
        <w:rPr>
          <w:rFonts w:ascii="Tahoma" w:hAnsi="Tahoma" w:cs="Tahoma"/>
          <w:sz w:val="20"/>
          <w:szCs w:val="20"/>
        </w:rPr>
        <w:t xml:space="preserve">příslušné Dílčí smlouvy </w:t>
      </w:r>
      <w:r w:rsidR="00BA36D6" w:rsidRPr="00C70925">
        <w:rPr>
          <w:rFonts w:ascii="Tahoma" w:eastAsia="Calibri" w:hAnsi="Tahoma" w:cs="Tahoma"/>
          <w:sz w:val="20"/>
          <w:szCs w:val="20"/>
        </w:rPr>
        <w:t>(popř. příslušných osob, které jsou podle čl. </w:t>
      </w:r>
      <w:r w:rsidR="00466020">
        <w:rPr>
          <w:rFonts w:ascii="Tahoma" w:eastAsia="Calibri" w:hAnsi="Tahoma" w:cs="Tahoma"/>
          <w:sz w:val="20"/>
          <w:szCs w:val="20"/>
        </w:rPr>
        <w:fldChar w:fldCharType="begin"/>
      </w:r>
      <w:r w:rsidR="00466020">
        <w:rPr>
          <w:rFonts w:ascii="Tahoma" w:eastAsia="Calibri" w:hAnsi="Tahoma" w:cs="Tahoma"/>
          <w:sz w:val="20"/>
          <w:szCs w:val="20"/>
        </w:rPr>
        <w:instrText xml:space="preserve"> REF _Ref477335914 \r \h </w:instrText>
      </w:r>
      <w:r w:rsidR="00466020">
        <w:rPr>
          <w:rFonts w:ascii="Tahoma" w:eastAsia="Calibri" w:hAnsi="Tahoma" w:cs="Tahoma"/>
          <w:sz w:val="20"/>
          <w:szCs w:val="20"/>
        </w:rPr>
      </w:r>
      <w:r w:rsidR="00466020">
        <w:rPr>
          <w:rFonts w:ascii="Tahoma" w:eastAsia="Calibri" w:hAnsi="Tahoma" w:cs="Tahoma"/>
          <w:sz w:val="20"/>
          <w:szCs w:val="20"/>
        </w:rPr>
        <w:fldChar w:fldCharType="separate"/>
      </w:r>
      <w:r w:rsidR="00335049">
        <w:rPr>
          <w:rFonts w:ascii="Tahoma" w:eastAsia="Calibri" w:hAnsi="Tahoma" w:cs="Tahoma"/>
          <w:sz w:val="20"/>
          <w:szCs w:val="20"/>
        </w:rPr>
        <w:t>9.7</w:t>
      </w:r>
      <w:r w:rsidR="00466020">
        <w:rPr>
          <w:rFonts w:ascii="Tahoma" w:eastAsia="Calibri" w:hAnsi="Tahoma" w:cs="Tahoma"/>
          <w:sz w:val="20"/>
          <w:szCs w:val="20"/>
        </w:rPr>
        <w:fldChar w:fldCharType="end"/>
      </w:r>
      <w:r w:rsidR="00BA36D6" w:rsidRPr="00C70925">
        <w:rPr>
          <w:rFonts w:ascii="Tahoma" w:eastAsia="Calibri" w:hAnsi="Tahoma" w:cs="Tahoma"/>
          <w:sz w:val="20"/>
          <w:szCs w:val="20"/>
        </w:rPr>
        <w:t xml:space="preserve"> této Rámcové </w:t>
      </w:r>
      <w:r w:rsidR="00A80840">
        <w:rPr>
          <w:rFonts w:ascii="Tahoma" w:hAnsi="Tahoma" w:cs="Tahoma"/>
          <w:sz w:val="20"/>
          <w:szCs w:val="20"/>
          <w:shd w:val="clear" w:color="auto" w:fill="FFFFFF" w:themeFill="background1"/>
        </w:rPr>
        <w:t>dohody</w:t>
      </w:r>
      <w:r w:rsidR="00BA36D6" w:rsidRPr="00C70925">
        <w:rPr>
          <w:rFonts w:ascii="Tahoma" w:eastAsia="Calibri" w:hAnsi="Tahoma" w:cs="Tahoma"/>
          <w:sz w:val="20"/>
          <w:szCs w:val="20"/>
        </w:rPr>
        <w:t xml:space="preserve"> za takové osoby považovány).</w:t>
      </w:r>
      <w:bookmarkEnd w:id="34"/>
    </w:p>
    <w:p w14:paraId="427CC40A" w14:textId="133C4D44" w:rsidR="001C5201" w:rsidRPr="008623E0" w:rsidRDefault="001C5201" w:rsidP="00102833">
      <w:pPr>
        <w:pStyle w:val="Styl2"/>
        <w:widowControl w:val="0"/>
        <w:spacing w:after="120" w:line="240" w:lineRule="auto"/>
        <w:ind w:left="851" w:hanging="851"/>
        <w:rPr>
          <w:rFonts w:ascii="Tahoma" w:hAnsi="Tahoma" w:cs="Tahoma"/>
          <w:sz w:val="20"/>
          <w:szCs w:val="20"/>
        </w:rPr>
      </w:pPr>
      <w:bookmarkStart w:id="35" w:name="_Ref474108915"/>
      <w:r w:rsidRPr="00C70925">
        <w:rPr>
          <w:rFonts w:ascii="Tahoma" w:hAnsi="Tahoma" w:cs="Tahoma"/>
          <w:sz w:val="20"/>
          <w:szCs w:val="20"/>
        </w:rPr>
        <w:t xml:space="preserve">Objednatel bere na vědomí, že výše finanční hotovosti přepravované </w:t>
      </w:r>
      <w:r w:rsidR="003C5FCA" w:rsidRPr="00C70925">
        <w:rPr>
          <w:rFonts w:ascii="Tahoma" w:hAnsi="Tahoma" w:cs="Tahoma"/>
          <w:sz w:val="20"/>
          <w:szCs w:val="20"/>
        </w:rPr>
        <w:t xml:space="preserve">Poskytovatelem v rámci </w:t>
      </w:r>
      <w:r w:rsidR="00353F18" w:rsidRPr="00C70925">
        <w:rPr>
          <w:rFonts w:ascii="Tahoma" w:hAnsi="Tahoma" w:cs="Tahoma"/>
          <w:sz w:val="20"/>
          <w:szCs w:val="20"/>
        </w:rPr>
        <w:t>j</w:t>
      </w:r>
      <w:r w:rsidR="003C5FCA" w:rsidRPr="00C70925">
        <w:rPr>
          <w:rFonts w:ascii="Tahoma" w:hAnsi="Tahoma" w:cs="Tahoma"/>
          <w:sz w:val="20"/>
          <w:szCs w:val="20"/>
        </w:rPr>
        <w:t>ednoho</w:t>
      </w:r>
      <w:r w:rsidR="00353F18" w:rsidRPr="00C70925">
        <w:rPr>
          <w:rFonts w:ascii="Tahoma" w:hAnsi="Tahoma" w:cs="Tahoma"/>
          <w:sz w:val="20"/>
          <w:szCs w:val="20"/>
        </w:rPr>
        <w:t xml:space="preserve"> Ú</w:t>
      </w:r>
      <w:r w:rsidR="003C5FCA" w:rsidRPr="00C70925">
        <w:rPr>
          <w:rFonts w:ascii="Tahoma" w:hAnsi="Tahoma" w:cs="Tahoma"/>
          <w:sz w:val="20"/>
          <w:szCs w:val="20"/>
        </w:rPr>
        <w:t>konu</w:t>
      </w:r>
      <w:r w:rsidR="00353F18" w:rsidRPr="00C70925">
        <w:rPr>
          <w:rFonts w:ascii="Tahoma" w:hAnsi="Tahoma" w:cs="Tahoma"/>
          <w:sz w:val="20"/>
          <w:szCs w:val="20"/>
        </w:rPr>
        <w:t xml:space="preserve"> Přepravy</w:t>
      </w:r>
      <w:r w:rsidRPr="00C70925">
        <w:rPr>
          <w:rFonts w:ascii="Tahoma" w:hAnsi="Tahoma" w:cs="Tahoma"/>
          <w:sz w:val="20"/>
          <w:szCs w:val="20"/>
        </w:rPr>
        <w:t xml:space="preserve">, nesmí </w:t>
      </w:r>
      <w:r w:rsidR="00EB0AE7" w:rsidRPr="00C70925">
        <w:rPr>
          <w:rFonts w:ascii="Tahoma" w:hAnsi="Tahoma" w:cs="Tahoma"/>
          <w:sz w:val="20"/>
          <w:szCs w:val="20"/>
        </w:rPr>
        <w:t xml:space="preserve">v rámci jedné přepravované zásilky </w:t>
      </w:r>
      <w:r w:rsidRPr="00C70925">
        <w:rPr>
          <w:rFonts w:ascii="Tahoma" w:hAnsi="Tahoma" w:cs="Tahoma"/>
          <w:sz w:val="20"/>
          <w:szCs w:val="20"/>
        </w:rPr>
        <w:t>překročit částku</w:t>
      </w:r>
      <w:r w:rsidR="00EB3B69" w:rsidRPr="00C70925">
        <w:rPr>
          <w:rFonts w:ascii="Tahoma" w:hAnsi="Tahoma" w:cs="Tahoma"/>
          <w:sz w:val="20"/>
          <w:szCs w:val="20"/>
        </w:rPr>
        <w:t xml:space="preserve"> </w:t>
      </w:r>
      <w:r w:rsidR="00220AB2">
        <w:rPr>
          <w:rFonts w:ascii="Tahoma" w:hAnsi="Tahoma" w:cs="Tahoma"/>
          <w:sz w:val="20"/>
          <w:szCs w:val="20"/>
        </w:rPr>
        <w:br/>
      </w:r>
      <w:r w:rsidR="00220AB2">
        <w:rPr>
          <w:rFonts w:ascii="Tahoma" w:hAnsi="Tahoma" w:cs="Tahoma"/>
          <w:b/>
          <w:sz w:val="20"/>
          <w:szCs w:val="20"/>
        </w:rPr>
        <w:t>1 </w:t>
      </w:r>
      <w:r w:rsidR="00EB3B69" w:rsidRPr="00C70925">
        <w:rPr>
          <w:rFonts w:ascii="Tahoma" w:hAnsi="Tahoma" w:cs="Tahoma"/>
          <w:b/>
          <w:sz w:val="20"/>
          <w:szCs w:val="20"/>
        </w:rPr>
        <w:t>0</w:t>
      </w:r>
      <w:r w:rsidR="00220AB2">
        <w:rPr>
          <w:rFonts w:ascii="Tahoma" w:hAnsi="Tahoma" w:cs="Tahoma"/>
          <w:b/>
          <w:sz w:val="20"/>
          <w:szCs w:val="20"/>
        </w:rPr>
        <w:t>00 000</w:t>
      </w:r>
      <w:r w:rsidRPr="00C70925">
        <w:rPr>
          <w:rFonts w:ascii="Tahoma" w:hAnsi="Tahoma" w:cs="Tahoma"/>
          <w:b/>
          <w:sz w:val="20"/>
          <w:szCs w:val="20"/>
        </w:rPr>
        <w:t xml:space="preserve"> Kč</w:t>
      </w:r>
      <w:r w:rsidR="00EB3B69" w:rsidRPr="00C70925">
        <w:rPr>
          <w:rFonts w:ascii="Tahoma" w:hAnsi="Tahoma" w:cs="Tahoma"/>
          <w:sz w:val="20"/>
          <w:szCs w:val="20"/>
        </w:rPr>
        <w:t xml:space="preserve"> </w:t>
      </w:r>
      <w:r w:rsidR="00EB3B69" w:rsidRPr="00C70925">
        <w:rPr>
          <w:rFonts w:ascii="Tahoma" w:hAnsi="Tahoma" w:cs="Tahoma"/>
          <w:i/>
          <w:sz w:val="20"/>
          <w:szCs w:val="20"/>
        </w:rPr>
        <w:t>(slovy: jedenmilion korun českých)</w:t>
      </w:r>
      <w:r w:rsidR="00EB3B69" w:rsidRPr="00C70925">
        <w:rPr>
          <w:rFonts w:ascii="Tahoma" w:hAnsi="Tahoma" w:cs="Tahoma"/>
          <w:sz w:val="20"/>
          <w:szCs w:val="20"/>
        </w:rPr>
        <w:t>.</w:t>
      </w:r>
      <w:r w:rsidRPr="00C70925">
        <w:rPr>
          <w:rFonts w:ascii="Tahoma" w:hAnsi="Tahoma" w:cs="Tahoma"/>
          <w:sz w:val="20"/>
          <w:szCs w:val="20"/>
        </w:rPr>
        <w:t xml:space="preserve"> Pro</w:t>
      </w:r>
      <w:r w:rsidRPr="008623E0">
        <w:rPr>
          <w:rFonts w:ascii="Tahoma" w:hAnsi="Tahoma" w:cs="Tahoma"/>
          <w:sz w:val="20"/>
          <w:szCs w:val="20"/>
        </w:rPr>
        <w:t xml:space="preserve"> vyloučení pochybností se sjednává, že výše částky podle předchozí věty se počítá podle nominální hodnoty přepravovan</w:t>
      </w:r>
      <w:r w:rsidR="005158F3">
        <w:rPr>
          <w:rFonts w:ascii="Tahoma" w:hAnsi="Tahoma" w:cs="Tahoma"/>
          <w:sz w:val="20"/>
          <w:szCs w:val="20"/>
        </w:rPr>
        <w:t>ých</w:t>
      </w:r>
      <w:r w:rsidRPr="008623E0">
        <w:rPr>
          <w:rFonts w:ascii="Tahoma" w:hAnsi="Tahoma" w:cs="Tahoma"/>
          <w:sz w:val="20"/>
          <w:szCs w:val="20"/>
        </w:rPr>
        <w:t xml:space="preserve"> </w:t>
      </w:r>
      <w:r w:rsidR="005158F3">
        <w:rPr>
          <w:rFonts w:ascii="Tahoma" w:hAnsi="Tahoma" w:cs="Tahoma"/>
          <w:sz w:val="20"/>
          <w:szCs w:val="20"/>
        </w:rPr>
        <w:t xml:space="preserve">bankovek a mincí </w:t>
      </w:r>
      <w:r w:rsidRPr="008623E0">
        <w:rPr>
          <w:rFonts w:ascii="Tahoma" w:hAnsi="Tahoma" w:cs="Tahoma"/>
          <w:sz w:val="20"/>
          <w:szCs w:val="20"/>
        </w:rPr>
        <w:t xml:space="preserve">v příslušné </w:t>
      </w:r>
      <w:r w:rsidR="00EB0AE7">
        <w:rPr>
          <w:rFonts w:ascii="Tahoma" w:hAnsi="Tahoma" w:cs="Tahoma"/>
          <w:sz w:val="20"/>
          <w:szCs w:val="20"/>
        </w:rPr>
        <w:t>zásilce.</w:t>
      </w:r>
      <w:r w:rsidRPr="008623E0">
        <w:rPr>
          <w:rFonts w:ascii="Tahoma" w:hAnsi="Tahoma" w:cs="Tahoma"/>
          <w:sz w:val="20"/>
          <w:szCs w:val="20"/>
        </w:rPr>
        <w:t xml:space="preserve"> </w:t>
      </w:r>
      <w:bookmarkEnd w:id="35"/>
    </w:p>
    <w:p w14:paraId="477990C5" w14:textId="6473DC2F" w:rsidR="00353F18" w:rsidRDefault="00BB23A2" w:rsidP="00BA36D6">
      <w:pPr>
        <w:pStyle w:val="Styl2"/>
        <w:widowControl w:val="0"/>
        <w:spacing w:after="120" w:line="240" w:lineRule="auto"/>
        <w:ind w:left="851" w:hanging="851"/>
        <w:rPr>
          <w:rFonts w:ascii="Tahoma" w:hAnsi="Tahoma" w:cs="Tahoma"/>
          <w:sz w:val="20"/>
          <w:szCs w:val="20"/>
        </w:rPr>
      </w:pPr>
      <w:r>
        <w:rPr>
          <w:rFonts w:ascii="Tahoma" w:hAnsi="Tahoma" w:cs="Tahoma"/>
          <w:sz w:val="20"/>
          <w:szCs w:val="20"/>
        </w:rPr>
        <w:t xml:space="preserve">Po převzetí </w:t>
      </w:r>
      <w:r w:rsidR="00E323D3">
        <w:rPr>
          <w:rFonts w:ascii="Tahoma" w:hAnsi="Tahoma" w:cs="Tahoma"/>
          <w:sz w:val="20"/>
          <w:szCs w:val="20"/>
        </w:rPr>
        <w:t xml:space="preserve">zásilky s </w:t>
      </w:r>
      <w:r w:rsidR="00353F18">
        <w:rPr>
          <w:rFonts w:ascii="Tahoma" w:hAnsi="Tahoma" w:cs="Tahoma"/>
          <w:sz w:val="20"/>
          <w:szCs w:val="20"/>
        </w:rPr>
        <w:t>přepravovanou finanční hotovost</w:t>
      </w:r>
      <w:r w:rsidR="00E323D3">
        <w:rPr>
          <w:rFonts w:ascii="Tahoma" w:hAnsi="Tahoma" w:cs="Tahoma"/>
          <w:sz w:val="20"/>
          <w:szCs w:val="20"/>
        </w:rPr>
        <w:t>í</w:t>
      </w:r>
      <w:r>
        <w:rPr>
          <w:rFonts w:ascii="Tahoma" w:hAnsi="Tahoma" w:cs="Tahoma"/>
          <w:sz w:val="20"/>
          <w:szCs w:val="20"/>
        </w:rPr>
        <w:t xml:space="preserve"> podle</w:t>
      </w:r>
      <w:r w:rsidR="00524240">
        <w:rPr>
          <w:rFonts w:ascii="Tahoma" w:hAnsi="Tahoma" w:cs="Tahoma"/>
          <w:sz w:val="20"/>
          <w:szCs w:val="20"/>
        </w:rPr>
        <w:t xml:space="preserve"> čl.</w:t>
      </w:r>
      <w:r>
        <w:rPr>
          <w:rFonts w:ascii="Tahoma" w:hAnsi="Tahoma" w:cs="Tahoma"/>
          <w:sz w:val="20"/>
          <w:szCs w:val="20"/>
        </w:rPr>
        <w:t xml:space="preserve"> </w:t>
      </w:r>
      <w:r w:rsidR="00353F18">
        <w:rPr>
          <w:rFonts w:ascii="Tahoma" w:hAnsi="Tahoma" w:cs="Tahoma"/>
          <w:sz w:val="20"/>
          <w:szCs w:val="20"/>
        </w:rPr>
        <w:fldChar w:fldCharType="begin"/>
      </w:r>
      <w:r w:rsidR="00353F18">
        <w:rPr>
          <w:rFonts w:ascii="Tahoma" w:hAnsi="Tahoma" w:cs="Tahoma"/>
          <w:sz w:val="20"/>
          <w:szCs w:val="20"/>
        </w:rPr>
        <w:instrText xml:space="preserve"> REF _Ref477288963 \r \h </w:instrText>
      </w:r>
      <w:r w:rsidR="00353F18">
        <w:rPr>
          <w:rFonts w:ascii="Tahoma" w:hAnsi="Tahoma" w:cs="Tahoma"/>
          <w:sz w:val="20"/>
          <w:szCs w:val="20"/>
        </w:rPr>
      </w:r>
      <w:r w:rsidR="00353F18">
        <w:rPr>
          <w:rFonts w:ascii="Tahoma" w:hAnsi="Tahoma" w:cs="Tahoma"/>
          <w:sz w:val="20"/>
          <w:szCs w:val="20"/>
        </w:rPr>
        <w:fldChar w:fldCharType="separate"/>
      </w:r>
      <w:r w:rsidR="00335049">
        <w:rPr>
          <w:rFonts w:ascii="Tahoma" w:hAnsi="Tahoma" w:cs="Tahoma"/>
          <w:sz w:val="20"/>
          <w:szCs w:val="20"/>
        </w:rPr>
        <w:t>6.1</w:t>
      </w:r>
      <w:r w:rsidR="00353F18">
        <w:rPr>
          <w:rFonts w:ascii="Tahoma" w:hAnsi="Tahoma" w:cs="Tahoma"/>
          <w:sz w:val="20"/>
          <w:szCs w:val="20"/>
        </w:rPr>
        <w:fldChar w:fldCharType="end"/>
      </w:r>
      <w:r w:rsidR="00353F18">
        <w:rPr>
          <w:rFonts w:ascii="Tahoma" w:hAnsi="Tahoma" w:cs="Tahoma"/>
          <w:sz w:val="20"/>
          <w:szCs w:val="20"/>
        </w:rPr>
        <w:t xml:space="preserve"> </w:t>
      </w:r>
      <w:r>
        <w:rPr>
          <w:rFonts w:ascii="Tahoma" w:hAnsi="Tahoma" w:cs="Tahoma"/>
          <w:sz w:val="20"/>
          <w:szCs w:val="20"/>
        </w:rPr>
        <w:t xml:space="preserve">se </w:t>
      </w:r>
      <w:r w:rsidR="00E91CE4">
        <w:rPr>
          <w:rFonts w:ascii="Tahoma" w:hAnsi="Tahoma" w:cs="Tahoma"/>
          <w:sz w:val="20"/>
          <w:szCs w:val="20"/>
        </w:rPr>
        <w:t>Poskytovatel</w:t>
      </w:r>
      <w:r>
        <w:rPr>
          <w:rFonts w:ascii="Tahoma" w:hAnsi="Tahoma" w:cs="Tahoma"/>
          <w:sz w:val="20"/>
          <w:szCs w:val="20"/>
        </w:rPr>
        <w:t xml:space="preserve"> zavazuje přepravit </w:t>
      </w:r>
      <w:r w:rsidR="00E323D3">
        <w:rPr>
          <w:rFonts w:ascii="Tahoma" w:hAnsi="Tahoma" w:cs="Tahoma"/>
          <w:sz w:val="20"/>
          <w:szCs w:val="20"/>
        </w:rPr>
        <w:t xml:space="preserve">tuto </w:t>
      </w:r>
      <w:r w:rsidR="00353F18">
        <w:rPr>
          <w:rFonts w:ascii="Tahoma" w:hAnsi="Tahoma" w:cs="Tahoma"/>
          <w:sz w:val="20"/>
          <w:szCs w:val="20"/>
        </w:rPr>
        <w:t>zásilku s</w:t>
      </w:r>
      <w:r w:rsidR="00A26A80">
        <w:rPr>
          <w:rFonts w:ascii="Tahoma" w:hAnsi="Tahoma" w:cs="Tahoma"/>
          <w:sz w:val="20"/>
          <w:szCs w:val="20"/>
        </w:rPr>
        <w:t> </w:t>
      </w:r>
      <w:r w:rsidR="00353F18">
        <w:rPr>
          <w:rFonts w:ascii="Tahoma" w:hAnsi="Tahoma" w:cs="Tahoma"/>
          <w:sz w:val="20"/>
          <w:szCs w:val="20"/>
        </w:rPr>
        <w:t>neporušeným</w:t>
      </w:r>
      <w:r w:rsidR="00A26A80">
        <w:rPr>
          <w:rFonts w:ascii="Tahoma" w:hAnsi="Tahoma" w:cs="Tahoma"/>
          <w:sz w:val="20"/>
          <w:szCs w:val="20"/>
        </w:rPr>
        <w:t>, nepoškozeným</w:t>
      </w:r>
      <w:r w:rsidR="00353F18">
        <w:rPr>
          <w:rFonts w:ascii="Tahoma" w:hAnsi="Tahoma" w:cs="Tahoma"/>
          <w:sz w:val="20"/>
          <w:szCs w:val="20"/>
        </w:rPr>
        <w:t xml:space="preserve"> </w:t>
      </w:r>
      <w:r w:rsidR="00A26A80">
        <w:rPr>
          <w:rFonts w:ascii="Tahoma" w:hAnsi="Tahoma" w:cs="Tahoma"/>
          <w:sz w:val="20"/>
          <w:szCs w:val="20"/>
        </w:rPr>
        <w:t xml:space="preserve">a celistvým přepravním </w:t>
      </w:r>
      <w:r w:rsidR="00353F18">
        <w:rPr>
          <w:rFonts w:ascii="Tahoma" w:hAnsi="Tahoma" w:cs="Tahoma"/>
          <w:sz w:val="20"/>
          <w:szCs w:val="20"/>
        </w:rPr>
        <w:t>obalem</w:t>
      </w:r>
      <w:r w:rsidR="00A26A80">
        <w:rPr>
          <w:rFonts w:ascii="Tahoma" w:hAnsi="Tahoma" w:cs="Tahoma"/>
          <w:sz w:val="20"/>
          <w:szCs w:val="20"/>
        </w:rPr>
        <w:t>, včetně jeho uzávěru, jakož i s </w:t>
      </w:r>
      <w:r w:rsidR="00353F18">
        <w:rPr>
          <w:rFonts w:ascii="Tahoma" w:hAnsi="Tahoma" w:cs="Tahoma"/>
          <w:sz w:val="20"/>
          <w:szCs w:val="20"/>
        </w:rPr>
        <w:t>neporuše</w:t>
      </w:r>
      <w:r w:rsidR="00A26A80">
        <w:rPr>
          <w:rFonts w:ascii="Tahoma" w:hAnsi="Tahoma" w:cs="Tahoma"/>
          <w:sz w:val="20"/>
          <w:szCs w:val="20"/>
        </w:rPr>
        <w:t xml:space="preserve">nou plombou s identifikací zásilky, </w:t>
      </w:r>
      <w:r w:rsidR="00E323D3">
        <w:rPr>
          <w:rFonts w:ascii="Tahoma" w:hAnsi="Tahoma" w:cs="Tahoma"/>
          <w:sz w:val="20"/>
          <w:szCs w:val="20"/>
        </w:rPr>
        <w:t xml:space="preserve">spolu s veškerými </w:t>
      </w:r>
      <w:r w:rsidR="00A26A80">
        <w:rPr>
          <w:rFonts w:ascii="Tahoma" w:hAnsi="Tahoma" w:cs="Tahoma"/>
          <w:sz w:val="20"/>
          <w:szCs w:val="20"/>
        </w:rPr>
        <w:t>doprovodnými dokumenty</w:t>
      </w:r>
      <w:r w:rsidR="00E323D3">
        <w:rPr>
          <w:rFonts w:ascii="Tahoma" w:hAnsi="Tahoma" w:cs="Tahoma"/>
          <w:sz w:val="20"/>
          <w:szCs w:val="20"/>
        </w:rPr>
        <w:t xml:space="preserve">, </w:t>
      </w:r>
      <w:r w:rsidR="005A50F6">
        <w:rPr>
          <w:rFonts w:ascii="Tahoma" w:hAnsi="Tahoma" w:cs="Tahoma"/>
          <w:sz w:val="20"/>
          <w:szCs w:val="20"/>
        </w:rPr>
        <w:t xml:space="preserve">jež jsou </w:t>
      </w:r>
      <w:r w:rsidR="00A26A80">
        <w:rPr>
          <w:rFonts w:ascii="Tahoma" w:hAnsi="Tahoma" w:cs="Tahoma"/>
          <w:sz w:val="20"/>
          <w:szCs w:val="20"/>
        </w:rPr>
        <w:t xml:space="preserve">blíže </w:t>
      </w:r>
      <w:r w:rsidR="005A50F6">
        <w:rPr>
          <w:rFonts w:ascii="Tahoma" w:hAnsi="Tahoma" w:cs="Tahoma"/>
          <w:sz w:val="20"/>
          <w:szCs w:val="20"/>
        </w:rPr>
        <w:t>specifikovány v </w:t>
      </w:r>
      <w:r w:rsidR="005A50F6" w:rsidRPr="00196677">
        <w:rPr>
          <w:rFonts w:ascii="Tahoma" w:hAnsi="Tahoma" w:cs="Tahoma"/>
          <w:sz w:val="20"/>
          <w:szCs w:val="20"/>
          <w:u w:val="single"/>
        </w:rPr>
        <w:t xml:space="preserve">Příloze č. 1 </w:t>
      </w:r>
      <w:r w:rsidR="005A50F6">
        <w:rPr>
          <w:rFonts w:ascii="Tahoma" w:hAnsi="Tahoma" w:cs="Tahoma"/>
          <w:sz w:val="20"/>
          <w:szCs w:val="20"/>
        </w:rPr>
        <w:t xml:space="preserve">této Rámcové dohody, </w:t>
      </w:r>
      <w:r>
        <w:rPr>
          <w:rFonts w:ascii="Tahoma" w:hAnsi="Tahoma" w:cs="Tahoma"/>
          <w:sz w:val="20"/>
          <w:szCs w:val="20"/>
        </w:rPr>
        <w:t>do místa určení – příslušné pobočky nebo územního pracoviště centrály České národní banky podle specifikace uvedené v</w:t>
      </w:r>
      <w:r w:rsidR="007E7EFF">
        <w:rPr>
          <w:rFonts w:ascii="Tahoma" w:hAnsi="Tahoma" w:cs="Tahoma"/>
          <w:sz w:val="20"/>
          <w:szCs w:val="20"/>
        </w:rPr>
        <w:t> </w:t>
      </w:r>
      <w:r w:rsidRPr="00224844">
        <w:rPr>
          <w:rFonts w:ascii="Tahoma" w:hAnsi="Tahoma" w:cs="Tahoma"/>
          <w:sz w:val="20"/>
          <w:szCs w:val="20"/>
          <w:u w:val="single"/>
        </w:rPr>
        <w:t>Příloze č.</w:t>
      </w:r>
      <w:r>
        <w:rPr>
          <w:rFonts w:ascii="Tahoma" w:hAnsi="Tahoma" w:cs="Tahoma"/>
          <w:sz w:val="20"/>
          <w:szCs w:val="20"/>
          <w:u w:val="single"/>
        </w:rPr>
        <w:t> </w:t>
      </w:r>
      <w:r w:rsidRPr="00224844">
        <w:rPr>
          <w:rFonts w:ascii="Tahoma" w:hAnsi="Tahoma" w:cs="Tahoma"/>
          <w:sz w:val="20"/>
          <w:szCs w:val="20"/>
          <w:u w:val="single"/>
        </w:rPr>
        <w:t>2</w:t>
      </w:r>
      <w:r w:rsidR="00353F18" w:rsidRPr="005F77EA">
        <w:rPr>
          <w:rFonts w:ascii="Tahoma" w:hAnsi="Tahoma" w:cs="Tahoma"/>
          <w:sz w:val="20"/>
          <w:szCs w:val="20"/>
        </w:rPr>
        <w:t xml:space="preserve"> této Rámcové </w:t>
      </w:r>
      <w:r w:rsidR="00A80840">
        <w:rPr>
          <w:rFonts w:ascii="Tahoma" w:hAnsi="Tahoma" w:cs="Tahoma"/>
          <w:sz w:val="20"/>
          <w:szCs w:val="20"/>
          <w:shd w:val="clear" w:color="auto" w:fill="FFFFFF" w:themeFill="background1"/>
        </w:rPr>
        <w:t>dohody</w:t>
      </w:r>
      <w:r w:rsidR="00527FB0">
        <w:rPr>
          <w:rFonts w:ascii="Tahoma" w:hAnsi="Tahoma" w:cs="Tahoma"/>
          <w:sz w:val="20"/>
          <w:szCs w:val="20"/>
        </w:rPr>
        <w:t>, se kterou má příslušná územní organizační jednotka Objednatele uzavřenu smlouvu o skládání hotovosti v uzavřených obalech</w:t>
      </w:r>
      <w:r w:rsidR="00374485">
        <w:rPr>
          <w:rFonts w:ascii="Tahoma" w:hAnsi="Tahoma" w:cs="Tahoma"/>
          <w:sz w:val="20"/>
          <w:szCs w:val="20"/>
        </w:rPr>
        <w:t>.</w:t>
      </w:r>
    </w:p>
    <w:p w14:paraId="1A78C6FB" w14:textId="74B8AF2F" w:rsidR="00E323D3" w:rsidRPr="00196677" w:rsidRDefault="008E5696" w:rsidP="00102833">
      <w:pPr>
        <w:pStyle w:val="Styl2"/>
        <w:widowControl w:val="0"/>
        <w:shd w:val="clear" w:color="auto" w:fill="FFFFFF" w:themeFill="background1"/>
        <w:spacing w:after="120" w:line="240" w:lineRule="auto"/>
        <w:ind w:left="851" w:hanging="851"/>
        <w:rPr>
          <w:rFonts w:cs="Tahoma"/>
          <w:szCs w:val="20"/>
        </w:rPr>
      </w:pPr>
      <w:bookmarkStart w:id="36" w:name="_Ref477289641"/>
      <w:bookmarkStart w:id="37" w:name="_Ref474264162"/>
      <w:r w:rsidRPr="00524240">
        <w:rPr>
          <w:rFonts w:ascii="Tahoma" w:hAnsi="Tahoma" w:cs="Tahoma"/>
          <w:sz w:val="20"/>
          <w:szCs w:val="20"/>
        </w:rPr>
        <w:t>P</w:t>
      </w:r>
      <w:r w:rsidR="00BA36D6">
        <w:rPr>
          <w:rFonts w:ascii="Tahoma" w:hAnsi="Tahoma" w:cs="Tahoma"/>
          <w:sz w:val="20"/>
          <w:szCs w:val="20"/>
        </w:rPr>
        <w:t xml:space="preserve">rovádění </w:t>
      </w:r>
      <w:r w:rsidRPr="00524240">
        <w:rPr>
          <w:rFonts w:ascii="Tahoma" w:hAnsi="Tahoma" w:cs="Tahoma"/>
          <w:sz w:val="20"/>
          <w:szCs w:val="20"/>
        </w:rPr>
        <w:t xml:space="preserve">každého </w:t>
      </w:r>
      <w:r w:rsidR="00BA36D6">
        <w:rPr>
          <w:rFonts w:ascii="Tahoma" w:hAnsi="Tahoma" w:cs="Tahoma"/>
          <w:sz w:val="20"/>
          <w:szCs w:val="20"/>
        </w:rPr>
        <w:t>Ú</w:t>
      </w:r>
      <w:r w:rsidRPr="00524240">
        <w:rPr>
          <w:rFonts w:ascii="Tahoma" w:hAnsi="Tahoma" w:cs="Tahoma"/>
          <w:sz w:val="20"/>
          <w:szCs w:val="20"/>
        </w:rPr>
        <w:t>konu Pře</w:t>
      </w:r>
      <w:r w:rsidR="00BA36D6">
        <w:rPr>
          <w:rFonts w:ascii="Tahoma" w:hAnsi="Tahoma" w:cs="Tahoma"/>
          <w:sz w:val="20"/>
          <w:szCs w:val="20"/>
        </w:rPr>
        <w:t>pravy</w:t>
      </w:r>
      <w:r w:rsidR="0009029F">
        <w:rPr>
          <w:rFonts w:ascii="Tahoma" w:hAnsi="Tahoma" w:cs="Tahoma"/>
          <w:sz w:val="20"/>
          <w:szCs w:val="20"/>
        </w:rPr>
        <w:t xml:space="preserve">, včetně Mimořádných Úkonů Přepravy, </w:t>
      </w:r>
      <w:r w:rsidRPr="00524240">
        <w:rPr>
          <w:rFonts w:ascii="Tahoma" w:hAnsi="Tahoma" w:cs="Tahoma"/>
          <w:sz w:val="20"/>
          <w:szCs w:val="20"/>
        </w:rPr>
        <w:t xml:space="preserve">bude ve smyslu </w:t>
      </w:r>
      <w:r w:rsidRPr="00A55B3E">
        <w:rPr>
          <w:rFonts w:ascii="Tahoma" w:hAnsi="Tahoma" w:cs="Tahoma"/>
          <w:sz w:val="20"/>
          <w:szCs w:val="20"/>
        </w:rPr>
        <w:t>čl.</w:t>
      </w:r>
      <w:r w:rsidR="00A55B3E">
        <w:rPr>
          <w:rFonts w:ascii="Tahoma" w:hAnsi="Tahoma" w:cs="Tahoma"/>
          <w:sz w:val="20"/>
          <w:szCs w:val="20"/>
        </w:rPr>
        <w:t> </w:t>
      </w:r>
      <w:r w:rsidR="00A55B3E">
        <w:rPr>
          <w:rFonts w:ascii="Tahoma" w:hAnsi="Tahoma" w:cs="Tahoma"/>
          <w:sz w:val="20"/>
          <w:szCs w:val="20"/>
        </w:rPr>
        <w:fldChar w:fldCharType="begin"/>
      </w:r>
      <w:r w:rsidR="00A55B3E">
        <w:rPr>
          <w:rFonts w:ascii="Tahoma" w:hAnsi="Tahoma" w:cs="Tahoma"/>
          <w:sz w:val="20"/>
          <w:szCs w:val="20"/>
        </w:rPr>
        <w:instrText xml:space="preserve"> REF _Ref472902365 \r \h </w:instrText>
      </w:r>
      <w:r w:rsidR="00A55B3E">
        <w:rPr>
          <w:rFonts w:ascii="Tahoma" w:hAnsi="Tahoma" w:cs="Tahoma"/>
          <w:sz w:val="20"/>
          <w:szCs w:val="20"/>
        </w:rPr>
      </w:r>
      <w:r w:rsidR="00A55B3E">
        <w:rPr>
          <w:rFonts w:ascii="Tahoma" w:hAnsi="Tahoma" w:cs="Tahoma"/>
          <w:sz w:val="20"/>
          <w:szCs w:val="20"/>
        </w:rPr>
        <w:fldChar w:fldCharType="separate"/>
      </w:r>
      <w:r w:rsidR="00335049">
        <w:rPr>
          <w:rFonts w:ascii="Tahoma" w:hAnsi="Tahoma" w:cs="Tahoma"/>
          <w:sz w:val="20"/>
          <w:szCs w:val="20"/>
        </w:rPr>
        <w:t>3.1(d)</w:t>
      </w:r>
      <w:r w:rsidR="00A55B3E">
        <w:rPr>
          <w:rFonts w:ascii="Tahoma" w:hAnsi="Tahoma" w:cs="Tahoma"/>
          <w:sz w:val="20"/>
          <w:szCs w:val="20"/>
        </w:rPr>
        <w:fldChar w:fldCharType="end"/>
      </w:r>
      <w:r w:rsidR="00A55B3E">
        <w:rPr>
          <w:rFonts w:ascii="Tahoma" w:hAnsi="Tahoma" w:cs="Tahoma"/>
          <w:sz w:val="20"/>
          <w:szCs w:val="20"/>
        </w:rPr>
        <w:t xml:space="preserve"> </w:t>
      </w:r>
      <w:r w:rsidR="00BA36D6">
        <w:rPr>
          <w:rFonts w:ascii="Tahoma" w:hAnsi="Tahoma" w:cs="Tahoma"/>
          <w:sz w:val="20"/>
          <w:szCs w:val="20"/>
        </w:rPr>
        <w:t xml:space="preserve">této Rámcové </w:t>
      </w:r>
      <w:r w:rsidR="00A80840">
        <w:rPr>
          <w:rFonts w:ascii="Tahoma" w:hAnsi="Tahoma" w:cs="Tahoma"/>
          <w:sz w:val="20"/>
          <w:szCs w:val="20"/>
          <w:shd w:val="clear" w:color="auto" w:fill="FFFFFF" w:themeFill="background1"/>
        </w:rPr>
        <w:t>dohody</w:t>
      </w:r>
      <w:r w:rsidR="00BA36D6">
        <w:rPr>
          <w:rFonts w:ascii="Tahoma" w:hAnsi="Tahoma" w:cs="Tahoma"/>
          <w:sz w:val="20"/>
          <w:szCs w:val="20"/>
        </w:rPr>
        <w:t xml:space="preserve"> </w:t>
      </w:r>
      <w:r w:rsidRPr="00A55B3E">
        <w:rPr>
          <w:rFonts w:ascii="Tahoma" w:hAnsi="Tahoma" w:cs="Tahoma"/>
          <w:sz w:val="20"/>
          <w:szCs w:val="20"/>
        </w:rPr>
        <w:t xml:space="preserve">dokončeno tak, že oprávněné osoby Poskytovatele </w:t>
      </w:r>
      <w:r w:rsidR="00D14B1B">
        <w:rPr>
          <w:rFonts w:ascii="Tahoma" w:hAnsi="Tahoma" w:cs="Tahoma"/>
          <w:sz w:val="20"/>
          <w:szCs w:val="20"/>
        </w:rPr>
        <w:t xml:space="preserve">předají </w:t>
      </w:r>
      <w:r w:rsidR="00915D92" w:rsidRPr="00A55B3E">
        <w:rPr>
          <w:rFonts w:ascii="Tahoma" w:hAnsi="Tahoma" w:cs="Tahoma"/>
          <w:sz w:val="20"/>
          <w:szCs w:val="20"/>
        </w:rPr>
        <w:t xml:space="preserve">zásilku </w:t>
      </w:r>
      <w:r w:rsidR="00915D92">
        <w:rPr>
          <w:rFonts w:ascii="Tahoma" w:hAnsi="Tahoma" w:cs="Tahoma"/>
          <w:sz w:val="20"/>
          <w:szCs w:val="20"/>
        </w:rPr>
        <w:t xml:space="preserve">s </w:t>
      </w:r>
      <w:r w:rsidR="00915D92" w:rsidRPr="00A55B3E">
        <w:rPr>
          <w:rFonts w:ascii="Tahoma" w:hAnsi="Tahoma" w:cs="Tahoma"/>
          <w:sz w:val="20"/>
          <w:szCs w:val="20"/>
        </w:rPr>
        <w:t>přepravovanou</w:t>
      </w:r>
      <w:r w:rsidRPr="00524240">
        <w:rPr>
          <w:rFonts w:ascii="Tahoma" w:hAnsi="Tahoma" w:cs="Tahoma"/>
          <w:sz w:val="20"/>
          <w:szCs w:val="20"/>
        </w:rPr>
        <w:t xml:space="preserve"> finanční hotovost</w:t>
      </w:r>
      <w:r w:rsidR="005A50F6">
        <w:rPr>
          <w:rFonts w:ascii="Tahoma" w:hAnsi="Tahoma" w:cs="Tahoma"/>
          <w:sz w:val="20"/>
          <w:szCs w:val="20"/>
        </w:rPr>
        <w:t>í</w:t>
      </w:r>
      <w:r w:rsidR="0009029F">
        <w:rPr>
          <w:rFonts w:ascii="Tahoma" w:hAnsi="Tahoma" w:cs="Tahoma"/>
          <w:sz w:val="20"/>
          <w:szCs w:val="20"/>
        </w:rPr>
        <w:t xml:space="preserve"> a doprovodné dokumenty, jež jsou blíže specifikovány v </w:t>
      </w:r>
      <w:r w:rsidR="0009029F" w:rsidRPr="00196677">
        <w:rPr>
          <w:rFonts w:ascii="Tahoma" w:hAnsi="Tahoma" w:cs="Tahoma"/>
          <w:sz w:val="20"/>
          <w:szCs w:val="20"/>
          <w:u w:val="single"/>
        </w:rPr>
        <w:t>Příloze č.</w:t>
      </w:r>
      <w:r w:rsidR="0009029F">
        <w:rPr>
          <w:rFonts w:ascii="Tahoma" w:hAnsi="Tahoma" w:cs="Tahoma"/>
          <w:sz w:val="20"/>
          <w:szCs w:val="20"/>
          <w:u w:val="single"/>
        </w:rPr>
        <w:t> </w:t>
      </w:r>
      <w:r w:rsidR="0009029F" w:rsidRPr="00196677">
        <w:rPr>
          <w:rFonts w:ascii="Tahoma" w:hAnsi="Tahoma" w:cs="Tahoma"/>
          <w:sz w:val="20"/>
          <w:szCs w:val="20"/>
          <w:u w:val="single"/>
        </w:rPr>
        <w:t>1</w:t>
      </w:r>
      <w:r w:rsidR="0009029F">
        <w:rPr>
          <w:rFonts w:ascii="Tahoma" w:hAnsi="Tahoma" w:cs="Tahoma"/>
          <w:sz w:val="20"/>
          <w:szCs w:val="20"/>
        </w:rPr>
        <w:t xml:space="preserve"> této Rámcové dohody, pověřeným </w:t>
      </w:r>
      <w:r w:rsidRPr="00524240">
        <w:rPr>
          <w:rFonts w:ascii="Tahoma" w:hAnsi="Tahoma" w:cs="Tahoma"/>
          <w:sz w:val="20"/>
          <w:szCs w:val="20"/>
        </w:rPr>
        <w:t>z</w:t>
      </w:r>
      <w:r w:rsidR="00DD1B9D" w:rsidRPr="00524240">
        <w:rPr>
          <w:rFonts w:ascii="Tahoma" w:hAnsi="Tahoma" w:cs="Tahoma"/>
          <w:sz w:val="20"/>
          <w:szCs w:val="20"/>
        </w:rPr>
        <w:t xml:space="preserve">aměstnancům </w:t>
      </w:r>
      <w:r w:rsidR="0009029F">
        <w:rPr>
          <w:rFonts w:ascii="Tahoma" w:hAnsi="Tahoma" w:cs="Tahoma"/>
          <w:sz w:val="20"/>
          <w:szCs w:val="20"/>
        </w:rPr>
        <w:t xml:space="preserve">příslušné </w:t>
      </w:r>
      <w:r w:rsidR="00DD1B9D" w:rsidRPr="00524240">
        <w:rPr>
          <w:rFonts w:ascii="Tahoma" w:hAnsi="Tahoma" w:cs="Tahoma"/>
          <w:sz w:val="20"/>
          <w:szCs w:val="20"/>
        </w:rPr>
        <w:t xml:space="preserve">pobočky nebo územního pracoviště centrály České národní </w:t>
      </w:r>
      <w:r w:rsidR="00984B68" w:rsidRPr="00524240">
        <w:rPr>
          <w:rFonts w:ascii="Tahoma" w:hAnsi="Tahoma" w:cs="Tahoma"/>
          <w:sz w:val="20"/>
          <w:szCs w:val="20"/>
        </w:rPr>
        <w:t xml:space="preserve">banky </w:t>
      </w:r>
      <w:r w:rsidRPr="00524240">
        <w:rPr>
          <w:rFonts w:ascii="Tahoma" w:hAnsi="Tahoma" w:cs="Tahoma"/>
          <w:sz w:val="20"/>
          <w:szCs w:val="20"/>
        </w:rPr>
        <w:t>dle vymezení v </w:t>
      </w:r>
      <w:r w:rsidRPr="00524240">
        <w:rPr>
          <w:rFonts w:ascii="Tahoma" w:hAnsi="Tahoma" w:cs="Tahoma"/>
          <w:sz w:val="20"/>
          <w:szCs w:val="20"/>
          <w:u w:val="single"/>
        </w:rPr>
        <w:t>Příloze č.</w:t>
      </w:r>
      <w:r w:rsidR="003C5FCA" w:rsidRPr="00524240">
        <w:rPr>
          <w:rFonts w:ascii="Tahoma" w:hAnsi="Tahoma" w:cs="Tahoma"/>
          <w:sz w:val="20"/>
          <w:szCs w:val="20"/>
          <w:u w:val="single"/>
        </w:rPr>
        <w:t> </w:t>
      </w:r>
      <w:r w:rsidRPr="00524240">
        <w:rPr>
          <w:rFonts w:ascii="Tahoma" w:hAnsi="Tahoma" w:cs="Tahoma"/>
          <w:sz w:val="20"/>
          <w:szCs w:val="20"/>
          <w:u w:val="single"/>
        </w:rPr>
        <w:t>2</w:t>
      </w:r>
      <w:r w:rsidRPr="00524240">
        <w:rPr>
          <w:rFonts w:ascii="Tahoma" w:hAnsi="Tahoma" w:cs="Tahoma"/>
          <w:sz w:val="20"/>
          <w:szCs w:val="20"/>
        </w:rPr>
        <w:t xml:space="preserve"> této Rámcové </w:t>
      </w:r>
      <w:r w:rsidR="001D54A7">
        <w:rPr>
          <w:rFonts w:ascii="Tahoma" w:hAnsi="Tahoma" w:cs="Tahoma"/>
          <w:sz w:val="20"/>
          <w:szCs w:val="20"/>
        </w:rPr>
        <w:t>dohody</w:t>
      </w:r>
      <w:r w:rsidR="0009029F">
        <w:rPr>
          <w:rFonts w:ascii="Tahoma" w:hAnsi="Tahoma" w:cs="Tahoma"/>
          <w:sz w:val="20"/>
          <w:szCs w:val="20"/>
        </w:rPr>
        <w:t>, se kterou má příslušná územní organizační jednotka Objednatele uzavřenu smlouvu o skládání hotovosti v uzavřených obalech</w:t>
      </w:r>
      <w:r w:rsidR="00BA36D6">
        <w:rPr>
          <w:rFonts w:ascii="Tahoma" w:hAnsi="Tahoma" w:cs="Tahoma"/>
          <w:sz w:val="20"/>
          <w:szCs w:val="20"/>
        </w:rPr>
        <w:t>.</w:t>
      </w:r>
      <w:r w:rsidR="0009029F">
        <w:rPr>
          <w:rFonts w:ascii="Tahoma" w:hAnsi="Tahoma" w:cs="Tahoma"/>
          <w:sz w:val="20"/>
          <w:szCs w:val="20"/>
        </w:rPr>
        <w:t xml:space="preserve"> V případě, že pověření zaměstnanci </w:t>
      </w:r>
      <w:r w:rsidR="00C569D8">
        <w:rPr>
          <w:rFonts w:ascii="Tahoma" w:hAnsi="Tahoma" w:cs="Tahoma"/>
          <w:sz w:val="20"/>
          <w:szCs w:val="20"/>
        </w:rPr>
        <w:t xml:space="preserve">příslušné </w:t>
      </w:r>
      <w:r w:rsidR="00C569D8" w:rsidRPr="00524240">
        <w:rPr>
          <w:rFonts w:ascii="Tahoma" w:hAnsi="Tahoma" w:cs="Tahoma"/>
          <w:sz w:val="20"/>
          <w:szCs w:val="20"/>
        </w:rPr>
        <w:t>pobočky nebo územního pracoviště centrály České národní banky</w:t>
      </w:r>
      <w:r w:rsidR="00C569D8">
        <w:rPr>
          <w:rFonts w:ascii="Tahoma" w:hAnsi="Tahoma" w:cs="Tahoma"/>
          <w:sz w:val="20"/>
          <w:szCs w:val="20"/>
        </w:rPr>
        <w:t xml:space="preserve"> odmítnou zásilku s přepravovanou finanční hotovostí, včetně doprovodných dokumentů, převzít z důvod</w:t>
      </w:r>
      <w:r w:rsidR="000A7D44">
        <w:rPr>
          <w:rFonts w:ascii="Tahoma" w:hAnsi="Tahoma" w:cs="Tahoma"/>
          <w:sz w:val="20"/>
          <w:szCs w:val="20"/>
        </w:rPr>
        <w:t>u</w:t>
      </w:r>
      <w:r w:rsidR="00C569D8">
        <w:rPr>
          <w:rFonts w:ascii="Tahoma" w:hAnsi="Tahoma" w:cs="Tahoma"/>
          <w:sz w:val="20"/>
          <w:szCs w:val="20"/>
        </w:rPr>
        <w:t>, kter</w:t>
      </w:r>
      <w:r w:rsidR="000A7D44">
        <w:rPr>
          <w:rFonts w:ascii="Tahoma" w:hAnsi="Tahoma" w:cs="Tahoma"/>
          <w:sz w:val="20"/>
          <w:szCs w:val="20"/>
        </w:rPr>
        <w:t>ý</w:t>
      </w:r>
      <w:r w:rsidR="00C569D8">
        <w:rPr>
          <w:rFonts w:ascii="Tahoma" w:hAnsi="Tahoma" w:cs="Tahoma"/>
          <w:sz w:val="20"/>
          <w:szCs w:val="20"/>
        </w:rPr>
        <w:t xml:space="preserve"> podle této Rámcové dohody, včetně jejích Příloh, </w:t>
      </w:r>
      <w:r w:rsidR="000A7D44">
        <w:rPr>
          <w:rFonts w:ascii="Tahoma" w:hAnsi="Tahoma" w:cs="Tahoma"/>
          <w:sz w:val="20"/>
          <w:szCs w:val="20"/>
        </w:rPr>
        <w:t xml:space="preserve">leží </w:t>
      </w:r>
      <w:r w:rsidR="00C569D8">
        <w:rPr>
          <w:rFonts w:ascii="Tahoma" w:hAnsi="Tahoma" w:cs="Tahoma"/>
          <w:sz w:val="20"/>
          <w:szCs w:val="20"/>
        </w:rPr>
        <w:t>na straně Poskytovatele, nebude příslušný Úkon Přepravy, anebo Mimořádný Úkon Přepravy, považován podle této Rámcové dohody za dokončený a Poskytovatel není oprávněn účtovat Objednateli cenu za poskytnutí tohoto Úkonu Přepravy či Mimořádného Úkonu Přepravy.</w:t>
      </w:r>
    </w:p>
    <w:p w14:paraId="64459797" w14:textId="480DBC22" w:rsidR="00A85AE2" w:rsidRPr="00196677" w:rsidRDefault="009C1A07" w:rsidP="00102833">
      <w:pPr>
        <w:pStyle w:val="Styl2"/>
        <w:widowControl w:val="0"/>
        <w:shd w:val="clear" w:color="auto" w:fill="FFFFFF" w:themeFill="background1"/>
        <w:spacing w:after="120" w:line="240" w:lineRule="auto"/>
        <w:ind w:left="851" w:hanging="851"/>
        <w:rPr>
          <w:rFonts w:cs="Tahoma"/>
          <w:szCs w:val="20"/>
        </w:rPr>
      </w:pPr>
      <w:bookmarkStart w:id="38" w:name="_Ref495580499"/>
      <w:bookmarkStart w:id="39" w:name="_Ref495572265"/>
      <w:r>
        <w:rPr>
          <w:rFonts w:ascii="Tahoma" w:hAnsi="Tahoma" w:cs="Tahoma"/>
          <w:sz w:val="20"/>
          <w:szCs w:val="20"/>
        </w:rPr>
        <w:t xml:space="preserve">Nebude-li v jednotlivém případě dohodnuto mezi Poskytovatelem a Objednatelem jinak, pak </w:t>
      </w:r>
      <w:r>
        <w:rPr>
          <w:rFonts w:ascii="Tahoma" w:hAnsi="Tahoma" w:cs="Tahoma"/>
          <w:sz w:val="20"/>
          <w:szCs w:val="20"/>
        </w:rPr>
        <w:lastRenderedPageBreak/>
        <w:t>v</w:t>
      </w:r>
      <w:r w:rsidR="000A7D44">
        <w:rPr>
          <w:rFonts w:ascii="Tahoma" w:hAnsi="Tahoma" w:cs="Tahoma"/>
          <w:sz w:val="20"/>
          <w:szCs w:val="20"/>
        </w:rPr>
        <w:t xml:space="preserve"> případě, </w:t>
      </w:r>
      <w:r>
        <w:rPr>
          <w:rFonts w:ascii="Tahoma" w:hAnsi="Tahoma" w:cs="Tahoma"/>
          <w:sz w:val="20"/>
          <w:szCs w:val="20"/>
        </w:rPr>
        <w:t xml:space="preserve">kdy </w:t>
      </w:r>
      <w:r w:rsidR="000A7D44">
        <w:rPr>
          <w:rFonts w:ascii="Tahoma" w:hAnsi="Tahoma" w:cs="Tahoma"/>
          <w:sz w:val="20"/>
          <w:szCs w:val="20"/>
        </w:rPr>
        <w:t xml:space="preserve">pověření zaměstnanci příslušné </w:t>
      </w:r>
      <w:r w:rsidR="000A7D44" w:rsidRPr="00524240">
        <w:rPr>
          <w:rFonts w:ascii="Tahoma" w:hAnsi="Tahoma" w:cs="Tahoma"/>
          <w:sz w:val="20"/>
          <w:szCs w:val="20"/>
        </w:rPr>
        <w:t>pobočky nebo územního pracoviště centrály České národní banky</w:t>
      </w:r>
      <w:r w:rsidR="000A7D44">
        <w:rPr>
          <w:rFonts w:ascii="Tahoma" w:hAnsi="Tahoma" w:cs="Tahoma"/>
          <w:sz w:val="20"/>
          <w:szCs w:val="20"/>
        </w:rPr>
        <w:t xml:space="preserve"> odmítnou převzít zásilku s přepravovanou finanční hotovostí, včetně doprovodných dokumentů, z důvodů uvedených v čl. 3.3 </w:t>
      </w:r>
      <w:r w:rsidR="000A7D44" w:rsidRPr="00196677">
        <w:rPr>
          <w:rFonts w:ascii="Tahoma" w:hAnsi="Tahoma" w:cs="Tahoma"/>
          <w:sz w:val="20"/>
          <w:szCs w:val="20"/>
          <w:u w:val="single"/>
        </w:rPr>
        <w:t>Přílohy č. 1</w:t>
      </w:r>
      <w:r w:rsidR="000A7D44">
        <w:rPr>
          <w:rFonts w:ascii="Tahoma" w:hAnsi="Tahoma" w:cs="Tahoma"/>
          <w:sz w:val="20"/>
          <w:szCs w:val="20"/>
        </w:rPr>
        <w:t xml:space="preserve"> této Rámcové smlouvy, je Poskytovatel bez</w:t>
      </w:r>
      <w:r w:rsidR="00F271F3">
        <w:rPr>
          <w:rFonts w:ascii="Tahoma" w:hAnsi="Tahoma" w:cs="Tahoma"/>
          <w:sz w:val="20"/>
          <w:szCs w:val="20"/>
        </w:rPr>
        <w:t>odkladně</w:t>
      </w:r>
      <w:r w:rsidR="000A7D44">
        <w:rPr>
          <w:rFonts w:ascii="Tahoma" w:hAnsi="Tahoma" w:cs="Tahoma"/>
          <w:sz w:val="20"/>
          <w:szCs w:val="20"/>
        </w:rPr>
        <w:t xml:space="preserve"> </w:t>
      </w:r>
      <w:r w:rsidR="009C287F">
        <w:rPr>
          <w:rFonts w:ascii="Tahoma" w:hAnsi="Tahoma" w:cs="Tahoma"/>
          <w:sz w:val="20"/>
          <w:szCs w:val="20"/>
        </w:rPr>
        <w:t xml:space="preserve">povinen </w:t>
      </w:r>
      <w:r w:rsidR="000A7D44">
        <w:rPr>
          <w:rFonts w:ascii="Tahoma" w:hAnsi="Tahoma" w:cs="Tahoma"/>
          <w:sz w:val="20"/>
          <w:szCs w:val="20"/>
        </w:rPr>
        <w:t xml:space="preserve">vrátit tuto zásilku, spolu s doprovodnými dokumenty, zpět příslušné územní organizační jednotce Objednatele, pro kterou byl příslušný Úkon Přepravy (či Mimořádný Úkon Přepravy) prováděn, </w:t>
      </w:r>
      <w:r>
        <w:rPr>
          <w:rFonts w:ascii="Tahoma" w:hAnsi="Tahoma" w:cs="Tahoma"/>
          <w:sz w:val="20"/>
          <w:szCs w:val="20"/>
        </w:rPr>
        <w:t>přičemž zde</w:t>
      </w:r>
      <w:r w:rsidR="000A7D44">
        <w:rPr>
          <w:rFonts w:ascii="Tahoma" w:hAnsi="Tahoma" w:cs="Tahoma"/>
          <w:sz w:val="20"/>
          <w:szCs w:val="20"/>
        </w:rPr>
        <w:t xml:space="preserve"> proběhne </w:t>
      </w:r>
      <w:r>
        <w:rPr>
          <w:rFonts w:ascii="Tahoma" w:hAnsi="Tahoma" w:cs="Tahoma"/>
          <w:sz w:val="20"/>
          <w:szCs w:val="20"/>
        </w:rPr>
        <w:t xml:space="preserve">protokolární předání a převzetí této vrácené zásilky a </w:t>
      </w:r>
      <w:r w:rsidR="00F271F3">
        <w:rPr>
          <w:rFonts w:ascii="Tahoma" w:hAnsi="Tahoma" w:cs="Tahoma"/>
          <w:sz w:val="20"/>
          <w:szCs w:val="20"/>
        </w:rPr>
        <w:t xml:space="preserve">dále dojde </w:t>
      </w:r>
      <w:r>
        <w:rPr>
          <w:rFonts w:ascii="Tahoma" w:hAnsi="Tahoma" w:cs="Tahoma"/>
          <w:sz w:val="20"/>
          <w:szCs w:val="20"/>
        </w:rPr>
        <w:t xml:space="preserve">ke komisionálnímu přepočítání finanční hotovosti z této zásilky a porovnání s výchozím stavem při předání této zásilky Poskytovateli ve smyslu ustanovení čl. </w:t>
      </w:r>
      <w:r>
        <w:rPr>
          <w:rFonts w:ascii="Tahoma" w:hAnsi="Tahoma" w:cs="Tahoma"/>
          <w:sz w:val="20"/>
          <w:szCs w:val="20"/>
        </w:rPr>
        <w:fldChar w:fldCharType="begin"/>
      </w:r>
      <w:r>
        <w:rPr>
          <w:rFonts w:ascii="Tahoma" w:hAnsi="Tahoma" w:cs="Tahoma"/>
          <w:sz w:val="20"/>
          <w:szCs w:val="20"/>
        </w:rPr>
        <w:instrText xml:space="preserve"> REF _Ref477288963 \r \h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6.1</w:t>
      </w:r>
      <w:r>
        <w:rPr>
          <w:rFonts w:ascii="Tahoma" w:hAnsi="Tahoma" w:cs="Tahoma"/>
          <w:sz w:val="20"/>
          <w:szCs w:val="20"/>
        </w:rPr>
        <w:fldChar w:fldCharType="end"/>
      </w:r>
      <w:r>
        <w:rPr>
          <w:rFonts w:ascii="Tahoma" w:hAnsi="Tahoma" w:cs="Tahoma"/>
          <w:sz w:val="20"/>
          <w:szCs w:val="20"/>
        </w:rPr>
        <w:t xml:space="preserve"> této Rámcové smlouvy. </w:t>
      </w:r>
      <w:r w:rsidR="009C287F">
        <w:rPr>
          <w:rFonts w:ascii="Tahoma" w:hAnsi="Tahoma" w:cs="Tahoma"/>
          <w:sz w:val="20"/>
          <w:szCs w:val="20"/>
        </w:rPr>
        <w:t>Pro přepravu této zásilky Poskytovatelem zpět Objednateli, její způsob a podmínky, jakož i pro předání této zásilky Poskytovatelem a její převzetí Objednatelem</w:t>
      </w:r>
      <w:r w:rsidR="00F271F3">
        <w:rPr>
          <w:rFonts w:ascii="Tahoma" w:hAnsi="Tahoma" w:cs="Tahoma"/>
          <w:sz w:val="20"/>
          <w:szCs w:val="20"/>
        </w:rPr>
        <w:t>,</w:t>
      </w:r>
      <w:r w:rsidR="009C287F">
        <w:rPr>
          <w:rFonts w:ascii="Tahoma" w:hAnsi="Tahoma" w:cs="Tahoma"/>
          <w:sz w:val="20"/>
          <w:szCs w:val="20"/>
        </w:rPr>
        <w:t xml:space="preserve"> se dále přiměřeně použijí ustanovení této Rámcové smlouvy, jakož i příslušné Dílčí smlouvy, na jejímž základě byla prov</w:t>
      </w:r>
      <w:r w:rsidR="00160243">
        <w:rPr>
          <w:rFonts w:ascii="Tahoma" w:hAnsi="Tahoma" w:cs="Tahoma"/>
          <w:sz w:val="20"/>
          <w:szCs w:val="20"/>
        </w:rPr>
        <w:t xml:space="preserve">edena </w:t>
      </w:r>
      <w:r w:rsidR="009C287F">
        <w:rPr>
          <w:rFonts w:ascii="Tahoma" w:hAnsi="Tahoma" w:cs="Tahoma"/>
          <w:sz w:val="20"/>
          <w:szCs w:val="20"/>
        </w:rPr>
        <w:t>přeprava dané zásilky od Objednatele do příslušné pobočky či územního pracoviště centrály České národní banky. Pro vyloučení veškerých pochybností se sjednává, že v souvislosti s</w:t>
      </w:r>
      <w:r w:rsidR="00160243">
        <w:rPr>
          <w:rFonts w:ascii="Tahoma" w:hAnsi="Tahoma" w:cs="Tahoma"/>
          <w:sz w:val="20"/>
          <w:szCs w:val="20"/>
        </w:rPr>
        <w:t xml:space="preserve"> odmítnutím převzetí zásilky ze strany příslušné pobočky či územního pracoviště centrály České národní banky, jakož i s </w:t>
      </w:r>
      <w:r w:rsidR="009C287F">
        <w:rPr>
          <w:rFonts w:ascii="Tahoma" w:hAnsi="Tahoma" w:cs="Tahoma"/>
          <w:sz w:val="20"/>
          <w:szCs w:val="20"/>
        </w:rPr>
        <w:t xml:space="preserve">vrácením </w:t>
      </w:r>
      <w:r w:rsidR="00160243">
        <w:rPr>
          <w:rFonts w:ascii="Tahoma" w:hAnsi="Tahoma" w:cs="Tahoma"/>
          <w:sz w:val="20"/>
          <w:szCs w:val="20"/>
        </w:rPr>
        <w:t xml:space="preserve">ze strany České národní banky nepřevzaté zásilky zpět Objednateli, </w:t>
      </w:r>
      <w:r w:rsidR="00DD291F">
        <w:rPr>
          <w:rFonts w:ascii="Tahoma" w:hAnsi="Tahoma" w:cs="Tahoma"/>
          <w:sz w:val="20"/>
          <w:szCs w:val="20"/>
        </w:rPr>
        <w:t xml:space="preserve">včetně předání dané zásilky a jejího převzetí Objednatelem, </w:t>
      </w:r>
      <w:r w:rsidR="00160243">
        <w:rPr>
          <w:rFonts w:ascii="Tahoma" w:hAnsi="Tahoma" w:cs="Tahoma"/>
          <w:sz w:val="20"/>
          <w:szCs w:val="20"/>
        </w:rPr>
        <w:t>není Poskytovatel oprávněn účtovat Objednateli jakoukoli úplatu, cenovou přirážku či jiná cenová znevýhodnění, ani není oprávněn přenášet jakýmkoli způsobem na Objednatele jakékoli náklady, které Poskytova</w:t>
      </w:r>
      <w:r w:rsidR="00771CB7">
        <w:rPr>
          <w:rFonts w:ascii="Tahoma" w:hAnsi="Tahoma" w:cs="Tahoma"/>
          <w:sz w:val="20"/>
          <w:szCs w:val="20"/>
        </w:rPr>
        <w:t>te</w:t>
      </w:r>
      <w:r w:rsidR="00160243">
        <w:rPr>
          <w:rFonts w:ascii="Tahoma" w:hAnsi="Tahoma" w:cs="Tahoma"/>
          <w:sz w:val="20"/>
          <w:szCs w:val="20"/>
        </w:rPr>
        <w:t>li v souvislosti s</w:t>
      </w:r>
      <w:r w:rsidR="00DD291F">
        <w:rPr>
          <w:rFonts w:ascii="Tahoma" w:hAnsi="Tahoma" w:cs="Tahoma"/>
          <w:sz w:val="20"/>
          <w:szCs w:val="20"/>
        </w:rPr>
        <w:t xml:space="preserve"> výše uvedeným </w:t>
      </w:r>
      <w:r w:rsidR="00160243">
        <w:rPr>
          <w:rFonts w:ascii="Tahoma" w:hAnsi="Tahoma" w:cs="Tahoma"/>
          <w:sz w:val="20"/>
          <w:szCs w:val="20"/>
        </w:rPr>
        <w:t>vznikly.</w:t>
      </w:r>
      <w:bookmarkEnd w:id="38"/>
      <w:r w:rsidR="00160243">
        <w:rPr>
          <w:rFonts w:ascii="Tahoma" w:hAnsi="Tahoma" w:cs="Tahoma"/>
          <w:sz w:val="20"/>
          <w:szCs w:val="20"/>
        </w:rPr>
        <w:t xml:space="preserve"> </w:t>
      </w:r>
      <w:r w:rsidR="009C287F">
        <w:rPr>
          <w:rFonts w:ascii="Tahoma" w:hAnsi="Tahoma" w:cs="Tahoma"/>
          <w:sz w:val="20"/>
          <w:szCs w:val="20"/>
        </w:rPr>
        <w:t xml:space="preserve"> </w:t>
      </w:r>
    </w:p>
    <w:p w14:paraId="1DB3A6F1" w14:textId="04030ADA" w:rsidR="00A016BF" w:rsidRPr="00621C5E" w:rsidRDefault="00523737" w:rsidP="00621C5E">
      <w:pPr>
        <w:pStyle w:val="Styl2"/>
        <w:widowControl w:val="0"/>
        <w:shd w:val="clear" w:color="auto" w:fill="FFFFFF" w:themeFill="background1"/>
        <w:spacing w:after="120" w:line="240" w:lineRule="auto"/>
        <w:ind w:left="851" w:hanging="851"/>
        <w:rPr>
          <w:rFonts w:ascii="Tahoma" w:hAnsi="Tahoma" w:cs="Tahoma"/>
          <w:sz w:val="20"/>
          <w:szCs w:val="20"/>
        </w:rPr>
      </w:pPr>
      <w:bookmarkStart w:id="40" w:name="_Ref495580288"/>
      <w:r w:rsidRPr="00621C5E">
        <w:rPr>
          <w:rFonts w:ascii="Tahoma" w:hAnsi="Tahoma" w:cs="Tahoma"/>
          <w:sz w:val="20"/>
          <w:szCs w:val="20"/>
        </w:rPr>
        <w:t xml:space="preserve">Převzetím zásilky od Objednatele </w:t>
      </w:r>
      <w:r w:rsidR="009C1A07" w:rsidRPr="00621C5E">
        <w:rPr>
          <w:rFonts w:ascii="Tahoma" w:hAnsi="Tahoma" w:cs="Tahoma"/>
          <w:sz w:val="20"/>
          <w:szCs w:val="20"/>
        </w:rPr>
        <w:t xml:space="preserve">na sebe </w:t>
      </w:r>
      <w:r w:rsidRPr="00621C5E">
        <w:rPr>
          <w:rFonts w:ascii="Tahoma" w:hAnsi="Tahoma" w:cs="Tahoma"/>
          <w:sz w:val="20"/>
          <w:szCs w:val="20"/>
        </w:rPr>
        <w:t xml:space="preserve">Poskytovatel </w:t>
      </w:r>
      <w:r w:rsidR="009C1A07" w:rsidRPr="00621C5E">
        <w:rPr>
          <w:rFonts w:ascii="Tahoma" w:hAnsi="Tahoma" w:cs="Tahoma"/>
          <w:sz w:val="20"/>
          <w:szCs w:val="20"/>
        </w:rPr>
        <w:t xml:space="preserve">přebírá </w:t>
      </w:r>
      <w:r w:rsidR="001223F7" w:rsidRPr="00003475">
        <w:rPr>
          <w:rFonts w:ascii="Tahoma" w:hAnsi="Tahoma" w:cs="Tahoma"/>
          <w:sz w:val="20"/>
          <w:szCs w:val="20"/>
        </w:rPr>
        <w:t xml:space="preserve">odpovědnost za </w:t>
      </w:r>
      <w:r w:rsidR="008E674A">
        <w:rPr>
          <w:rFonts w:ascii="Tahoma" w:hAnsi="Tahoma" w:cs="Tahoma"/>
          <w:sz w:val="20"/>
          <w:szCs w:val="20"/>
        </w:rPr>
        <w:t xml:space="preserve">předvídaný </w:t>
      </w:r>
      <w:r w:rsidR="001223F7" w:rsidRPr="00621C5E">
        <w:rPr>
          <w:rFonts w:ascii="Tahoma" w:hAnsi="Tahoma" w:cs="Tahoma"/>
          <w:sz w:val="20"/>
          <w:szCs w:val="20"/>
        </w:rPr>
        <w:t xml:space="preserve">obsah přepravované zásilky, tedy na něj </w:t>
      </w:r>
      <w:r w:rsidRPr="00621C5E">
        <w:rPr>
          <w:rFonts w:ascii="Tahoma" w:hAnsi="Tahoma" w:cs="Tahoma"/>
          <w:sz w:val="20"/>
          <w:szCs w:val="20"/>
        </w:rPr>
        <w:t>přecház</w:t>
      </w:r>
      <w:r w:rsidR="00771CB7" w:rsidRPr="00621C5E">
        <w:rPr>
          <w:rFonts w:ascii="Tahoma" w:hAnsi="Tahoma" w:cs="Tahoma"/>
          <w:sz w:val="20"/>
          <w:szCs w:val="20"/>
        </w:rPr>
        <w:t>í rizik</w:t>
      </w:r>
      <w:r w:rsidR="00771CB7" w:rsidRPr="00003475">
        <w:rPr>
          <w:rFonts w:ascii="Tahoma" w:hAnsi="Tahoma" w:cs="Tahoma"/>
          <w:sz w:val="20"/>
          <w:szCs w:val="20"/>
        </w:rPr>
        <w:t xml:space="preserve">a ztráty, zničení či poškození </w:t>
      </w:r>
      <w:r w:rsidR="008E674A">
        <w:rPr>
          <w:rFonts w:ascii="Tahoma" w:hAnsi="Tahoma" w:cs="Tahoma"/>
          <w:sz w:val="20"/>
          <w:szCs w:val="20"/>
        </w:rPr>
        <w:t xml:space="preserve">dané </w:t>
      </w:r>
      <w:r w:rsidR="00771CB7" w:rsidRPr="00621C5E">
        <w:rPr>
          <w:rFonts w:ascii="Tahoma" w:hAnsi="Tahoma" w:cs="Tahoma"/>
          <w:sz w:val="20"/>
          <w:szCs w:val="20"/>
        </w:rPr>
        <w:t>zásilky a jejího obsahu, včetně</w:t>
      </w:r>
      <w:r w:rsidR="00771CB7" w:rsidRPr="00003475">
        <w:rPr>
          <w:rFonts w:ascii="Tahoma" w:hAnsi="Tahoma" w:cs="Tahoma"/>
          <w:sz w:val="20"/>
          <w:szCs w:val="20"/>
        </w:rPr>
        <w:t xml:space="preserve"> </w:t>
      </w:r>
      <w:r w:rsidR="00771CB7">
        <w:rPr>
          <w:rFonts w:ascii="Tahoma" w:hAnsi="Tahoma" w:cs="Tahoma"/>
          <w:sz w:val="20"/>
          <w:szCs w:val="20"/>
        </w:rPr>
        <w:t>v</w:t>
      </w:r>
      <w:r w:rsidR="009C1A07" w:rsidRPr="00621C5E">
        <w:rPr>
          <w:rFonts w:ascii="Tahoma" w:hAnsi="Tahoma" w:cs="Tahoma"/>
          <w:sz w:val="20"/>
          <w:szCs w:val="20"/>
        </w:rPr>
        <w:t>ešker</w:t>
      </w:r>
      <w:r w:rsidR="00771CB7">
        <w:rPr>
          <w:rFonts w:ascii="Tahoma" w:hAnsi="Tahoma" w:cs="Tahoma"/>
          <w:sz w:val="20"/>
          <w:szCs w:val="20"/>
        </w:rPr>
        <w:t>ých</w:t>
      </w:r>
      <w:r w:rsidR="009C1A07" w:rsidRPr="00621C5E">
        <w:rPr>
          <w:rFonts w:ascii="Tahoma" w:hAnsi="Tahoma" w:cs="Tahoma"/>
          <w:sz w:val="20"/>
          <w:szCs w:val="20"/>
        </w:rPr>
        <w:t xml:space="preserve"> rizik </w:t>
      </w:r>
      <w:r w:rsidR="00770DAE">
        <w:rPr>
          <w:rFonts w:ascii="Tahoma" w:hAnsi="Tahoma" w:cs="Tahoma"/>
          <w:sz w:val="20"/>
          <w:szCs w:val="20"/>
        </w:rPr>
        <w:t xml:space="preserve">vyplývajících </w:t>
      </w:r>
      <w:r w:rsidR="009C1A07" w:rsidRPr="00621C5E">
        <w:rPr>
          <w:rFonts w:ascii="Tahoma" w:hAnsi="Tahoma" w:cs="Tahoma"/>
          <w:sz w:val="20"/>
          <w:szCs w:val="20"/>
        </w:rPr>
        <w:t>z důvod</w:t>
      </w:r>
      <w:r w:rsidR="00770DAE">
        <w:rPr>
          <w:rFonts w:ascii="Tahoma" w:hAnsi="Tahoma" w:cs="Tahoma"/>
          <w:sz w:val="20"/>
          <w:szCs w:val="20"/>
        </w:rPr>
        <w:t>u</w:t>
      </w:r>
      <w:r w:rsidR="009C1A07" w:rsidRPr="00621C5E">
        <w:rPr>
          <w:rFonts w:ascii="Tahoma" w:hAnsi="Tahoma" w:cs="Tahoma"/>
          <w:sz w:val="20"/>
          <w:szCs w:val="20"/>
        </w:rPr>
        <w:t xml:space="preserve"> </w:t>
      </w:r>
      <w:r w:rsidR="009C1A07" w:rsidRPr="00003475">
        <w:rPr>
          <w:rFonts w:ascii="Tahoma" w:hAnsi="Tahoma" w:cs="Tahoma"/>
          <w:sz w:val="20"/>
          <w:szCs w:val="20"/>
        </w:rPr>
        <w:t>porušení nebo poškození</w:t>
      </w:r>
      <w:r w:rsidR="0012639E" w:rsidRPr="00003475">
        <w:rPr>
          <w:rFonts w:ascii="Tahoma" w:hAnsi="Tahoma" w:cs="Tahoma"/>
          <w:sz w:val="20"/>
          <w:szCs w:val="20"/>
        </w:rPr>
        <w:t xml:space="preserve"> přepravního obalu</w:t>
      </w:r>
      <w:r w:rsidR="00151089" w:rsidRPr="00AB19E0">
        <w:rPr>
          <w:rFonts w:ascii="Tahoma" w:hAnsi="Tahoma" w:cs="Tahoma"/>
          <w:sz w:val="20"/>
          <w:szCs w:val="20"/>
        </w:rPr>
        <w:t xml:space="preserve"> přepravované zásilky</w:t>
      </w:r>
      <w:r w:rsidR="0012639E" w:rsidRPr="0097652F">
        <w:rPr>
          <w:rFonts w:ascii="Tahoma" w:hAnsi="Tahoma" w:cs="Tahoma"/>
          <w:sz w:val="20"/>
          <w:szCs w:val="20"/>
        </w:rPr>
        <w:t>, poruše</w:t>
      </w:r>
      <w:r w:rsidR="00151089" w:rsidRPr="00690463">
        <w:rPr>
          <w:rFonts w:ascii="Tahoma" w:hAnsi="Tahoma" w:cs="Tahoma"/>
          <w:sz w:val="20"/>
          <w:szCs w:val="20"/>
        </w:rPr>
        <w:t>ní</w:t>
      </w:r>
      <w:r w:rsidR="0012639E" w:rsidRPr="00F339E8">
        <w:rPr>
          <w:rFonts w:ascii="Tahoma" w:hAnsi="Tahoma" w:cs="Tahoma"/>
          <w:sz w:val="20"/>
          <w:szCs w:val="20"/>
        </w:rPr>
        <w:t xml:space="preserve"> nebo poškozen</w:t>
      </w:r>
      <w:r w:rsidR="00151089" w:rsidRPr="00F339E8">
        <w:rPr>
          <w:rFonts w:ascii="Tahoma" w:hAnsi="Tahoma" w:cs="Tahoma"/>
          <w:sz w:val="20"/>
          <w:szCs w:val="20"/>
        </w:rPr>
        <w:t xml:space="preserve">í </w:t>
      </w:r>
      <w:r w:rsidR="00151089" w:rsidRPr="00315416">
        <w:rPr>
          <w:rFonts w:ascii="Tahoma" w:hAnsi="Tahoma" w:cs="Tahoma"/>
          <w:sz w:val="20"/>
          <w:szCs w:val="20"/>
        </w:rPr>
        <w:t xml:space="preserve">jeho </w:t>
      </w:r>
      <w:r w:rsidR="0012639E" w:rsidRPr="00315416">
        <w:rPr>
          <w:rFonts w:ascii="Tahoma" w:hAnsi="Tahoma" w:cs="Tahoma"/>
          <w:sz w:val="20"/>
          <w:szCs w:val="20"/>
        </w:rPr>
        <w:t>závěru či porušen</w:t>
      </w:r>
      <w:r w:rsidR="00771CB7">
        <w:rPr>
          <w:rFonts w:ascii="Tahoma" w:hAnsi="Tahoma" w:cs="Tahoma"/>
          <w:sz w:val="20"/>
          <w:szCs w:val="20"/>
        </w:rPr>
        <w:t>í</w:t>
      </w:r>
      <w:r w:rsidR="0012639E" w:rsidRPr="00621C5E">
        <w:rPr>
          <w:rFonts w:ascii="Tahoma" w:hAnsi="Tahoma" w:cs="Tahoma"/>
          <w:sz w:val="20"/>
          <w:szCs w:val="20"/>
        </w:rPr>
        <w:t xml:space="preserve"> nebo poškozené plomby s identifikací </w:t>
      </w:r>
      <w:r w:rsidR="000008FA" w:rsidRPr="00621C5E">
        <w:rPr>
          <w:rFonts w:ascii="Tahoma" w:hAnsi="Tahoma" w:cs="Tahoma"/>
          <w:sz w:val="20"/>
          <w:szCs w:val="20"/>
        </w:rPr>
        <w:t xml:space="preserve">na </w:t>
      </w:r>
      <w:r w:rsidR="00151089" w:rsidRPr="00003475">
        <w:rPr>
          <w:rFonts w:ascii="Tahoma" w:hAnsi="Tahoma" w:cs="Tahoma"/>
          <w:sz w:val="20"/>
          <w:szCs w:val="20"/>
        </w:rPr>
        <w:t xml:space="preserve">daném přepravním obalu, </w:t>
      </w:r>
      <w:r w:rsidR="00A85AE2" w:rsidRPr="00F339E8">
        <w:rPr>
          <w:rFonts w:ascii="Tahoma" w:hAnsi="Tahoma" w:cs="Tahoma"/>
          <w:sz w:val="20"/>
          <w:szCs w:val="20"/>
        </w:rPr>
        <w:t xml:space="preserve">pokud v důsledku daného poškození či porušení </w:t>
      </w:r>
      <w:r w:rsidR="000008FA" w:rsidRPr="00F339E8">
        <w:rPr>
          <w:rFonts w:ascii="Tahoma" w:hAnsi="Tahoma" w:cs="Tahoma"/>
          <w:sz w:val="20"/>
          <w:szCs w:val="20"/>
        </w:rPr>
        <w:t xml:space="preserve">došlo či </w:t>
      </w:r>
      <w:r w:rsidR="00A85AE2" w:rsidRPr="00F339E8">
        <w:rPr>
          <w:rFonts w:ascii="Tahoma" w:hAnsi="Tahoma" w:cs="Tahoma"/>
          <w:sz w:val="20"/>
          <w:szCs w:val="20"/>
        </w:rPr>
        <w:t xml:space="preserve">mohlo dojít k manipulaci s obsahem přepravované zásilky, </w:t>
      </w:r>
      <w:r w:rsidR="000008FA" w:rsidRPr="00315416">
        <w:rPr>
          <w:rFonts w:ascii="Tahoma" w:hAnsi="Tahoma" w:cs="Tahoma"/>
          <w:sz w:val="20"/>
          <w:szCs w:val="20"/>
        </w:rPr>
        <w:t>přičemž do doby než je spolehlivě prokázán opak, má se pro účely této Rámcové dohody za</w:t>
      </w:r>
      <w:r w:rsidR="00771CB7">
        <w:rPr>
          <w:rFonts w:ascii="Tahoma" w:hAnsi="Tahoma" w:cs="Tahoma"/>
          <w:sz w:val="20"/>
          <w:szCs w:val="20"/>
        </w:rPr>
        <w:t> </w:t>
      </w:r>
      <w:r w:rsidR="000008FA" w:rsidRPr="00621C5E">
        <w:rPr>
          <w:rFonts w:ascii="Tahoma" w:hAnsi="Tahoma" w:cs="Tahoma"/>
          <w:sz w:val="20"/>
          <w:szCs w:val="20"/>
        </w:rPr>
        <w:t>to, že k manipulaci s</w:t>
      </w:r>
      <w:r w:rsidR="000008FA" w:rsidRPr="00003475">
        <w:rPr>
          <w:rFonts w:ascii="Tahoma" w:hAnsi="Tahoma" w:cs="Tahoma"/>
          <w:sz w:val="20"/>
          <w:szCs w:val="20"/>
        </w:rPr>
        <w:t xml:space="preserve"> obsahem zásilky z daného důvodu dojít mohlo. Za podmínek předchozí věty tak Poskytovatel </w:t>
      </w:r>
      <w:r w:rsidR="00771CB7">
        <w:rPr>
          <w:rFonts w:ascii="Tahoma" w:hAnsi="Tahoma" w:cs="Tahoma"/>
          <w:sz w:val="20"/>
          <w:szCs w:val="20"/>
        </w:rPr>
        <w:t xml:space="preserve">na sebe </w:t>
      </w:r>
      <w:r w:rsidR="000008FA" w:rsidRPr="00621C5E">
        <w:rPr>
          <w:rFonts w:ascii="Tahoma" w:hAnsi="Tahoma" w:cs="Tahoma"/>
          <w:sz w:val="20"/>
          <w:szCs w:val="20"/>
        </w:rPr>
        <w:t xml:space="preserve">přebírá </w:t>
      </w:r>
      <w:r w:rsidR="001223F7" w:rsidRPr="00621C5E">
        <w:rPr>
          <w:rFonts w:ascii="Tahoma" w:hAnsi="Tahoma" w:cs="Tahoma"/>
          <w:sz w:val="20"/>
          <w:szCs w:val="20"/>
        </w:rPr>
        <w:t xml:space="preserve">odpovědnost </w:t>
      </w:r>
      <w:r w:rsidR="00A85AE2" w:rsidRPr="00003475">
        <w:rPr>
          <w:rFonts w:ascii="Tahoma" w:hAnsi="Tahoma" w:cs="Tahoma"/>
          <w:sz w:val="20"/>
          <w:szCs w:val="20"/>
        </w:rPr>
        <w:t xml:space="preserve">za </w:t>
      </w:r>
      <w:r w:rsidR="0012639E" w:rsidRPr="00003475">
        <w:rPr>
          <w:rFonts w:ascii="Tahoma" w:hAnsi="Tahoma" w:cs="Tahoma"/>
          <w:sz w:val="20"/>
          <w:szCs w:val="20"/>
        </w:rPr>
        <w:t xml:space="preserve">riziko schodku (tj. </w:t>
      </w:r>
      <w:r w:rsidR="00A85AE2" w:rsidRPr="00AB19E0">
        <w:rPr>
          <w:rFonts w:ascii="Tahoma" w:hAnsi="Tahoma" w:cs="Tahoma"/>
          <w:sz w:val="20"/>
          <w:szCs w:val="20"/>
        </w:rPr>
        <w:t xml:space="preserve">zjištěné </w:t>
      </w:r>
      <w:r w:rsidR="0012639E" w:rsidRPr="0097652F">
        <w:rPr>
          <w:rFonts w:ascii="Tahoma" w:hAnsi="Tahoma" w:cs="Tahoma"/>
          <w:sz w:val="20"/>
          <w:szCs w:val="20"/>
        </w:rPr>
        <w:t>n</w:t>
      </w:r>
      <w:r w:rsidR="0012639E" w:rsidRPr="00690463">
        <w:rPr>
          <w:rFonts w:ascii="Tahoma" w:hAnsi="Tahoma" w:cs="Tahoma"/>
          <w:sz w:val="20"/>
          <w:szCs w:val="20"/>
        </w:rPr>
        <w:t xml:space="preserve">egativní </w:t>
      </w:r>
      <w:r w:rsidR="00A85AE2" w:rsidRPr="00690463">
        <w:rPr>
          <w:rFonts w:ascii="Tahoma" w:hAnsi="Tahoma" w:cs="Tahoma"/>
          <w:sz w:val="20"/>
          <w:szCs w:val="20"/>
        </w:rPr>
        <w:t xml:space="preserve">diference v neprospěch Objednatele) </w:t>
      </w:r>
      <w:r w:rsidR="0012639E" w:rsidRPr="00F339E8">
        <w:rPr>
          <w:rFonts w:ascii="Tahoma" w:hAnsi="Tahoma" w:cs="Tahoma"/>
          <w:sz w:val="20"/>
          <w:szCs w:val="20"/>
        </w:rPr>
        <w:t>na</w:t>
      </w:r>
      <w:r w:rsidR="000008FA" w:rsidRPr="00F339E8">
        <w:rPr>
          <w:rFonts w:ascii="Tahoma" w:hAnsi="Tahoma" w:cs="Tahoma"/>
          <w:sz w:val="20"/>
          <w:szCs w:val="20"/>
        </w:rPr>
        <w:t> </w:t>
      </w:r>
      <w:r w:rsidR="0012639E" w:rsidRPr="00315416">
        <w:rPr>
          <w:rFonts w:ascii="Tahoma" w:hAnsi="Tahoma" w:cs="Tahoma"/>
          <w:sz w:val="20"/>
          <w:szCs w:val="20"/>
        </w:rPr>
        <w:t>přepravované finanční hotovosti</w:t>
      </w:r>
      <w:r w:rsidR="00770DAE">
        <w:rPr>
          <w:rFonts w:ascii="Tahoma" w:hAnsi="Tahoma" w:cs="Tahoma"/>
          <w:sz w:val="20"/>
          <w:szCs w:val="20"/>
        </w:rPr>
        <w:t xml:space="preserve"> spočívajícího v </w:t>
      </w:r>
      <w:r w:rsidR="00A85AE2" w:rsidRPr="00003475">
        <w:rPr>
          <w:rFonts w:ascii="Tahoma" w:hAnsi="Tahoma" w:cs="Tahoma"/>
          <w:sz w:val="20"/>
          <w:szCs w:val="20"/>
        </w:rPr>
        <w:t>odlišné</w:t>
      </w:r>
      <w:r w:rsidR="00770DAE">
        <w:rPr>
          <w:rFonts w:ascii="Tahoma" w:hAnsi="Tahoma" w:cs="Tahoma"/>
          <w:sz w:val="20"/>
          <w:szCs w:val="20"/>
        </w:rPr>
        <w:t>m</w:t>
      </w:r>
      <w:r w:rsidR="00A85AE2" w:rsidRPr="00003475">
        <w:rPr>
          <w:rFonts w:ascii="Tahoma" w:hAnsi="Tahoma" w:cs="Tahoma"/>
          <w:sz w:val="20"/>
          <w:szCs w:val="20"/>
        </w:rPr>
        <w:t xml:space="preserve"> množství peněz, zjištění neplatných, padělaných nebo pozměněných peněz, zjištění peněz cizí měny, zjištění necelých a poškozených peněz, za</w:t>
      </w:r>
      <w:r w:rsidR="00771CB7">
        <w:rPr>
          <w:rFonts w:ascii="Tahoma" w:hAnsi="Tahoma" w:cs="Tahoma"/>
          <w:sz w:val="20"/>
          <w:szCs w:val="20"/>
        </w:rPr>
        <w:t> </w:t>
      </w:r>
      <w:r w:rsidR="00A85AE2" w:rsidRPr="00621C5E">
        <w:rPr>
          <w:rFonts w:ascii="Tahoma" w:hAnsi="Tahoma" w:cs="Tahoma"/>
          <w:sz w:val="20"/>
          <w:szCs w:val="20"/>
        </w:rPr>
        <w:t xml:space="preserve">které nemůže být podle platných a účinných právních předpisů být vyplacena náhrada v plné nominální výši. </w:t>
      </w:r>
      <w:bookmarkEnd w:id="36"/>
      <w:bookmarkEnd w:id="39"/>
      <w:bookmarkEnd w:id="40"/>
    </w:p>
    <w:p w14:paraId="10182912" w14:textId="04395C8B" w:rsidR="00BA36D6" w:rsidRPr="0052748B" w:rsidRDefault="00A016BF" w:rsidP="0052748B">
      <w:pPr>
        <w:pStyle w:val="Styl2"/>
        <w:widowControl w:val="0"/>
        <w:shd w:val="clear" w:color="auto" w:fill="FFFFFF" w:themeFill="background1"/>
        <w:spacing w:after="120" w:line="240" w:lineRule="auto"/>
        <w:ind w:left="851" w:hanging="851"/>
        <w:rPr>
          <w:rFonts w:ascii="Tahoma" w:hAnsi="Tahoma" w:cs="Tahoma"/>
          <w:sz w:val="20"/>
          <w:szCs w:val="20"/>
        </w:rPr>
      </w:pPr>
      <w:r w:rsidRPr="0052748B">
        <w:rPr>
          <w:rFonts w:ascii="Tahoma" w:hAnsi="Tahoma" w:cs="Tahoma"/>
          <w:sz w:val="20"/>
          <w:szCs w:val="20"/>
        </w:rPr>
        <w:t>Bližší technické podmínky a požadavky týkající se p</w:t>
      </w:r>
      <w:r>
        <w:rPr>
          <w:rFonts w:ascii="Tahoma" w:hAnsi="Tahoma" w:cs="Tahoma"/>
          <w:sz w:val="20"/>
          <w:szCs w:val="20"/>
        </w:rPr>
        <w:t xml:space="preserve">ředání </w:t>
      </w:r>
      <w:r w:rsidR="00151089">
        <w:rPr>
          <w:rFonts w:ascii="Tahoma" w:hAnsi="Tahoma" w:cs="Tahoma"/>
          <w:sz w:val="20"/>
          <w:szCs w:val="20"/>
        </w:rPr>
        <w:t xml:space="preserve">zásilky s přepravovanou </w:t>
      </w:r>
      <w:r>
        <w:rPr>
          <w:rFonts w:ascii="Tahoma" w:hAnsi="Tahoma" w:cs="Tahoma"/>
          <w:sz w:val="20"/>
          <w:szCs w:val="20"/>
        </w:rPr>
        <w:t xml:space="preserve">finanční hotovosti Objednatelem a jejího převzetí Poskytovatelem </w:t>
      </w:r>
      <w:r w:rsidRPr="0052748B">
        <w:rPr>
          <w:rFonts w:ascii="Tahoma" w:hAnsi="Tahoma" w:cs="Tahoma"/>
          <w:sz w:val="20"/>
          <w:szCs w:val="20"/>
        </w:rPr>
        <w:t>a s</w:t>
      </w:r>
      <w:r>
        <w:rPr>
          <w:rFonts w:ascii="Tahoma" w:hAnsi="Tahoma" w:cs="Tahoma"/>
          <w:sz w:val="20"/>
          <w:szCs w:val="20"/>
        </w:rPr>
        <w:t> tím s</w:t>
      </w:r>
      <w:r w:rsidRPr="0052748B">
        <w:rPr>
          <w:rFonts w:ascii="Tahoma" w:hAnsi="Tahoma" w:cs="Tahoma"/>
          <w:sz w:val="20"/>
          <w:szCs w:val="20"/>
        </w:rPr>
        <w:t>ouvisející práva a povinnosti Smluvních stran</w:t>
      </w:r>
      <w:r w:rsidR="00151089">
        <w:rPr>
          <w:rFonts w:ascii="Tahoma" w:hAnsi="Tahoma" w:cs="Tahoma"/>
          <w:sz w:val="20"/>
          <w:szCs w:val="20"/>
        </w:rPr>
        <w:t>, jakož i bližší technické podmínky a požadavky týkající se předání dané zásilky Poskytovatelem na příslušné pobočce či územním pracovišti centrály České národní banky,</w:t>
      </w:r>
      <w:r w:rsidRPr="0052748B">
        <w:rPr>
          <w:rFonts w:ascii="Tahoma" w:hAnsi="Tahoma" w:cs="Tahoma"/>
          <w:sz w:val="20"/>
          <w:szCs w:val="20"/>
        </w:rPr>
        <w:t xml:space="preserve"> jsou uvedeny v </w:t>
      </w:r>
      <w:r w:rsidRPr="0052748B">
        <w:rPr>
          <w:rFonts w:ascii="Tahoma" w:hAnsi="Tahoma" w:cs="Tahoma"/>
          <w:sz w:val="20"/>
          <w:szCs w:val="20"/>
          <w:u w:val="single"/>
        </w:rPr>
        <w:t>Příloze č. 1</w:t>
      </w:r>
      <w:r w:rsidRPr="0052748B">
        <w:rPr>
          <w:rFonts w:ascii="Tahoma" w:hAnsi="Tahoma" w:cs="Tahoma"/>
          <w:sz w:val="20"/>
          <w:szCs w:val="20"/>
        </w:rPr>
        <w:t xml:space="preserve"> této Rámcové dohody.</w:t>
      </w:r>
    </w:p>
    <w:p w14:paraId="09EC4FE4" w14:textId="77777777" w:rsidR="00161B3E" w:rsidRPr="00102833" w:rsidRDefault="00161B3E" w:rsidP="00102833">
      <w:pPr>
        <w:pStyle w:val="Nadpis1"/>
        <w:keepNext w:val="0"/>
        <w:keepLines w:val="0"/>
        <w:widowControl w:val="0"/>
        <w:spacing w:before="240" w:after="120" w:line="240" w:lineRule="auto"/>
        <w:ind w:left="851" w:hanging="851"/>
        <w:jc w:val="left"/>
        <w:rPr>
          <w:sz w:val="24"/>
          <w:szCs w:val="24"/>
          <w:u w:val="single"/>
        </w:rPr>
      </w:pPr>
      <w:bookmarkStart w:id="41" w:name="_Ref474281825"/>
      <w:bookmarkEnd w:id="37"/>
      <w:r w:rsidRPr="00102833">
        <w:rPr>
          <w:sz w:val="24"/>
          <w:szCs w:val="24"/>
          <w:u w:val="single"/>
        </w:rPr>
        <w:t>Cena a platební podmínky</w:t>
      </w:r>
      <w:bookmarkEnd w:id="41"/>
    </w:p>
    <w:p w14:paraId="49C181B8" w14:textId="3FF163E4" w:rsidR="00C02FEB" w:rsidRDefault="00C02FEB" w:rsidP="00102833">
      <w:pPr>
        <w:pStyle w:val="Styl2"/>
        <w:widowControl w:val="0"/>
        <w:spacing w:after="120" w:line="240" w:lineRule="auto"/>
        <w:ind w:left="851" w:hanging="851"/>
        <w:rPr>
          <w:rFonts w:ascii="Tahoma" w:hAnsi="Tahoma" w:cs="Tahoma"/>
          <w:sz w:val="20"/>
          <w:szCs w:val="20"/>
        </w:rPr>
      </w:pPr>
      <w:r w:rsidRPr="00867245">
        <w:rPr>
          <w:rFonts w:ascii="Tahoma" w:hAnsi="Tahoma" w:cs="Tahoma"/>
          <w:sz w:val="20"/>
          <w:szCs w:val="20"/>
        </w:rPr>
        <w:t xml:space="preserve">Celková </w:t>
      </w:r>
      <w:r>
        <w:rPr>
          <w:rFonts w:ascii="Tahoma" w:hAnsi="Tahoma" w:cs="Tahoma"/>
          <w:sz w:val="20"/>
          <w:szCs w:val="20"/>
        </w:rPr>
        <w:t xml:space="preserve">cena </w:t>
      </w:r>
      <w:r w:rsidRPr="00867245">
        <w:rPr>
          <w:rFonts w:ascii="Tahoma" w:hAnsi="Tahoma" w:cs="Tahoma"/>
          <w:sz w:val="20"/>
          <w:szCs w:val="20"/>
        </w:rPr>
        <w:t xml:space="preserve">za </w:t>
      </w:r>
      <w:r w:rsidR="00335049">
        <w:rPr>
          <w:rFonts w:ascii="Tahoma" w:hAnsi="Tahoma" w:cs="Tahoma"/>
          <w:sz w:val="20"/>
          <w:szCs w:val="20"/>
        </w:rPr>
        <w:t xml:space="preserve">provedení příslušného </w:t>
      </w:r>
      <w:r>
        <w:rPr>
          <w:rFonts w:ascii="Tahoma" w:hAnsi="Tahoma" w:cs="Tahoma"/>
          <w:sz w:val="20"/>
          <w:szCs w:val="20"/>
        </w:rPr>
        <w:t xml:space="preserve">veškerého předpokládaného </w:t>
      </w:r>
      <w:r w:rsidR="00121FA4">
        <w:rPr>
          <w:rFonts w:ascii="Tahoma" w:hAnsi="Tahoma" w:cs="Tahoma"/>
          <w:sz w:val="20"/>
          <w:szCs w:val="20"/>
        </w:rPr>
        <w:t xml:space="preserve">počtu </w:t>
      </w:r>
      <w:r w:rsidR="005F77EA">
        <w:rPr>
          <w:rFonts w:ascii="Tahoma" w:hAnsi="Tahoma" w:cs="Tahoma"/>
          <w:sz w:val="20"/>
          <w:szCs w:val="20"/>
        </w:rPr>
        <w:t>Ú</w:t>
      </w:r>
      <w:r>
        <w:rPr>
          <w:rFonts w:ascii="Tahoma" w:hAnsi="Tahoma" w:cs="Tahoma"/>
          <w:sz w:val="20"/>
          <w:szCs w:val="20"/>
        </w:rPr>
        <w:t>konů Pře</w:t>
      </w:r>
      <w:r w:rsidR="005F77EA">
        <w:rPr>
          <w:rFonts w:ascii="Tahoma" w:hAnsi="Tahoma" w:cs="Tahoma"/>
          <w:sz w:val="20"/>
          <w:szCs w:val="20"/>
        </w:rPr>
        <w:t xml:space="preserve">pravy </w:t>
      </w:r>
      <w:r w:rsidR="005F77EA" w:rsidRPr="005C4ED2">
        <w:rPr>
          <w:rFonts w:ascii="Tahoma" w:hAnsi="Tahoma" w:cs="Tahoma"/>
          <w:sz w:val="20"/>
          <w:szCs w:val="20"/>
        </w:rPr>
        <w:t>(</w:t>
      </w:r>
      <w:r w:rsidR="005F77EA">
        <w:rPr>
          <w:rFonts w:ascii="Tahoma" w:hAnsi="Tahoma" w:cs="Tahoma"/>
          <w:sz w:val="20"/>
          <w:szCs w:val="20"/>
        </w:rPr>
        <w:t>včetně rozčlenění podle celkového předpokládaného množstv</w:t>
      </w:r>
      <w:r w:rsidR="00220AB2">
        <w:rPr>
          <w:rFonts w:ascii="Tahoma" w:hAnsi="Tahoma" w:cs="Tahoma"/>
          <w:sz w:val="20"/>
          <w:szCs w:val="20"/>
        </w:rPr>
        <w:t>í pravidelných Úkonů Přepravy a </w:t>
      </w:r>
      <w:r w:rsidR="005F77EA">
        <w:rPr>
          <w:rFonts w:ascii="Tahoma" w:hAnsi="Tahoma" w:cs="Tahoma"/>
          <w:sz w:val="20"/>
          <w:szCs w:val="20"/>
        </w:rPr>
        <w:t xml:space="preserve">celkového předpokládaného množství Mimořádných Úkonů Přepravy) </w:t>
      </w:r>
      <w:r>
        <w:rPr>
          <w:rFonts w:ascii="Tahoma" w:hAnsi="Tahoma" w:cs="Tahoma"/>
          <w:sz w:val="20"/>
          <w:szCs w:val="20"/>
        </w:rPr>
        <w:t xml:space="preserve">za celou </w:t>
      </w:r>
      <w:r w:rsidR="005F77EA">
        <w:rPr>
          <w:rFonts w:ascii="Tahoma" w:hAnsi="Tahoma" w:cs="Tahoma"/>
          <w:sz w:val="20"/>
          <w:szCs w:val="20"/>
        </w:rPr>
        <w:t xml:space="preserve">sjednanou </w:t>
      </w:r>
      <w:r>
        <w:rPr>
          <w:rFonts w:ascii="Tahoma" w:hAnsi="Tahoma" w:cs="Tahoma"/>
          <w:sz w:val="20"/>
          <w:szCs w:val="20"/>
        </w:rPr>
        <w:t xml:space="preserve">dobu trvání této Rámcové </w:t>
      </w:r>
      <w:r w:rsidR="001D54A7">
        <w:rPr>
          <w:rFonts w:ascii="Tahoma" w:hAnsi="Tahoma" w:cs="Tahoma"/>
          <w:sz w:val="20"/>
          <w:szCs w:val="20"/>
        </w:rPr>
        <w:t>dohody</w:t>
      </w:r>
      <w:r w:rsidR="00AB0651">
        <w:rPr>
          <w:rFonts w:ascii="Tahoma" w:hAnsi="Tahoma" w:cs="Tahoma"/>
          <w:sz w:val="20"/>
          <w:szCs w:val="20"/>
        </w:rPr>
        <w:t xml:space="preserve">, </w:t>
      </w:r>
      <w:r w:rsidRPr="00867245">
        <w:rPr>
          <w:rFonts w:ascii="Tahoma" w:hAnsi="Tahoma" w:cs="Tahoma"/>
          <w:sz w:val="20"/>
          <w:szCs w:val="20"/>
        </w:rPr>
        <w:t xml:space="preserve">v rozdělení </w:t>
      </w:r>
      <w:r w:rsidR="00AB0651">
        <w:rPr>
          <w:rFonts w:ascii="Tahoma" w:hAnsi="Tahoma" w:cs="Tahoma"/>
          <w:sz w:val="20"/>
          <w:szCs w:val="20"/>
        </w:rPr>
        <w:t xml:space="preserve">na </w:t>
      </w:r>
      <w:r w:rsidRPr="00867245">
        <w:rPr>
          <w:rFonts w:ascii="Tahoma" w:hAnsi="Tahoma" w:cs="Tahoma"/>
          <w:sz w:val="20"/>
          <w:szCs w:val="20"/>
        </w:rPr>
        <w:t>cen</w:t>
      </w:r>
      <w:r w:rsidR="00AB0651">
        <w:rPr>
          <w:rFonts w:ascii="Tahoma" w:hAnsi="Tahoma" w:cs="Tahoma"/>
          <w:sz w:val="20"/>
          <w:szCs w:val="20"/>
        </w:rPr>
        <w:t>u</w:t>
      </w:r>
      <w:r w:rsidRPr="00867245">
        <w:rPr>
          <w:rFonts w:ascii="Tahoma" w:hAnsi="Tahoma" w:cs="Tahoma"/>
          <w:sz w:val="20"/>
          <w:szCs w:val="20"/>
        </w:rPr>
        <w:t xml:space="preserve"> bez DPH, DPH v platné </w:t>
      </w:r>
      <w:r w:rsidR="00FC53DA">
        <w:rPr>
          <w:rFonts w:ascii="Tahoma" w:hAnsi="Tahoma" w:cs="Tahoma"/>
          <w:sz w:val="20"/>
          <w:szCs w:val="20"/>
        </w:rPr>
        <w:t xml:space="preserve">a účinné </w:t>
      </w:r>
      <w:r w:rsidRPr="00867245">
        <w:rPr>
          <w:rFonts w:ascii="Tahoma" w:hAnsi="Tahoma" w:cs="Tahoma"/>
          <w:sz w:val="20"/>
          <w:szCs w:val="20"/>
        </w:rPr>
        <w:t>zákonné sazbě</w:t>
      </w:r>
      <w:r w:rsidR="00AB0651">
        <w:rPr>
          <w:rFonts w:ascii="Tahoma" w:hAnsi="Tahoma" w:cs="Tahoma"/>
          <w:sz w:val="20"/>
          <w:szCs w:val="20"/>
        </w:rPr>
        <w:t xml:space="preserve"> ke dni uzavření této Rámcové </w:t>
      </w:r>
      <w:r w:rsidR="001D54A7">
        <w:rPr>
          <w:rFonts w:ascii="Tahoma" w:hAnsi="Tahoma" w:cs="Tahoma"/>
          <w:sz w:val="20"/>
          <w:szCs w:val="20"/>
        </w:rPr>
        <w:t>dohody</w:t>
      </w:r>
      <w:r w:rsidR="00FC53DA">
        <w:rPr>
          <w:rFonts w:ascii="Tahoma" w:hAnsi="Tahoma" w:cs="Tahoma"/>
          <w:sz w:val="20"/>
          <w:szCs w:val="20"/>
        </w:rPr>
        <w:t xml:space="preserve"> </w:t>
      </w:r>
      <w:r w:rsidR="00FC53DA" w:rsidRPr="00867245">
        <w:rPr>
          <w:rFonts w:ascii="Tahoma" w:hAnsi="Tahoma" w:cs="Tahoma"/>
          <w:sz w:val="20"/>
          <w:szCs w:val="20"/>
        </w:rPr>
        <w:t>(tj. 21%)</w:t>
      </w:r>
      <w:r w:rsidRPr="00867245">
        <w:rPr>
          <w:rFonts w:ascii="Tahoma" w:hAnsi="Tahoma" w:cs="Tahoma"/>
          <w:sz w:val="20"/>
          <w:szCs w:val="20"/>
        </w:rPr>
        <w:t xml:space="preserve">, a </w:t>
      </w:r>
      <w:r w:rsidR="00AB0651">
        <w:rPr>
          <w:rFonts w:ascii="Tahoma" w:hAnsi="Tahoma" w:cs="Tahoma"/>
          <w:sz w:val="20"/>
          <w:szCs w:val="20"/>
        </w:rPr>
        <w:t xml:space="preserve">na </w:t>
      </w:r>
      <w:r w:rsidRPr="00867245">
        <w:rPr>
          <w:rFonts w:ascii="Tahoma" w:hAnsi="Tahoma" w:cs="Tahoma"/>
          <w:sz w:val="20"/>
          <w:szCs w:val="20"/>
        </w:rPr>
        <w:t>cen</w:t>
      </w:r>
      <w:r w:rsidR="00AB0651">
        <w:rPr>
          <w:rFonts w:ascii="Tahoma" w:hAnsi="Tahoma" w:cs="Tahoma"/>
          <w:sz w:val="20"/>
          <w:szCs w:val="20"/>
        </w:rPr>
        <w:t>u včetně</w:t>
      </w:r>
      <w:r w:rsidRPr="00867245">
        <w:rPr>
          <w:rFonts w:ascii="Tahoma" w:hAnsi="Tahoma" w:cs="Tahoma"/>
          <w:sz w:val="20"/>
          <w:szCs w:val="20"/>
        </w:rPr>
        <w:t xml:space="preserve"> DPH, je </w:t>
      </w:r>
      <w:r w:rsidR="00AB0651">
        <w:rPr>
          <w:rFonts w:ascii="Tahoma" w:hAnsi="Tahoma" w:cs="Tahoma"/>
          <w:sz w:val="20"/>
          <w:szCs w:val="20"/>
        </w:rPr>
        <w:t>uvedena v</w:t>
      </w:r>
      <w:r w:rsidRPr="00867245">
        <w:rPr>
          <w:rFonts w:ascii="Tahoma" w:hAnsi="Tahoma" w:cs="Tahoma"/>
          <w:sz w:val="20"/>
          <w:szCs w:val="20"/>
        </w:rPr>
        <w:t> </w:t>
      </w:r>
      <w:r w:rsidRPr="00A26723">
        <w:rPr>
          <w:rFonts w:ascii="Tahoma" w:hAnsi="Tahoma" w:cs="Tahoma"/>
          <w:sz w:val="20"/>
          <w:szCs w:val="20"/>
          <w:u w:val="single"/>
        </w:rPr>
        <w:t>Příloze č.</w:t>
      </w:r>
      <w:r w:rsidR="0007076D">
        <w:rPr>
          <w:rFonts w:ascii="Tahoma" w:hAnsi="Tahoma" w:cs="Tahoma"/>
          <w:sz w:val="20"/>
          <w:szCs w:val="20"/>
          <w:u w:val="single"/>
        </w:rPr>
        <w:t> </w:t>
      </w:r>
      <w:r w:rsidR="00E627B8">
        <w:rPr>
          <w:rFonts w:ascii="Tahoma" w:hAnsi="Tahoma" w:cs="Tahoma"/>
          <w:sz w:val="20"/>
          <w:szCs w:val="20"/>
          <w:u w:val="single"/>
        </w:rPr>
        <w:t>4</w:t>
      </w:r>
      <w:r w:rsidR="005F77EA" w:rsidRPr="008F58D1">
        <w:rPr>
          <w:rFonts w:ascii="Tahoma" w:hAnsi="Tahoma" w:cs="Tahoma"/>
          <w:sz w:val="20"/>
          <w:szCs w:val="20"/>
        </w:rPr>
        <w:t xml:space="preserve"> této Rámcové </w:t>
      </w:r>
      <w:r w:rsidR="001D54A7">
        <w:rPr>
          <w:rFonts w:ascii="Tahoma" w:hAnsi="Tahoma" w:cs="Tahoma"/>
          <w:sz w:val="20"/>
          <w:szCs w:val="20"/>
        </w:rPr>
        <w:t>dohody</w:t>
      </w:r>
      <w:r w:rsidR="005F77EA">
        <w:rPr>
          <w:rFonts w:ascii="Tahoma" w:hAnsi="Tahoma" w:cs="Tahoma"/>
          <w:sz w:val="20"/>
          <w:szCs w:val="20"/>
        </w:rPr>
        <w:t>.</w:t>
      </w:r>
    </w:p>
    <w:p w14:paraId="1F9A49E9" w14:textId="2A91ED6F" w:rsidR="00FA4290" w:rsidRDefault="00FA4290" w:rsidP="008F58D1">
      <w:pPr>
        <w:pStyle w:val="Styl2"/>
        <w:widowControl w:val="0"/>
        <w:spacing w:after="120" w:line="240" w:lineRule="auto"/>
        <w:ind w:left="851" w:hanging="851"/>
        <w:rPr>
          <w:rFonts w:ascii="Tahoma" w:hAnsi="Tahoma" w:cs="Tahoma"/>
          <w:sz w:val="20"/>
          <w:szCs w:val="20"/>
        </w:rPr>
      </w:pPr>
      <w:r w:rsidRPr="005F77EA">
        <w:rPr>
          <w:rFonts w:ascii="Tahoma" w:hAnsi="Tahoma" w:cs="Tahoma"/>
          <w:sz w:val="20"/>
          <w:szCs w:val="20"/>
        </w:rPr>
        <w:t>Ceny za p</w:t>
      </w:r>
      <w:r w:rsidR="00335049">
        <w:rPr>
          <w:rFonts w:ascii="Tahoma" w:hAnsi="Tahoma" w:cs="Tahoma"/>
          <w:sz w:val="20"/>
          <w:szCs w:val="20"/>
        </w:rPr>
        <w:t xml:space="preserve">rovedení </w:t>
      </w:r>
      <w:r w:rsidR="005F77EA">
        <w:rPr>
          <w:rFonts w:ascii="Tahoma" w:hAnsi="Tahoma" w:cs="Tahoma"/>
          <w:sz w:val="20"/>
          <w:szCs w:val="20"/>
        </w:rPr>
        <w:t xml:space="preserve">jednoho pravidelného Úkonu Přepravy a jednoho Mimořádného Úkonu Přepravy, jež jsou </w:t>
      </w:r>
      <w:r>
        <w:rPr>
          <w:rFonts w:ascii="Tahoma" w:hAnsi="Tahoma" w:cs="Tahoma"/>
          <w:sz w:val="20"/>
          <w:szCs w:val="20"/>
        </w:rPr>
        <w:t>uvedeny v </w:t>
      </w:r>
      <w:r w:rsidRPr="005F77EA">
        <w:rPr>
          <w:rFonts w:ascii="Tahoma" w:hAnsi="Tahoma" w:cs="Tahoma"/>
          <w:sz w:val="20"/>
          <w:szCs w:val="20"/>
          <w:u w:val="single"/>
        </w:rPr>
        <w:t>Příloze č.</w:t>
      </w:r>
      <w:r w:rsidR="00EF7D91" w:rsidRPr="005F77EA">
        <w:rPr>
          <w:rFonts w:ascii="Tahoma" w:hAnsi="Tahoma" w:cs="Tahoma"/>
          <w:sz w:val="20"/>
          <w:szCs w:val="20"/>
          <w:u w:val="single"/>
        </w:rPr>
        <w:t> </w:t>
      </w:r>
      <w:r w:rsidR="00E627B8">
        <w:rPr>
          <w:rFonts w:ascii="Tahoma" w:hAnsi="Tahoma" w:cs="Tahoma"/>
          <w:sz w:val="20"/>
          <w:szCs w:val="20"/>
          <w:u w:val="single"/>
        </w:rPr>
        <w:t>4</w:t>
      </w:r>
      <w:r w:rsidR="00E627B8" w:rsidRPr="00122578">
        <w:rPr>
          <w:rFonts w:ascii="Tahoma" w:hAnsi="Tahoma" w:cs="Tahoma"/>
          <w:sz w:val="20"/>
          <w:szCs w:val="20"/>
        </w:rPr>
        <w:t xml:space="preserve"> této Rámcové </w:t>
      </w:r>
      <w:r w:rsidR="001D54A7">
        <w:rPr>
          <w:rFonts w:ascii="Tahoma" w:hAnsi="Tahoma" w:cs="Tahoma"/>
          <w:sz w:val="20"/>
          <w:szCs w:val="20"/>
        </w:rPr>
        <w:t>dohody</w:t>
      </w:r>
      <w:r w:rsidRPr="00E627B8">
        <w:rPr>
          <w:rFonts w:ascii="Tahoma" w:hAnsi="Tahoma" w:cs="Tahoma"/>
          <w:sz w:val="20"/>
          <w:szCs w:val="20"/>
        </w:rPr>
        <w:t xml:space="preserve">, jsou sjednány </w:t>
      </w:r>
      <w:r w:rsidRPr="005F77EA">
        <w:rPr>
          <w:rFonts w:ascii="Tahoma" w:hAnsi="Tahoma" w:cs="Tahoma"/>
          <w:sz w:val="20"/>
          <w:szCs w:val="20"/>
        </w:rPr>
        <w:t xml:space="preserve">jako ceny nejvýše přípustné, konečné a nepřekročitelné po celou dobu trvání této Rámcové </w:t>
      </w:r>
      <w:r w:rsidR="001D54A7">
        <w:rPr>
          <w:rFonts w:ascii="Tahoma" w:hAnsi="Tahoma" w:cs="Tahoma"/>
          <w:sz w:val="20"/>
          <w:szCs w:val="20"/>
        </w:rPr>
        <w:t>dohody</w:t>
      </w:r>
      <w:r w:rsidRPr="005F77EA">
        <w:rPr>
          <w:rFonts w:ascii="Tahoma" w:hAnsi="Tahoma" w:cs="Tahoma"/>
          <w:sz w:val="20"/>
          <w:szCs w:val="20"/>
        </w:rPr>
        <w:t>.</w:t>
      </w:r>
    </w:p>
    <w:p w14:paraId="7D122FDB" w14:textId="0EFB59CA" w:rsidR="00766945" w:rsidRPr="00EC3F6E" w:rsidRDefault="00EF7D91" w:rsidP="00102833">
      <w:pPr>
        <w:pStyle w:val="Styl2"/>
        <w:widowControl w:val="0"/>
        <w:spacing w:after="120" w:line="240" w:lineRule="auto"/>
        <w:ind w:left="851" w:hanging="851"/>
        <w:rPr>
          <w:rFonts w:ascii="Tahoma" w:hAnsi="Tahoma" w:cs="Tahoma"/>
          <w:sz w:val="20"/>
          <w:szCs w:val="20"/>
        </w:rPr>
      </w:pPr>
      <w:r>
        <w:rPr>
          <w:rFonts w:ascii="Tahoma" w:hAnsi="Tahoma" w:cs="Tahoma"/>
          <w:sz w:val="20"/>
          <w:szCs w:val="20"/>
        </w:rPr>
        <w:t>Výslovně se s</w:t>
      </w:r>
      <w:r w:rsidR="00010B4F" w:rsidRPr="00F702A1">
        <w:rPr>
          <w:rFonts w:ascii="Tahoma" w:hAnsi="Tahoma" w:cs="Tahoma"/>
          <w:sz w:val="20"/>
          <w:szCs w:val="20"/>
        </w:rPr>
        <w:t>jedn</w:t>
      </w:r>
      <w:r>
        <w:rPr>
          <w:rFonts w:ascii="Tahoma" w:hAnsi="Tahoma" w:cs="Tahoma"/>
          <w:sz w:val="20"/>
          <w:szCs w:val="20"/>
        </w:rPr>
        <w:t>á</w:t>
      </w:r>
      <w:r w:rsidR="00010B4F" w:rsidRPr="00F702A1">
        <w:rPr>
          <w:rFonts w:ascii="Tahoma" w:hAnsi="Tahoma" w:cs="Tahoma"/>
          <w:sz w:val="20"/>
          <w:szCs w:val="20"/>
        </w:rPr>
        <w:t xml:space="preserve">vá, že </w:t>
      </w:r>
      <w:r w:rsidR="000A7550">
        <w:rPr>
          <w:rFonts w:ascii="Tahoma" w:hAnsi="Tahoma" w:cs="Tahoma"/>
          <w:sz w:val="20"/>
          <w:szCs w:val="20"/>
        </w:rPr>
        <w:t>c</w:t>
      </w:r>
      <w:r w:rsidR="006D6BF8" w:rsidRPr="005F77EA">
        <w:rPr>
          <w:rFonts w:ascii="Tahoma" w:hAnsi="Tahoma" w:cs="Tahoma"/>
          <w:sz w:val="20"/>
          <w:szCs w:val="20"/>
        </w:rPr>
        <w:t xml:space="preserve">eny za </w:t>
      </w:r>
      <w:r w:rsidR="00335049">
        <w:rPr>
          <w:rFonts w:ascii="Tahoma" w:hAnsi="Tahoma" w:cs="Tahoma"/>
          <w:sz w:val="20"/>
          <w:szCs w:val="20"/>
        </w:rPr>
        <w:t xml:space="preserve">provedení </w:t>
      </w:r>
      <w:r w:rsidR="006D6BF8">
        <w:rPr>
          <w:rFonts w:ascii="Tahoma" w:hAnsi="Tahoma" w:cs="Tahoma"/>
          <w:sz w:val="20"/>
          <w:szCs w:val="20"/>
        </w:rPr>
        <w:t>jednoh</w:t>
      </w:r>
      <w:r w:rsidR="00220AB2">
        <w:rPr>
          <w:rFonts w:ascii="Tahoma" w:hAnsi="Tahoma" w:cs="Tahoma"/>
          <w:sz w:val="20"/>
          <w:szCs w:val="20"/>
        </w:rPr>
        <w:t>o pravidelného Úkonu Přepravy a </w:t>
      </w:r>
      <w:r w:rsidR="006D6BF8">
        <w:rPr>
          <w:rFonts w:ascii="Tahoma" w:hAnsi="Tahoma" w:cs="Tahoma"/>
          <w:sz w:val="20"/>
          <w:szCs w:val="20"/>
        </w:rPr>
        <w:t>jednoho Mimořádného Úkonu Přepravy</w:t>
      </w:r>
      <w:r w:rsidR="006C2CF3">
        <w:rPr>
          <w:rFonts w:ascii="Tahoma" w:hAnsi="Tahoma" w:cs="Tahoma"/>
          <w:sz w:val="20"/>
          <w:szCs w:val="20"/>
        </w:rPr>
        <w:t>, jak jsou uvedeny v </w:t>
      </w:r>
      <w:r w:rsidR="006C2CF3" w:rsidRPr="00F702A1">
        <w:rPr>
          <w:rFonts w:ascii="Tahoma" w:hAnsi="Tahoma" w:cs="Tahoma"/>
          <w:sz w:val="20"/>
          <w:szCs w:val="20"/>
          <w:u w:val="single"/>
        </w:rPr>
        <w:t>Příloze č.</w:t>
      </w:r>
      <w:r>
        <w:rPr>
          <w:rFonts w:ascii="Tahoma" w:hAnsi="Tahoma" w:cs="Tahoma"/>
          <w:sz w:val="20"/>
          <w:szCs w:val="20"/>
          <w:u w:val="single"/>
        </w:rPr>
        <w:t> </w:t>
      </w:r>
      <w:r w:rsidR="00E627B8">
        <w:rPr>
          <w:rFonts w:ascii="Tahoma" w:hAnsi="Tahoma" w:cs="Tahoma"/>
          <w:sz w:val="20"/>
          <w:szCs w:val="20"/>
          <w:u w:val="single"/>
        </w:rPr>
        <w:t>4</w:t>
      </w:r>
      <w:r w:rsidR="006C2CF3">
        <w:rPr>
          <w:rFonts w:ascii="Tahoma" w:hAnsi="Tahoma" w:cs="Tahoma"/>
          <w:sz w:val="20"/>
          <w:szCs w:val="20"/>
        </w:rPr>
        <w:t xml:space="preserve"> této Rámcové </w:t>
      </w:r>
      <w:r w:rsidR="001D54A7">
        <w:rPr>
          <w:rFonts w:ascii="Tahoma" w:hAnsi="Tahoma" w:cs="Tahoma"/>
          <w:sz w:val="20"/>
          <w:szCs w:val="20"/>
        </w:rPr>
        <w:lastRenderedPageBreak/>
        <w:t>dohody</w:t>
      </w:r>
      <w:r>
        <w:rPr>
          <w:rFonts w:ascii="Tahoma" w:hAnsi="Tahoma" w:cs="Tahoma"/>
          <w:sz w:val="20"/>
          <w:szCs w:val="20"/>
        </w:rPr>
        <w:t>,</w:t>
      </w:r>
      <w:r w:rsidRPr="00867245" w:rsidDel="006C2CF3">
        <w:rPr>
          <w:rFonts w:ascii="Tahoma" w:hAnsi="Tahoma" w:cs="Tahoma"/>
          <w:sz w:val="20"/>
          <w:szCs w:val="20"/>
        </w:rPr>
        <w:t xml:space="preserve"> </w:t>
      </w:r>
      <w:r w:rsidR="006C2CF3">
        <w:rPr>
          <w:rFonts w:ascii="Tahoma" w:hAnsi="Tahoma" w:cs="Tahoma"/>
          <w:sz w:val="20"/>
          <w:szCs w:val="20"/>
        </w:rPr>
        <w:t xml:space="preserve">v sobě </w:t>
      </w:r>
      <w:r w:rsidR="00010B4F" w:rsidRPr="00F702A1">
        <w:rPr>
          <w:rFonts w:ascii="Tahoma" w:hAnsi="Tahoma" w:cs="Tahoma"/>
          <w:sz w:val="20"/>
          <w:szCs w:val="20"/>
        </w:rPr>
        <w:t>zahrnuj</w:t>
      </w:r>
      <w:r w:rsidR="006C2CF3">
        <w:rPr>
          <w:rFonts w:ascii="Tahoma" w:hAnsi="Tahoma" w:cs="Tahoma"/>
          <w:sz w:val="20"/>
          <w:szCs w:val="20"/>
        </w:rPr>
        <w:t>í</w:t>
      </w:r>
      <w:r w:rsidR="00010B4F" w:rsidRPr="00F702A1">
        <w:rPr>
          <w:rFonts w:ascii="Tahoma" w:hAnsi="Tahoma" w:cs="Tahoma"/>
          <w:sz w:val="20"/>
          <w:szCs w:val="20"/>
        </w:rPr>
        <w:t xml:space="preserve"> veškeré náklady </w:t>
      </w:r>
      <w:r w:rsidR="006C2CF3">
        <w:rPr>
          <w:rFonts w:ascii="Tahoma" w:hAnsi="Tahoma" w:cs="Tahoma"/>
          <w:sz w:val="20"/>
          <w:szCs w:val="20"/>
        </w:rPr>
        <w:t>P</w:t>
      </w:r>
      <w:r w:rsidR="00010B4F" w:rsidRPr="00F702A1">
        <w:rPr>
          <w:rFonts w:ascii="Tahoma" w:hAnsi="Tahoma" w:cs="Tahoma"/>
          <w:sz w:val="20"/>
          <w:szCs w:val="20"/>
        </w:rPr>
        <w:t>oskytovatele přímo či nepřímo související s</w:t>
      </w:r>
      <w:r w:rsidR="00335049">
        <w:rPr>
          <w:rFonts w:ascii="Tahoma" w:hAnsi="Tahoma" w:cs="Tahoma"/>
          <w:sz w:val="20"/>
          <w:szCs w:val="20"/>
        </w:rPr>
        <w:t> </w:t>
      </w:r>
      <w:r w:rsidR="006C2CF3">
        <w:rPr>
          <w:rFonts w:ascii="Tahoma" w:hAnsi="Tahoma" w:cs="Tahoma"/>
          <w:sz w:val="20"/>
          <w:szCs w:val="20"/>
        </w:rPr>
        <w:t>p</w:t>
      </w:r>
      <w:r w:rsidR="00335049">
        <w:rPr>
          <w:rFonts w:ascii="Tahoma" w:hAnsi="Tahoma" w:cs="Tahoma"/>
          <w:sz w:val="20"/>
          <w:szCs w:val="20"/>
        </w:rPr>
        <w:t xml:space="preserve">rovedením </w:t>
      </w:r>
      <w:r w:rsidR="006D6BF8">
        <w:rPr>
          <w:rFonts w:ascii="Tahoma" w:hAnsi="Tahoma" w:cs="Tahoma"/>
          <w:sz w:val="20"/>
          <w:szCs w:val="20"/>
        </w:rPr>
        <w:t>jednoho Ú</w:t>
      </w:r>
      <w:r w:rsidR="006C2CF3">
        <w:rPr>
          <w:rFonts w:ascii="Tahoma" w:hAnsi="Tahoma" w:cs="Tahoma"/>
          <w:sz w:val="20"/>
          <w:szCs w:val="20"/>
        </w:rPr>
        <w:t>konu Pře</w:t>
      </w:r>
      <w:r w:rsidR="006D6BF8">
        <w:rPr>
          <w:rFonts w:ascii="Tahoma" w:hAnsi="Tahoma" w:cs="Tahoma"/>
          <w:sz w:val="20"/>
          <w:szCs w:val="20"/>
        </w:rPr>
        <w:t>pravy (resp. jednoho Mimořádného Úkonu Přepravy)</w:t>
      </w:r>
      <w:r w:rsidR="006C2CF3">
        <w:rPr>
          <w:rFonts w:ascii="Tahoma" w:hAnsi="Tahoma" w:cs="Tahoma"/>
          <w:sz w:val="20"/>
          <w:szCs w:val="20"/>
        </w:rPr>
        <w:t>, včetně</w:t>
      </w:r>
      <w:r>
        <w:rPr>
          <w:rFonts w:ascii="Tahoma" w:hAnsi="Tahoma" w:cs="Tahoma"/>
          <w:sz w:val="20"/>
          <w:szCs w:val="20"/>
        </w:rPr>
        <w:t xml:space="preserve"> veškerých </w:t>
      </w:r>
      <w:r w:rsidR="006C2CF3">
        <w:rPr>
          <w:rFonts w:ascii="Tahoma" w:hAnsi="Tahoma" w:cs="Tahoma"/>
          <w:sz w:val="20"/>
          <w:szCs w:val="20"/>
        </w:rPr>
        <w:t xml:space="preserve">vedlejších nákladů, které </w:t>
      </w:r>
      <w:r w:rsidR="006D6BF8">
        <w:rPr>
          <w:rFonts w:ascii="Tahoma" w:hAnsi="Tahoma" w:cs="Tahoma"/>
          <w:sz w:val="20"/>
          <w:szCs w:val="20"/>
        </w:rPr>
        <w:t xml:space="preserve">musí Poskytovatel </w:t>
      </w:r>
      <w:r w:rsidR="006C2CF3">
        <w:rPr>
          <w:rFonts w:ascii="Tahoma" w:hAnsi="Tahoma" w:cs="Tahoma"/>
          <w:sz w:val="20"/>
          <w:szCs w:val="20"/>
        </w:rPr>
        <w:t xml:space="preserve">vynaložit </w:t>
      </w:r>
      <w:r w:rsidR="006D6BF8">
        <w:rPr>
          <w:rFonts w:ascii="Tahoma" w:hAnsi="Tahoma" w:cs="Tahoma"/>
          <w:sz w:val="20"/>
          <w:szCs w:val="20"/>
        </w:rPr>
        <w:t xml:space="preserve">v souvislosti s řádným splněním </w:t>
      </w:r>
      <w:r w:rsidR="006C2CF3">
        <w:rPr>
          <w:rFonts w:ascii="Tahoma" w:hAnsi="Tahoma" w:cs="Tahoma"/>
          <w:sz w:val="20"/>
          <w:szCs w:val="20"/>
        </w:rPr>
        <w:t xml:space="preserve">veškerých </w:t>
      </w:r>
      <w:r w:rsidR="006D6BF8">
        <w:rPr>
          <w:rFonts w:ascii="Tahoma" w:hAnsi="Tahoma" w:cs="Tahoma"/>
          <w:sz w:val="20"/>
          <w:szCs w:val="20"/>
        </w:rPr>
        <w:t xml:space="preserve">svých </w:t>
      </w:r>
      <w:r w:rsidR="006C2CF3">
        <w:rPr>
          <w:rFonts w:ascii="Tahoma" w:hAnsi="Tahoma" w:cs="Tahoma"/>
          <w:sz w:val="20"/>
          <w:szCs w:val="20"/>
        </w:rPr>
        <w:t xml:space="preserve">závazků vyplývajících z této Rámcové </w:t>
      </w:r>
      <w:r w:rsidR="001D54A7">
        <w:rPr>
          <w:rFonts w:ascii="Tahoma" w:hAnsi="Tahoma" w:cs="Tahoma"/>
          <w:sz w:val="20"/>
          <w:szCs w:val="20"/>
        </w:rPr>
        <w:t>dohody</w:t>
      </w:r>
      <w:r w:rsidR="006D6BF8">
        <w:rPr>
          <w:rFonts w:ascii="Tahoma" w:hAnsi="Tahoma" w:cs="Tahoma"/>
          <w:sz w:val="20"/>
          <w:szCs w:val="20"/>
        </w:rPr>
        <w:t xml:space="preserve">, resp. </w:t>
      </w:r>
      <w:r w:rsidR="006C2CF3">
        <w:rPr>
          <w:rFonts w:ascii="Tahoma" w:hAnsi="Tahoma" w:cs="Tahoma"/>
          <w:sz w:val="20"/>
          <w:szCs w:val="20"/>
        </w:rPr>
        <w:t xml:space="preserve">jednotlivých Dílčích smluv uzavřených na jejím základě, </w:t>
      </w:r>
      <w:r w:rsidR="00FB182A" w:rsidRPr="00A26723">
        <w:rPr>
          <w:rFonts w:ascii="Tahoma" w:hAnsi="Tahoma" w:cs="Tahoma"/>
          <w:sz w:val="20"/>
          <w:szCs w:val="20"/>
        </w:rPr>
        <w:t>včet</w:t>
      </w:r>
      <w:r w:rsidR="00220AB2">
        <w:rPr>
          <w:rFonts w:ascii="Tahoma" w:hAnsi="Tahoma" w:cs="Tahoma"/>
          <w:sz w:val="20"/>
          <w:szCs w:val="20"/>
        </w:rPr>
        <w:t>ně zohlednění veškerých rizik a </w:t>
      </w:r>
      <w:r w:rsidR="00FB182A" w:rsidRPr="00A26723">
        <w:rPr>
          <w:rFonts w:ascii="Tahoma" w:hAnsi="Tahoma" w:cs="Tahoma"/>
          <w:sz w:val="20"/>
          <w:szCs w:val="20"/>
        </w:rPr>
        <w:t xml:space="preserve">finančních vlivů (např. inflace </w:t>
      </w:r>
      <w:r w:rsidR="00FB182A" w:rsidRPr="00102833">
        <w:rPr>
          <w:rFonts w:ascii="Tahoma" w:hAnsi="Tahoma" w:cs="Tahoma"/>
          <w:sz w:val="20"/>
          <w:szCs w:val="20"/>
          <w:shd w:val="clear" w:color="auto" w:fill="FFFFFF" w:themeFill="background1"/>
        </w:rPr>
        <w:t>apod.)</w:t>
      </w:r>
      <w:r w:rsidRPr="00102833">
        <w:rPr>
          <w:rFonts w:ascii="Tahoma" w:hAnsi="Tahoma" w:cs="Tahoma"/>
          <w:sz w:val="20"/>
          <w:szCs w:val="20"/>
          <w:shd w:val="clear" w:color="auto" w:fill="FFFFFF" w:themeFill="background1"/>
        </w:rPr>
        <w:t xml:space="preserve">, </w:t>
      </w:r>
      <w:r w:rsidR="00D85DAB">
        <w:rPr>
          <w:rFonts w:ascii="Tahoma" w:hAnsi="Tahoma" w:cs="Tahoma"/>
          <w:sz w:val="20"/>
          <w:szCs w:val="20"/>
          <w:shd w:val="clear" w:color="auto" w:fill="FFFFFF" w:themeFill="background1"/>
        </w:rPr>
        <w:t>dopravních nákladů a nákladů na</w:t>
      </w:r>
      <w:r w:rsidR="0009333A">
        <w:rPr>
          <w:rFonts w:ascii="Tahoma" w:hAnsi="Tahoma" w:cs="Tahoma"/>
          <w:sz w:val="20"/>
          <w:szCs w:val="20"/>
          <w:shd w:val="clear" w:color="auto" w:fill="FFFFFF" w:themeFill="background1"/>
        </w:rPr>
        <w:t> </w:t>
      </w:r>
      <w:r w:rsidR="00D85DAB">
        <w:rPr>
          <w:rFonts w:ascii="Tahoma" w:hAnsi="Tahoma" w:cs="Tahoma"/>
          <w:sz w:val="20"/>
          <w:szCs w:val="20"/>
          <w:shd w:val="clear" w:color="auto" w:fill="FFFFFF" w:themeFill="background1"/>
        </w:rPr>
        <w:t>poho</w:t>
      </w:r>
      <w:r w:rsidRPr="00102833">
        <w:rPr>
          <w:rFonts w:ascii="Tahoma" w:hAnsi="Tahoma" w:cs="Tahoma"/>
          <w:sz w:val="20"/>
          <w:szCs w:val="20"/>
          <w:shd w:val="clear" w:color="auto" w:fill="FFFFFF" w:themeFill="background1"/>
        </w:rPr>
        <w:t>n</w:t>
      </w:r>
      <w:r w:rsidR="00220AB2">
        <w:rPr>
          <w:rFonts w:ascii="Tahoma" w:hAnsi="Tahoma" w:cs="Tahoma"/>
          <w:sz w:val="20"/>
          <w:szCs w:val="20"/>
          <w:shd w:val="clear" w:color="auto" w:fill="FFFFFF" w:themeFill="background1"/>
        </w:rPr>
        <w:t>né hmoty a </w:t>
      </w:r>
      <w:r w:rsidR="00D85DAB">
        <w:rPr>
          <w:rFonts w:ascii="Tahoma" w:hAnsi="Tahoma" w:cs="Tahoma"/>
          <w:sz w:val="20"/>
          <w:szCs w:val="20"/>
          <w:shd w:val="clear" w:color="auto" w:fill="FFFFFF" w:themeFill="background1"/>
        </w:rPr>
        <w:t>údržbu, personálních a režijních nákladů, n</w:t>
      </w:r>
      <w:r w:rsidRPr="00102833">
        <w:rPr>
          <w:rFonts w:ascii="Tahoma" w:hAnsi="Tahoma" w:cs="Tahoma"/>
          <w:sz w:val="20"/>
          <w:szCs w:val="20"/>
          <w:shd w:val="clear" w:color="auto" w:fill="FFFFFF" w:themeFill="background1"/>
        </w:rPr>
        <w:t xml:space="preserve">ákladů na </w:t>
      </w:r>
      <w:r w:rsidR="0024104E" w:rsidRPr="00102833">
        <w:rPr>
          <w:rFonts w:ascii="Tahoma" w:hAnsi="Tahoma" w:cs="Tahoma"/>
          <w:sz w:val="20"/>
          <w:szCs w:val="20"/>
          <w:shd w:val="clear" w:color="auto" w:fill="FFFFFF" w:themeFill="background1"/>
        </w:rPr>
        <w:t xml:space="preserve">poskytnutí a </w:t>
      </w:r>
      <w:r w:rsidR="0024104E" w:rsidRPr="00C150E9">
        <w:rPr>
          <w:rFonts w:ascii="Tahoma" w:hAnsi="Tahoma" w:cs="Tahoma"/>
          <w:sz w:val="20"/>
          <w:szCs w:val="20"/>
          <w:shd w:val="clear" w:color="auto" w:fill="FFFFFF" w:themeFill="background1"/>
        </w:rPr>
        <w:t xml:space="preserve">udržování </w:t>
      </w:r>
      <w:r w:rsidR="005D2284">
        <w:rPr>
          <w:rFonts w:ascii="Tahoma" w:hAnsi="Tahoma" w:cs="Tahoma"/>
          <w:sz w:val="20"/>
          <w:szCs w:val="20"/>
          <w:shd w:val="clear" w:color="auto" w:fill="FFFFFF" w:themeFill="background1"/>
        </w:rPr>
        <w:t>Depozita</w:t>
      </w:r>
      <w:r w:rsidR="0024104E" w:rsidRPr="00C150E9">
        <w:rPr>
          <w:rFonts w:ascii="Tahoma" w:hAnsi="Tahoma" w:cs="Tahoma"/>
          <w:sz w:val="20"/>
          <w:szCs w:val="20"/>
          <w:shd w:val="clear" w:color="auto" w:fill="FFFFFF" w:themeFill="background1"/>
        </w:rPr>
        <w:t xml:space="preserve"> (ve</w:t>
      </w:r>
      <w:r w:rsidR="00FC53DA">
        <w:rPr>
          <w:rFonts w:ascii="Tahoma" w:hAnsi="Tahoma" w:cs="Tahoma"/>
          <w:sz w:val="20"/>
          <w:szCs w:val="20"/>
          <w:shd w:val="clear" w:color="auto" w:fill="FFFFFF" w:themeFill="background1"/>
        </w:rPr>
        <w:t> </w:t>
      </w:r>
      <w:r w:rsidR="0024104E" w:rsidRPr="00C150E9">
        <w:rPr>
          <w:rFonts w:ascii="Tahoma" w:hAnsi="Tahoma" w:cs="Tahoma"/>
          <w:sz w:val="20"/>
          <w:szCs w:val="20"/>
          <w:shd w:val="clear" w:color="auto" w:fill="FFFFFF" w:themeFill="background1"/>
        </w:rPr>
        <w:t>významu definovaném v čl.</w:t>
      </w:r>
      <w:r w:rsidR="001B1D8B">
        <w:rPr>
          <w:rFonts w:ascii="Tahoma" w:hAnsi="Tahoma" w:cs="Tahoma"/>
          <w:sz w:val="20"/>
          <w:szCs w:val="20"/>
          <w:shd w:val="clear" w:color="auto" w:fill="FFFFFF" w:themeFill="background1"/>
        </w:rPr>
        <w:fldChar w:fldCharType="begin"/>
      </w:r>
      <w:r w:rsidR="001B1D8B">
        <w:rPr>
          <w:rFonts w:ascii="Tahoma" w:hAnsi="Tahoma" w:cs="Tahoma"/>
          <w:sz w:val="20"/>
          <w:szCs w:val="20"/>
          <w:shd w:val="clear" w:color="auto" w:fill="FFFFFF" w:themeFill="background1"/>
        </w:rPr>
        <w:instrText xml:space="preserve"> REF _Ref473759307 \r \h </w:instrText>
      </w:r>
      <w:r w:rsidR="001B1D8B">
        <w:rPr>
          <w:rFonts w:ascii="Tahoma" w:hAnsi="Tahoma" w:cs="Tahoma"/>
          <w:sz w:val="20"/>
          <w:szCs w:val="20"/>
          <w:shd w:val="clear" w:color="auto" w:fill="FFFFFF" w:themeFill="background1"/>
        </w:rPr>
      </w:r>
      <w:r w:rsidR="001B1D8B">
        <w:rPr>
          <w:rFonts w:ascii="Tahoma" w:hAnsi="Tahoma" w:cs="Tahoma"/>
          <w:sz w:val="20"/>
          <w:szCs w:val="20"/>
          <w:shd w:val="clear" w:color="auto" w:fill="FFFFFF" w:themeFill="background1"/>
        </w:rPr>
        <w:fldChar w:fldCharType="separate"/>
      </w:r>
      <w:r w:rsidR="00335049">
        <w:rPr>
          <w:rFonts w:ascii="Tahoma" w:hAnsi="Tahoma" w:cs="Tahoma"/>
          <w:sz w:val="20"/>
          <w:szCs w:val="20"/>
          <w:shd w:val="clear" w:color="auto" w:fill="FFFFFF" w:themeFill="background1"/>
        </w:rPr>
        <w:t>12.1</w:t>
      </w:r>
      <w:r w:rsidR="001B1D8B">
        <w:rPr>
          <w:rFonts w:ascii="Tahoma" w:hAnsi="Tahoma" w:cs="Tahoma"/>
          <w:sz w:val="20"/>
          <w:szCs w:val="20"/>
          <w:shd w:val="clear" w:color="auto" w:fill="FFFFFF" w:themeFill="background1"/>
        </w:rPr>
        <w:fldChar w:fldCharType="end"/>
      </w:r>
      <w:r w:rsidR="0024104E" w:rsidRPr="00C150E9">
        <w:rPr>
          <w:rFonts w:ascii="Tahoma" w:hAnsi="Tahoma" w:cs="Tahoma"/>
          <w:sz w:val="20"/>
          <w:szCs w:val="20"/>
          <w:shd w:val="clear" w:color="auto" w:fill="FFFFFF" w:themeFill="background1"/>
        </w:rPr>
        <w:t>)</w:t>
      </w:r>
      <w:r w:rsidR="00C85DF3">
        <w:rPr>
          <w:rFonts w:ascii="Tahoma" w:hAnsi="Tahoma" w:cs="Tahoma"/>
          <w:sz w:val="20"/>
          <w:szCs w:val="20"/>
          <w:shd w:val="clear" w:color="auto" w:fill="FFFFFF" w:themeFill="background1"/>
        </w:rPr>
        <w:t> </w:t>
      </w:r>
      <w:r w:rsidR="0024104E" w:rsidRPr="00C150E9">
        <w:rPr>
          <w:rFonts w:ascii="Tahoma" w:hAnsi="Tahoma" w:cs="Tahoma"/>
          <w:sz w:val="20"/>
          <w:szCs w:val="20"/>
          <w:shd w:val="clear" w:color="auto" w:fill="FFFFFF" w:themeFill="background1"/>
        </w:rPr>
        <w:t>v některé z forem uvedených v</w:t>
      </w:r>
      <w:r w:rsidR="00C85DF3">
        <w:rPr>
          <w:rFonts w:ascii="Tahoma" w:hAnsi="Tahoma" w:cs="Tahoma"/>
          <w:sz w:val="20"/>
          <w:szCs w:val="20"/>
          <w:shd w:val="clear" w:color="auto" w:fill="FFFFFF" w:themeFill="background1"/>
        </w:rPr>
        <w:t> </w:t>
      </w:r>
      <w:r w:rsidRPr="00C150E9">
        <w:rPr>
          <w:rFonts w:ascii="Tahoma" w:hAnsi="Tahoma" w:cs="Tahoma"/>
          <w:sz w:val="20"/>
          <w:szCs w:val="20"/>
          <w:shd w:val="clear" w:color="auto" w:fill="FFFFFF" w:themeFill="background1"/>
        </w:rPr>
        <w:t>čl.</w:t>
      </w:r>
      <w:r w:rsidR="00C85DF3">
        <w:rPr>
          <w:rFonts w:ascii="Tahoma" w:hAnsi="Tahoma" w:cs="Tahoma"/>
          <w:sz w:val="20"/>
          <w:szCs w:val="20"/>
          <w:shd w:val="clear" w:color="auto" w:fill="FFFFFF" w:themeFill="background1"/>
        </w:rPr>
        <w:t> </w:t>
      </w:r>
      <w:r w:rsidR="00FC53DA">
        <w:rPr>
          <w:rFonts w:ascii="Tahoma" w:hAnsi="Tahoma" w:cs="Tahoma"/>
          <w:sz w:val="20"/>
          <w:szCs w:val="20"/>
          <w:shd w:val="clear" w:color="auto" w:fill="FFFFFF" w:themeFill="background1"/>
        </w:rPr>
        <w:fldChar w:fldCharType="begin"/>
      </w:r>
      <w:r w:rsidR="00FC53DA">
        <w:rPr>
          <w:rFonts w:ascii="Tahoma" w:hAnsi="Tahoma" w:cs="Tahoma"/>
          <w:sz w:val="20"/>
          <w:szCs w:val="20"/>
          <w:shd w:val="clear" w:color="auto" w:fill="FFFFFF" w:themeFill="background1"/>
        </w:rPr>
        <w:instrText xml:space="preserve"> REF _Ref473761258 \r \h </w:instrText>
      </w:r>
      <w:r w:rsidR="00FC53DA">
        <w:rPr>
          <w:rFonts w:ascii="Tahoma" w:hAnsi="Tahoma" w:cs="Tahoma"/>
          <w:sz w:val="20"/>
          <w:szCs w:val="20"/>
          <w:shd w:val="clear" w:color="auto" w:fill="FFFFFF" w:themeFill="background1"/>
        </w:rPr>
      </w:r>
      <w:r w:rsidR="00FC53DA">
        <w:rPr>
          <w:rFonts w:ascii="Tahoma" w:hAnsi="Tahoma" w:cs="Tahoma"/>
          <w:sz w:val="20"/>
          <w:szCs w:val="20"/>
          <w:shd w:val="clear" w:color="auto" w:fill="FFFFFF" w:themeFill="background1"/>
        </w:rPr>
        <w:fldChar w:fldCharType="separate"/>
      </w:r>
      <w:r w:rsidR="00335049">
        <w:rPr>
          <w:rFonts w:ascii="Tahoma" w:hAnsi="Tahoma" w:cs="Tahoma"/>
          <w:sz w:val="20"/>
          <w:szCs w:val="20"/>
          <w:shd w:val="clear" w:color="auto" w:fill="FFFFFF" w:themeFill="background1"/>
        </w:rPr>
        <w:t>12.2</w:t>
      </w:r>
      <w:r w:rsidR="00FC53DA">
        <w:rPr>
          <w:rFonts w:ascii="Tahoma" w:hAnsi="Tahoma" w:cs="Tahoma"/>
          <w:sz w:val="20"/>
          <w:szCs w:val="20"/>
          <w:shd w:val="clear" w:color="auto" w:fill="FFFFFF" w:themeFill="background1"/>
        </w:rPr>
        <w:fldChar w:fldCharType="end"/>
      </w:r>
      <w:r w:rsidR="006D6BF8" w:rsidRPr="000C3DF6">
        <w:rPr>
          <w:rFonts w:ascii="Tahoma" w:hAnsi="Tahoma" w:cs="Tahoma"/>
          <w:sz w:val="20"/>
          <w:szCs w:val="20"/>
          <w:shd w:val="clear" w:color="auto" w:fill="FFFFFF" w:themeFill="background1"/>
        </w:rPr>
        <w:t>.</w:t>
      </w:r>
      <w:r w:rsidR="00C85DF3">
        <w:rPr>
          <w:rFonts w:ascii="Tahoma" w:hAnsi="Tahoma" w:cs="Tahoma"/>
          <w:sz w:val="20"/>
          <w:szCs w:val="20"/>
          <w:shd w:val="clear" w:color="auto" w:fill="FFFFFF" w:themeFill="background1"/>
        </w:rPr>
        <w:t xml:space="preserve"> </w:t>
      </w:r>
      <w:r w:rsidR="00357633" w:rsidRPr="000C3DF6">
        <w:rPr>
          <w:rFonts w:ascii="Tahoma" w:hAnsi="Tahoma" w:cs="Tahoma"/>
          <w:sz w:val="20"/>
          <w:szCs w:val="20"/>
        </w:rPr>
        <w:t>Pro</w:t>
      </w:r>
      <w:r w:rsidR="00357633">
        <w:rPr>
          <w:rFonts w:ascii="Tahoma" w:hAnsi="Tahoma" w:cs="Tahoma"/>
          <w:sz w:val="20"/>
          <w:szCs w:val="20"/>
        </w:rPr>
        <w:t xml:space="preserve"> vyloučení případných pochybností se výslovně </w:t>
      </w:r>
      <w:r w:rsidR="006D6BF8">
        <w:rPr>
          <w:rFonts w:ascii="Tahoma" w:hAnsi="Tahoma" w:cs="Tahoma"/>
          <w:sz w:val="20"/>
          <w:szCs w:val="20"/>
        </w:rPr>
        <w:t>sjednává, ž</w:t>
      </w:r>
      <w:r w:rsidR="00357633">
        <w:rPr>
          <w:rFonts w:ascii="Tahoma" w:hAnsi="Tahoma" w:cs="Tahoma"/>
          <w:sz w:val="20"/>
          <w:szCs w:val="20"/>
        </w:rPr>
        <w:t xml:space="preserve">e </w:t>
      </w:r>
      <w:r w:rsidR="00D95644">
        <w:rPr>
          <w:rFonts w:ascii="Tahoma" w:hAnsi="Tahoma" w:cs="Tahoma"/>
          <w:sz w:val="20"/>
          <w:szCs w:val="20"/>
        </w:rPr>
        <w:t>v</w:t>
      </w:r>
      <w:r w:rsidR="006D6BF8">
        <w:rPr>
          <w:rFonts w:ascii="Tahoma" w:hAnsi="Tahoma" w:cs="Tahoma"/>
          <w:sz w:val="20"/>
          <w:szCs w:val="20"/>
        </w:rPr>
        <w:t> </w:t>
      </w:r>
      <w:r w:rsidR="006D6BF8" w:rsidRPr="008E4796">
        <w:rPr>
          <w:rFonts w:ascii="Tahoma" w:hAnsi="Tahoma" w:cs="Tahoma"/>
          <w:sz w:val="20"/>
          <w:szCs w:val="20"/>
        </w:rPr>
        <w:t xml:space="preserve">těchto cenách </w:t>
      </w:r>
      <w:r w:rsidR="00D95644" w:rsidRPr="008E4796">
        <w:rPr>
          <w:rFonts w:ascii="Tahoma" w:hAnsi="Tahoma" w:cs="Tahoma"/>
          <w:sz w:val="20"/>
          <w:szCs w:val="20"/>
        </w:rPr>
        <w:t xml:space="preserve">jsou zahrnuty i veškeré ceny a náklady na dodání </w:t>
      </w:r>
      <w:r w:rsidR="00D85DAB" w:rsidRPr="008E4796">
        <w:rPr>
          <w:rFonts w:ascii="Tahoma" w:hAnsi="Tahoma" w:cs="Tahoma"/>
          <w:sz w:val="20"/>
          <w:szCs w:val="20"/>
        </w:rPr>
        <w:t xml:space="preserve">a udržování oběhu </w:t>
      </w:r>
      <w:r w:rsidR="008E4796" w:rsidRPr="008E4796">
        <w:rPr>
          <w:rFonts w:ascii="Tahoma" w:hAnsi="Tahoma" w:cs="Tahoma"/>
          <w:sz w:val="20"/>
          <w:szCs w:val="20"/>
        </w:rPr>
        <w:t xml:space="preserve">pásek na bankovky, jednorázových sáčků na peníze, </w:t>
      </w:r>
      <w:r w:rsidR="00D85DAB" w:rsidRPr="008E4796">
        <w:rPr>
          <w:rFonts w:ascii="Tahoma" w:hAnsi="Tahoma" w:cs="Tahoma"/>
          <w:sz w:val="20"/>
          <w:szCs w:val="20"/>
        </w:rPr>
        <w:t xml:space="preserve">tiskopisů výčetek, tiskopisů </w:t>
      </w:r>
      <w:r w:rsidR="008E4796" w:rsidRPr="008E4796">
        <w:rPr>
          <w:rFonts w:ascii="Tahoma" w:hAnsi="Tahoma" w:cs="Tahoma"/>
          <w:sz w:val="20"/>
          <w:szCs w:val="20"/>
        </w:rPr>
        <w:t xml:space="preserve">pokladních složenek České národní banky, </w:t>
      </w:r>
      <w:r w:rsidR="00D85DAB" w:rsidRPr="008E4796">
        <w:rPr>
          <w:rFonts w:ascii="Tahoma" w:hAnsi="Tahoma" w:cs="Tahoma"/>
          <w:sz w:val="20"/>
          <w:szCs w:val="20"/>
        </w:rPr>
        <w:t>přepravních obalů</w:t>
      </w:r>
      <w:r w:rsidR="008E4796" w:rsidRPr="008E4796">
        <w:rPr>
          <w:rFonts w:ascii="Tahoma" w:hAnsi="Tahoma" w:cs="Tahoma"/>
          <w:sz w:val="20"/>
          <w:szCs w:val="20"/>
        </w:rPr>
        <w:t xml:space="preserve"> – přepravních tašek</w:t>
      </w:r>
      <w:r w:rsidR="00D85DAB" w:rsidRPr="008E4796">
        <w:rPr>
          <w:rFonts w:ascii="Tahoma" w:hAnsi="Tahoma" w:cs="Tahoma"/>
          <w:sz w:val="20"/>
          <w:szCs w:val="20"/>
        </w:rPr>
        <w:t xml:space="preserve">, </w:t>
      </w:r>
      <w:r w:rsidR="008E4796" w:rsidRPr="008E4796">
        <w:rPr>
          <w:rFonts w:ascii="Tahoma" w:hAnsi="Tahoma" w:cs="Tahoma"/>
          <w:sz w:val="20"/>
          <w:szCs w:val="20"/>
        </w:rPr>
        <w:t xml:space="preserve">jednorázových </w:t>
      </w:r>
      <w:r w:rsidR="00D85DAB" w:rsidRPr="008E4796">
        <w:rPr>
          <w:rFonts w:ascii="Tahoma" w:hAnsi="Tahoma" w:cs="Tahoma"/>
          <w:sz w:val="20"/>
          <w:szCs w:val="20"/>
        </w:rPr>
        <w:t>p</w:t>
      </w:r>
      <w:r w:rsidR="008E4796" w:rsidRPr="008E4796">
        <w:rPr>
          <w:rFonts w:ascii="Tahoma" w:hAnsi="Tahoma" w:cs="Tahoma"/>
          <w:sz w:val="20"/>
          <w:szCs w:val="20"/>
        </w:rPr>
        <w:t xml:space="preserve">lomb, </w:t>
      </w:r>
      <w:r w:rsidR="00D85DAB" w:rsidRPr="008E4796">
        <w:rPr>
          <w:rFonts w:ascii="Tahoma" w:hAnsi="Tahoma" w:cs="Tahoma"/>
          <w:sz w:val="20"/>
          <w:szCs w:val="20"/>
        </w:rPr>
        <w:t xml:space="preserve">jakož i </w:t>
      </w:r>
      <w:r w:rsidR="008E4796" w:rsidRPr="008E4796">
        <w:rPr>
          <w:rFonts w:ascii="Tahoma" w:hAnsi="Tahoma" w:cs="Tahoma"/>
          <w:sz w:val="20"/>
          <w:szCs w:val="20"/>
        </w:rPr>
        <w:t xml:space="preserve">veškerého </w:t>
      </w:r>
      <w:r w:rsidR="00D85DAB" w:rsidRPr="008E4796">
        <w:rPr>
          <w:rFonts w:ascii="Tahoma" w:hAnsi="Tahoma" w:cs="Tahoma"/>
          <w:sz w:val="20"/>
          <w:szCs w:val="20"/>
        </w:rPr>
        <w:t>dalšího spotřebního materiálu</w:t>
      </w:r>
      <w:r w:rsidR="006D6BF8">
        <w:rPr>
          <w:rFonts w:ascii="Tahoma" w:hAnsi="Tahoma" w:cs="Tahoma"/>
          <w:sz w:val="20"/>
          <w:szCs w:val="20"/>
        </w:rPr>
        <w:t>, kter</w:t>
      </w:r>
      <w:r w:rsidR="008E4796">
        <w:rPr>
          <w:rFonts w:ascii="Tahoma" w:hAnsi="Tahoma" w:cs="Tahoma"/>
          <w:sz w:val="20"/>
          <w:szCs w:val="20"/>
        </w:rPr>
        <w:t>ý</w:t>
      </w:r>
      <w:r w:rsidR="006D6BF8">
        <w:rPr>
          <w:rFonts w:ascii="Tahoma" w:hAnsi="Tahoma" w:cs="Tahoma"/>
          <w:sz w:val="20"/>
          <w:szCs w:val="20"/>
        </w:rPr>
        <w:t xml:space="preserve"> Poskytovatel dodá Objednateli, resp. jeho</w:t>
      </w:r>
      <w:r w:rsidR="00D85DAB">
        <w:rPr>
          <w:rFonts w:ascii="Tahoma" w:hAnsi="Tahoma" w:cs="Tahoma"/>
          <w:sz w:val="20"/>
          <w:szCs w:val="20"/>
        </w:rPr>
        <w:t xml:space="preserve"> </w:t>
      </w:r>
      <w:r w:rsidR="006D6BF8">
        <w:rPr>
          <w:rFonts w:ascii="Tahoma" w:hAnsi="Tahoma" w:cs="Tahoma"/>
          <w:sz w:val="20"/>
          <w:szCs w:val="20"/>
        </w:rPr>
        <w:t xml:space="preserve">příslušným </w:t>
      </w:r>
      <w:r w:rsidR="00D85DAB">
        <w:rPr>
          <w:rFonts w:ascii="Tahoma" w:hAnsi="Tahoma" w:cs="Tahoma"/>
          <w:sz w:val="20"/>
          <w:szCs w:val="20"/>
        </w:rPr>
        <w:t xml:space="preserve">územním organizačním </w:t>
      </w:r>
      <w:r w:rsidR="00AC64A8">
        <w:rPr>
          <w:rFonts w:ascii="Tahoma" w:hAnsi="Tahoma" w:cs="Tahoma"/>
          <w:sz w:val="20"/>
          <w:szCs w:val="20"/>
        </w:rPr>
        <w:t>jednotkám</w:t>
      </w:r>
      <w:r w:rsidR="006D6BF8">
        <w:rPr>
          <w:rFonts w:ascii="Tahoma" w:hAnsi="Tahoma" w:cs="Tahoma"/>
          <w:sz w:val="20"/>
          <w:szCs w:val="20"/>
        </w:rPr>
        <w:t xml:space="preserve">, dle jejich </w:t>
      </w:r>
      <w:r w:rsidR="00FC53DA">
        <w:rPr>
          <w:rFonts w:ascii="Tahoma" w:hAnsi="Tahoma" w:cs="Tahoma"/>
          <w:sz w:val="20"/>
          <w:szCs w:val="20"/>
        </w:rPr>
        <w:t xml:space="preserve">důvodných </w:t>
      </w:r>
      <w:r w:rsidR="006D6BF8">
        <w:rPr>
          <w:rFonts w:ascii="Tahoma" w:hAnsi="Tahoma" w:cs="Tahoma"/>
          <w:sz w:val="20"/>
          <w:szCs w:val="20"/>
        </w:rPr>
        <w:t xml:space="preserve">požadavků, v souvislosti s poskytováním Předmětu plnění podle této Rámcové </w:t>
      </w:r>
      <w:r w:rsidR="001D54A7">
        <w:rPr>
          <w:rFonts w:ascii="Tahoma" w:hAnsi="Tahoma" w:cs="Tahoma"/>
          <w:sz w:val="20"/>
          <w:szCs w:val="20"/>
        </w:rPr>
        <w:t>dohody</w:t>
      </w:r>
      <w:r w:rsidR="006D6BF8">
        <w:rPr>
          <w:rFonts w:ascii="Tahoma" w:hAnsi="Tahoma" w:cs="Tahoma"/>
          <w:sz w:val="20"/>
          <w:szCs w:val="20"/>
        </w:rPr>
        <w:t>.</w:t>
      </w:r>
    </w:p>
    <w:p w14:paraId="3DC2D7F3" w14:textId="6054B129" w:rsidR="000A7550" w:rsidRPr="000A7550" w:rsidRDefault="006D6BF8" w:rsidP="00102833">
      <w:pPr>
        <w:pStyle w:val="Styl2"/>
        <w:widowControl w:val="0"/>
        <w:spacing w:after="120" w:line="240" w:lineRule="auto"/>
        <w:ind w:left="851" w:hanging="851"/>
        <w:rPr>
          <w:rFonts w:ascii="Tahoma" w:hAnsi="Tahoma" w:cs="Tahoma"/>
          <w:bCs/>
          <w:sz w:val="20"/>
          <w:szCs w:val="20"/>
        </w:rPr>
      </w:pPr>
      <w:bookmarkStart w:id="42" w:name="_Ref477291543"/>
      <w:bookmarkStart w:id="43" w:name="_Ref477292450"/>
      <w:bookmarkStart w:id="44" w:name="_Ref472582113"/>
      <w:r>
        <w:rPr>
          <w:rFonts w:ascii="Tahoma" w:hAnsi="Tahoma" w:cs="Tahoma"/>
          <w:sz w:val="20"/>
        </w:rPr>
        <w:t>S</w:t>
      </w:r>
      <w:r w:rsidR="004101D0">
        <w:rPr>
          <w:rFonts w:ascii="Tahoma" w:hAnsi="Tahoma" w:cs="Tahoma"/>
          <w:sz w:val="20"/>
        </w:rPr>
        <w:t>jednává</w:t>
      </w:r>
      <w:r>
        <w:rPr>
          <w:rFonts w:ascii="Tahoma" w:hAnsi="Tahoma" w:cs="Tahoma"/>
          <w:sz w:val="20"/>
        </w:rPr>
        <w:t xml:space="preserve"> se</w:t>
      </w:r>
      <w:r w:rsidR="004101D0">
        <w:rPr>
          <w:rFonts w:ascii="Tahoma" w:hAnsi="Tahoma" w:cs="Tahoma"/>
          <w:sz w:val="20"/>
        </w:rPr>
        <w:t xml:space="preserve">, že v průběhu trvání této Rámcové </w:t>
      </w:r>
      <w:r w:rsidR="001D54A7">
        <w:rPr>
          <w:rFonts w:ascii="Tahoma" w:hAnsi="Tahoma" w:cs="Tahoma"/>
          <w:sz w:val="20"/>
          <w:szCs w:val="20"/>
        </w:rPr>
        <w:t>dohody</w:t>
      </w:r>
      <w:r w:rsidR="004101D0">
        <w:rPr>
          <w:rFonts w:ascii="Tahoma" w:hAnsi="Tahoma" w:cs="Tahoma"/>
          <w:sz w:val="20"/>
        </w:rPr>
        <w:t xml:space="preserve"> </w:t>
      </w:r>
      <w:r w:rsidR="00CC027C">
        <w:rPr>
          <w:rFonts w:ascii="Tahoma" w:hAnsi="Tahoma" w:cs="Tahoma"/>
          <w:sz w:val="20"/>
        </w:rPr>
        <w:t>je P</w:t>
      </w:r>
      <w:r w:rsidR="004101D0">
        <w:rPr>
          <w:rFonts w:ascii="Tahoma" w:hAnsi="Tahoma" w:cs="Tahoma"/>
          <w:sz w:val="20"/>
        </w:rPr>
        <w:t xml:space="preserve">oskytovatel </w:t>
      </w:r>
      <w:r>
        <w:rPr>
          <w:rFonts w:ascii="Tahoma" w:hAnsi="Tahoma" w:cs="Tahoma"/>
          <w:sz w:val="20"/>
        </w:rPr>
        <w:t>oprávněn</w:t>
      </w:r>
      <w:r w:rsidR="00CC027C">
        <w:rPr>
          <w:rFonts w:ascii="Tahoma" w:hAnsi="Tahoma" w:cs="Tahoma"/>
          <w:sz w:val="20"/>
        </w:rPr>
        <w:t xml:space="preserve"> </w:t>
      </w:r>
      <w:r w:rsidR="0015671B">
        <w:rPr>
          <w:rFonts w:ascii="Tahoma" w:hAnsi="Tahoma" w:cs="Tahoma"/>
          <w:sz w:val="20"/>
        </w:rPr>
        <w:t xml:space="preserve">jednostranně </w:t>
      </w:r>
      <w:r w:rsidR="004101D0">
        <w:rPr>
          <w:rFonts w:ascii="Tahoma" w:hAnsi="Tahoma" w:cs="Tahoma"/>
          <w:sz w:val="20"/>
        </w:rPr>
        <w:t xml:space="preserve">změnit </w:t>
      </w:r>
      <w:r w:rsidR="000A7550">
        <w:rPr>
          <w:rFonts w:ascii="Tahoma" w:hAnsi="Tahoma" w:cs="Tahoma"/>
          <w:sz w:val="20"/>
        </w:rPr>
        <w:t>c</w:t>
      </w:r>
      <w:r w:rsidR="000A7550" w:rsidRPr="005F77EA">
        <w:rPr>
          <w:rFonts w:ascii="Tahoma" w:hAnsi="Tahoma" w:cs="Tahoma"/>
          <w:sz w:val="20"/>
          <w:szCs w:val="20"/>
        </w:rPr>
        <w:t>eny za p</w:t>
      </w:r>
      <w:r w:rsidR="00335049">
        <w:rPr>
          <w:rFonts w:ascii="Tahoma" w:hAnsi="Tahoma" w:cs="Tahoma"/>
          <w:sz w:val="20"/>
          <w:szCs w:val="20"/>
        </w:rPr>
        <w:t xml:space="preserve">rovedení </w:t>
      </w:r>
      <w:r w:rsidR="000A7550">
        <w:rPr>
          <w:rFonts w:ascii="Tahoma" w:hAnsi="Tahoma" w:cs="Tahoma"/>
          <w:sz w:val="20"/>
          <w:szCs w:val="20"/>
        </w:rPr>
        <w:t>jednoho pravidelného Úkonu Přepravy a jednoho Mimořádného Úkonu Přepravy, jak jsou uvedeny v </w:t>
      </w:r>
      <w:r w:rsidR="000A7550" w:rsidRPr="00F702A1">
        <w:rPr>
          <w:rFonts w:ascii="Tahoma" w:hAnsi="Tahoma" w:cs="Tahoma"/>
          <w:sz w:val="20"/>
          <w:szCs w:val="20"/>
          <w:u w:val="single"/>
        </w:rPr>
        <w:t>Příloze č.</w:t>
      </w:r>
      <w:r w:rsidR="000A7550">
        <w:rPr>
          <w:rFonts w:ascii="Tahoma" w:hAnsi="Tahoma" w:cs="Tahoma"/>
          <w:sz w:val="20"/>
          <w:szCs w:val="20"/>
          <w:u w:val="single"/>
        </w:rPr>
        <w:t> </w:t>
      </w:r>
      <w:r w:rsidR="00E627B8">
        <w:rPr>
          <w:rFonts w:ascii="Tahoma" w:hAnsi="Tahoma" w:cs="Tahoma"/>
          <w:sz w:val="20"/>
          <w:szCs w:val="20"/>
          <w:u w:val="single"/>
        </w:rPr>
        <w:t>4</w:t>
      </w:r>
      <w:r w:rsidR="000A7550">
        <w:rPr>
          <w:rFonts w:ascii="Tahoma" w:hAnsi="Tahoma" w:cs="Tahoma"/>
          <w:sz w:val="20"/>
          <w:szCs w:val="20"/>
        </w:rPr>
        <w:t xml:space="preserve"> této Rámcové </w:t>
      </w:r>
      <w:r w:rsidR="001D54A7">
        <w:rPr>
          <w:rFonts w:ascii="Tahoma" w:hAnsi="Tahoma" w:cs="Tahoma"/>
          <w:sz w:val="20"/>
          <w:szCs w:val="20"/>
        </w:rPr>
        <w:t>dohody</w:t>
      </w:r>
      <w:r w:rsidR="000A7550">
        <w:rPr>
          <w:rFonts w:ascii="Tahoma" w:hAnsi="Tahoma" w:cs="Tahoma"/>
          <w:sz w:val="20"/>
          <w:szCs w:val="20"/>
        </w:rPr>
        <w:t>,</w:t>
      </w:r>
      <w:r w:rsidR="000A7550">
        <w:rPr>
          <w:rFonts w:ascii="Tahoma" w:hAnsi="Tahoma" w:cs="Tahoma"/>
          <w:sz w:val="20"/>
        </w:rPr>
        <w:t xml:space="preserve"> </w:t>
      </w:r>
      <w:r w:rsidR="0015671B">
        <w:rPr>
          <w:rFonts w:ascii="Tahoma" w:hAnsi="Tahoma" w:cs="Tahoma"/>
          <w:sz w:val="20"/>
        </w:rPr>
        <w:t xml:space="preserve">pokud </w:t>
      </w:r>
      <w:r w:rsidR="004101D0">
        <w:rPr>
          <w:rFonts w:ascii="Tahoma" w:hAnsi="Tahoma" w:cs="Tahoma"/>
          <w:sz w:val="20"/>
        </w:rPr>
        <w:t>dojde</w:t>
      </w:r>
      <w:r w:rsidR="0015671B">
        <w:rPr>
          <w:rFonts w:ascii="Tahoma" w:hAnsi="Tahoma" w:cs="Tahoma"/>
          <w:sz w:val="20"/>
        </w:rPr>
        <w:t xml:space="preserve"> </w:t>
      </w:r>
      <w:r w:rsidR="004101D0">
        <w:rPr>
          <w:rFonts w:ascii="Tahoma" w:hAnsi="Tahoma" w:cs="Tahoma"/>
          <w:sz w:val="20"/>
        </w:rPr>
        <w:t>k</w:t>
      </w:r>
      <w:r w:rsidR="0015671B">
        <w:rPr>
          <w:rFonts w:ascii="Tahoma" w:hAnsi="Tahoma" w:cs="Tahoma"/>
          <w:sz w:val="20"/>
        </w:rPr>
        <w:t> </w:t>
      </w:r>
      <w:r w:rsidR="00CC027C">
        <w:rPr>
          <w:rFonts w:ascii="Tahoma" w:hAnsi="Tahoma" w:cs="Tahoma"/>
          <w:sz w:val="20"/>
        </w:rPr>
        <w:t xml:space="preserve">takové </w:t>
      </w:r>
      <w:r w:rsidR="004101D0">
        <w:rPr>
          <w:rFonts w:ascii="Tahoma" w:hAnsi="Tahoma" w:cs="Tahoma"/>
          <w:sz w:val="20"/>
        </w:rPr>
        <w:t xml:space="preserve">změně </w:t>
      </w:r>
      <w:r w:rsidR="0015671B">
        <w:rPr>
          <w:rFonts w:ascii="Tahoma" w:hAnsi="Tahoma" w:cs="Tahoma"/>
          <w:sz w:val="20"/>
        </w:rPr>
        <w:t xml:space="preserve">příslušných </w:t>
      </w:r>
      <w:r w:rsidR="004101D0">
        <w:rPr>
          <w:rFonts w:ascii="Tahoma" w:hAnsi="Tahoma" w:cs="Tahoma"/>
          <w:sz w:val="20"/>
        </w:rPr>
        <w:t xml:space="preserve">právních předpisů, v důsledku </w:t>
      </w:r>
      <w:r w:rsidR="000A7550">
        <w:rPr>
          <w:rFonts w:ascii="Tahoma" w:hAnsi="Tahoma" w:cs="Tahoma"/>
          <w:sz w:val="20"/>
        </w:rPr>
        <w:t xml:space="preserve">níž </w:t>
      </w:r>
      <w:r w:rsidR="004101D0">
        <w:rPr>
          <w:rFonts w:ascii="Tahoma" w:hAnsi="Tahoma" w:cs="Tahoma"/>
          <w:sz w:val="20"/>
        </w:rPr>
        <w:t xml:space="preserve">dojde ke změně výše zákonné sazby DPH </w:t>
      </w:r>
      <w:r w:rsidR="0015671B">
        <w:rPr>
          <w:rFonts w:ascii="Tahoma" w:hAnsi="Tahoma" w:cs="Tahoma"/>
          <w:sz w:val="20"/>
        </w:rPr>
        <w:t xml:space="preserve">na služby představující Předmět plnění podle této Rámcové </w:t>
      </w:r>
      <w:r w:rsidR="001D54A7">
        <w:rPr>
          <w:rFonts w:ascii="Tahoma" w:hAnsi="Tahoma" w:cs="Tahoma"/>
          <w:sz w:val="20"/>
          <w:szCs w:val="20"/>
        </w:rPr>
        <w:t>dohody</w:t>
      </w:r>
      <w:r w:rsidR="0015671B">
        <w:rPr>
          <w:rFonts w:ascii="Tahoma" w:hAnsi="Tahoma" w:cs="Tahoma"/>
          <w:sz w:val="20"/>
        </w:rPr>
        <w:t xml:space="preserve">, </w:t>
      </w:r>
      <w:r w:rsidR="004101D0">
        <w:rPr>
          <w:rFonts w:ascii="Tahoma" w:hAnsi="Tahoma" w:cs="Tahoma"/>
          <w:sz w:val="20"/>
        </w:rPr>
        <w:t xml:space="preserve">a to pouze o částku přímo </w:t>
      </w:r>
      <w:r w:rsidR="0015671B">
        <w:rPr>
          <w:rFonts w:ascii="Tahoma" w:hAnsi="Tahoma" w:cs="Tahoma"/>
          <w:sz w:val="20"/>
        </w:rPr>
        <w:t xml:space="preserve">odpovídající dané </w:t>
      </w:r>
      <w:r w:rsidR="004101D0">
        <w:rPr>
          <w:rFonts w:ascii="Tahoma" w:hAnsi="Tahoma" w:cs="Tahoma"/>
          <w:sz w:val="20"/>
        </w:rPr>
        <w:t>změn</w:t>
      </w:r>
      <w:r w:rsidR="0015671B">
        <w:rPr>
          <w:rFonts w:ascii="Tahoma" w:hAnsi="Tahoma" w:cs="Tahoma"/>
          <w:sz w:val="20"/>
        </w:rPr>
        <w:t>ě</w:t>
      </w:r>
      <w:r w:rsidR="004101D0">
        <w:rPr>
          <w:rFonts w:ascii="Tahoma" w:hAnsi="Tahoma" w:cs="Tahoma"/>
          <w:sz w:val="20"/>
        </w:rPr>
        <w:t xml:space="preserve"> </w:t>
      </w:r>
      <w:r w:rsidR="000A7550">
        <w:rPr>
          <w:rFonts w:ascii="Tahoma" w:hAnsi="Tahoma" w:cs="Tahoma"/>
          <w:sz w:val="20"/>
        </w:rPr>
        <w:t>a s účinností nejdříve od data účinnosti dané změny DPH. Mimo to může být c</w:t>
      </w:r>
      <w:r w:rsidR="000A7550" w:rsidRPr="005F77EA">
        <w:rPr>
          <w:rFonts w:ascii="Tahoma" w:hAnsi="Tahoma" w:cs="Tahoma"/>
          <w:sz w:val="20"/>
          <w:szCs w:val="20"/>
        </w:rPr>
        <w:t>en</w:t>
      </w:r>
      <w:r w:rsidR="000A7550">
        <w:rPr>
          <w:rFonts w:ascii="Tahoma" w:hAnsi="Tahoma" w:cs="Tahoma"/>
          <w:sz w:val="20"/>
          <w:szCs w:val="20"/>
        </w:rPr>
        <w:t>a</w:t>
      </w:r>
      <w:r w:rsidR="000A7550" w:rsidRPr="005F77EA">
        <w:rPr>
          <w:rFonts w:ascii="Tahoma" w:hAnsi="Tahoma" w:cs="Tahoma"/>
          <w:sz w:val="20"/>
          <w:szCs w:val="20"/>
        </w:rPr>
        <w:t xml:space="preserve"> za p</w:t>
      </w:r>
      <w:r w:rsidR="00335049">
        <w:rPr>
          <w:rFonts w:ascii="Tahoma" w:hAnsi="Tahoma" w:cs="Tahoma"/>
          <w:sz w:val="20"/>
          <w:szCs w:val="20"/>
        </w:rPr>
        <w:t xml:space="preserve">rovedení </w:t>
      </w:r>
      <w:r w:rsidR="000A7550">
        <w:rPr>
          <w:rFonts w:ascii="Tahoma" w:hAnsi="Tahoma" w:cs="Tahoma"/>
          <w:sz w:val="20"/>
          <w:szCs w:val="20"/>
        </w:rPr>
        <w:t>jednoho pravidelného Úkonu Přepravy nebo cena za p</w:t>
      </w:r>
      <w:r w:rsidR="00335049">
        <w:rPr>
          <w:rFonts w:ascii="Tahoma" w:hAnsi="Tahoma" w:cs="Tahoma"/>
          <w:sz w:val="20"/>
          <w:szCs w:val="20"/>
        </w:rPr>
        <w:t xml:space="preserve">rovedení </w:t>
      </w:r>
      <w:r w:rsidR="000A7550">
        <w:rPr>
          <w:rFonts w:ascii="Tahoma" w:hAnsi="Tahoma" w:cs="Tahoma"/>
          <w:sz w:val="20"/>
          <w:szCs w:val="20"/>
        </w:rPr>
        <w:t>jednoho Mimořádného Úkonu Přepravy, oproti sjednanému stavu uvedenému v </w:t>
      </w:r>
      <w:r w:rsidR="000A7550" w:rsidRPr="00F702A1">
        <w:rPr>
          <w:rFonts w:ascii="Tahoma" w:hAnsi="Tahoma" w:cs="Tahoma"/>
          <w:sz w:val="20"/>
          <w:szCs w:val="20"/>
          <w:u w:val="single"/>
        </w:rPr>
        <w:t>Příloze č.</w:t>
      </w:r>
      <w:r w:rsidR="000A7550">
        <w:rPr>
          <w:rFonts w:ascii="Tahoma" w:hAnsi="Tahoma" w:cs="Tahoma"/>
          <w:sz w:val="20"/>
          <w:szCs w:val="20"/>
          <w:u w:val="single"/>
        </w:rPr>
        <w:t> </w:t>
      </w:r>
      <w:r w:rsidR="00E627B8">
        <w:rPr>
          <w:rFonts w:ascii="Tahoma" w:hAnsi="Tahoma" w:cs="Tahoma"/>
          <w:sz w:val="20"/>
          <w:szCs w:val="20"/>
          <w:u w:val="single"/>
        </w:rPr>
        <w:t>4</w:t>
      </w:r>
      <w:r w:rsidR="000A7550">
        <w:rPr>
          <w:rFonts w:ascii="Tahoma" w:hAnsi="Tahoma" w:cs="Tahoma"/>
          <w:sz w:val="20"/>
          <w:szCs w:val="20"/>
        </w:rPr>
        <w:t xml:space="preserve"> této Rámcové </w:t>
      </w:r>
      <w:r w:rsidR="001D54A7">
        <w:rPr>
          <w:rFonts w:ascii="Tahoma" w:hAnsi="Tahoma" w:cs="Tahoma"/>
          <w:sz w:val="20"/>
          <w:szCs w:val="20"/>
        </w:rPr>
        <w:t>dohody</w:t>
      </w:r>
      <w:r w:rsidR="000A7550">
        <w:rPr>
          <w:rFonts w:ascii="Tahoma" w:hAnsi="Tahoma" w:cs="Tahoma"/>
          <w:sz w:val="20"/>
          <w:szCs w:val="20"/>
        </w:rPr>
        <w:t xml:space="preserve">, v průběhu trvání této Rámcové </w:t>
      </w:r>
      <w:r w:rsidR="001D54A7">
        <w:rPr>
          <w:rFonts w:ascii="Tahoma" w:hAnsi="Tahoma" w:cs="Tahoma"/>
          <w:sz w:val="20"/>
          <w:szCs w:val="20"/>
        </w:rPr>
        <w:t>dohody</w:t>
      </w:r>
      <w:r w:rsidR="000A7550">
        <w:rPr>
          <w:rFonts w:ascii="Tahoma" w:hAnsi="Tahoma" w:cs="Tahoma"/>
          <w:sz w:val="20"/>
          <w:szCs w:val="20"/>
        </w:rPr>
        <w:t xml:space="preserve"> Poskytovatelem </w:t>
      </w:r>
      <w:r w:rsidR="000A7550">
        <w:rPr>
          <w:rFonts w:ascii="Tahoma" w:hAnsi="Tahoma" w:cs="Tahoma"/>
          <w:sz w:val="20"/>
        </w:rPr>
        <w:t xml:space="preserve">jednostranně snížena, ať již dočasně nebo trvale, dle volné úvahy Poskytovatele, </w:t>
      </w:r>
      <w:r w:rsidR="004101D0">
        <w:rPr>
          <w:rFonts w:ascii="Tahoma" w:hAnsi="Tahoma" w:cs="Tahoma"/>
          <w:sz w:val="20"/>
        </w:rPr>
        <w:t>a to např. v souvislosti s poskytnutím dodatečných množstevních slev Objednateli</w:t>
      </w:r>
      <w:r w:rsidR="0015671B">
        <w:rPr>
          <w:rFonts w:ascii="Tahoma" w:hAnsi="Tahoma" w:cs="Tahoma"/>
          <w:sz w:val="20"/>
        </w:rPr>
        <w:t xml:space="preserve">, akčních cen </w:t>
      </w:r>
      <w:r w:rsidR="000A7550">
        <w:rPr>
          <w:rFonts w:ascii="Tahoma" w:hAnsi="Tahoma" w:cs="Tahoma"/>
          <w:sz w:val="20"/>
        </w:rPr>
        <w:t>nebo</w:t>
      </w:r>
      <w:r w:rsidR="0015671B">
        <w:rPr>
          <w:rFonts w:ascii="Tahoma" w:hAnsi="Tahoma" w:cs="Tahoma"/>
          <w:sz w:val="20"/>
        </w:rPr>
        <w:t xml:space="preserve"> jiných forem marketingových pobídek</w:t>
      </w:r>
      <w:r w:rsidR="004101D0">
        <w:rPr>
          <w:rFonts w:ascii="Tahoma" w:hAnsi="Tahoma" w:cs="Tahoma"/>
          <w:sz w:val="20"/>
        </w:rPr>
        <w:t xml:space="preserve"> </w:t>
      </w:r>
      <w:r w:rsidR="000A7550">
        <w:rPr>
          <w:rFonts w:ascii="Tahoma" w:hAnsi="Tahoma" w:cs="Tahoma"/>
          <w:sz w:val="20"/>
        </w:rPr>
        <w:t xml:space="preserve">Poskytovatele </w:t>
      </w:r>
      <w:r w:rsidR="004101D0">
        <w:rPr>
          <w:rFonts w:ascii="Tahoma" w:hAnsi="Tahoma" w:cs="Tahoma"/>
          <w:sz w:val="20"/>
        </w:rPr>
        <w:t xml:space="preserve">apod. Jakoukoli jednostrannou úpravu ceny </w:t>
      </w:r>
      <w:r w:rsidR="000A7550">
        <w:rPr>
          <w:rFonts w:ascii="Tahoma" w:hAnsi="Tahoma" w:cs="Tahoma"/>
          <w:sz w:val="20"/>
        </w:rPr>
        <w:t>podle ustanovení tohoto čl.</w:t>
      </w:r>
      <w:bookmarkEnd w:id="42"/>
      <w:r w:rsidR="000A7550">
        <w:rPr>
          <w:rFonts w:ascii="Tahoma" w:hAnsi="Tahoma" w:cs="Tahoma"/>
          <w:sz w:val="20"/>
        </w:rPr>
        <w:t xml:space="preserve"> </w:t>
      </w:r>
      <w:r w:rsidR="000A7550">
        <w:rPr>
          <w:rFonts w:ascii="Tahoma" w:hAnsi="Tahoma" w:cs="Tahoma"/>
          <w:sz w:val="20"/>
        </w:rPr>
        <w:fldChar w:fldCharType="begin"/>
      </w:r>
      <w:r w:rsidR="000A7550">
        <w:rPr>
          <w:rFonts w:ascii="Tahoma" w:hAnsi="Tahoma" w:cs="Tahoma"/>
          <w:sz w:val="20"/>
        </w:rPr>
        <w:instrText xml:space="preserve"> REF _Ref477291543 \r \h </w:instrText>
      </w:r>
      <w:r w:rsidR="000A7550">
        <w:rPr>
          <w:rFonts w:ascii="Tahoma" w:hAnsi="Tahoma" w:cs="Tahoma"/>
          <w:sz w:val="20"/>
        </w:rPr>
      </w:r>
      <w:r w:rsidR="000A7550">
        <w:rPr>
          <w:rFonts w:ascii="Tahoma" w:hAnsi="Tahoma" w:cs="Tahoma"/>
          <w:sz w:val="20"/>
        </w:rPr>
        <w:fldChar w:fldCharType="separate"/>
      </w:r>
      <w:r w:rsidR="00335049">
        <w:rPr>
          <w:rFonts w:ascii="Tahoma" w:hAnsi="Tahoma" w:cs="Tahoma"/>
          <w:sz w:val="20"/>
        </w:rPr>
        <w:t>7.4</w:t>
      </w:r>
      <w:r w:rsidR="000A7550">
        <w:rPr>
          <w:rFonts w:ascii="Tahoma" w:hAnsi="Tahoma" w:cs="Tahoma"/>
          <w:sz w:val="20"/>
        </w:rPr>
        <w:fldChar w:fldCharType="end"/>
      </w:r>
      <w:r w:rsidR="000A7550">
        <w:rPr>
          <w:rFonts w:ascii="Tahoma" w:hAnsi="Tahoma" w:cs="Tahoma"/>
          <w:sz w:val="20"/>
        </w:rPr>
        <w:t xml:space="preserve"> je Poskytovatel povinen Objednateli (resp. příslušnému </w:t>
      </w:r>
      <w:r w:rsidR="00335049">
        <w:rPr>
          <w:rFonts w:ascii="Tahoma" w:hAnsi="Tahoma" w:cs="Tahoma"/>
          <w:sz w:val="20"/>
        </w:rPr>
        <w:t>P</w:t>
      </w:r>
      <w:r w:rsidR="000A7550">
        <w:rPr>
          <w:rFonts w:ascii="Tahoma" w:hAnsi="Tahoma" w:cs="Tahoma"/>
          <w:sz w:val="20"/>
        </w:rPr>
        <w:t xml:space="preserve">racovišti </w:t>
      </w:r>
      <w:r w:rsidR="00335049">
        <w:rPr>
          <w:rFonts w:ascii="Tahoma" w:hAnsi="Tahoma" w:cs="Tahoma"/>
          <w:sz w:val="20"/>
        </w:rPr>
        <w:t xml:space="preserve">Objednatele, které uzavřelo příslušnou </w:t>
      </w:r>
      <w:r w:rsidR="000A7550">
        <w:rPr>
          <w:rFonts w:ascii="Tahoma" w:hAnsi="Tahoma" w:cs="Tahoma"/>
          <w:sz w:val="20"/>
        </w:rPr>
        <w:t>Dílčí smlouvu) písemně oznámit nejpozději ke dni účinnosti dané cenové změny.</w:t>
      </w:r>
      <w:bookmarkEnd w:id="43"/>
    </w:p>
    <w:bookmarkEnd w:id="44"/>
    <w:p w14:paraId="76E354A0" w14:textId="77777777" w:rsidR="002B0F59" w:rsidRPr="00867245" w:rsidRDefault="006C2CF3" w:rsidP="00102833">
      <w:pPr>
        <w:pStyle w:val="Styl2"/>
        <w:widowControl w:val="0"/>
        <w:spacing w:after="120" w:line="240" w:lineRule="auto"/>
        <w:ind w:left="851" w:hanging="851"/>
        <w:rPr>
          <w:rFonts w:ascii="Tahoma" w:hAnsi="Tahoma" w:cs="Tahoma"/>
          <w:bCs/>
          <w:sz w:val="20"/>
          <w:szCs w:val="20"/>
        </w:rPr>
      </w:pPr>
      <w:r>
        <w:rPr>
          <w:rFonts w:ascii="Tahoma" w:hAnsi="Tahoma" w:cs="Tahoma"/>
          <w:bCs/>
          <w:sz w:val="20"/>
          <w:szCs w:val="20"/>
        </w:rPr>
        <w:t xml:space="preserve">Výslovně se sjednává, že </w:t>
      </w:r>
      <w:r w:rsidR="00FB182A" w:rsidRPr="001257C3">
        <w:rPr>
          <w:rFonts w:ascii="Tahoma" w:hAnsi="Tahoma" w:cs="Tahoma"/>
          <w:sz w:val="20"/>
          <w:szCs w:val="20"/>
        </w:rPr>
        <w:t>Objednatel ne</w:t>
      </w:r>
      <w:r>
        <w:rPr>
          <w:rFonts w:ascii="Tahoma" w:hAnsi="Tahoma" w:cs="Tahoma"/>
          <w:sz w:val="20"/>
          <w:szCs w:val="20"/>
        </w:rPr>
        <w:t xml:space="preserve">bude </w:t>
      </w:r>
      <w:r w:rsidR="00FB182A" w:rsidRPr="001257C3">
        <w:rPr>
          <w:rFonts w:ascii="Tahoma" w:hAnsi="Tahoma" w:cs="Tahoma"/>
          <w:sz w:val="20"/>
          <w:szCs w:val="20"/>
        </w:rPr>
        <w:t>poskyt</w:t>
      </w:r>
      <w:r>
        <w:rPr>
          <w:rFonts w:ascii="Tahoma" w:hAnsi="Tahoma" w:cs="Tahoma"/>
          <w:sz w:val="20"/>
          <w:szCs w:val="20"/>
        </w:rPr>
        <w:t xml:space="preserve">ovat Poskytovateli žádné </w:t>
      </w:r>
      <w:r w:rsidR="00FB182A" w:rsidRPr="001257C3">
        <w:rPr>
          <w:rFonts w:ascii="Tahoma" w:hAnsi="Tahoma" w:cs="Tahoma"/>
          <w:sz w:val="20"/>
          <w:szCs w:val="20"/>
        </w:rPr>
        <w:t>zálohy</w:t>
      </w:r>
      <w:r>
        <w:rPr>
          <w:rFonts w:ascii="Tahoma" w:hAnsi="Tahoma" w:cs="Tahoma"/>
          <w:sz w:val="20"/>
          <w:szCs w:val="20"/>
        </w:rPr>
        <w:t xml:space="preserve"> v souvislosti s poskytováním Předmětu plnění </w:t>
      </w:r>
      <w:r w:rsidR="0010602C">
        <w:rPr>
          <w:rFonts w:ascii="Tahoma" w:hAnsi="Tahoma" w:cs="Tahoma"/>
          <w:sz w:val="20"/>
          <w:szCs w:val="20"/>
        </w:rPr>
        <w:t xml:space="preserve">a úhradou ceny za jeho poskytnutí </w:t>
      </w:r>
      <w:r>
        <w:rPr>
          <w:rFonts w:ascii="Tahoma" w:hAnsi="Tahoma" w:cs="Tahoma"/>
          <w:sz w:val="20"/>
          <w:szCs w:val="20"/>
        </w:rPr>
        <w:t xml:space="preserve">na základě této Rámcové </w:t>
      </w:r>
      <w:r w:rsidR="001D54A7">
        <w:rPr>
          <w:rFonts w:ascii="Tahoma" w:hAnsi="Tahoma" w:cs="Tahoma"/>
          <w:sz w:val="20"/>
          <w:szCs w:val="20"/>
        </w:rPr>
        <w:t>dohody</w:t>
      </w:r>
      <w:r>
        <w:rPr>
          <w:rFonts w:ascii="Tahoma" w:hAnsi="Tahoma" w:cs="Tahoma"/>
          <w:sz w:val="20"/>
          <w:szCs w:val="20"/>
        </w:rPr>
        <w:t xml:space="preserve"> a jednotlivých Dílčích smluv uzavřených na jejím základě.</w:t>
      </w:r>
    </w:p>
    <w:p w14:paraId="0A3265AE" w14:textId="2EDE5E0B" w:rsidR="00AE213D" w:rsidRDefault="00DA45BE" w:rsidP="00102833">
      <w:pPr>
        <w:pStyle w:val="Styl2"/>
        <w:widowControl w:val="0"/>
        <w:spacing w:after="120" w:line="240" w:lineRule="auto"/>
        <w:ind w:left="851" w:hanging="851"/>
        <w:rPr>
          <w:rFonts w:ascii="Tahoma" w:hAnsi="Tahoma" w:cs="Tahoma"/>
          <w:bCs/>
          <w:sz w:val="20"/>
          <w:szCs w:val="20"/>
        </w:rPr>
      </w:pPr>
      <w:bookmarkStart w:id="45" w:name="_Ref477293177"/>
      <w:bookmarkStart w:id="46" w:name="_Ref477291990"/>
      <w:bookmarkStart w:id="47" w:name="_Ref472583781"/>
      <w:r w:rsidRPr="00A26723">
        <w:rPr>
          <w:rFonts w:ascii="Tahoma" w:hAnsi="Tahoma" w:cs="Tahoma"/>
          <w:bCs/>
          <w:sz w:val="20"/>
          <w:szCs w:val="20"/>
        </w:rPr>
        <w:t>Cenu za p</w:t>
      </w:r>
      <w:r w:rsidR="009A51A5">
        <w:rPr>
          <w:rFonts w:ascii="Tahoma" w:hAnsi="Tahoma" w:cs="Tahoma"/>
          <w:bCs/>
          <w:sz w:val="20"/>
          <w:szCs w:val="20"/>
        </w:rPr>
        <w:t>roveden</w:t>
      </w:r>
      <w:r w:rsidR="00335049">
        <w:rPr>
          <w:rFonts w:ascii="Tahoma" w:hAnsi="Tahoma" w:cs="Tahoma"/>
          <w:bCs/>
          <w:sz w:val="20"/>
          <w:szCs w:val="20"/>
        </w:rPr>
        <w:t>é</w:t>
      </w:r>
      <w:r w:rsidR="009A51A5">
        <w:rPr>
          <w:rFonts w:ascii="Tahoma" w:hAnsi="Tahoma" w:cs="Tahoma"/>
          <w:bCs/>
          <w:sz w:val="20"/>
          <w:szCs w:val="20"/>
        </w:rPr>
        <w:t xml:space="preserve"> </w:t>
      </w:r>
      <w:r w:rsidR="00335049">
        <w:rPr>
          <w:rFonts w:ascii="Tahoma" w:hAnsi="Tahoma" w:cs="Tahoma"/>
          <w:bCs/>
          <w:sz w:val="20"/>
          <w:szCs w:val="20"/>
        </w:rPr>
        <w:t>Ú</w:t>
      </w:r>
      <w:r w:rsidR="000A7550">
        <w:rPr>
          <w:rFonts w:ascii="Tahoma" w:hAnsi="Tahoma" w:cs="Tahoma"/>
          <w:bCs/>
          <w:sz w:val="20"/>
          <w:szCs w:val="20"/>
        </w:rPr>
        <w:t>kon</w:t>
      </w:r>
      <w:r w:rsidR="00335049">
        <w:rPr>
          <w:rFonts w:ascii="Tahoma" w:hAnsi="Tahoma" w:cs="Tahoma"/>
          <w:bCs/>
          <w:sz w:val="20"/>
          <w:szCs w:val="20"/>
        </w:rPr>
        <w:t>y</w:t>
      </w:r>
      <w:r w:rsidR="000A7550">
        <w:rPr>
          <w:rFonts w:ascii="Tahoma" w:hAnsi="Tahoma" w:cs="Tahoma"/>
          <w:bCs/>
          <w:sz w:val="20"/>
          <w:szCs w:val="20"/>
        </w:rPr>
        <w:t xml:space="preserve"> </w:t>
      </w:r>
      <w:r w:rsidR="00D46B82">
        <w:rPr>
          <w:rFonts w:ascii="Tahoma" w:hAnsi="Tahoma" w:cs="Tahoma"/>
          <w:bCs/>
          <w:sz w:val="20"/>
          <w:szCs w:val="20"/>
        </w:rPr>
        <w:t>Přepravy</w:t>
      </w:r>
      <w:r w:rsidR="009A51A5">
        <w:rPr>
          <w:rFonts w:ascii="Tahoma" w:hAnsi="Tahoma" w:cs="Tahoma"/>
          <w:bCs/>
          <w:sz w:val="20"/>
          <w:szCs w:val="20"/>
        </w:rPr>
        <w:t xml:space="preserve"> a </w:t>
      </w:r>
      <w:r w:rsidR="00D46B82">
        <w:rPr>
          <w:rFonts w:ascii="Tahoma" w:hAnsi="Tahoma" w:cs="Tahoma"/>
          <w:bCs/>
          <w:sz w:val="20"/>
          <w:szCs w:val="20"/>
        </w:rPr>
        <w:t>Mimořádn</w:t>
      </w:r>
      <w:r w:rsidR="00335049">
        <w:rPr>
          <w:rFonts w:ascii="Tahoma" w:hAnsi="Tahoma" w:cs="Tahoma"/>
          <w:bCs/>
          <w:sz w:val="20"/>
          <w:szCs w:val="20"/>
        </w:rPr>
        <w:t>é</w:t>
      </w:r>
      <w:r w:rsidR="00D46B82">
        <w:rPr>
          <w:rFonts w:ascii="Tahoma" w:hAnsi="Tahoma" w:cs="Tahoma"/>
          <w:bCs/>
          <w:sz w:val="20"/>
          <w:szCs w:val="20"/>
        </w:rPr>
        <w:t xml:space="preserve"> Ú</w:t>
      </w:r>
      <w:r w:rsidR="009B14B7">
        <w:rPr>
          <w:rFonts w:ascii="Tahoma" w:hAnsi="Tahoma" w:cs="Tahoma"/>
          <w:bCs/>
          <w:sz w:val="20"/>
          <w:szCs w:val="20"/>
        </w:rPr>
        <w:t>kon</w:t>
      </w:r>
      <w:r w:rsidR="00335049">
        <w:rPr>
          <w:rFonts w:ascii="Tahoma" w:hAnsi="Tahoma" w:cs="Tahoma"/>
          <w:bCs/>
          <w:sz w:val="20"/>
          <w:szCs w:val="20"/>
        </w:rPr>
        <w:t>y</w:t>
      </w:r>
      <w:r w:rsidR="009B14B7">
        <w:rPr>
          <w:rFonts w:ascii="Tahoma" w:hAnsi="Tahoma" w:cs="Tahoma"/>
          <w:bCs/>
          <w:sz w:val="20"/>
          <w:szCs w:val="20"/>
        </w:rPr>
        <w:t xml:space="preserve"> </w:t>
      </w:r>
      <w:r w:rsidRPr="00A26723">
        <w:rPr>
          <w:rFonts w:ascii="Tahoma" w:hAnsi="Tahoma" w:cs="Tahoma"/>
          <w:bCs/>
          <w:sz w:val="20"/>
          <w:szCs w:val="20"/>
        </w:rPr>
        <w:t>Pře</w:t>
      </w:r>
      <w:r w:rsidR="00D46B82">
        <w:rPr>
          <w:rFonts w:ascii="Tahoma" w:hAnsi="Tahoma" w:cs="Tahoma"/>
          <w:bCs/>
          <w:sz w:val="20"/>
          <w:szCs w:val="20"/>
        </w:rPr>
        <w:t xml:space="preserve">pravy, se zohledněním veškerých provedených </w:t>
      </w:r>
      <w:r w:rsidR="0041410B">
        <w:rPr>
          <w:rFonts w:ascii="Tahoma" w:hAnsi="Tahoma" w:cs="Tahoma"/>
          <w:bCs/>
          <w:sz w:val="20"/>
          <w:szCs w:val="20"/>
        </w:rPr>
        <w:t>stor</w:t>
      </w:r>
      <w:r w:rsidR="009E6132">
        <w:rPr>
          <w:rFonts w:ascii="Tahoma" w:hAnsi="Tahoma" w:cs="Tahoma"/>
          <w:bCs/>
          <w:sz w:val="20"/>
          <w:szCs w:val="20"/>
        </w:rPr>
        <w:t>e</w:t>
      </w:r>
      <w:r w:rsidR="0041410B">
        <w:rPr>
          <w:rFonts w:ascii="Tahoma" w:hAnsi="Tahoma" w:cs="Tahoma"/>
          <w:bCs/>
          <w:sz w:val="20"/>
          <w:szCs w:val="20"/>
        </w:rPr>
        <w:t>n</w:t>
      </w:r>
      <w:r w:rsidR="00D46B82">
        <w:rPr>
          <w:rFonts w:ascii="Tahoma" w:hAnsi="Tahoma" w:cs="Tahoma"/>
          <w:bCs/>
          <w:sz w:val="20"/>
          <w:szCs w:val="20"/>
        </w:rPr>
        <w:t xml:space="preserve"> a případných stornopoplatků, budou-li v souladu s touto Rámcovou </w:t>
      </w:r>
      <w:r w:rsidR="001D54A7">
        <w:rPr>
          <w:rFonts w:ascii="Tahoma" w:hAnsi="Tahoma" w:cs="Tahoma"/>
          <w:sz w:val="20"/>
          <w:szCs w:val="20"/>
        </w:rPr>
        <w:t>dohodou</w:t>
      </w:r>
      <w:r w:rsidR="00D46B82">
        <w:rPr>
          <w:rFonts w:ascii="Tahoma" w:hAnsi="Tahoma" w:cs="Tahoma"/>
          <w:bCs/>
          <w:sz w:val="20"/>
          <w:szCs w:val="20"/>
        </w:rPr>
        <w:t xml:space="preserve"> účtovány, </w:t>
      </w:r>
      <w:r w:rsidR="009A51A5" w:rsidRPr="004D113D">
        <w:rPr>
          <w:rFonts w:ascii="Tahoma" w:hAnsi="Tahoma" w:cs="Tahoma"/>
          <w:b/>
          <w:bCs/>
          <w:sz w:val="20"/>
          <w:szCs w:val="20"/>
        </w:rPr>
        <w:t xml:space="preserve">bude Poskytovatel </w:t>
      </w:r>
      <w:r w:rsidR="00D46B82" w:rsidRPr="009F7A62">
        <w:rPr>
          <w:rFonts w:ascii="Tahoma" w:hAnsi="Tahoma" w:cs="Tahoma"/>
          <w:b/>
          <w:bCs/>
          <w:sz w:val="20"/>
          <w:szCs w:val="20"/>
        </w:rPr>
        <w:t>ú</w:t>
      </w:r>
      <w:r w:rsidRPr="009F7A62">
        <w:rPr>
          <w:rFonts w:ascii="Tahoma" w:hAnsi="Tahoma" w:cs="Tahoma"/>
          <w:b/>
          <w:bCs/>
          <w:sz w:val="20"/>
          <w:szCs w:val="20"/>
        </w:rPr>
        <w:t>čtovat</w:t>
      </w:r>
      <w:r w:rsidRPr="00703F64">
        <w:rPr>
          <w:rFonts w:ascii="Tahoma" w:hAnsi="Tahoma" w:cs="Tahoma"/>
          <w:b/>
          <w:bCs/>
          <w:sz w:val="20"/>
          <w:szCs w:val="20"/>
        </w:rPr>
        <w:t xml:space="preserve"> </w:t>
      </w:r>
      <w:r w:rsidR="00D46B82" w:rsidRPr="00703F64">
        <w:rPr>
          <w:rFonts w:ascii="Tahoma" w:hAnsi="Tahoma" w:cs="Tahoma"/>
          <w:b/>
          <w:bCs/>
          <w:sz w:val="20"/>
          <w:szCs w:val="20"/>
        </w:rPr>
        <w:t xml:space="preserve">k úhradě </w:t>
      </w:r>
      <w:r w:rsidR="00C85DF3">
        <w:rPr>
          <w:rFonts w:ascii="Tahoma" w:hAnsi="Tahoma" w:cs="Tahoma"/>
          <w:b/>
          <w:bCs/>
          <w:sz w:val="20"/>
          <w:szCs w:val="20"/>
        </w:rPr>
        <w:t>P</w:t>
      </w:r>
      <w:r w:rsidR="00D46B82" w:rsidRPr="00703F64">
        <w:rPr>
          <w:rFonts w:ascii="Tahoma" w:hAnsi="Tahoma" w:cs="Tahoma"/>
          <w:b/>
          <w:bCs/>
          <w:sz w:val="20"/>
          <w:szCs w:val="20"/>
        </w:rPr>
        <w:t>racovišti</w:t>
      </w:r>
      <w:r w:rsidR="00C85DF3">
        <w:rPr>
          <w:rFonts w:ascii="Tahoma" w:hAnsi="Tahoma" w:cs="Tahoma"/>
          <w:b/>
          <w:bCs/>
          <w:sz w:val="20"/>
          <w:szCs w:val="20"/>
        </w:rPr>
        <w:t xml:space="preserve"> Objednatele</w:t>
      </w:r>
      <w:r w:rsidR="00D46B82" w:rsidRPr="00703F64">
        <w:rPr>
          <w:rFonts w:ascii="Tahoma" w:hAnsi="Tahoma" w:cs="Tahoma"/>
          <w:b/>
          <w:bCs/>
          <w:sz w:val="20"/>
          <w:szCs w:val="20"/>
        </w:rPr>
        <w:t xml:space="preserve">, které uzavřelo příslušnou Dílčí </w:t>
      </w:r>
      <w:r w:rsidR="00D46B82" w:rsidRPr="009F7A62">
        <w:rPr>
          <w:rFonts w:ascii="Tahoma" w:hAnsi="Tahoma" w:cs="Tahoma"/>
          <w:b/>
          <w:bCs/>
          <w:sz w:val="20"/>
          <w:szCs w:val="20"/>
        </w:rPr>
        <w:t>smlouvu</w:t>
      </w:r>
      <w:r w:rsidR="00D46B82" w:rsidRPr="004D113D">
        <w:rPr>
          <w:rFonts w:ascii="Tahoma" w:hAnsi="Tahoma" w:cs="Tahoma"/>
          <w:b/>
          <w:bCs/>
          <w:sz w:val="20"/>
          <w:szCs w:val="20"/>
        </w:rPr>
        <w:t xml:space="preserve">, </w:t>
      </w:r>
      <w:r w:rsidRPr="004D113D">
        <w:rPr>
          <w:rFonts w:ascii="Tahoma" w:hAnsi="Tahoma" w:cs="Tahoma"/>
          <w:b/>
          <w:bCs/>
          <w:sz w:val="20"/>
          <w:szCs w:val="20"/>
        </w:rPr>
        <w:t>zpětně na</w:t>
      </w:r>
      <w:r w:rsidR="00D46B82" w:rsidRPr="004D113D">
        <w:rPr>
          <w:rFonts w:ascii="Tahoma" w:hAnsi="Tahoma" w:cs="Tahoma"/>
          <w:b/>
          <w:bCs/>
          <w:sz w:val="20"/>
          <w:szCs w:val="20"/>
        </w:rPr>
        <w:t> </w:t>
      </w:r>
      <w:r w:rsidRPr="004D113D">
        <w:rPr>
          <w:rFonts w:ascii="Tahoma" w:hAnsi="Tahoma" w:cs="Tahoma"/>
          <w:b/>
          <w:bCs/>
          <w:sz w:val="20"/>
          <w:szCs w:val="20"/>
        </w:rPr>
        <w:t>měsíční bázi</w:t>
      </w:r>
      <w:r w:rsidR="00CC027C" w:rsidRPr="00A26723">
        <w:rPr>
          <w:rFonts w:ascii="Tahoma" w:hAnsi="Tahoma" w:cs="Tahoma"/>
          <w:bCs/>
          <w:sz w:val="20"/>
          <w:szCs w:val="20"/>
        </w:rPr>
        <w:t>, a to na základě faktury obsahující veškeré náležitosti daňového dokladu, stanovené příslušnými právními předpisy, a to zejména zákonem č.</w:t>
      </w:r>
      <w:r w:rsidR="00D46B82">
        <w:rPr>
          <w:rFonts w:ascii="Tahoma" w:hAnsi="Tahoma" w:cs="Tahoma"/>
          <w:bCs/>
          <w:sz w:val="20"/>
          <w:szCs w:val="20"/>
        </w:rPr>
        <w:t> </w:t>
      </w:r>
      <w:r w:rsidR="00CC027C" w:rsidRPr="00A26723">
        <w:rPr>
          <w:rFonts w:ascii="Tahoma" w:hAnsi="Tahoma" w:cs="Tahoma"/>
          <w:bCs/>
          <w:sz w:val="20"/>
          <w:szCs w:val="20"/>
        </w:rPr>
        <w:t>235/2004 Sb.</w:t>
      </w:r>
      <w:r w:rsidR="00C85DF3">
        <w:rPr>
          <w:rFonts w:ascii="Tahoma" w:hAnsi="Tahoma" w:cs="Tahoma"/>
          <w:bCs/>
          <w:sz w:val="20"/>
          <w:szCs w:val="20"/>
        </w:rPr>
        <w:t>,</w:t>
      </w:r>
      <w:r w:rsidR="00CC027C" w:rsidRPr="00A26723">
        <w:rPr>
          <w:rFonts w:ascii="Tahoma" w:hAnsi="Tahoma" w:cs="Tahoma"/>
          <w:bCs/>
          <w:sz w:val="20"/>
          <w:szCs w:val="20"/>
        </w:rPr>
        <w:t xml:space="preserve"> o</w:t>
      </w:r>
      <w:r w:rsidR="00C85DF3">
        <w:rPr>
          <w:rFonts w:ascii="Tahoma" w:hAnsi="Tahoma" w:cs="Tahoma"/>
          <w:bCs/>
          <w:sz w:val="20"/>
          <w:szCs w:val="20"/>
        </w:rPr>
        <w:t> </w:t>
      </w:r>
      <w:r w:rsidR="00CC027C" w:rsidRPr="00A26723">
        <w:rPr>
          <w:rFonts w:ascii="Tahoma" w:hAnsi="Tahoma" w:cs="Tahoma"/>
          <w:bCs/>
          <w:sz w:val="20"/>
          <w:szCs w:val="20"/>
        </w:rPr>
        <w:t>dani z přidané hodnoty, v platném znění (dále jen „</w:t>
      </w:r>
      <w:r w:rsidR="00CC027C" w:rsidRPr="00A26723">
        <w:rPr>
          <w:rFonts w:ascii="Tahoma" w:hAnsi="Tahoma" w:cs="Tahoma"/>
          <w:b/>
          <w:bCs/>
          <w:sz w:val="20"/>
          <w:szCs w:val="20"/>
        </w:rPr>
        <w:t>ZDPH</w:t>
      </w:r>
      <w:r w:rsidR="00CC027C" w:rsidRPr="00A26723">
        <w:rPr>
          <w:rFonts w:ascii="Tahoma" w:hAnsi="Tahoma" w:cs="Tahoma"/>
          <w:bCs/>
          <w:sz w:val="20"/>
          <w:szCs w:val="20"/>
        </w:rPr>
        <w:t xml:space="preserve">“), jakož i veškeré náležitosti účetního dokladu vyplývající z příslušných účetních předpisů, zejména zákona č. 563/1991 Sb., o účetnictví, </w:t>
      </w:r>
      <w:r w:rsidR="00867245" w:rsidRPr="00A26723">
        <w:rPr>
          <w:rFonts w:ascii="Tahoma" w:hAnsi="Tahoma" w:cs="Tahoma"/>
          <w:bCs/>
          <w:sz w:val="20"/>
          <w:szCs w:val="20"/>
        </w:rPr>
        <w:t xml:space="preserve">v platném znění, a předpisů vydaných k jeho provedení, jakož i veškeré další </w:t>
      </w:r>
      <w:r w:rsidR="00AE213D" w:rsidRPr="00A26723">
        <w:rPr>
          <w:rFonts w:ascii="Tahoma" w:hAnsi="Tahoma" w:cs="Tahoma"/>
          <w:bCs/>
          <w:sz w:val="20"/>
          <w:szCs w:val="20"/>
        </w:rPr>
        <w:t>n</w:t>
      </w:r>
      <w:r w:rsidR="00867245" w:rsidRPr="00A26723">
        <w:rPr>
          <w:rFonts w:ascii="Tahoma" w:hAnsi="Tahoma" w:cs="Tahoma"/>
          <w:bCs/>
          <w:sz w:val="20"/>
          <w:szCs w:val="20"/>
        </w:rPr>
        <w:t xml:space="preserve">áležitosti sjednané v této Rámcové </w:t>
      </w:r>
      <w:r w:rsidR="001D54A7">
        <w:rPr>
          <w:rFonts w:ascii="Tahoma" w:hAnsi="Tahoma" w:cs="Tahoma"/>
          <w:sz w:val="20"/>
          <w:szCs w:val="20"/>
        </w:rPr>
        <w:t>dohodě</w:t>
      </w:r>
      <w:r w:rsidR="00BA5D27">
        <w:rPr>
          <w:rFonts w:ascii="Tahoma" w:hAnsi="Tahoma" w:cs="Tahoma"/>
          <w:bCs/>
          <w:sz w:val="20"/>
          <w:szCs w:val="20"/>
        </w:rPr>
        <w:t>.</w:t>
      </w:r>
      <w:bookmarkEnd w:id="45"/>
      <w:r w:rsidR="00867245" w:rsidRPr="00A26723">
        <w:rPr>
          <w:rFonts w:ascii="Tahoma" w:hAnsi="Tahoma" w:cs="Tahoma"/>
          <w:bCs/>
          <w:sz w:val="20"/>
          <w:szCs w:val="20"/>
        </w:rPr>
        <w:t xml:space="preserve"> </w:t>
      </w:r>
      <w:bookmarkEnd w:id="46"/>
      <w:bookmarkEnd w:id="47"/>
    </w:p>
    <w:p w14:paraId="4A7378E3" w14:textId="28256CF6" w:rsidR="00BA5D27" w:rsidRDefault="00AE213D" w:rsidP="00BA5D27">
      <w:pPr>
        <w:pStyle w:val="Styl2"/>
        <w:widowControl w:val="0"/>
        <w:spacing w:after="120" w:line="240" w:lineRule="auto"/>
        <w:ind w:left="851" w:hanging="851"/>
        <w:rPr>
          <w:rFonts w:ascii="Tahoma" w:hAnsi="Tahoma" w:cs="Tahoma"/>
          <w:bCs/>
          <w:sz w:val="20"/>
          <w:szCs w:val="20"/>
        </w:rPr>
      </w:pPr>
      <w:bookmarkStart w:id="48" w:name="_Ref477293187"/>
      <w:r w:rsidRPr="00BA5D27">
        <w:rPr>
          <w:rFonts w:ascii="Tahoma" w:hAnsi="Tahoma" w:cs="Tahoma"/>
          <w:bCs/>
          <w:sz w:val="20"/>
          <w:szCs w:val="20"/>
        </w:rPr>
        <w:t xml:space="preserve">Cena za </w:t>
      </w:r>
      <w:r w:rsidR="00D84FEA" w:rsidRPr="00A26723">
        <w:rPr>
          <w:rFonts w:ascii="Tahoma" w:hAnsi="Tahoma" w:cs="Tahoma"/>
          <w:bCs/>
          <w:sz w:val="20"/>
          <w:szCs w:val="20"/>
        </w:rPr>
        <w:t>p</w:t>
      </w:r>
      <w:r w:rsidR="00D84FEA">
        <w:rPr>
          <w:rFonts w:ascii="Tahoma" w:hAnsi="Tahoma" w:cs="Tahoma"/>
          <w:bCs/>
          <w:sz w:val="20"/>
          <w:szCs w:val="20"/>
        </w:rPr>
        <w:t>roveden</w:t>
      </w:r>
      <w:r w:rsidR="00826810">
        <w:rPr>
          <w:rFonts w:ascii="Tahoma" w:hAnsi="Tahoma" w:cs="Tahoma"/>
          <w:bCs/>
          <w:sz w:val="20"/>
          <w:szCs w:val="20"/>
        </w:rPr>
        <w:t>é</w:t>
      </w:r>
      <w:r w:rsidR="00D84FEA">
        <w:rPr>
          <w:rFonts w:ascii="Tahoma" w:hAnsi="Tahoma" w:cs="Tahoma"/>
          <w:bCs/>
          <w:sz w:val="20"/>
          <w:szCs w:val="20"/>
        </w:rPr>
        <w:t xml:space="preserve"> Úkon</w:t>
      </w:r>
      <w:r w:rsidR="00826810">
        <w:rPr>
          <w:rFonts w:ascii="Tahoma" w:hAnsi="Tahoma" w:cs="Tahoma"/>
          <w:bCs/>
          <w:sz w:val="20"/>
          <w:szCs w:val="20"/>
        </w:rPr>
        <w:t>y</w:t>
      </w:r>
      <w:r w:rsidR="00D84FEA">
        <w:rPr>
          <w:rFonts w:ascii="Tahoma" w:hAnsi="Tahoma" w:cs="Tahoma"/>
          <w:bCs/>
          <w:sz w:val="20"/>
          <w:szCs w:val="20"/>
        </w:rPr>
        <w:t xml:space="preserve"> Přepravy a Mimořádn</w:t>
      </w:r>
      <w:r w:rsidR="00826810">
        <w:rPr>
          <w:rFonts w:ascii="Tahoma" w:hAnsi="Tahoma" w:cs="Tahoma"/>
          <w:bCs/>
          <w:sz w:val="20"/>
          <w:szCs w:val="20"/>
        </w:rPr>
        <w:t>é</w:t>
      </w:r>
      <w:r w:rsidR="00D84FEA">
        <w:rPr>
          <w:rFonts w:ascii="Tahoma" w:hAnsi="Tahoma" w:cs="Tahoma"/>
          <w:bCs/>
          <w:sz w:val="20"/>
          <w:szCs w:val="20"/>
        </w:rPr>
        <w:t xml:space="preserve"> Úkon</w:t>
      </w:r>
      <w:r w:rsidR="00826810">
        <w:rPr>
          <w:rFonts w:ascii="Tahoma" w:hAnsi="Tahoma" w:cs="Tahoma"/>
          <w:bCs/>
          <w:sz w:val="20"/>
          <w:szCs w:val="20"/>
        </w:rPr>
        <w:t>y</w:t>
      </w:r>
      <w:r w:rsidR="00D84FEA">
        <w:rPr>
          <w:rFonts w:ascii="Tahoma" w:hAnsi="Tahoma" w:cs="Tahoma"/>
          <w:bCs/>
          <w:sz w:val="20"/>
          <w:szCs w:val="20"/>
        </w:rPr>
        <w:t xml:space="preserve"> </w:t>
      </w:r>
      <w:r w:rsidR="00D84FEA" w:rsidRPr="00A26723">
        <w:rPr>
          <w:rFonts w:ascii="Tahoma" w:hAnsi="Tahoma" w:cs="Tahoma"/>
          <w:bCs/>
          <w:sz w:val="20"/>
          <w:szCs w:val="20"/>
        </w:rPr>
        <w:t>Pře</w:t>
      </w:r>
      <w:r w:rsidR="00D84FEA">
        <w:rPr>
          <w:rFonts w:ascii="Tahoma" w:hAnsi="Tahoma" w:cs="Tahoma"/>
          <w:bCs/>
          <w:sz w:val="20"/>
          <w:szCs w:val="20"/>
        </w:rPr>
        <w:t>pravy</w:t>
      </w:r>
      <w:r w:rsidR="00D84FEA" w:rsidRPr="00BA5D27">
        <w:rPr>
          <w:rFonts w:ascii="Tahoma" w:hAnsi="Tahoma" w:cs="Tahoma"/>
          <w:bCs/>
          <w:sz w:val="20"/>
          <w:szCs w:val="20"/>
        </w:rPr>
        <w:t xml:space="preserve"> </w:t>
      </w:r>
      <w:r w:rsidRPr="00BA5D27">
        <w:rPr>
          <w:rFonts w:ascii="Tahoma" w:hAnsi="Tahoma" w:cs="Tahoma"/>
          <w:bCs/>
          <w:sz w:val="20"/>
          <w:szCs w:val="20"/>
        </w:rPr>
        <w:t>bude ve faktuře podle čl.</w:t>
      </w:r>
      <w:r w:rsidR="00826810">
        <w:rPr>
          <w:rFonts w:ascii="Tahoma" w:hAnsi="Tahoma" w:cs="Tahoma"/>
          <w:bCs/>
          <w:sz w:val="20"/>
          <w:szCs w:val="20"/>
        </w:rPr>
        <w:t> </w:t>
      </w:r>
      <w:r w:rsidR="0057307D" w:rsidRPr="00BA5D27">
        <w:rPr>
          <w:rFonts w:ascii="Tahoma" w:hAnsi="Tahoma" w:cs="Tahoma"/>
          <w:bCs/>
          <w:sz w:val="20"/>
          <w:szCs w:val="20"/>
        </w:rPr>
        <w:fldChar w:fldCharType="begin"/>
      </w:r>
      <w:r w:rsidR="0057307D" w:rsidRPr="00BA5D27">
        <w:rPr>
          <w:rFonts w:ascii="Tahoma" w:hAnsi="Tahoma" w:cs="Tahoma"/>
          <w:bCs/>
          <w:sz w:val="20"/>
          <w:szCs w:val="20"/>
        </w:rPr>
        <w:instrText xml:space="preserve"> REF _Ref477291990 \r \h </w:instrText>
      </w:r>
      <w:r w:rsidR="00BA5D27">
        <w:rPr>
          <w:rFonts w:ascii="Tahoma" w:hAnsi="Tahoma" w:cs="Tahoma"/>
          <w:bCs/>
          <w:sz w:val="20"/>
          <w:szCs w:val="20"/>
        </w:rPr>
        <w:instrText xml:space="preserve"> \* MERGEFORMAT </w:instrText>
      </w:r>
      <w:r w:rsidR="0057307D" w:rsidRPr="00BA5D27">
        <w:rPr>
          <w:rFonts w:ascii="Tahoma" w:hAnsi="Tahoma" w:cs="Tahoma"/>
          <w:bCs/>
          <w:sz w:val="20"/>
          <w:szCs w:val="20"/>
        </w:rPr>
      </w:r>
      <w:r w:rsidR="0057307D" w:rsidRPr="00BA5D27">
        <w:rPr>
          <w:rFonts w:ascii="Tahoma" w:hAnsi="Tahoma" w:cs="Tahoma"/>
          <w:bCs/>
          <w:sz w:val="20"/>
          <w:szCs w:val="20"/>
        </w:rPr>
        <w:fldChar w:fldCharType="separate"/>
      </w:r>
      <w:r w:rsidR="00335049">
        <w:rPr>
          <w:rFonts w:ascii="Tahoma" w:hAnsi="Tahoma" w:cs="Tahoma"/>
          <w:bCs/>
          <w:sz w:val="20"/>
          <w:szCs w:val="20"/>
        </w:rPr>
        <w:t>7.6</w:t>
      </w:r>
      <w:r w:rsidR="0057307D" w:rsidRPr="00BA5D27">
        <w:rPr>
          <w:rFonts w:ascii="Tahoma" w:hAnsi="Tahoma" w:cs="Tahoma"/>
          <w:bCs/>
          <w:sz w:val="20"/>
          <w:szCs w:val="20"/>
        </w:rPr>
        <w:fldChar w:fldCharType="end"/>
      </w:r>
      <w:r w:rsidR="0057307D" w:rsidRPr="00BA5D27">
        <w:rPr>
          <w:rFonts w:ascii="Tahoma" w:hAnsi="Tahoma" w:cs="Tahoma"/>
          <w:bCs/>
          <w:sz w:val="20"/>
          <w:szCs w:val="20"/>
        </w:rPr>
        <w:t xml:space="preserve"> </w:t>
      </w:r>
      <w:r w:rsidRPr="00BA5D27">
        <w:rPr>
          <w:rFonts w:ascii="Tahoma" w:hAnsi="Tahoma" w:cs="Tahoma"/>
          <w:bCs/>
          <w:sz w:val="20"/>
          <w:szCs w:val="20"/>
        </w:rPr>
        <w:t xml:space="preserve">stanovena jako součin </w:t>
      </w:r>
      <w:r w:rsidR="00D1168A">
        <w:rPr>
          <w:rFonts w:ascii="Tahoma" w:hAnsi="Tahoma" w:cs="Tahoma"/>
          <w:bCs/>
          <w:sz w:val="20"/>
          <w:szCs w:val="20"/>
        </w:rPr>
        <w:t xml:space="preserve">počtu </w:t>
      </w:r>
      <w:r w:rsidR="0057307D" w:rsidRPr="00BA5D27">
        <w:rPr>
          <w:rFonts w:ascii="Tahoma" w:hAnsi="Tahoma" w:cs="Tahoma"/>
          <w:bCs/>
          <w:sz w:val="20"/>
          <w:szCs w:val="20"/>
        </w:rPr>
        <w:t>p</w:t>
      </w:r>
      <w:r w:rsidR="00D1168A">
        <w:rPr>
          <w:rFonts w:ascii="Tahoma" w:hAnsi="Tahoma" w:cs="Tahoma"/>
          <w:bCs/>
          <w:sz w:val="20"/>
          <w:szCs w:val="20"/>
        </w:rPr>
        <w:t>rovedených pr</w:t>
      </w:r>
      <w:r w:rsidR="0057307D" w:rsidRPr="00BA5D27">
        <w:rPr>
          <w:rFonts w:ascii="Tahoma" w:hAnsi="Tahoma" w:cs="Tahoma"/>
          <w:bCs/>
          <w:sz w:val="20"/>
          <w:szCs w:val="20"/>
        </w:rPr>
        <w:t>avidelných Ú</w:t>
      </w:r>
      <w:r w:rsidR="009B14B7" w:rsidRPr="00BA5D27">
        <w:rPr>
          <w:rFonts w:ascii="Tahoma" w:hAnsi="Tahoma" w:cs="Tahoma"/>
          <w:bCs/>
          <w:sz w:val="20"/>
          <w:szCs w:val="20"/>
        </w:rPr>
        <w:t>konů Př</w:t>
      </w:r>
      <w:r w:rsidR="0057307D" w:rsidRPr="00BA5D27">
        <w:rPr>
          <w:rFonts w:ascii="Tahoma" w:hAnsi="Tahoma" w:cs="Tahoma"/>
          <w:bCs/>
          <w:sz w:val="20"/>
          <w:szCs w:val="20"/>
        </w:rPr>
        <w:t>epravy</w:t>
      </w:r>
      <w:r w:rsidR="00D1168A">
        <w:rPr>
          <w:rFonts w:ascii="Tahoma" w:hAnsi="Tahoma" w:cs="Tahoma"/>
          <w:bCs/>
          <w:sz w:val="20"/>
          <w:szCs w:val="20"/>
        </w:rPr>
        <w:t xml:space="preserve"> v účtovaném období</w:t>
      </w:r>
      <w:r w:rsidR="0057307D" w:rsidRPr="00BA5D27">
        <w:rPr>
          <w:rFonts w:ascii="Tahoma" w:hAnsi="Tahoma" w:cs="Tahoma"/>
          <w:bCs/>
          <w:sz w:val="20"/>
          <w:szCs w:val="20"/>
        </w:rPr>
        <w:t xml:space="preserve">, resp. počtu </w:t>
      </w:r>
      <w:r w:rsidR="00D1168A">
        <w:rPr>
          <w:rFonts w:ascii="Tahoma" w:hAnsi="Tahoma" w:cs="Tahoma"/>
          <w:bCs/>
          <w:sz w:val="20"/>
          <w:szCs w:val="20"/>
        </w:rPr>
        <w:t xml:space="preserve">provedených </w:t>
      </w:r>
      <w:r w:rsidR="0057307D" w:rsidRPr="00BA5D27">
        <w:rPr>
          <w:rFonts w:ascii="Tahoma" w:hAnsi="Tahoma" w:cs="Tahoma"/>
          <w:bCs/>
          <w:sz w:val="20"/>
          <w:szCs w:val="20"/>
        </w:rPr>
        <w:t>Mimořádných Úkonů Přepravy</w:t>
      </w:r>
      <w:r w:rsidR="00D1168A">
        <w:rPr>
          <w:rFonts w:ascii="Tahoma" w:hAnsi="Tahoma" w:cs="Tahoma"/>
          <w:bCs/>
          <w:sz w:val="20"/>
          <w:szCs w:val="20"/>
        </w:rPr>
        <w:t xml:space="preserve"> v účtovaném období,</w:t>
      </w:r>
      <w:r w:rsidR="009F7A62">
        <w:rPr>
          <w:rFonts w:ascii="Tahoma" w:hAnsi="Tahoma" w:cs="Tahoma"/>
          <w:bCs/>
          <w:sz w:val="20"/>
          <w:szCs w:val="20"/>
        </w:rPr>
        <w:t xml:space="preserve"> které byly poskytnuty územním organizačním </w:t>
      </w:r>
      <w:r w:rsidR="00BA5D27" w:rsidRPr="00BA5D27">
        <w:rPr>
          <w:rFonts w:ascii="Tahoma" w:hAnsi="Tahoma" w:cs="Tahoma"/>
          <w:bCs/>
          <w:sz w:val="20"/>
          <w:szCs w:val="20"/>
        </w:rPr>
        <w:t>jedn</w:t>
      </w:r>
      <w:r w:rsidR="009F7A62">
        <w:rPr>
          <w:rFonts w:ascii="Tahoma" w:hAnsi="Tahoma" w:cs="Tahoma"/>
          <w:bCs/>
          <w:sz w:val="20"/>
          <w:szCs w:val="20"/>
        </w:rPr>
        <w:t>otkám Objedn</w:t>
      </w:r>
      <w:r w:rsidR="00BA5D27" w:rsidRPr="00BA5D27">
        <w:rPr>
          <w:rFonts w:ascii="Tahoma" w:hAnsi="Tahoma" w:cs="Tahoma"/>
          <w:bCs/>
          <w:sz w:val="20"/>
          <w:szCs w:val="20"/>
        </w:rPr>
        <w:t xml:space="preserve">atele, které jsou podřízeny příslušnému </w:t>
      </w:r>
      <w:r w:rsidR="00C85DF3">
        <w:rPr>
          <w:rFonts w:ascii="Tahoma" w:hAnsi="Tahoma" w:cs="Tahoma"/>
          <w:bCs/>
          <w:sz w:val="20"/>
          <w:szCs w:val="20"/>
        </w:rPr>
        <w:t>P</w:t>
      </w:r>
      <w:r w:rsidR="00BA5D27" w:rsidRPr="00BA5D27">
        <w:rPr>
          <w:rFonts w:ascii="Tahoma" w:hAnsi="Tahoma" w:cs="Tahoma"/>
          <w:bCs/>
          <w:sz w:val="20"/>
          <w:szCs w:val="20"/>
        </w:rPr>
        <w:t>racovišti Objednatele (na které je daná faktura vystavována)</w:t>
      </w:r>
      <w:r w:rsidR="00BA5D27">
        <w:rPr>
          <w:rFonts w:ascii="Tahoma" w:hAnsi="Tahoma" w:cs="Tahoma"/>
          <w:bCs/>
          <w:sz w:val="20"/>
          <w:szCs w:val="20"/>
        </w:rPr>
        <w:t>,</w:t>
      </w:r>
      <w:r w:rsidR="00BA5D27" w:rsidRPr="00BA5D27">
        <w:rPr>
          <w:rFonts w:ascii="Tahoma" w:hAnsi="Tahoma" w:cs="Tahoma"/>
          <w:bCs/>
          <w:sz w:val="20"/>
          <w:szCs w:val="20"/>
        </w:rPr>
        <w:t xml:space="preserve"> </w:t>
      </w:r>
      <w:r w:rsidR="009B14B7" w:rsidRPr="00BA5D27">
        <w:rPr>
          <w:rFonts w:ascii="Tahoma" w:hAnsi="Tahoma" w:cs="Tahoma"/>
          <w:bCs/>
          <w:sz w:val="20"/>
          <w:szCs w:val="20"/>
        </w:rPr>
        <w:t>a ceny za</w:t>
      </w:r>
      <w:r w:rsidR="00826810">
        <w:rPr>
          <w:rFonts w:ascii="Tahoma" w:hAnsi="Tahoma" w:cs="Tahoma"/>
          <w:bCs/>
          <w:sz w:val="20"/>
          <w:szCs w:val="20"/>
        </w:rPr>
        <w:t> </w:t>
      </w:r>
      <w:r w:rsidR="0057307D" w:rsidRPr="00BA5D27">
        <w:rPr>
          <w:rFonts w:ascii="Tahoma" w:hAnsi="Tahoma" w:cs="Tahoma"/>
          <w:bCs/>
          <w:sz w:val="20"/>
          <w:szCs w:val="20"/>
        </w:rPr>
        <w:t>poskytnutí j</w:t>
      </w:r>
      <w:r w:rsidR="009B14B7" w:rsidRPr="00BA5D27">
        <w:rPr>
          <w:rFonts w:ascii="Tahoma" w:hAnsi="Tahoma" w:cs="Tahoma"/>
          <w:bCs/>
          <w:sz w:val="20"/>
          <w:szCs w:val="20"/>
        </w:rPr>
        <w:t>edno</w:t>
      </w:r>
      <w:r w:rsidR="009F7A62">
        <w:rPr>
          <w:rFonts w:ascii="Tahoma" w:hAnsi="Tahoma" w:cs="Tahoma"/>
          <w:bCs/>
          <w:sz w:val="20"/>
          <w:szCs w:val="20"/>
        </w:rPr>
        <w:t xml:space="preserve">ho </w:t>
      </w:r>
      <w:r w:rsidR="0057307D" w:rsidRPr="00BA5D27">
        <w:rPr>
          <w:rFonts w:ascii="Tahoma" w:hAnsi="Tahoma" w:cs="Tahoma"/>
          <w:bCs/>
          <w:sz w:val="20"/>
          <w:szCs w:val="20"/>
        </w:rPr>
        <w:t>Ú</w:t>
      </w:r>
      <w:r w:rsidR="009B14B7" w:rsidRPr="00BA5D27">
        <w:rPr>
          <w:rFonts w:ascii="Tahoma" w:hAnsi="Tahoma" w:cs="Tahoma"/>
          <w:bCs/>
          <w:sz w:val="20"/>
          <w:szCs w:val="20"/>
        </w:rPr>
        <w:t>kon</w:t>
      </w:r>
      <w:r w:rsidR="009F7A62">
        <w:rPr>
          <w:rFonts w:ascii="Tahoma" w:hAnsi="Tahoma" w:cs="Tahoma"/>
          <w:bCs/>
          <w:sz w:val="20"/>
          <w:szCs w:val="20"/>
        </w:rPr>
        <w:t>u</w:t>
      </w:r>
      <w:r w:rsidR="009B14B7" w:rsidRPr="00BA5D27">
        <w:rPr>
          <w:rFonts w:ascii="Tahoma" w:hAnsi="Tahoma" w:cs="Tahoma"/>
          <w:bCs/>
          <w:sz w:val="20"/>
          <w:szCs w:val="20"/>
        </w:rPr>
        <w:t xml:space="preserve"> Pře</w:t>
      </w:r>
      <w:r w:rsidR="0057307D" w:rsidRPr="00BA5D27">
        <w:rPr>
          <w:rFonts w:ascii="Tahoma" w:hAnsi="Tahoma" w:cs="Tahoma"/>
          <w:bCs/>
          <w:sz w:val="20"/>
          <w:szCs w:val="20"/>
        </w:rPr>
        <w:t>pravy, resp. ceny za poskytnutí jednoho Mimořádného Úkonu Přepravy</w:t>
      </w:r>
      <w:r w:rsidR="00BA5D27">
        <w:rPr>
          <w:rFonts w:ascii="Tahoma" w:hAnsi="Tahoma" w:cs="Tahoma"/>
          <w:bCs/>
          <w:sz w:val="20"/>
          <w:szCs w:val="20"/>
        </w:rPr>
        <w:t xml:space="preserve"> dle </w:t>
      </w:r>
      <w:r w:rsidR="00BA5D27" w:rsidRPr="00825985">
        <w:rPr>
          <w:rFonts w:ascii="Tahoma" w:hAnsi="Tahoma" w:cs="Tahoma"/>
          <w:bCs/>
          <w:sz w:val="20"/>
          <w:szCs w:val="20"/>
          <w:u w:val="single"/>
        </w:rPr>
        <w:t xml:space="preserve">Přílohy č. </w:t>
      </w:r>
      <w:r w:rsidR="00E627B8">
        <w:rPr>
          <w:rFonts w:ascii="Tahoma" w:hAnsi="Tahoma" w:cs="Tahoma"/>
          <w:bCs/>
          <w:sz w:val="20"/>
          <w:szCs w:val="20"/>
          <w:u w:val="single"/>
        </w:rPr>
        <w:t>4</w:t>
      </w:r>
      <w:r w:rsidR="00BA5D27">
        <w:rPr>
          <w:rFonts w:ascii="Tahoma" w:hAnsi="Tahoma" w:cs="Tahoma"/>
          <w:bCs/>
          <w:sz w:val="20"/>
          <w:szCs w:val="20"/>
        </w:rPr>
        <w:t xml:space="preserve"> této Rámcové </w:t>
      </w:r>
      <w:r w:rsidR="001D54A7">
        <w:rPr>
          <w:rFonts w:ascii="Tahoma" w:hAnsi="Tahoma" w:cs="Tahoma"/>
          <w:sz w:val="20"/>
          <w:szCs w:val="20"/>
        </w:rPr>
        <w:t>dohody</w:t>
      </w:r>
      <w:r w:rsidR="009F7A62">
        <w:rPr>
          <w:rFonts w:ascii="Tahoma" w:hAnsi="Tahoma" w:cs="Tahoma"/>
          <w:bCs/>
          <w:sz w:val="20"/>
          <w:szCs w:val="20"/>
        </w:rPr>
        <w:t xml:space="preserve">, </w:t>
      </w:r>
      <w:r w:rsidR="00BA5D27">
        <w:rPr>
          <w:rFonts w:ascii="Tahoma" w:hAnsi="Tahoma" w:cs="Tahoma"/>
          <w:bCs/>
          <w:sz w:val="20"/>
          <w:szCs w:val="20"/>
        </w:rPr>
        <w:t>se</w:t>
      </w:r>
      <w:r w:rsidR="00C85DF3">
        <w:rPr>
          <w:rFonts w:ascii="Tahoma" w:hAnsi="Tahoma" w:cs="Tahoma"/>
          <w:bCs/>
          <w:sz w:val="20"/>
          <w:szCs w:val="20"/>
        </w:rPr>
        <w:t> </w:t>
      </w:r>
      <w:r w:rsidR="00BA5D27">
        <w:rPr>
          <w:rFonts w:ascii="Tahoma" w:hAnsi="Tahoma" w:cs="Tahoma"/>
          <w:bCs/>
          <w:sz w:val="20"/>
          <w:szCs w:val="20"/>
        </w:rPr>
        <w:t xml:space="preserve">zohledněním případných cenových úprav podle čl. </w:t>
      </w:r>
      <w:r w:rsidR="00BA5D27">
        <w:rPr>
          <w:rFonts w:ascii="Tahoma" w:hAnsi="Tahoma" w:cs="Tahoma"/>
          <w:bCs/>
          <w:sz w:val="20"/>
          <w:szCs w:val="20"/>
        </w:rPr>
        <w:fldChar w:fldCharType="begin"/>
      </w:r>
      <w:r w:rsidR="00BA5D27">
        <w:rPr>
          <w:rFonts w:ascii="Tahoma" w:hAnsi="Tahoma" w:cs="Tahoma"/>
          <w:bCs/>
          <w:sz w:val="20"/>
          <w:szCs w:val="20"/>
        </w:rPr>
        <w:instrText xml:space="preserve"> REF _Ref477292450 \r \h  \* MERGEFORMAT </w:instrText>
      </w:r>
      <w:r w:rsidR="00BA5D27">
        <w:rPr>
          <w:rFonts w:ascii="Tahoma" w:hAnsi="Tahoma" w:cs="Tahoma"/>
          <w:bCs/>
          <w:sz w:val="20"/>
          <w:szCs w:val="20"/>
        </w:rPr>
      </w:r>
      <w:r w:rsidR="00BA5D27">
        <w:rPr>
          <w:rFonts w:ascii="Tahoma" w:hAnsi="Tahoma" w:cs="Tahoma"/>
          <w:bCs/>
          <w:sz w:val="20"/>
          <w:szCs w:val="20"/>
        </w:rPr>
        <w:fldChar w:fldCharType="separate"/>
      </w:r>
      <w:r w:rsidR="00335049">
        <w:rPr>
          <w:rFonts w:ascii="Tahoma" w:hAnsi="Tahoma" w:cs="Tahoma"/>
          <w:bCs/>
          <w:sz w:val="20"/>
          <w:szCs w:val="20"/>
        </w:rPr>
        <w:t>7.4</w:t>
      </w:r>
      <w:r w:rsidR="00BA5D27">
        <w:rPr>
          <w:rFonts w:ascii="Tahoma" w:hAnsi="Tahoma" w:cs="Tahoma"/>
          <w:bCs/>
          <w:sz w:val="20"/>
          <w:szCs w:val="20"/>
        </w:rPr>
        <w:fldChar w:fldCharType="end"/>
      </w:r>
      <w:r w:rsidR="009F7A62">
        <w:rPr>
          <w:rFonts w:ascii="Tahoma" w:hAnsi="Tahoma" w:cs="Tahoma"/>
          <w:bCs/>
          <w:sz w:val="20"/>
          <w:szCs w:val="20"/>
        </w:rPr>
        <w:t xml:space="preserve"> této Rámcové </w:t>
      </w:r>
      <w:r w:rsidR="001D54A7">
        <w:rPr>
          <w:rFonts w:ascii="Tahoma" w:hAnsi="Tahoma" w:cs="Tahoma"/>
          <w:sz w:val="20"/>
          <w:szCs w:val="20"/>
        </w:rPr>
        <w:t>dohody</w:t>
      </w:r>
      <w:r w:rsidR="009F7A62">
        <w:rPr>
          <w:rFonts w:ascii="Tahoma" w:hAnsi="Tahoma" w:cs="Tahoma"/>
          <w:bCs/>
          <w:sz w:val="20"/>
          <w:szCs w:val="20"/>
        </w:rPr>
        <w:t xml:space="preserve"> a</w:t>
      </w:r>
      <w:r w:rsidR="00220AB2">
        <w:rPr>
          <w:rFonts w:ascii="Tahoma" w:hAnsi="Tahoma" w:cs="Tahoma"/>
          <w:bCs/>
          <w:sz w:val="20"/>
          <w:szCs w:val="20"/>
        </w:rPr>
        <w:t> </w:t>
      </w:r>
      <w:r w:rsidR="009B14B7" w:rsidRPr="00BA5D27">
        <w:rPr>
          <w:rFonts w:ascii="Tahoma" w:hAnsi="Tahoma" w:cs="Tahoma"/>
          <w:bCs/>
          <w:sz w:val="20"/>
          <w:szCs w:val="20"/>
        </w:rPr>
        <w:t>s</w:t>
      </w:r>
      <w:r w:rsidR="00FC53DA">
        <w:rPr>
          <w:rFonts w:ascii="Tahoma" w:hAnsi="Tahoma" w:cs="Tahoma"/>
          <w:bCs/>
          <w:sz w:val="20"/>
          <w:szCs w:val="20"/>
        </w:rPr>
        <w:t> </w:t>
      </w:r>
      <w:r w:rsidR="0057307D" w:rsidRPr="00BA5D27">
        <w:rPr>
          <w:rFonts w:ascii="Tahoma" w:hAnsi="Tahoma" w:cs="Tahoma"/>
          <w:bCs/>
          <w:sz w:val="20"/>
          <w:szCs w:val="20"/>
        </w:rPr>
        <w:t>připočtením veškerého počtu stornopoplatků v příslušné výš</w:t>
      </w:r>
      <w:r w:rsidR="00BA5D27">
        <w:rPr>
          <w:rFonts w:ascii="Tahoma" w:hAnsi="Tahoma" w:cs="Tahoma"/>
          <w:bCs/>
          <w:sz w:val="20"/>
          <w:szCs w:val="20"/>
        </w:rPr>
        <w:t>i</w:t>
      </w:r>
      <w:r w:rsidR="0057307D" w:rsidRPr="00BA5D27">
        <w:rPr>
          <w:rFonts w:ascii="Tahoma" w:hAnsi="Tahoma" w:cs="Tahoma"/>
          <w:bCs/>
          <w:sz w:val="20"/>
          <w:szCs w:val="20"/>
        </w:rPr>
        <w:t>, budou-li v</w:t>
      </w:r>
      <w:r w:rsidR="00BA5D27">
        <w:rPr>
          <w:rFonts w:ascii="Tahoma" w:hAnsi="Tahoma" w:cs="Tahoma"/>
          <w:bCs/>
          <w:sz w:val="20"/>
          <w:szCs w:val="20"/>
        </w:rPr>
        <w:t> </w:t>
      </w:r>
      <w:r w:rsidR="0057307D" w:rsidRPr="00BA5D27">
        <w:rPr>
          <w:rFonts w:ascii="Tahoma" w:hAnsi="Tahoma" w:cs="Tahoma"/>
          <w:bCs/>
          <w:sz w:val="20"/>
          <w:szCs w:val="20"/>
        </w:rPr>
        <w:t>souladu s</w:t>
      </w:r>
      <w:r w:rsidR="00BA5D27">
        <w:rPr>
          <w:rFonts w:ascii="Tahoma" w:hAnsi="Tahoma" w:cs="Tahoma"/>
          <w:bCs/>
          <w:sz w:val="20"/>
          <w:szCs w:val="20"/>
        </w:rPr>
        <w:t> </w:t>
      </w:r>
      <w:r w:rsidR="0057307D" w:rsidRPr="00BA5D27">
        <w:rPr>
          <w:rFonts w:ascii="Tahoma" w:hAnsi="Tahoma" w:cs="Tahoma"/>
          <w:bCs/>
          <w:sz w:val="20"/>
          <w:szCs w:val="20"/>
        </w:rPr>
        <w:t xml:space="preserve">touto Rámcovou </w:t>
      </w:r>
      <w:r w:rsidR="001D54A7">
        <w:rPr>
          <w:rFonts w:ascii="Tahoma" w:hAnsi="Tahoma" w:cs="Tahoma"/>
          <w:sz w:val="20"/>
          <w:szCs w:val="20"/>
        </w:rPr>
        <w:t>dohodou</w:t>
      </w:r>
      <w:r w:rsidR="0057307D" w:rsidRPr="00BA5D27">
        <w:rPr>
          <w:rFonts w:ascii="Tahoma" w:hAnsi="Tahoma" w:cs="Tahoma"/>
          <w:bCs/>
          <w:sz w:val="20"/>
          <w:szCs w:val="20"/>
        </w:rPr>
        <w:t xml:space="preserve"> Objednateli účtovány.</w:t>
      </w:r>
      <w:bookmarkEnd w:id="48"/>
    </w:p>
    <w:p w14:paraId="59AA504C" w14:textId="7C477266" w:rsidR="00D116A5" w:rsidRDefault="00D116A5" w:rsidP="00BA5D27">
      <w:pPr>
        <w:pStyle w:val="Styl2"/>
        <w:widowControl w:val="0"/>
        <w:spacing w:after="120" w:line="240" w:lineRule="auto"/>
        <w:ind w:left="851" w:hanging="851"/>
        <w:rPr>
          <w:rFonts w:ascii="Tahoma" w:hAnsi="Tahoma" w:cs="Tahoma"/>
          <w:bCs/>
          <w:sz w:val="20"/>
          <w:szCs w:val="20"/>
        </w:rPr>
      </w:pPr>
      <w:r>
        <w:rPr>
          <w:rFonts w:ascii="Tahoma" w:hAnsi="Tahoma" w:cs="Tahoma"/>
          <w:bCs/>
          <w:sz w:val="20"/>
          <w:szCs w:val="20"/>
        </w:rPr>
        <w:lastRenderedPageBreak/>
        <w:t>Poskytovatel není oprávněn účtovat k úhradě poskytnutí jakéhokoli Úkonu Přepravy anebo Mimořádného Úkonu Přepravy, pokud příslušná pobočka nebo příslušné územní pracoviště centrály České národní banky odmítlo od Poskytovatele převzít zásilku s přepravovanou finanční hotovostí, pokud k tomuto odmítnutí došlo z důvodů výlučně na straně Poskytovatele.</w:t>
      </w:r>
    </w:p>
    <w:p w14:paraId="4AF16A8A" w14:textId="77777777" w:rsidR="001504D0" w:rsidRPr="00BA5D27" w:rsidRDefault="009B14B7" w:rsidP="00BA5D27">
      <w:pPr>
        <w:pStyle w:val="Styl2"/>
        <w:widowControl w:val="0"/>
        <w:spacing w:after="120" w:line="240" w:lineRule="auto"/>
        <w:ind w:left="851" w:hanging="851"/>
        <w:rPr>
          <w:rFonts w:ascii="Tahoma" w:hAnsi="Tahoma" w:cs="Tahoma"/>
          <w:bCs/>
          <w:sz w:val="20"/>
          <w:szCs w:val="20"/>
        </w:rPr>
      </w:pPr>
      <w:bookmarkStart w:id="49" w:name="_Ref477293198"/>
      <w:r w:rsidRPr="00BA5D27">
        <w:rPr>
          <w:rFonts w:ascii="Tahoma" w:hAnsi="Tahoma" w:cs="Tahoma"/>
          <w:bCs/>
          <w:sz w:val="20"/>
          <w:szCs w:val="20"/>
        </w:rPr>
        <w:t>V</w:t>
      </w:r>
      <w:r w:rsidR="00BA5D27">
        <w:rPr>
          <w:rFonts w:ascii="Tahoma" w:hAnsi="Tahoma" w:cs="Tahoma"/>
          <w:bCs/>
          <w:sz w:val="20"/>
          <w:szCs w:val="20"/>
        </w:rPr>
        <w:t> </w:t>
      </w:r>
      <w:r w:rsidRPr="00BA5D27">
        <w:rPr>
          <w:rFonts w:ascii="Tahoma" w:hAnsi="Tahoma" w:cs="Tahoma"/>
          <w:bCs/>
          <w:sz w:val="20"/>
          <w:szCs w:val="20"/>
        </w:rPr>
        <w:t xml:space="preserve">příloze </w:t>
      </w:r>
      <w:r w:rsidR="00BA5D27">
        <w:rPr>
          <w:rFonts w:ascii="Tahoma" w:hAnsi="Tahoma" w:cs="Tahoma"/>
          <w:bCs/>
          <w:sz w:val="20"/>
          <w:szCs w:val="20"/>
        </w:rPr>
        <w:t xml:space="preserve">každé </w:t>
      </w:r>
      <w:r w:rsidRPr="00BA5D27">
        <w:rPr>
          <w:rFonts w:ascii="Tahoma" w:hAnsi="Tahoma" w:cs="Tahoma"/>
          <w:bCs/>
          <w:sz w:val="20"/>
          <w:szCs w:val="20"/>
        </w:rPr>
        <w:t xml:space="preserve">faktury </w:t>
      </w:r>
      <w:r w:rsidR="00BA5D27">
        <w:rPr>
          <w:rFonts w:ascii="Tahoma" w:hAnsi="Tahoma" w:cs="Tahoma"/>
          <w:bCs/>
          <w:sz w:val="20"/>
          <w:szCs w:val="20"/>
        </w:rPr>
        <w:t xml:space="preserve">vystavené Poskytovatelem podle </w:t>
      </w:r>
      <w:r w:rsidR="00BA5D27" w:rsidRPr="00BA5D27">
        <w:rPr>
          <w:rFonts w:ascii="Tahoma" w:hAnsi="Tahoma" w:cs="Tahoma"/>
          <w:bCs/>
          <w:sz w:val="20"/>
          <w:szCs w:val="20"/>
        </w:rPr>
        <w:t>čl.</w:t>
      </w:r>
      <w:r w:rsidR="002A53C4">
        <w:rPr>
          <w:rFonts w:ascii="Tahoma" w:hAnsi="Tahoma" w:cs="Tahoma"/>
          <w:bCs/>
          <w:sz w:val="20"/>
          <w:szCs w:val="20"/>
        </w:rPr>
        <w:t> </w:t>
      </w:r>
      <w:r w:rsidR="00BA5D27" w:rsidRPr="00BA5D27">
        <w:rPr>
          <w:rFonts w:ascii="Tahoma" w:hAnsi="Tahoma" w:cs="Tahoma"/>
          <w:bCs/>
          <w:sz w:val="20"/>
          <w:szCs w:val="20"/>
        </w:rPr>
        <w:fldChar w:fldCharType="begin"/>
      </w:r>
      <w:r w:rsidR="00BA5D27" w:rsidRPr="00BA5D27">
        <w:rPr>
          <w:rFonts w:ascii="Tahoma" w:hAnsi="Tahoma" w:cs="Tahoma"/>
          <w:bCs/>
          <w:sz w:val="20"/>
          <w:szCs w:val="20"/>
        </w:rPr>
        <w:instrText xml:space="preserve"> REF _Ref477291990 \r \h </w:instrText>
      </w:r>
      <w:r w:rsidR="00BA5D27">
        <w:rPr>
          <w:rFonts w:ascii="Tahoma" w:hAnsi="Tahoma" w:cs="Tahoma"/>
          <w:bCs/>
          <w:sz w:val="20"/>
          <w:szCs w:val="20"/>
        </w:rPr>
        <w:instrText xml:space="preserve"> \* MERGEFORMAT </w:instrText>
      </w:r>
      <w:r w:rsidR="00BA5D27" w:rsidRPr="00BA5D27">
        <w:rPr>
          <w:rFonts w:ascii="Tahoma" w:hAnsi="Tahoma" w:cs="Tahoma"/>
          <w:bCs/>
          <w:sz w:val="20"/>
          <w:szCs w:val="20"/>
        </w:rPr>
      </w:r>
      <w:r w:rsidR="00BA5D27" w:rsidRPr="00BA5D27">
        <w:rPr>
          <w:rFonts w:ascii="Tahoma" w:hAnsi="Tahoma" w:cs="Tahoma"/>
          <w:bCs/>
          <w:sz w:val="20"/>
          <w:szCs w:val="20"/>
        </w:rPr>
        <w:fldChar w:fldCharType="separate"/>
      </w:r>
      <w:r w:rsidR="00335049">
        <w:rPr>
          <w:rFonts w:ascii="Tahoma" w:hAnsi="Tahoma" w:cs="Tahoma"/>
          <w:bCs/>
          <w:sz w:val="20"/>
          <w:szCs w:val="20"/>
        </w:rPr>
        <w:t>7.6</w:t>
      </w:r>
      <w:r w:rsidR="00BA5D27" w:rsidRPr="00BA5D27">
        <w:rPr>
          <w:rFonts w:ascii="Tahoma" w:hAnsi="Tahoma" w:cs="Tahoma"/>
          <w:bCs/>
          <w:sz w:val="20"/>
          <w:szCs w:val="20"/>
        </w:rPr>
        <w:fldChar w:fldCharType="end"/>
      </w:r>
      <w:r w:rsidR="00BA5D27">
        <w:rPr>
          <w:rFonts w:ascii="Tahoma" w:hAnsi="Tahoma" w:cs="Tahoma"/>
          <w:bCs/>
          <w:sz w:val="20"/>
          <w:szCs w:val="20"/>
        </w:rPr>
        <w:t xml:space="preserve"> </w:t>
      </w:r>
      <w:r w:rsidRPr="00BA5D27">
        <w:rPr>
          <w:rFonts w:ascii="Tahoma" w:hAnsi="Tahoma" w:cs="Tahoma"/>
          <w:bCs/>
          <w:sz w:val="20"/>
          <w:szCs w:val="20"/>
        </w:rPr>
        <w:t xml:space="preserve">bude </w:t>
      </w:r>
      <w:r w:rsidR="006A3759">
        <w:rPr>
          <w:rFonts w:ascii="Tahoma" w:hAnsi="Tahoma" w:cs="Tahoma"/>
          <w:bCs/>
          <w:sz w:val="20"/>
          <w:szCs w:val="20"/>
        </w:rPr>
        <w:t xml:space="preserve">rovněž uveden </w:t>
      </w:r>
      <w:r w:rsidRPr="00BA5D27">
        <w:rPr>
          <w:rFonts w:ascii="Tahoma" w:hAnsi="Tahoma" w:cs="Tahoma"/>
          <w:bCs/>
          <w:sz w:val="20"/>
          <w:szCs w:val="20"/>
        </w:rPr>
        <w:t xml:space="preserve">detailní rozpis účtovaných částek, obsahující, mimo </w:t>
      </w:r>
      <w:r w:rsidR="006A3759">
        <w:rPr>
          <w:rFonts w:ascii="Tahoma" w:hAnsi="Tahoma" w:cs="Tahoma"/>
          <w:bCs/>
          <w:sz w:val="20"/>
          <w:szCs w:val="20"/>
        </w:rPr>
        <w:t xml:space="preserve">údajů </w:t>
      </w:r>
      <w:r w:rsidRPr="00BA5D27">
        <w:rPr>
          <w:rFonts w:ascii="Tahoma" w:hAnsi="Tahoma" w:cs="Tahoma"/>
          <w:bCs/>
          <w:sz w:val="20"/>
          <w:szCs w:val="20"/>
        </w:rPr>
        <w:t>uvedených v</w:t>
      </w:r>
      <w:r w:rsidR="006A3759">
        <w:rPr>
          <w:rFonts w:ascii="Tahoma" w:hAnsi="Tahoma" w:cs="Tahoma"/>
          <w:bCs/>
          <w:sz w:val="20"/>
          <w:szCs w:val="20"/>
        </w:rPr>
        <w:t> </w:t>
      </w:r>
      <w:r w:rsidRPr="00BA5D27">
        <w:rPr>
          <w:rFonts w:ascii="Tahoma" w:hAnsi="Tahoma" w:cs="Tahoma"/>
          <w:bCs/>
          <w:sz w:val="20"/>
          <w:szCs w:val="20"/>
        </w:rPr>
        <w:t>předchozí</w:t>
      </w:r>
      <w:r w:rsidR="006A3759">
        <w:rPr>
          <w:rFonts w:ascii="Tahoma" w:hAnsi="Tahoma" w:cs="Tahoma"/>
          <w:bCs/>
          <w:sz w:val="20"/>
          <w:szCs w:val="20"/>
        </w:rPr>
        <w:t>m odstavci,</w:t>
      </w:r>
      <w:r w:rsidRPr="00BA5D27">
        <w:rPr>
          <w:rFonts w:ascii="Tahoma" w:hAnsi="Tahoma" w:cs="Tahoma"/>
          <w:bCs/>
          <w:sz w:val="20"/>
          <w:szCs w:val="20"/>
        </w:rPr>
        <w:t xml:space="preserve"> rovněž data </w:t>
      </w:r>
      <w:r w:rsidR="00BA5D27">
        <w:rPr>
          <w:rFonts w:ascii="Tahoma" w:hAnsi="Tahoma" w:cs="Tahoma"/>
          <w:bCs/>
          <w:sz w:val="20"/>
          <w:szCs w:val="20"/>
        </w:rPr>
        <w:t xml:space="preserve">provedení </w:t>
      </w:r>
      <w:r w:rsidR="006A3759">
        <w:rPr>
          <w:rFonts w:ascii="Tahoma" w:hAnsi="Tahoma" w:cs="Tahoma"/>
          <w:bCs/>
          <w:sz w:val="20"/>
          <w:szCs w:val="20"/>
        </w:rPr>
        <w:t xml:space="preserve">účtovaných </w:t>
      </w:r>
      <w:r w:rsidR="00BA5D27">
        <w:rPr>
          <w:rFonts w:ascii="Tahoma" w:hAnsi="Tahoma" w:cs="Tahoma"/>
          <w:bCs/>
          <w:sz w:val="20"/>
          <w:szCs w:val="20"/>
        </w:rPr>
        <w:t>Úkonů Přepravy</w:t>
      </w:r>
      <w:r w:rsidR="006A3759">
        <w:rPr>
          <w:rFonts w:ascii="Tahoma" w:hAnsi="Tahoma" w:cs="Tahoma"/>
          <w:bCs/>
          <w:sz w:val="20"/>
          <w:szCs w:val="20"/>
        </w:rPr>
        <w:t xml:space="preserve"> a</w:t>
      </w:r>
      <w:r w:rsidR="00BA5D27">
        <w:rPr>
          <w:rFonts w:ascii="Tahoma" w:hAnsi="Tahoma" w:cs="Tahoma"/>
          <w:bCs/>
          <w:sz w:val="20"/>
          <w:szCs w:val="20"/>
        </w:rPr>
        <w:t xml:space="preserve"> Mimořádných Úkonů Přepravy, identifikac</w:t>
      </w:r>
      <w:r w:rsidR="00D83A02">
        <w:rPr>
          <w:rFonts w:ascii="Tahoma" w:hAnsi="Tahoma" w:cs="Tahoma"/>
          <w:bCs/>
          <w:sz w:val="20"/>
          <w:szCs w:val="20"/>
        </w:rPr>
        <w:t>e</w:t>
      </w:r>
      <w:r w:rsidR="00FC53DA">
        <w:rPr>
          <w:rFonts w:ascii="Tahoma" w:hAnsi="Tahoma" w:cs="Tahoma"/>
          <w:bCs/>
          <w:sz w:val="20"/>
          <w:szCs w:val="20"/>
        </w:rPr>
        <w:t xml:space="preserve"> </w:t>
      </w:r>
      <w:r w:rsidR="00BA5D27">
        <w:rPr>
          <w:rFonts w:ascii="Tahoma" w:hAnsi="Tahoma" w:cs="Tahoma"/>
          <w:bCs/>
          <w:sz w:val="20"/>
          <w:szCs w:val="20"/>
        </w:rPr>
        <w:t>příslušn</w:t>
      </w:r>
      <w:r w:rsidR="00FC53DA">
        <w:rPr>
          <w:rFonts w:ascii="Tahoma" w:hAnsi="Tahoma" w:cs="Tahoma"/>
          <w:bCs/>
          <w:sz w:val="20"/>
          <w:szCs w:val="20"/>
        </w:rPr>
        <w:t>ých</w:t>
      </w:r>
      <w:r w:rsidR="00BA5D27">
        <w:rPr>
          <w:rFonts w:ascii="Tahoma" w:hAnsi="Tahoma" w:cs="Tahoma"/>
          <w:bCs/>
          <w:sz w:val="20"/>
          <w:szCs w:val="20"/>
        </w:rPr>
        <w:t xml:space="preserve"> územn</w:t>
      </w:r>
      <w:r w:rsidR="00AC64A8">
        <w:rPr>
          <w:rFonts w:ascii="Tahoma" w:hAnsi="Tahoma" w:cs="Tahoma"/>
          <w:bCs/>
          <w:sz w:val="20"/>
          <w:szCs w:val="20"/>
        </w:rPr>
        <w:t>í</w:t>
      </w:r>
      <w:r w:rsidR="00FC53DA">
        <w:rPr>
          <w:rFonts w:ascii="Tahoma" w:hAnsi="Tahoma" w:cs="Tahoma"/>
          <w:bCs/>
          <w:sz w:val="20"/>
          <w:szCs w:val="20"/>
        </w:rPr>
        <w:t>ch</w:t>
      </w:r>
      <w:r w:rsidR="00BA5D27">
        <w:rPr>
          <w:rFonts w:ascii="Tahoma" w:hAnsi="Tahoma" w:cs="Tahoma"/>
          <w:bCs/>
          <w:sz w:val="20"/>
          <w:szCs w:val="20"/>
        </w:rPr>
        <w:t xml:space="preserve"> organizační</w:t>
      </w:r>
      <w:r w:rsidR="00FC53DA">
        <w:rPr>
          <w:rFonts w:ascii="Tahoma" w:hAnsi="Tahoma" w:cs="Tahoma"/>
          <w:bCs/>
          <w:sz w:val="20"/>
          <w:szCs w:val="20"/>
        </w:rPr>
        <w:t>ch</w:t>
      </w:r>
      <w:r w:rsidR="00BA5D27">
        <w:rPr>
          <w:rFonts w:ascii="Tahoma" w:hAnsi="Tahoma" w:cs="Tahoma"/>
          <w:bCs/>
          <w:sz w:val="20"/>
          <w:szCs w:val="20"/>
        </w:rPr>
        <w:t xml:space="preserve"> </w:t>
      </w:r>
      <w:r w:rsidR="00AC64A8">
        <w:rPr>
          <w:rFonts w:ascii="Tahoma" w:hAnsi="Tahoma" w:cs="Tahoma"/>
          <w:bCs/>
          <w:sz w:val="20"/>
          <w:szCs w:val="20"/>
        </w:rPr>
        <w:t>jednot</w:t>
      </w:r>
      <w:r w:rsidR="00FC53DA">
        <w:rPr>
          <w:rFonts w:ascii="Tahoma" w:hAnsi="Tahoma" w:cs="Tahoma"/>
          <w:bCs/>
          <w:sz w:val="20"/>
          <w:szCs w:val="20"/>
        </w:rPr>
        <w:t>e</w:t>
      </w:r>
      <w:r w:rsidR="00AC64A8">
        <w:rPr>
          <w:rFonts w:ascii="Tahoma" w:hAnsi="Tahoma" w:cs="Tahoma"/>
          <w:bCs/>
          <w:sz w:val="20"/>
          <w:szCs w:val="20"/>
        </w:rPr>
        <w:t>k</w:t>
      </w:r>
      <w:r w:rsidR="00BA5D27">
        <w:rPr>
          <w:rFonts w:ascii="Tahoma" w:hAnsi="Tahoma" w:cs="Tahoma"/>
          <w:bCs/>
          <w:sz w:val="20"/>
          <w:szCs w:val="20"/>
        </w:rPr>
        <w:t xml:space="preserve"> Objednatele, </w:t>
      </w:r>
      <w:r w:rsidR="00D84FEA">
        <w:rPr>
          <w:rFonts w:ascii="Tahoma" w:hAnsi="Tahoma" w:cs="Tahoma"/>
          <w:bCs/>
          <w:sz w:val="20"/>
          <w:szCs w:val="20"/>
        </w:rPr>
        <w:t>pro kter</w:t>
      </w:r>
      <w:r w:rsidR="00FC53DA">
        <w:rPr>
          <w:rFonts w:ascii="Tahoma" w:hAnsi="Tahoma" w:cs="Tahoma"/>
          <w:bCs/>
          <w:sz w:val="20"/>
          <w:szCs w:val="20"/>
        </w:rPr>
        <w:t>é</w:t>
      </w:r>
      <w:r w:rsidR="00D84FEA">
        <w:rPr>
          <w:rFonts w:ascii="Tahoma" w:hAnsi="Tahoma" w:cs="Tahoma"/>
          <w:bCs/>
          <w:sz w:val="20"/>
          <w:szCs w:val="20"/>
        </w:rPr>
        <w:t xml:space="preserve"> </w:t>
      </w:r>
      <w:r w:rsidR="00BA5D27">
        <w:rPr>
          <w:rFonts w:ascii="Tahoma" w:hAnsi="Tahoma" w:cs="Tahoma"/>
          <w:bCs/>
          <w:sz w:val="20"/>
          <w:szCs w:val="20"/>
        </w:rPr>
        <w:t>byl příslušn</w:t>
      </w:r>
      <w:r w:rsidR="00FC53DA">
        <w:rPr>
          <w:rFonts w:ascii="Tahoma" w:hAnsi="Tahoma" w:cs="Tahoma"/>
          <w:bCs/>
          <w:sz w:val="20"/>
          <w:szCs w:val="20"/>
        </w:rPr>
        <w:t>é</w:t>
      </w:r>
      <w:r w:rsidR="00BA5D27">
        <w:rPr>
          <w:rFonts w:ascii="Tahoma" w:hAnsi="Tahoma" w:cs="Tahoma"/>
          <w:bCs/>
          <w:sz w:val="20"/>
          <w:szCs w:val="20"/>
        </w:rPr>
        <w:t xml:space="preserve"> Úkon</w:t>
      </w:r>
      <w:r w:rsidR="00FC53DA">
        <w:rPr>
          <w:rFonts w:ascii="Tahoma" w:hAnsi="Tahoma" w:cs="Tahoma"/>
          <w:bCs/>
          <w:sz w:val="20"/>
          <w:szCs w:val="20"/>
        </w:rPr>
        <w:t>y</w:t>
      </w:r>
      <w:r w:rsidR="00BA5D27">
        <w:rPr>
          <w:rFonts w:ascii="Tahoma" w:hAnsi="Tahoma" w:cs="Tahoma"/>
          <w:bCs/>
          <w:sz w:val="20"/>
          <w:szCs w:val="20"/>
        </w:rPr>
        <w:t xml:space="preserve"> Přepravy, resp. Mimořádn</w:t>
      </w:r>
      <w:r w:rsidR="00FC53DA">
        <w:rPr>
          <w:rFonts w:ascii="Tahoma" w:hAnsi="Tahoma" w:cs="Tahoma"/>
          <w:bCs/>
          <w:sz w:val="20"/>
          <w:szCs w:val="20"/>
        </w:rPr>
        <w:t>é</w:t>
      </w:r>
      <w:r w:rsidR="00BA5D27">
        <w:rPr>
          <w:rFonts w:ascii="Tahoma" w:hAnsi="Tahoma" w:cs="Tahoma"/>
          <w:bCs/>
          <w:sz w:val="20"/>
          <w:szCs w:val="20"/>
        </w:rPr>
        <w:t xml:space="preserve"> Úkon</w:t>
      </w:r>
      <w:r w:rsidR="00FC53DA">
        <w:rPr>
          <w:rFonts w:ascii="Tahoma" w:hAnsi="Tahoma" w:cs="Tahoma"/>
          <w:bCs/>
          <w:sz w:val="20"/>
          <w:szCs w:val="20"/>
        </w:rPr>
        <w:t>y</w:t>
      </w:r>
      <w:r w:rsidR="00BA5D27">
        <w:rPr>
          <w:rFonts w:ascii="Tahoma" w:hAnsi="Tahoma" w:cs="Tahoma"/>
          <w:bCs/>
          <w:sz w:val="20"/>
          <w:szCs w:val="20"/>
        </w:rPr>
        <w:t xml:space="preserve"> Přepravy</w:t>
      </w:r>
      <w:r w:rsidR="00FC53DA">
        <w:rPr>
          <w:rFonts w:ascii="Tahoma" w:hAnsi="Tahoma" w:cs="Tahoma"/>
          <w:bCs/>
          <w:sz w:val="20"/>
          <w:szCs w:val="20"/>
        </w:rPr>
        <w:t>, které jsou předmětem vyúčtování,</w:t>
      </w:r>
      <w:r w:rsidR="00BA5D27">
        <w:rPr>
          <w:rFonts w:ascii="Tahoma" w:hAnsi="Tahoma" w:cs="Tahoma"/>
          <w:bCs/>
          <w:sz w:val="20"/>
          <w:szCs w:val="20"/>
        </w:rPr>
        <w:t xml:space="preserve"> p</w:t>
      </w:r>
      <w:r w:rsidR="00D84FEA">
        <w:rPr>
          <w:rFonts w:ascii="Tahoma" w:hAnsi="Tahoma" w:cs="Tahoma"/>
          <w:bCs/>
          <w:sz w:val="20"/>
          <w:szCs w:val="20"/>
        </w:rPr>
        <w:t>roveden</w:t>
      </w:r>
      <w:r w:rsidR="00FC53DA">
        <w:rPr>
          <w:rFonts w:ascii="Tahoma" w:hAnsi="Tahoma" w:cs="Tahoma"/>
          <w:bCs/>
          <w:sz w:val="20"/>
          <w:szCs w:val="20"/>
        </w:rPr>
        <w:t>y</w:t>
      </w:r>
      <w:r w:rsidR="00D84FEA">
        <w:rPr>
          <w:rFonts w:ascii="Tahoma" w:hAnsi="Tahoma" w:cs="Tahoma"/>
          <w:bCs/>
          <w:sz w:val="20"/>
          <w:szCs w:val="20"/>
        </w:rPr>
        <w:t xml:space="preserve">, </w:t>
      </w:r>
      <w:r w:rsidR="00BA5D27">
        <w:rPr>
          <w:rFonts w:ascii="Tahoma" w:hAnsi="Tahoma" w:cs="Tahoma"/>
          <w:bCs/>
          <w:sz w:val="20"/>
          <w:szCs w:val="20"/>
        </w:rPr>
        <w:t>v případě účtování stornopoplatku pak i datum a hodin</w:t>
      </w:r>
      <w:r w:rsidR="006A3759">
        <w:rPr>
          <w:rFonts w:ascii="Tahoma" w:hAnsi="Tahoma" w:cs="Tahoma"/>
          <w:bCs/>
          <w:sz w:val="20"/>
          <w:szCs w:val="20"/>
        </w:rPr>
        <w:t>a</w:t>
      </w:r>
      <w:r w:rsidR="00BA5D27">
        <w:rPr>
          <w:rFonts w:ascii="Tahoma" w:hAnsi="Tahoma" w:cs="Tahoma"/>
          <w:bCs/>
          <w:sz w:val="20"/>
          <w:szCs w:val="20"/>
        </w:rPr>
        <w:t xml:space="preserve"> </w:t>
      </w:r>
      <w:r w:rsidRPr="00BA5D27">
        <w:rPr>
          <w:rFonts w:ascii="Tahoma" w:hAnsi="Tahoma" w:cs="Tahoma"/>
          <w:bCs/>
          <w:sz w:val="20"/>
          <w:szCs w:val="20"/>
        </w:rPr>
        <w:t>doručení požadavku na</w:t>
      </w:r>
      <w:r w:rsidR="00BA5D27">
        <w:rPr>
          <w:rFonts w:ascii="Tahoma" w:hAnsi="Tahoma" w:cs="Tahoma"/>
          <w:bCs/>
          <w:sz w:val="20"/>
          <w:szCs w:val="20"/>
        </w:rPr>
        <w:t> </w:t>
      </w:r>
      <w:r w:rsidRPr="00BA5D27">
        <w:rPr>
          <w:rFonts w:ascii="Tahoma" w:hAnsi="Tahoma" w:cs="Tahoma"/>
          <w:bCs/>
          <w:sz w:val="20"/>
          <w:szCs w:val="20"/>
        </w:rPr>
        <w:t xml:space="preserve">storno </w:t>
      </w:r>
      <w:r w:rsidR="00BA5D27">
        <w:rPr>
          <w:rFonts w:ascii="Tahoma" w:hAnsi="Tahoma" w:cs="Tahoma"/>
          <w:bCs/>
          <w:sz w:val="20"/>
          <w:szCs w:val="20"/>
        </w:rPr>
        <w:t xml:space="preserve">příslušného Úkonu Přepravy, popř. </w:t>
      </w:r>
      <w:r w:rsidRPr="00BA5D27">
        <w:rPr>
          <w:rFonts w:ascii="Tahoma" w:hAnsi="Tahoma" w:cs="Tahoma"/>
          <w:bCs/>
          <w:sz w:val="20"/>
          <w:szCs w:val="20"/>
        </w:rPr>
        <w:t xml:space="preserve">i další skutečnosti </w:t>
      </w:r>
      <w:r w:rsidR="006A3759">
        <w:rPr>
          <w:rFonts w:ascii="Tahoma" w:hAnsi="Tahoma" w:cs="Tahoma"/>
          <w:bCs/>
          <w:sz w:val="20"/>
          <w:szCs w:val="20"/>
        </w:rPr>
        <w:t xml:space="preserve">rozhodné </w:t>
      </w:r>
      <w:r w:rsidRPr="00BA5D27">
        <w:rPr>
          <w:rFonts w:ascii="Tahoma" w:hAnsi="Tahoma" w:cs="Tahoma"/>
          <w:bCs/>
          <w:sz w:val="20"/>
          <w:szCs w:val="20"/>
        </w:rPr>
        <w:t xml:space="preserve">pro </w:t>
      </w:r>
      <w:r w:rsidR="00BA5D27">
        <w:rPr>
          <w:rFonts w:ascii="Tahoma" w:hAnsi="Tahoma" w:cs="Tahoma"/>
          <w:bCs/>
          <w:sz w:val="20"/>
          <w:szCs w:val="20"/>
        </w:rPr>
        <w:t xml:space="preserve">jednoznačné </w:t>
      </w:r>
      <w:r w:rsidRPr="00BA5D27">
        <w:rPr>
          <w:rFonts w:ascii="Tahoma" w:hAnsi="Tahoma" w:cs="Tahoma"/>
          <w:bCs/>
          <w:sz w:val="20"/>
          <w:szCs w:val="20"/>
        </w:rPr>
        <w:t>stanovení důvodu pro účtování příslušné částky ve</w:t>
      </w:r>
      <w:r w:rsidR="006A3759">
        <w:rPr>
          <w:rFonts w:ascii="Tahoma" w:hAnsi="Tahoma" w:cs="Tahoma"/>
          <w:bCs/>
          <w:sz w:val="20"/>
          <w:szCs w:val="20"/>
        </w:rPr>
        <w:t> </w:t>
      </w:r>
      <w:r w:rsidRPr="00BA5D27">
        <w:rPr>
          <w:rFonts w:ascii="Tahoma" w:hAnsi="Tahoma" w:cs="Tahoma"/>
          <w:bCs/>
          <w:sz w:val="20"/>
          <w:szCs w:val="20"/>
        </w:rPr>
        <w:t>faktuře, jíž je daná příloha součástí.</w:t>
      </w:r>
      <w:bookmarkEnd w:id="49"/>
      <w:r w:rsidRPr="00BA5D27">
        <w:rPr>
          <w:rFonts w:ascii="Tahoma" w:hAnsi="Tahoma" w:cs="Tahoma"/>
          <w:bCs/>
          <w:sz w:val="20"/>
          <w:szCs w:val="20"/>
        </w:rPr>
        <w:t xml:space="preserve"> </w:t>
      </w:r>
    </w:p>
    <w:p w14:paraId="2A911450" w14:textId="77777777" w:rsidR="00AE213D" w:rsidRPr="00A26723" w:rsidRDefault="001504D0" w:rsidP="00102833">
      <w:pPr>
        <w:pStyle w:val="Styl2"/>
        <w:widowControl w:val="0"/>
        <w:spacing w:after="120" w:line="240" w:lineRule="auto"/>
        <w:ind w:left="851" w:hanging="851"/>
        <w:rPr>
          <w:rFonts w:ascii="Tahoma" w:hAnsi="Tahoma" w:cs="Tahoma"/>
          <w:bCs/>
          <w:sz w:val="20"/>
          <w:szCs w:val="20"/>
        </w:rPr>
      </w:pPr>
      <w:bookmarkStart w:id="50" w:name="_Ref477293090"/>
      <w:r>
        <w:rPr>
          <w:rFonts w:ascii="Tahoma" w:hAnsi="Tahoma" w:cs="Tahoma"/>
          <w:bCs/>
          <w:sz w:val="20"/>
          <w:szCs w:val="20"/>
        </w:rPr>
        <w:t xml:space="preserve">Faktura podle </w:t>
      </w:r>
      <w:r w:rsidR="00BA5D27" w:rsidRPr="00BA5D27">
        <w:rPr>
          <w:rFonts w:ascii="Tahoma" w:hAnsi="Tahoma" w:cs="Tahoma"/>
          <w:bCs/>
          <w:sz w:val="20"/>
          <w:szCs w:val="20"/>
        </w:rPr>
        <w:t xml:space="preserve">čl. </w:t>
      </w:r>
      <w:r w:rsidR="00BA5D27" w:rsidRPr="00BA5D27">
        <w:rPr>
          <w:rFonts w:ascii="Tahoma" w:hAnsi="Tahoma" w:cs="Tahoma"/>
          <w:bCs/>
          <w:sz w:val="20"/>
          <w:szCs w:val="20"/>
        </w:rPr>
        <w:fldChar w:fldCharType="begin"/>
      </w:r>
      <w:r w:rsidR="00BA5D27" w:rsidRPr="00BA5D27">
        <w:rPr>
          <w:rFonts w:ascii="Tahoma" w:hAnsi="Tahoma" w:cs="Tahoma"/>
          <w:bCs/>
          <w:sz w:val="20"/>
          <w:szCs w:val="20"/>
        </w:rPr>
        <w:instrText xml:space="preserve"> REF _Ref477291990 \r \h </w:instrText>
      </w:r>
      <w:r w:rsidR="00BA5D27">
        <w:rPr>
          <w:rFonts w:ascii="Tahoma" w:hAnsi="Tahoma" w:cs="Tahoma"/>
          <w:bCs/>
          <w:sz w:val="20"/>
          <w:szCs w:val="20"/>
        </w:rPr>
        <w:instrText xml:space="preserve"> \* MERGEFORMAT </w:instrText>
      </w:r>
      <w:r w:rsidR="00BA5D27" w:rsidRPr="00BA5D27">
        <w:rPr>
          <w:rFonts w:ascii="Tahoma" w:hAnsi="Tahoma" w:cs="Tahoma"/>
          <w:bCs/>
          <w:sz w:val="20"/>
          <w:szCs w:val="20"/>
        </w:rPr>
      </w:r>
      <w:r w:rsidR="00BA5D27" w:rsidRPr="00BA5D27">
        <w:rPr>
          <w:rFonts w:ascii="Tahoma" w:hAnsi="Tahoma" w:cs="Tahoma"/>
          <w:bCs/>
          <w:sz w:val="20"/>
          <w:szCs w:val="20"/>
        </w:rPr>
        <w:fldChar w:fldCharType="separate"/>
      </w:r>
      <w:r w:rsidR="00335049">
        <w:rPr>
          <w:rFonts w:ascii="Tahoma" w:hAnsi="Tahoma" w:cs="Tahoma"/>
          <w:bCs/>
          <w:sz w:val="20"/>
          <w:szCs w:val="20"/>
        </w:rPr>
        <w:t>7.6</w:t>
      </w:r>
      <w:r w:rsidR="00BA5D27" w:rsidRPr="00BA5D27">
        <w:rPr>
          <w:rFonts w:ascii="Tahoma" w:hAnsi="Tahoma" w:cs="Tahoma"/>
          <w:bCs/>
          <w:sz w:val="20"/>
          <w:szCs w:val="20"/>
        </w:rPr>
        <w:fldChar w:fldCharType="end"/>
      </w:r>
      <w:r w:rsidR="002D0671" w:rsidRPr="00A26723">
        <w:rPr>
          <w:rFonts w:ascii="Tahoma" w:hAnsi="Tahoma" w:cs="Tahoma"/>
          <w:sz w:val="20"/>
          <w:szCs w:val="20"/>
        </w:rPr>
        <w:t xml:space="preserve"> </w:t>
      </w:r>
      <w:r>
        <w:rPr>
          <w:rFonts w:ascii="Tahoma" w:hAnsi="Tahoma" w:cs="Tahoma"/>
          <w:bCs/>
          <w:sz w:val="20"/>
          <w:szCs w:val="20"/>
        </w:rPr>
        <w:t>bude Objednateli</w:t>
      </w:r>
      <w:r w:rsidR="00BA5D27">
        <w:rPr>
          <w:rFonts w:ascii="Tahoma" w:hAnsi="Tahoma" w:cs="Tahoma"/>
          <w:bCs/>
          <w:sz w:val="20"/>
          <w:szCs w:val="20"/>
        </w:rPr>
        <w:t xml:space="preserve">, resp. </w:t>
      </w:r>
      <w:r w:rsidR="00C85DF3">
        <w:rPr>
          <w:rFonts w:ascii="Tahoma" w:hAnsi="Tahoma" w:cs="Tahoma"/>
          <w:bCs/>
          <w:sz w:val="20"/>
          <w:szCs w:val="20"/>
        </w:rPr>
        <w:t>p</w:t>
      </w:r>
      <w:r w:rsidR="00BA5D27">
        <w:rPr>
          <w:rFonts w:ascii="Tahoma" w:hAnsi="Tahoma" w:cs="Tahoma"/>
          <w:bCs/>
          <w:sz w:val="20"/>
          <w:szCs w:val="20"/>
        </w:rPr>
        <w:t xml:space="preserve">říslušnému </w:t>
      </w:r>
      <w:r w:rsidR="00C85DF3">
        <w:rPr>
          <w:rFonts w:ascii="Tahoma" w:hAnsi="Tahoma" w:cs="Tahoma"/>
          <w:bCs/>
          <w:sz w:val="20"/>
          <w:szCs w:val="20"/>
        </w:rPr>
        <w:t>P</w:t>
      </w:r>
      <w:r w:rsidR="00BA5D27">
        <w:rPr>
          <w:rFonts w:ascii="Tahoma" w:hAnsi="Tahoma" w:cs="Tahoma"/>
          <w:bCs/>
          <w:sz w:val="20"/>
          <w:szCs w:val="20"/>
        </w:rPr>
        <w:t>racovišti</w:t>
      </w:r>
      <w:r w:rsidR="00C85DF3">
        <w:rPr>
          <w:rFonts w:ascii="Tahoma" w:hAnsi="Tahoma" w:cs="Tahoma"/>
          <w:bCs/>
          <w:sz w:val="20"/>
          <w:szCs w:val="20"/>
        </w:rPr>
        <w:t xml:space="preserve"> Objednatele</w:t>
      </w:r>
      <w:r w:rsidR="00BA5D27">
        <w:rPr>
          <w:rFonts w:ascii="Tahoma" w:hAnsi="Tahoma" w:cs="Tahoma"/>
          <w:bCs/>
          <w:sz w:val="20"/>
          <w:szCs w:val="20"/>
        </w:rPr>
        <w:t>, které uzavřelo příslušnou Dílčí smlouvu,</w:t>
      </w:r>
      <w:r>
        <w:rPr>
          <w:rFonts w:ascii="Tahoma" w:hAnsi="Tahoma" w:cs="Tahoma"/>
          <w:bCs/>
          <w:sz w:val="20"/>
          <w:szCs w:val="20"/>
        </w:rPr>
        <w:t xml:space="preserve"> d</w:t>
      </w:r>
      <w:r w:rsidRPr="00867245">
        <w:rPr>
          <w:rFonts w:ascii="Tahoma" w:hAnsi="Tahoma" w:cs="Tahoma"/>
          <w:sz w:val="20"/>
          <w:szCs w:val="20"/>
        </w:rPr>
        <w:t>oruč</w:t>
      </w:r>
      <w:r>
        <w:rPr>
          <w:rFonts w:ascii="Tahoma" w:hAnsi="Tahoma" w:cs="Tahoma"/>
          <w:sz w:val="20"/>
          <w:szCs w:val="20"/>
        </w:rPr>
        <w:t xml:space="preserve">ena </w:t>
      </w:r>
      <w:r w:rsidRPr="00867245">
        <w:rPr>
          <w:rFonts w:ascii="Tahoma" w:hAnsi="Tahoma" w:cs="Tahoma"/>
          <w:sz w:val="20"/>
          <w:szCs w:val="20"/>
        </w:rPr>
        <w:t xml:space="preserve">vždy nejpozději do </w:t>
      </w:r>
      <w:r w:rsidRPr="00211A2B">
        <w:rPr>
          <w:rFonts w:ascii="Tahoma" w:hAnsi="Tahoma" w:cs="Tahoma"/>
          <w:b/>
          <w:sz w:val="20"/>
          <w:szCs w:val="20"/>
        </w:rPr>
        <w:t>10</w:t>
      </w:r>
      <w:r w:rsidR="0080112C" w:rsidRPr="00211A2B">
        <w:rPr>
          <w:rFonts w:ascii="Tahoma" w:hAnsi="Tahoma" w:cs="Tahoma"/>
          <w:b/>
          <w:sz w:val="20"/>
          <w:szCs w:val="20"/>
        </w:rPr>
        <w:t>.</w:t>
      </w:r>
      <w:r w:rsidR="0080112C">
        <w:rPr>
          <w:rFonts w:ascii="Tahoma" w:hAnsi="Tahoma" w:cs="Tahoma"/>
          <w:sz w:val="20"/>
          <w:szCs w:val="20"/>
        </w:rPr>
        <w:t xml:space="preserve"> </w:t>
      </w:r>
      <w:r w:rsidR="00FC53DA">
        <w:rPr>
          <w:rFonts w:ascii="Tahoma" w:hAnsi="Tahoma" w:cs="Tahoma"/>
          <w:sz w:val="20"/>
          <w:szCs w:val="20"/>
        </w:rPr>
        <w:t xml:space="preserve">(slovy: desátého) </w:t>
      </w:r>
      <w:r w:rsidRPr="00867245">
        <w:rPr>
          <w:rFonts w:ascii="Tahoma" w:hAnsi="Tahoma" w:cs="Tahoma"/>
          <w:sz w:val="20"/>
          <w:szCs w:val="20"/>
        </w:rPr>
        <w:t xml:space="preserve">dne </w:t>
      </w:r>
      <w:r>
        <w:rPr>
          <w:rFonts w:ascii="Tahoma" w:hAnsi="Tahoma" w:cs="Tahoma"/>
          <w:sz w:val="20"/>
          <w:szCs w:val="20"/>
        </w:rPr>
        <w:t xml:space="preserve">kalendářního </w:t>
      </w:r>
      <w:r w:rsidRPr="00867245">
        <w:rPr>
          <w:rFonts w:ascii="Tahoma" w:hAnsi="Tahoma" w:cs="Tahoma"/>
          <w:sz w:val="20"/>
          <w:szCs w:val="20"/>
        </w:rPr>
        <w:t>měsí</w:t>
      </w:r>
      <w:r>
        <w:rPr>
          <w:rFonts w:ascii="Tahoma" w:hAnsi="Tahoma" w:cs="Tahoma"/>
          <w:sz w:val="20"/>
          <w:szCs w:val="20"/>
        </w:rPr>
        <w:t>ce</w:t>
      </w:r>
      <w:r w:rsidRPr="00867245">
        <w:rPr>
          <w:rFonts w:ascii="Tahoma" w:hAnsi="Tahoma" w:cs="Tahoma"/>
          <w:sz w:val="20"/>
          <w:szCs w:val="20"/>
        </w:rPr>
        <w:t xml:space="preserve"> násle</w:t>
      </w:r>
      <w:r>
        <w:rPr>
          <w:rFonts w:ascii="Tahoma" w:hAnsi="Tahoma" w:cs="Tahoma"/>
          <w:sz w:val="20"/>
          <w:szCs w:val="20"/>
        </w:rPr>
        <w:t>dujícího po skončení období, za které je cena za poskyt</w:t>
      </w:r>
      <w:r w:rsidR="00BA5D27">
        <w:rPr>
          <w:rFonts w:ascii="Tahoma" w:hAnsi="Tahoma" w:cs="Tahoma"/>
          <w:sz w:val="20"/>
          <w:szCs w:val="20"/>
        </w:rPr>
        <w:t xml:space="preserve">nutí </w:t>
      </w:r>
      <w:r>
        <w:rPr>
          <w:rFonts w:ascii="Tahoma" w:hAnsi="Tahoma" w:cs="Tahoma"/>
          <w:sz w:val="20"/>
          <w:szCs w:val="20"/>
        </w:rPr>
        <w:t xml:space="preserve">Předmětu plnění Poskytovatelem účtována. Bez ohledu na </w:t>
      </w:r>
      <w:r w:rsidR="00AB28BF">
        <w:rPr>
          <w:rFonts w:ascii="Tahoma" w:hAnsi="Tahoma" w:cs="Tahoma"/>
          <w:sz w:val="20"/>
          <w:szCs w:val="20"/>
        </w:rPr>
        <w:t xml:space="preserve">případný jiný </w:t>
      </w:r>
      <w:r>
        <w:rPr>
          <w:rFonts w:ascii="Tahoma" w:hAnsi="Tahoma" w:cs="Tahoma"/>
          <w:sz w:val="20"/>
          <w:szCs w:val="20"/>
        </w:rPr>
        <w:t>údaj uvedený v příslušné faktuře</w:t>
      </w:r>
      <w:r w:rsidR="00AB28BF">
        <w:rPr>
          <w:rFonts w:ascii="Tahoma" w:hAnsi="Tahoma" w:cs="Tahoma"/>
          <w:sz w:val="20"/>
          <w:szCs w:val="20"/>
        </w:rPr>
        <w:t>,</w:t>
      </w:r>
      <w:r>
        <w:rPr>
          <w:rFonts w:ascii="Tahoma" w:hAnsi="Tahoma" w:cs="Tahoma"/>
          <w:sz w:val="20"/>
          <w:szCs w:val="20"/>
        </w:rPr>
        <w:t xml:space="preserve"> se</w:t>
      </w:r>
      <w:r w:rsidR="00AB28BF">
        <w:rPr>
          <w:rFonts w:ascii="Tahoma" w:hAnsi="Tahoma" w:cs="Tahoma"/>
          <w:sz w:val="20"/>
          <w:szCs w:val="20"/>
        </w:rPr>
        <w:t> </w:t>
      </w:r>
      <w:r>
        <w:rPr>
          <w:rFonts w:ascii="Tahoma" w:hAnsi="Tahoma" w:cs="Tahoma"/>
          <w:sz w:val="20"/>
          <w:szCs w:val="20"/>
        </w:rPr>
        <w:t xml:space="preserve">sjednává splatnost všech vystavených </w:t>
      </w:r>
      <w:r w:rsidRPr="00867245">
        <w:rPr>
          <w:rFonts w:ascii="Tahoma" w:hAnsi="Tahoma" w:cs="Tahoma"/>
          <w:sz w:val="20"/>
          <w:szCs w:val="20"/>
        </w:rPr>
        <w:t xml:space="preserve">faktur </w:t>
      </w:r>
      <w:r>
        <w:rPr>
          <w:rFonts w:ascii="Tahoma" w:hAnsi="Tahoma" w:cs="Tahoma"/>
          <w:sz w:val="20"/>
          <w:szCs w:val="20"/>
        </w:rPr>
        <w:t xml:space="preserve">podle </w:t>
      </w:r>
      <w:r w:rsidR="00BA5D27" w:rsidRPr="00BA5D27">
        <w:rPr>
          <w:rFonts w:ascii="Tahoma" w:hAnsi="Tahoma" w:cs="Tahoma"/>
          <w:bCs/>
          <w:sz w:val="20"/>
          <w:szCs w:val="20"/>
        </w:rPr>
        <w:t>čl.</w:t>
      </w:r>
      <w:r w:rsidR="00BA5D27">
        <w:rPr>
          <w:rFonts w:ascii="Tahoma" w:hAnsi="Tahoma" w:cs="Tahoma"/>
          <w:bCs/>
          <w:sz w:val="20"/>
          <w:szCs w:val="20"/>
        </w:rPr>
        <w:t> </w:t>
      </w:r>
      <w:r w:rsidR="00BA5D27" w:rsidRPr="00BA5D27">
        <w:rPr>
          <w:rFonts w:ascii="Tahoma" w:hAnsi="Tahoma" w:cs="Tahoma"/>
          <w:bCs/>
          <w:sz w:val="20"/>
          <w:szCs w:val="20"/>
        </w:rPr>
        <w:fldChar w:fldCharType="begin"/>
      </w:r>
      <w:r w:rsidR="00BA5D27" w:rsidRPr="00BA5D27">
        <w:rPr>
          <w:rFonts w:ascii="Tahoma" w:hAnsi="Tahoma" w:cs="Tahoma"/>
          <w:bCs/>
          <w:sz w:val="20"/>
          <w:szCs w:val="20"/>
        </w:rPr>
        <w:instrText xml:space="preserve"> REF _Ref477291990 \r \h </w:instrText>
      </w:r>
      <w:r w:rsidR="00BA5D27">
        <w:rPr>
          <w:rFonts w:ascii="Tahoma" w:hAnsi="Tahoma" w:cs="Tahoma"/>
          <w:bCs/>
          <w:sz w:val="20"/>
          <w:szCs w:val="20"/>
        </w:rPr>
        <w:instrText xml:space="preserve"> \* MERGEFORMAT </w:instrText>
      </w:r>
      <w:r w:rsidR="00BA5D27" w:rsidRPr="00BA5D27">
        <w:rPr>
          <w:rFonts w:ascii="Tahoma" w:hAnsi="Tahoma" w:cs="Tahoma"/>
          <w:bCs/>
          <w:sz w:val="20"/>
          <w:szCs w:val="20"/>
        </w:rPr>
      </w:r>
      <w:r w:rsidR="00BA5D27" w:rsidRPr="00BA5D27">
        <w:rPr>
          <w:rFonts w:ascii="Tahoma" w:hAnsi="Tahoma" w:cs="Tahoma"/>
          <w:bCs/>
          <w:sz w:val="20"/>
          <w:szCs w:val="20"/>
        </w:rPr>
        <w:fldChar w:fldCharType="separate"/>
      </w:r>
      <w:r w:rsidR="00335049">
        <w:rPr>
          <w:rFonts w:ascii="Tahoma" w:hAnsi="Tahoma" w:cs="Tahoma"/>
          <w:bCs/>
          <w:sz w:val="20"/>
          <w:szCs w:val="20"/>
        </w:rPr>
        <w:t>7.6</w:t>
      </w:r>
      <w:r w:rsidR="00BA5D27" w:rsidRPr="00BA5D27">
        <w:rPr>
          <w:rFonts w:ascii="Tahoma" w:hAnsi="Tahoma" w:cs="Tahoma"/>
          <w:bCs/>
          <w:sz w:val="20"/>
          <w:szCs w:val="20"/>
        </w:rPr>
        <w:fldChar w:fldCharType="end"/>
      </w:r>
      <w:r w:rsidR="00BA5D27" w:rsidDel="00BA5D27">
        <w:rPr>
          <w:rFonts w:ascii="Tahoma" w:hAnsi="Tahoma" w:cs="Tahoma"/>
          <w:sz w:val="20"/>
          <w:szCs w:val="20"/>
        </w:rPr>
        <w:t xml:space="preserve"> </w:t>
      </w:r>
      <w:r w:rsidR="00BA5D27" w:rsidRPr="00C70925">
        <w:rPr>
          <w:rFonts w:ascii="Tahoma" w:hAnsi="Tahoma" w:cs="Tahoma"/>
          <w:sz w:val="20"/>
          <w:szCs w:val="20"/>
        </w:rPr>
        <w:t>n</w:t>
      </w:r>
      <w:r w:rsidRPr="00C70925">
        <w:rPr>
          <w:rFonts w:ascii="Tahoma" w:hAnsi="Tahoma" w:cs="Tahoma"/>
          <w:sz w:val="20"/>
          <w:szCs w:val="20"/>
        </w:rPr>
        <w:t>a</w:t>
      </w:r>
      <w:r w:rsidR="00BA5D27" w:rsidRPr="00C70925">
        <w:rPr>
          <w:rFonts w:ascii="Tahoma" w:hAnsi="Tahoma" w:cs="Tahoma"/>
          <w:sz w:val="20"/>
          <w:szCs w:val="20"/>
        </w:rPr>
        <w:t> </w:t>
      </w:r>
      <w:r w:rsidR="00BA5D27" w:rsidRPr="00211A2B">
        <w:rPr>
          <w:rFonts w:ascii="Tahoma" w:hAnsi="Tahoma" w:cs="Tahoma"/>
          <w:b/>
          <w:sz w:val="20"/>
          <w:szCs w:val="20"/>
        </w:rPr>
        <w:t>30</w:t>
      </w:r>
      <w:r w:rsidRPr="00C70925">
        <w:rPr>
          <w:rFonts w:ascii="Tahoma" w:hAnsi="Tahoma" w:cs="Tahoma"/>
          <w:sz w:val="20"/>
          <w:szCs w:val="20"/>
        </w:rPr>
        <w:t xml:space="preserve"> </w:t>
      </w:r>
      <w:r w:rsidR="00B019FF" w:rsidRPr="00C70925">
        <w:rPr>
          <w:rFonts w:ascii="Tahoma" w:hAnsi="Tahoma" w:cs="Tahoma"/>
          <w:sz w:val="20"/>
          <w:szCs w:val="20"/>
        </w:rPr>
        <w:t xml:space="preserve">(slovy: </w:t>
      </w:r>
      <w:r w:rsidR="00BA5D27" w:rsidRPr="00C70925">
        <w:rPr>
          <w:rFonts w:ascii="Tahoma" w:hAnsi="Tahoma" w:cs="Tahoma"/>
          <w:sz w:val="20"/>
          <w:szCs w:val="20"/>
        </w:rPr>
        <w:t>třicet</w:t>
      </w:r>
      <w:r w:rsidR="00B019FF" w:rsidRPr="00C70925">
        <w:rPr>
          <w:rFonts w:ascii="Tahoma" w:hAnsi="Tahoma" w:cs="Tahoma"/>
          <w:sz w:val="20"/>
          <w:szCs w:val="20"/>
        </w:rPr>
        <w:t>)</w:t>
      </w:r>
      <w:r w:rsidR="00B019FF">
        <w:rPr>
          <w:rFonts w:ascii="Tahoma" w:hAnsi="Tahoma" w:cs="Tahoma"/>
          <w:sz w:val="20"/>
          <w:szCs w:val="20"/>
        </w:rPr>
        <w:t xml:space="preserve"> </w:t>
      </w:r>
      <w:r w:rsidRPr="00867245">
        <w:rPr>
          <w:rFonts w:ascii="Tahoma" w:hAnsi="Tahoma" w:cs="Tahoma"/>
          <w:sz w:val="20"/>
          <w:szCs w:val="20"/>
        </w:rPr>
        <w:t>dnů od</w:t>
      </w:r>
      <w:r>
        <w:rPr>
          <w:rFonts w:ascii="Tahoma" w:hAnsi="Tahoma" w:cs="Tahoma"/>
          <w:sz w:val="20"/>
          <w:szCs w:val="20"/>
        </w:rPr>
        <w:t>e</w:t>
      </w:r>
      <w:r w:rsidRPr="00867245">
        <w:rPr>
          <w:rFonts w:ascii="Tahoma" w:hAnsi="Tahoma" w:cs="Tahoma"/>
          <w:sz w:val="20"/>
          <w:szCs w:val="20"/>
        </w:rPr>
        <w:t xml:space="preserve"> </w:t>
      </w:r>
      <w:r>
        <w:rPr>
          <w:rFonts w:ascii="Tahoma" w:hAnsi="Tahoma" w:cs="Tahoma"/>
          <w:sz w:val="20"/>
          <w:szCs w:val="20"/>
        </w:rPr>
        <w:t>dne jejich doručení Objednateli.</w:t>
      </w:r>
      <w:bookmarkStart w:id="51" w:name="_Ref472589676"/>
      <w:bookmarkEnd w:id="50"/>
    </w:p>
    <w:bookmarkEnd w:id="51"/>
    <w:p w14:paraId="1AC51549" w14:textId="77777777" w:rsidR="00FB182A" w:rsidRPr="00A26723" w:rsidRDefault="001504D0" w:rsidP="00102833">
      <w:pPr>
        <w:pStyle w:val="Styl2"/>
        <w:widowControl w:val="0"/>
        <w:spacing w:after="120" w:line="240" w:lineRule="auto"/>
        <w:ind w:left="851" w:hanging="851"/>
        <w:rPr>
          <w:rFonts w:ascii="Tahoma" w:hAnsi="Tahoma" w:cs="Tahoma"/>
          <w:bCs/>
          <w:sz w:val="20"/>
          <w:szCs w:val="20"/>
        </w:rPr>
      </w:pPr>
      <w:r>
        <w:rPr>
          <w:rFonts w:ascii="Tahoma" w:hAnsi="Tahoma" w:cs="Tahoma"/>
          <w:bCs/>
          <w:sz w:val="20"/>
          <w:szCs w:val="20"/>
        </w:rPr>
        <w:t>Za</w:t>
      </w:r>
      <w:r w:rsidR="00FB182A" w:rsidRPr="00A26723">
        <w:rPr>
          <w:rFonts w:ascii="Tahoma" w:hAnsi="Tahoma" w:cs="Tahoma"/>
          <w:bCs/>
          <w:sz w:val="20"/>
          <w:szCs w:val="20"/>
        </w:rPr>
        <w:t xml:space="preserve"> okamžik uhrazení </w:t>
      </w:r>
      <w:r>
        <w:rPr>
          <w:rFonts w:ascii="Tahoma" w:hAnsi="Tahoma" w:cs="Tahoma"/>
          <w:bCs/>
          <w:sz w:val="20"/>
          <w:szCs w:val="20"/>
        </w:rPr>
        <w:t xml:space="preserve">jakékoli faktury vystavené na podkladě této Rámcové </w:t>
      </w:r>
      <w:r w:rsidR="001D54A7">
        <w:rPr>
          <w:rFonts w:ascii="Tahoma" w:hAnsi="Tahoma" w:cs="Tahoma"/>
          <w:sz w:val="20"/>
          <w:szCs w:val="20"/>
        </w:rPr>
        <w:t>dohody</w:t>
      </w:r>
      <w:r w:rsidR="00703F64">
        <w:rPr>
          <w:rFonts w:ascii="Tahoma" w:hAnsi="Tahoma" w:cs="Tahoma"/>
          <w:bCs/>
          <w:sz w:val="20"/>
          <w:szCs w:val="20"/>
        </w:rPr>
        <w:t>, resp. Dílčí smlouvy uzavřené na jejím základě či postupem v ní sjednaným,</w:t>
      </w:r>
      <w:r>
        <w:rPr>
          <w:rFonts w:ascii="Tahoma" w:hAnsi="Tahoma" w:cs="Tahoma"/>
          <w:bCs/>
          <w:sz w:val="20"/>
          <w:szCs w:val="20"/>
        </w:rPr>
        <w:t xml:space="preserve"> se</w:t>
      </w:r>
      <w:r w:rsidR="003C5FCA">
        <w:rPr>
          <w:rFonts w:ascii="Tahoma" w:hAnsi="Tahoma" w:cs="Tahoma"/>
          <w:bCs/>
          <w:sz w:val="20"/>
          <w:szCs w:val="20"/>
        </w:rPr>
        <w:t> </w:t>
      </w:r>
      <w:r w:rsidR="00FB182A" w:rsidRPr="00A26723">
        <w:rPr>
          <w:rFonts w:ascii="Tahoma" w:hAnsi="Tahoma" w:cs="Tahoma"/>
          <w:bCs/>
          <w:sz w:val="20"/>
          <w:szCs w:val="20"/>
        </w:rPr>
        <w:t xml:space="preserve">považuje datum, kdy byla </w:t>
      </w:r>
      <w:r>
        <w:rPr>
          <w:rFonts w:ascii="Tahoma" w:hAnsi="Tahoma" w:cs="Tahoma"/>
          <w:bCs/>
          <w:sz w:val="20"/>
          <w:szCs w:val="20"/>
        </w:rPr>
        <w:t>účtovaná částka připsána na bankovní účet Smluvní strany, která fakturu vystavila</w:t>
      </w:r>
      <w:r w:rsidR="00FB182A" w:rsidRPr="00A26723">
        <w:rPr>
          <w:rFonts w:ascii="Tahoma" w:hAnsi="Tahoma" w:cs="Tahoma"/>
          <w:bCs/>
          <w:sz w:val="20"/>
          <w:szCs w:val="20"/>
        </w:rPr>
        <w:t xml:space="preserve">. </w:t>
      </w:r>
    </w:p>
    <w:p w14:paraId="15CE4B4B" w14:textId="77777777" w:rsidR="00382FE9" w:rsidRDefault="001504D0" w:rsidP="00102833">
      <w:pPr>
        <w:pStyle w:val="Styl2"/>
        <w:widowControl w:val="0"/>
        <w:spacing w:after="120" w:line="240" w:lineRule="auto"/>
        <w:ind w:left="851" w:hanging="851"/>
        <w:rPr>
          <w:rFonts w:ascii="Tahoma" w:hAnsi="Tahoma" w:cs="Tahoma"/>
          <w:bCs/>
          <w:sz w:val="20"/>
          <w:szCs w:val="20"/>
        </w:rPr>
      </w:pPr>
      <w:r>
        <w:rPr>
          <w:rFonts w:ascii="Tahoma" w:hAnsi="Tahoma" w:cs="Tahoma"/>
          <w:bCs/>
          <w:sz w:val="20"/>
          <w:szCs w:val="20"/>
        </w:rPr>
        <w:t>Poskytovatel se</w:t>
      </w:r>
      <w:r w:rsidR="00FB182A" w:rsidRPr="00A26723">
        <w:rPr>
          <w:rFonts w:ascii="Tahoma" w:hAnsi="Tahoma" w:cs="Tahoma"/>
          <w:bCs/>
          <w:sz w:val="20"/>
          <w:szCs w:val="20"/>
        </w:rPr>
        <w:t xml:space="preserv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w:t>
      </w:r>
      <w:r w:rsidR="00D70F04">
        <w:rPr>
          <w:rFonts w:ascii="Tahoma" w:hAnsi="Tahoma" w:cs="Tahoma"/>
          <w:bCs/>
          <w:sz w:val="20"/>
          <w:szCs w:val="20"/>
        </w:rPr>
        <w:t xml:space="preserve">a to </w:t>
      </w:r>
      <w:r w:rsidR="00FB182A" w:rsidRPr="00A26723">
        <w:rPr>
          <w:rFonts w:ascii="Tahoma" w:hAnsi="Tahoma" w:cs="Tahoma"/>
          <w:bCs/>
          <w:sz w:val="20"/>
          <w:szCs w:val="20"/>
        </w:rPr>
        <w:t>bez uplatnění jakýchkoliv finančních sankcí</w:t>
      </w:r>
      <w:r w:rsidR="00323D5F">
        <w:rPr>
          <w:rFonts w:ascii="Tahoma" w:hAnsi="Tahoma" w:cs="Tahoma"/>
          <w:bCs/>
          <w:sz w:val="20"/>
          <w:szCs w:val="20"/>
        </w:rPr>
        <w:t xml:space="preserve"> vůči Objednateli</w:t>
      </w:r>
      <w:r w:rsidR="00FB182A" w:rsidRPr="00A26723">
        <w:rPr>
          <w:rFonts w:ascii="Tahoma" w:hAnsi="Tahoma" w:cs="Tahoma"/>
          <w:bCs/>
          <w:sz w:val="20"/>
          <w:szCs w:val="20"/>
        </w:rPr>
        <w:t xml:space="preserve">, odvedení daně Objednatelem a úhradu závazku jen </w:t>
      </w:r>
      <w:r w:rsidR="00323D5F">
        <w:rPr>
          <w:rFonts w:ascii="Tahoma" w:hAnsi="Tahoma" w:cs="Tahoma"/>
          <w:bCs/>
          <w:sz w:val="20"/>
          <w:szCs w:val="20"/>
        </w:rPr>
        <w:t xml:space="preserve">v rozsahu účtované částky </w:t>
      </w:r>
      <w:r w:rsidR="00FB182A" w:rsidRPr="00A26723">
        <w:rPr>
          <w:rFonts w:ascii="Tahoma" w:hAnsi="Tahoma" w:cs="Tahoma"/>
          <w:bCs/>
          <w:sz w:val="20"/>
          <w:szCs w:val="20"/>
        </w:rPr>
        <w:t>bez DPH, případně je povinen nahradit Objednateli škodu, která mu z tohoto důvodu nebo z důvodu úhrady na nezveřejněný účet vznikla.</w:t>
      </w:r>
    </w:p>
    <w:p w14:paraId="262B3172" w14:textId="77777777" w:rsidR="00382FE9" w:rsidRDefault="00B019FF" w:rsidP="00102833">
      <w:pPr>
        <w:pStyle w:val="Styl2"/>
        <w:widowControl w:val="0"/>
        <w:spacing w:after="120" w:line="240" w:lineRule="auto"/>
        <w:ind w:left="851" w:hanging="851"/>
        <w:rPr>
          <w:rFonts w:ascii="Tahoma" w:hAnsi="Tahoma" w:cs="Tahoma"/>
          <w:sz w:val="20"/>
          <w:szCs w:val="20"/>
        </w:rPr>
      </w:pPr>
      <w:r w:rsidRPr="00A26723">
        <w:rPr>
          <w:rFonts w:ascii="Tahoma" w:hAnsi="Tahoma" w:cs="Tahoma"/>
          <w:sz w:val="20"/>
          <w:szCs w:val="20"/>
        </w:rPr>
        <w:t>Pokud bude v</w:t>
      </w:r>
      <w:r>
        <w:rPr>
          <w:rFonts w:ascii="Tahoma" w:hAnsi="Tahoma" w:cs="Tahoma"/>
          <w:sz w:val="20"/>
          <w:szCs w:val="20"/>
        </w:rPr>
        <w:t> den u</w:t>
      </w:r>
      <w:r w:rsidRPr="00A26723">
        <w:rPr>
          <w:rFonts w:ascii="Tahoma" w:hAnsi="Tahoma" w:cs="Tahoma"/>
          <w:sz w:val="20"/>
          <w:szCs w:val="20"/>
        </w:rPr>
        <w:t xml:space="preserve">skutečnění zdanitelného plnění u Poskytovatele zveřejněna informace, že </w:t>
      </w:r>
      <w:r w:rsidR="00323D5F">
        <w:rPr>
          <w:rFonts w:ascii="Tahoma" w:hAnsi="Tahoma" w:cs="Tahoma"/>
          <w:sz w:val="20"/>
          <w:szCs w:val="20"/>
        </w:rPr>
        <w:t xml:space="preserve">Poskytovatel </w:t>
      </w:r>
      <w:r w:rsidRPr="00A26723">
        <w:rPr>
          <w:rFonts w:ascii="Tahoma" w:hAnsi="Tahoma" w:cs="Tahoma"/>
          <w:sz w:val="20"/>
          <w:szCs w:val="20"/>
        </w:rPr>
        <w:t xml:space="preserve">je nespolehlivým plátcem </w:t>
      </w:r>
      <w:r w:rsidR="00323D5F">
        <w:rPr>
          <w:rFonts w:ascii="Tahoma" w:hAnsi="Tahoma" w:cs="Tahoma"/>
          <w:sz w:val="20"/>
          <w:szCs w:val="20"/>
        </w:rPr>
        <w:t>po</w:t>
      </w:r>
      <w:r w:rsidRPr="00A26723">
        <w:rPr>
          <w:rFonts w:ascii="Tahoma" w:hAnsi="Tahoma" w:cs="Tahoma"/>
          <w:sz w:val="20"/>
          <w:szCs w:val="20"/>
        </w:rPr>
        <w:t>dle § 106 odst. 6</w:t>
      </w:r>
      <w:r>
        <w:rPr>
          <w:rFonts w:ascii="Tahoma" w:hAnsi="Tahoma" w:cs="Tahoma"/>
          <w:sz w:val="20"/>
          <w:szCs w:val="20"/>
        </w:rPr>
        <w:t xml:space="preserve"> ZDPH</w:t>
      </w:r>
      <w:r w:rsidR="00323D5F">
        <w:rPr>
          <w:rFonts w:ascii="Tahoma" w:hAnsi="Tahoma" w:cs="Tahoma"/>
          <w:sz w:val="20"/>
          <w:szCs w:val="20"/>
        </w:rPr>
        <w:t>,</w:t>
      </w:r>
      <w:r w:rsidRPr="00A26723">
        <w:rPr>
          <w:rFonts w:ascii="Tahoma" w:hAnsi="Tahoma" w:cs="Tahoma"/>
          <w:sz w:val="20"/>
          <w:szCs w:val="20"/>
        </w:rPr>
        <w:t xml:space="preserve"> Poskytovatel strpí, </w:t>
      </w:r>
      <w:r w:rsidR="00D70F04">
        <w:rPr>
          <w:rFonts w:ascii="Tahoma" w:hAnsi="Tahoma" w:cs="Tahoma"/>
          <w:sz w:val="20"/>
          <w:szCs w:val="20"/>
        </w:rPr>
        <w:t xml:space="preserve">a to </w:t>
      </w:r>
      <w:r w:rsidRPr="00A26723">
        <w:rPr>
          <w:rFonts w:ascii="Tahoma" w:hAnsi="Tahoma" w:cs="Tahoma"/>
          <w:sz w:val="20"/>
          <w:szCs w:val="20"/>
        </w:rPr>
        <w:t>bez uplatnění jakýchkoliv finančních sankcí</w:t>
      </w:r>
      <w:r w:rsidR="00323D5F">
        <w:rPr>
          <w:rFonts w:ascii="Tahoma" w:hAnsi="Tahoma" w:cs="Tahoma"/>
          <w:sz w:val="20"/>
          <w:szCs w:val="20"/>
        </w:rPr>
        <w:t xml:space="preserve"> vůči Objednateli</w:t>
      </w:r>
      <w:r w:rsidR="00220AB2">
        <w:rPr>
          <w:rFonts w:ascii="Tahoma" w:hAnsi="Tahoma" w:cs="Tahoma"/>
          <w:sz w:val="20"/>
          <w:szCs w:val="20"/>
        </w:rPr>
        <w:t>, odvedení daně Objednatelem a </w:t>
      </w:r>
      <w:r w:rsidRPr="00A26723">
        <w:rPr>
          <w:rFonts w:ascii="Tahoma" w:hAnsi="Tahoma" w:cs="Tahoma"/>
          <w:sz w:val="20"/>
          <w:szCs w:val="20"/>
        </w:rPr>
        <w:t xml:space="preserve">úhradu závazku jen </w:t>
      </w:r>
      <w:r w:rsidR="00323D5F">
        <w:rPr>
          <w:rFonts w:ascii="Tahoma" w:hAnsi="Tahoma" w:cs="Tahoma"/>
          <w:sz w:val="20"/>
          <w:szCs w:val="20"/>
        </w:rPr>
        <w:t xml:space="preserve">v rozsahu účtované částky bez </w:t>
      </w:r>
      <w:r w:rsidRPr="00A26723">
        <w:rPr>
          <w:rFonts w:ascii="Tahoma" w:hAnsi="Tahoma" w:cs="Tahoma"/>
          <w:sz w:val="20"/>
          <w:szCs w:val="20"/>
        </w:rPr>
        <w:t>DPH. Úhrada DPH bude v souladu s</w:t>
      </w:r>
      <w:r w:rsidR="00FC53DA">
        <w:rPr>
          <w:rFonts w:ascii="Tahoma" w:hAnsi="Tahoma" w:cs="Tahoma"/>
          <w:sz w:val="20"/>
          <w:szCs w:val="20"/>
        </w:rPr>
        <w:t xml:space="preserve"> ustanovením </w:t>
      </w:r>
      <w:r w:rsidRPr="00A26723">
        <w:rPr>
          <w:rFonts w:ascii="Tahoma" w:hAnsi="Tahoma" w:cs="Tahoma"/>
          <w:sz w:val="20"/>
          <w:szCs w:val="20"/>
        </w:rPr>
        <w:t>§</w:t>
      </w:r>
      <w:r w:rsidR="00323D5F">
        <w:rPr>
          <w:rFonts w:ascii="Tahoma" w:hAnsi="Tahoma" w:cs="Tahoma"/>
          <w:sz w:val="20"/>
          <w:szCs w:val="20"/>
        </w:rPr>
        <w:t> </w:t>
      </w:r>
      <w:r w:rsidRPr="00A26723">
        <w:rPr>
          <w:rFonts w:ascii="Tahoma" w:hAnsi="Tahoma" w:cs="Tahoma"/>
          <w:sz w:val="20"/>
          <w:szCs w:val="20"/>
        </w:rPr>
        <w:t>109 odst. 3 ZDPH provedena za Poskytovatele jeho správci daně dle § 109a ZDPH. Poskytovatel je povinen nahradit Objednateli případnou škodu, která by mu z tohoto důvodu vznikla</w:t>
      </w:r>
      <w:r w:rsidR="00FB182A" w:rsidRPr="00A26723">
        <w:rPr>
          <w:rFonts w:ascii="Tahoma" w:hAnsi="Tahoma" w:cs="Tahoma"/>
          <w:sz w:val="20"/>
          <w:szCs w:val="20"/>
        </w:rPr>
        <w:t>.</w:t>
      </w:r>
    </w:p>
    <w:p w14:paraId="6214BAE7" w14:textId="249E89DC" w:rsidR="00B019FF" w:rsidRPr="00102833" w:rsidRDefault="00B019FF" w:rsidP="00102833">
      <w:pPr>
        <w:pStyle w:val="Styl2"/>
        <w:widowControl w:val="0"/>
        <w:spacing w:after="120" w:line="240" w:lineRule="auto"/>
        <w:ind w:left="851" w:hanging="851"/>
        <w:rPr>
          <w:rFonts w:ascii="Tahoma" w:hAnsi="Tahoma" w:cs="Tahoma"/>
          <w:sz w:val="20"/>
          <w:szCs w:val="20"/>
        </w:rPr>
      </w:pPr>
      <w:r w:rsidRPr="00A26723">
        <w:rPr>
          <w:rFonts w:ascii="Tahoma" w:hAnsi="Tahoma" w:cs="Tahoma"/>
          <w:sz w:val="20"/>
          <w:szCs w:val="20"/>
        </w:rPr>
        <w:t>Objednatel je oprávněn před uplynutím lhůty splatnosti podle</w:t>
      </w:r>
      <w:r>
        <w:rPr>
          <w:rFonts w:ascii="Tahoma" w:hAnsi="Tahoma" w:cs="Tahoma"/>
          <w:sz w:val="20"/>
          <w:szCs w:val="20"/>
        </w:rPr>
        <w:t xml:space="preserve"> čl.</w:t>
      </w:r>
      <w:r w:rsidR="002A53C4">
        <w:rPr>
          <w:rFonts w:ascii="Tahoma" w:hAnsi="Tahoma" w:cs="Tahoma"/>
          <w:sz w:val="20"/>
          <w:szCs w:val="20"/>
        </w:rPr>
        <w:t> </w:t>
      </w:r>
      <w:r w:rsidR="00323D5F">
        <w:rPr>
          <w:rFonts w:ascii="Tahoma" w:hAnsi="Tahoma" w:cs="Tahoma"/>
          <w:sz w:val="20"/>
          <w:szCs w:val="20"/>
        </w:rPr>
        <w:fldChar w:fldCharType="begin"/>
      </w:r>
      <w:r w:rsidR="00323D5F">
        <w:rPr>
          <w:rFonts w:ascii="Tahoma" w:hAnsi="Tahoma" w:cs="Tahoma"/>
          <w:sz w:val="20"/>
          <w:szCs w:val="20"/>
        </w:rPr>
        <w:instrText xml:space="preserve"> REF _Ref472589676 \r \h </w:instrText>
      </w:r>
      <w:r w:rsidR="00323D5F">
        <w:rPr>
          <w:rFonts w:ascii="Tahoma" w:hAnsi="Tahoma" w:cs="Tahoma"/>
          <w:sz w:val="20"/>
          <w:szCs w:val="20"/>
        </w:rPr>
      </w:r>
      <w:r w:rsidR="00323D5F">
        <w:rPr>
          <w:rFonts w:ascii="Tahoma" w:hAnsi="Tahoma" w:cs="Tahoma"/>
          <w:sz w:val="20"/>
          <w:szCs w:val="20"/>
        </w:rPr>
        <w:fldChar w:fldCharType="separate"/>
      </w:r>
      <w:r w:rsidR="00335049">
        <w:rPr>
          <w:rFonts w:ascii="Tahoma" w:hAnsi="Tahoma" w:cs="Tahoma"/>
          <w:sz w:val="20"/>
          <w:szCs w:val="20"/>
        </w:rPr>
        <w:t>7.10</w:t>
      </w:r>
      <w:r w:rsidR="00323D5F">
        <w:rPr>
          <w:rFonts w:ascii="Tahoma" w:hAnsi="Tahoma" w:cs="Tahoma"/>
          <w:sz w:val="20"/>
          <w:szCs w:val="20"/>
        </w:rPr>
        <w:fldChar w:fldCharType="end"/>
      </w:r>
      <w:r w:rsidR="00323D5F">
        <w:rPr>
          <w:rFonts w:ascii="Tahoma" w:hAnsi="Tahoma" w:cs="Tahoma"/>
          <w:sz w:val="20"/>
          <w:szCs w:val="20"/>
        </w:rPr>
        <w:t xml:space="preserve"> </w:t>
      </w:r>
      <w:r w:rsidRPr="00A26723">
        <w:rPr>
          <w:rFonts w:ascii="Tahoma" w:hAnsi="Tahoma" w:cs="Tahoma"/>
          <w:sz w:val="20"/>
          <w:szCs w:val="20"/>
        </w:rPr>
        <w:t xml:space="preserve">vrátit </w:t>
      </w:r>
      <w:r>
        <w:rPr>
          <w:rFonts w:ascii="Tahoma" w:hAnsi="Tahoma" w:cs="Tahoma"/>
          <w:sz w:val="20"/>
          <w:szCs w:val="20"/>
        </w:rPr>
        <w:t xml:space="preserve">Poskytovateli </w:t>
      </w:r>
      <w:r w:rsidRPr="00A26723">
        <w:rPr>
          <w:rFonts w:ascii="Tahoma" w:hAnsi="Tahoma" w:cs="Tahoma"/>
          <w:sz w:val="20"/>
          <w:szCs w:val="20"/>
        </w:rPr>
        <w:t xml:space="preserve">veškeré faktury, které neobsahují náležitosti </w:t>
      </w:r>
      <w:r w:rsidR="00EB60CB">
        <w:rPr>
          <w:rFonts w:ascii="Tahoma" w:hAnsi="Tahoma" w:cs="Tahoma"/>
          <w:sz w:val="20"/>
          <w:szCs w:val="20"/>
        </w:rPr>
        <w:t xml:space="preserve">podle čl. </w:t>
      </w:r>
      <w:r w:rsidR="00EB60CB">
        <w:rPr>
          <w:rFonts w:ascii="Tahoma" w:hAnsi="Tahoma" w:cs="Tahoma"/>
          <w:sz w:val="20"/>
          <w:szCs w:val="20"/>
        </w:rPr>
        <w:fldChar w:fldCharType="begin"/>
      </w:r>
      <w:r w:rsidR="00EB60CB">
        <w:rPr>
          <w:rFonts w:ascii="Tahoma" w:hAnsi="Tahoma" w:cs="Tahoma"/>
          <w:sz w:val="20"/>
          <w:szCs w:val="20"/>
        </w:rPr>
        <w:instrText xml:space="preserve"> REF _Ref477293177 \r \h </w:instrText>
      </w:r>
      <w:r w:rsidR="00EB60CB">
        <w:rPr>
          <w:rFonts w:ascii="Tahoma" w:hAnsi="Tahoma" w:cs="Tahoma"/>
          <w:sz w:val="20"/>
          <w:szCs w:val="20"/>
        </w:rPr>
      </w:r>
      <w:r w:rsidR="00EB60CB">
        <w:rPr>
          <w:rFonts w:ascii="Tahoma" w:hAnsi="Tahoma" w:cs="Tahoma"/>
          <w:sz w:val="20"/>
          <w:szCs w:val="20"/>
        </w:rPr>
        <w:fldChar w:fldCharType="separate"/>
      </w:r>
      <w:r w:rsidR="00335049">
        <w:rPr>
          <w:rFonts w:ascii="Tahoma" w:hAnsi="Tahoma" w:cs="Tahoma"/>
          <w:sz w:val="20"/>
          <w:szCs w:val="20"/>
        </w:rPr>
        <w:t>7.6</w:t>
      </w:r>
      <w:r w:rsidR="00EB60CB">
        <w:rPr>
          <w:rFonts w:ascii="Tahoma" w:hAnsi="Tahoma" w:cs="Tahoma"/>
          <w:sz w:val="20"/>
          <w:szCs w:val="20"/>
        </w:rPr>
        <w:fldChar w:fldCharType="end"/>
      </w:r>
      <w:r w:rsidR="00EB60CB">
        <w:rPr>
          <w:rFonts w:ascii="Tahoma" w:hAnsi="Tahoma" w:cs="Tahoma"/>
          <w:sz w:val="20"/>
          <w:szCs w:val="20"/>
        </w:rPr>
        <w:t xml:space="preserve">, čl. </w:t>
      </w:r>
      <w:r w:rsidR="00EB60CB">
        <w:rPr>
          <w:rFonts w:ascii="Tahoma" w:hAnsi="Tahoma" w:cs="Tahoma"/>
          <w:sz w:val="20"/>
          <w:szCs w:val="20"/>
        </w:rPr>
        <w:fldChar w:fldCharType="begin"/>
      </w:r>
      <w:r w:rsidR="00EB60CB">
        <w:rPr>
          <w:rFonts w:ascii="Tahoma" w:hAnsi="Tahoma" w:cs="Tahoma"/>
          <w:sz w:val="20"/>
          <w:szCs w:val="20"/>
        </w:rPr>
        <w:instrText xml:space="preserve"> REF _Ref477293187 \r \h </w:instrText>
      </w:r>
      <w:r w:rsidR="00EB60CB">
        <w:rPr>
          <w:rFonts w:ascii="Tahoma" w:hAnsi="Tahoma" w:cs="Tahoma"/>
          <w:sz w:val="20"/>
          <w:szCs w:val="20"/>
        </w:rPr>
      </w:r>
      <w:r w:rsidR="00EB60CB">
        <w:rPr>
          <w:rFonts w:ascii="Tahoma" w:hAnsi="Tahoma" w:cs="Tahoma"/>
          <w:sz w:val="20"/>
          <w:szCs w:val="20"/>
        </w:rPr>
        <w:fldChar w:fldCharType="separate"/>
      </w:r>
      <w:r w:rsidR="00335049">
        <w:rPr>
          <w:rFonts w:ascii="Tahoma" w:hAnsi="Tahoma" w:cs="Tahoma"/>
          <w:sz w:val="20"/>
          <w:szCs w:val="20"/>
        </w:rPr>
        <w:t>7.7</w:t>
      </w:r>
      <w:r w:rsidR="00EB60CB">
        <w:rPr>
          <w:rFonts w:ascii="Tahoma" w:hAnsi="Tahoma" w:cs="Tahoma"/>
          <w:sz w:val="20"/>
          <w:szCs w:val="20"/>
        </w:rPr>
        <w:fldChar w:fldCharType="end"/>
      </w:r>
      <w:r w:rsidR="00EB60CB">
        <w:rPr>
          <w:rFonts w:ascii="Tahoma" w:hAnsi="Tahoma" w:cs="Tahoma"/>
          <w:sz w:val="20"/>
          <w:szCs w:val="20"/>
        </w:rPr>
        <w:t xml:space="preserve"> a čl. </w:t>
      </w:r>
      <w:r w:rsidR="00EB60CB">
        <w:rPr>
          <w:rFonts w:ascii="Tahoma" w:hAnsi="Tahoma" w:cs="Tahoma"/>
          <w:sz w:val="20"/>
          <w:szCs w:val="20"/>
        </w:rPr>
        <w:fldChar w:fldCharType="begin"/>
      </w:r>
      <w:r w:rsidR="00EB60CB">
        <w:rPr>
          <w:rFonts w:ascii="Tahoma" w:hAnsi="Tahoma" w:cs="Tahoma"/>
          <w:sz w:val="20"/>
          <w:szCs w:val="20"/>
        </w:rPr>
        <w:instrText xml:space="preserve"> REF _Ref477293198 \r \h </w:instrText>
      </w:r>
      <w:r w:rsidR="00EB60CB">
        <w:rPr>
          <w:rFonts w:ascii="Tahoma" w:hAnsi="Tahoma" w:cs="Tahoma"/>
          <w:sz w:val="20"/>
          <w:szCs w:val="20"/>
        </w:rPr>
      </w:r>
      <w:r w:rsidR="00EB60CB">
        <w:rPr>
          <w:rFonts w:ascii="Tahoma" w:hAnsi="Tahoma" w:cs="Tahoma"/>
          <w:sz w:val="20"/>
          <w:szCs w:val="20"/>
        </w:rPr>
        <w:fldChar w:fldCharType="separate"/>
      </w:r>
      <w:r w:rsidR="00335049">
        <w:rPr>
          <w:rFonts w:ascii="Tahoma" w:hAnsi="Tahoma" w:cs="Tahoma"/>
          <w:sz w:val="20"/>
          <w:szCs w:val="20"/>
        </w:rPr>
        <w:t>7.9</w:t>
      </w:r>
      <w:r w:rsidR="00EB60CB">
        <w:rPr>
          <w:rFonts w:ascii="Tahoma" w:hAnsi="Tahoma" w:cs="Tahoma"/>
          <w:sz w:val="20"/>
          <w:szCs w:val="20"/>
        </w:rPr>
        <w:fldChar w:fldCharType="end"/>
      </w:r>
      <w:r w:rsidRPr="00A26723">
        <w:rPr>
          <w:rFonts w:ascii="Tahoma" w:hAnsi="Tahoma" w:cs="Tahoma"/>
          <w:sz w:val="20"/>
          <w:szCs w:val="20"/>
        </w:rPr>
        <w:t xml:space="preserve">, nebo budou-li jakékoliv údaje uvedeny na dané faktuře chybně. </w:t>
      </w:r>
      <w:r>
        <w:rPr>
          <w:rFonts w:ascii="Tahoma" w:hAnsi="Tahoma" w:cs="Tahoma"/>
          <w:sz w:val="20"/>
          <w:szCs w:val="20"/>
        </w:rPr>
        <w:t xml:space="preserve">Poskytovatel </w:t>
      </w:r>
      <w:r w:rsidRPr="00A26723">
        <w:rPr>
          <w:rFonts w:ascii="Tahoma" w:hAnsi="Tahoma" w:cs="Tahoma"/>
          <w:sz w:val="20"/>
          <w:szCs w:val="20"/>
        </w:rPr>
        <w:t xml:space="preserve">je povinen podle povahy nesprávnosti fakturu </w:t>
      </w:r>
      <w:r w:rsidR="00EB60CB">
        <w:rPr>
          <w:rFonts w:ascii="Tahoma" w:hAnsi="Tahoma" w:cs="Tahoma"/>
          <w:sz w:val="20"/>
          <w:szCs w:val="20"/>
        </w:rPr>
        <w:t xml:space="preserve">odpovídajícím způsobem </w:t>
      </w:r>
      <w:r w:rsidRPr="00A26723">
        <w:rPr>
          <w:rFonts w:ascii="Tahoma" w:hAnsi="Tahoma" w:cs="Tahoma"/>
          <w:sz w:val="20"/>
          <w:szCs w:val="20"/>
        </w:rPr>
        <w:t xml:space="preserve">opravit nebo nově vyhotovit. V takovém případě není Objednatel v prodlení se zaplacením </w:t>
      </w:r>
      <w:r>
        <w:rPr>
          <w:rFonts w:ascii="Tahoma" w:hAnsi="Tahoma" w:cs="Tahoma"/>
          <w:sz w:val="20"/>
          <w:szCs w:val="20"/>
        </w:rPr>
        <w:t>ceny za poskytnutí Předmětu plnění, j</w:t>
      </w:r>
      <w:r w:rsidRPr="00A26723">
        <w:rPr>
          <w:rFonts w:ascii="Tahoma" w:hAnsi="Tahoma" w:cs="Tahoma"/>
          <w:sz w:val="20"/>
          <w:szCs w:val="20"/>
        </w:rPr>
        <w:t xml:space="preserve">ež je účtována v dané faktuře. Dnem doručení </w:t>
      </w:r>
      <w:r w:rsidR="00EB60CB">
        <w:rPr>
          <w:rFonts w:ascii="Tahoma" w:hAnsi="Tahoma" w:cs="Tahoma"/>
          <w:sz w:val="20"/>
          <w:szCs w:val="20"/>
        </w:rPr>
        <w:t xml:space="preserve">řádně opravené </w:t>
      </w:r>
      <w:r w:rsidRPr="00A26723">
        <w:rPr>
          <w:rFonts w:ascii="Tahoma" w:hAnsi="Tahoma" w:cs="Tahoma"/>
          <w:sz w:val="20"/>
          <w:szCs w:val="20"/>
        </w:rPr>
        <w:t xml:space="preserve">či </w:t>
      </w:r>
      <w:r w:rsidR="00EB60CB">
        <w:rPr>
          <w:rFonts w:ascii="Tahoma" w:hAnsi="Tahoma" w:cs="Tahoma"/>
          <w:sz w:val="20"/>
          <w:szCs w:val="20"/>
        </w:rPr>
        <w:t xml:space="preserve">nově vystavené </w:t>
      </w:r>
      <w:r w:rsidRPr="00A26723">
        <w:rPr>
          <w:rFonts w:ascii="Tahoma" w:hAnsi="Tahoma" w:cs="Tahoma"/>
          <w:sz w:val="20"/>
          <w:szCs w:val="20"/>
        </w:rPr>
        <w:t xml:space="preserve">opravné faktury </w:t>
      </w:r>
      <w:r w:rsidRPr="00EB60CB">
        <w:rPr>
          <w:rFonts w:ascii="Tahoma" w:hAnsi="Tahoma" w:cs="Tahoma"/>
          <w:sz w:val="20"/>
          <w:szCs w:val="20"/>
        </w:rPr>
        <w:t xml:space="preserve">začne běžet nová lhůta splatnosti </w:t>
      </w:r>
      <w:r w:rsidR="00EB60CB" w:rsidRPr="00EB60CB">
        <w:rPr>
          <w:rFonts w:ascii="Tahoma" w:hAnsi="Tahoma" w:cs="Tahoma"/>
          <w:sz w:val="20"/>
          <w:szCs w:val="20"/>
        </w:rPr>
        <w:t xml:space="preserve">pohledávky, která je účtována danou fakturou, </w:t>
      </w:r>
      <w:r w:rsidRPr="00EB60CB">
        <w:rPr>
          <w:rFonts w:ascii="Tahoma" w:hAnsi="Tahoma" w:cs="Tahoma"/>
          <w:sz w:val="20"/>
          <w:szCs w:val="20"/>
        </w:rPr>
        <w:t xml:space="preserve">v délce </w:t>
      </w:r>
      <w:r w:rsidR="00EB60CB" w:rsidRPr="00EB60CB">
        <w:rPr>
          <w:rFonts w:ascii="Tahoma" w:hAnsi="Tahoma" w:cs="Tahoma"/>
          <w:sz w:val="20"/>
          <w:szCs w:val="20"/>
        </w:rPr>
        <w:t xml:space="preserve">trvání </w:t>
      </w:r>
      <w:r w:rsidR="00EB60CB" w:rsidRPr="00211A2B">
        <w:rPr>
          <w:rFonts w:ascii="Tahoma" w:hAnsi="Tahoma" w:cs="Tahoma"/>
          <w:b/>
          <w:sz w:val="20"/>
          <w:szCs w:val="20"/>
        </w:rPr>
        <w:t>30</w:t>
      </w:r>
      <w:r w:rsidRPr="00C70925">
        <w:rPr>
          <w:rFonts w:ascii="Tahoma" w:hAnsi="Tahoma" w:cs="Tahoma"/>
          <w:sz w:val="20"/>
          <w:szCs w:val="20"/>
        </w:rPr>
        <w:t xml:space="preserve"> (slovy: </w:t>
      </w:r>
      <w:r w:rsidR="00EB60CB" w:rsidRPr="00C70925">
        <w:rPr>
          <w:rFonts w:ascii="Tahoma" w:hAnsi="Tahoma" w:cs="Tahoma"/>
          <w:sz w:val="20"/>
          <w:szCs w:val="20"/>
        </w:rPr>
        <w:t>třiceti</w:t>
      </w:r>
      <w:r w:rsidRPr="00C70925">
        <w:rPr>
          <w:rFonts w:ascii="Tahoma" w:hAnsi="Tahoma" w:cs="Tahoma"/>
          <w:sz w:val="20"/>
          <w:szCs w:val="20"/>
        </w:rPr>
        <w:t>) dnů</w:t>
      </w:r>
      <w:r w:rsidRPr="00C70925">
        <w:rPr>
          <w:rFonts w:cs="Tahoma"/>
          <w:szCs w:val="20"/>
        </w:rPr>
        <w:t>.</w:t>
      </w:r>
    </w:p>
    <w:p w14:paraId="50531D9D" w14:textId="77777777" w:rsidR="00CF6FFD" w:rsidRPr="00102833" w:rsidRDefault="00AD41D0" w:rsidP="00102833">
      <w:pPr>
        <w:pStyle w:val="Nadpis1"/>
        <w:keepNext w:val="0"/>
        <w:keepLines w:val="0"/>
        <w:widowControl w:val="0"/>
        <w:spacing w:before="240" w:after="120" w:line="240" w:lineRule="auto"/>
        <w:ind w:left="851" w:hanging="851"/>
        <w:jc w:val="left"/>
        <w:rPr>
          <w:sz w:val="24"/>
          <w:szCs w:val="24"/>
          <w:u w:val="single"/>
        </w:rPr>
      </w:pPr>
      <w:r w:rsidRPr="00102833">
        <w:rPr>
          <w:bCs w:val="0"/>
          <w:sz w:val="24"/>
          <w:szCs w:val="24"/>
          <w:u w:val="single"/>
        </w:rPr>
        <w:t xml:space="preserve">Další </w:t>
      </w:r>
      <w:r w:rsidRPr="00F1186F">
        <w:rPr>
          <w:sz w:val="24"/>
          <w:szCs w:val="24"/>
          <w:u w:val="single"/>
        </w:rPr>
        <w:t>p</w:t>
      </w:r>
      <w:r w:rsidR="00CF6FFD" w:rsidRPr="00F1186F">
        <w:rPr>
          <w:sz w:val="24"/>
          <w:szCs w:val="24"/>
          <w:u w:val="single"/>
        </w:rPr>
        <w:t xml:space="preserve">ráva a povinnosti </w:t>
      </w:r>
      <w:r w:rsidR="00B019FF" w:rsidRPr="00F1186F">
        <w:rPr>
          <w:sz w:val="24"/>
          <w:szCs w:val="24"/>
          <w:u w:val="single"/>
        </w:rPr>
        <w:t>Smluvních stran</w:t>
      </w:r>
    </w:p>
    <w:p w14:paraId="1FA3E6E1" w14:textId="77777777" w:rsidR="00A40902" w:rsidRPr="00102833" w:rsidRDefault="002C1C54" w:rsidP="00102833">
      <w:pPr>
        <w:pStyle w:val="Styl2"/>
        <w:widowControl w:val="0"/>
        <w:spacing w:after="120" w:line="240" w:lineRule="auto"/>
        <w:ind w:left="851" w:hanging="851"/>
        <w:rPr>
          <w:rFonts w:ascii="Tahoma" w:hAnsi="Tahoma" w:cs="Tahoma"/>
          <w:sz w:val="20"/>
          <w:szCs w:val="20"/>
        </w:rPr>
      </w:pPr>
      <w:r w:rsidRPr="00102833">
        <w:rPr>
          <w:rFonts w:ascii="Tahoma" w:hAnsi="Tahoma" w:cs="Tahoma"/>
          <w:sz w:val="20"/>
          <w:szCs w:val="20"/>
        </w:rPr>
        <w:t xml:space="preserve">Za účelem naplnění účelu této Rámcové </w:t>
      </w:r>
      <w:r w:rsidR="001D54A7">
        <w:rPr>
          <w:rFonts w:ascii="Tahoma" w:hAnsi="Tahoma" w:cs="Tahoma"/>
          <w:sz w:val="20"/>
          <w:szCs w:val="20"/>
        </w:rPr>
        <w:t>dohody</w:t>
      </w:r>
      <w:r w:rsidRPr="00102833">
        <w:rPr>
          <w:rFonts w:ascii="Tahoma" w:hAnsi="Tahoma" w:cs="Tahoma"/>
          <w:sz w:val="20"/>
          <w:szCs w:val="20"/>
        </w:rPr>
        <w:t xml:space="preserve"> a Dílčích smluv sjednaných a uzavřených na</w:t>
      </w:r>
      <w:r w:rsidR="00D70F04">
        <w:rPr>
          <w:rFonts w:ascii="Tahoma" w:hAnsi="Tahoma" w:cs="Tahoma"/>
          <w:sz w:val="20"/>
          <w:szCs w:val="20"/>
        </w:rPr>
        <w:t> </w:t>
      </w:r>
      <w:r w:rsidRPr="00102833">
        <w:rPr>
          <w:rFonts w:ascii="Tahoma" w:hAnsi="Tahoma" w:cs="Tahoma"/>
          <w:sz w:val="20"/>
          <w:szCs w:val="20"/>
        </w:rPr>
        <w:t>jejím základě</w:t>
      </w:r>
      <w:r w:rsidR="00DB4203">
        <w:rPr>
          <w:rFonts w:ascii="Tahoma" w:hAnsi="Tahoma" w:cs="Tahoma"/>
          <w:sz w:val="20"/>
          <w:szCs w:val="20"/>
        </w:rPr>
        <w:t xml:space="preserve">, </w:t>
      </w:r>
      <w:r w:rsidR="00047622">
        <w:rPr>
          <w:rFonts w:ascii="Tahoma" w:hAnsi="Tahoma" w:cs="Tahoma"/>
          <w:sz w:val="20"/>
          <w:szCs w:val="20"/>
        </w:rPr>
        <w:t xml:space="preserve">postupem v této Rámcové </w:t>
      </w:r>
      <w:r w:rsidR="001D54A7">
        <w:rPr>
          <w:rFonts w:ascii="Tahoma" w:hAnsi="Tahoma" w:cs="Tahoma"/>
          <w:sz w:val="20"/>
          <w:szCs w:val="20"/>
        </w:rPr>
        <w:t>dohodě</w:t>
      </w:r>
      <w:r w:rsidR="00047622">
        <w:rPr>
          <w:rFonts w:ascii="Tahoma" w:hAnsi="Tahoma" w:cs="Tahoma"/>
          <w:sz w:val="20"/>
          <w:szCs w:val="20"/>
        </w:rPr>
        <w:t xml:space="preserve"> sjednaným, </w:t>
      </w:r>
      <w:r w:rsidRPr="00102833">
        <w:rPr>
          <w:rFonts w:ascii="Tahoma" w:hAnsi="Tahoma" w:cs="Tahoma"/>
          <w:sz w:val="20"/>
          <w:szCs w:val="20"/>
        </w:rPr>
        <w:t xml:space="preserve">se </w:t>
      </w:r>
      <w:r w:rsidR="00A40902" w:rsidRPr="00102833">
        <w:rPr>
          <w:rFonts w:ascii="Tahoma" w:hAnsi="Tahoma" w:cs="Tahoma"/>
          <w:sz w:val="20"/>
          <w:szCs w:val="20"/>
        </w:rPr>
        <w:t xml:space="preserve">Smluvní strany zavazují si poskytovat navzájem veškerou </w:t>
      </w:r>
      <w:r w:rsidRPr="00102833">
        <w:rPr>
          <w:rFonts w:ascii="Tahoma" w:hAnsi="Tahoma" w:cs="Tahoma"/>
          <w:sz w:val="20"/>
          <w:szCs w:val="20"/>
        </w:rPr>
        <w:t xml:space="preserve">nutnou a potřebnou </w:t>
      </w:r>
      <w:r w:rsidR="00A40902" w:rsidRPr="00102833">
        <w:rPr>
          <w:rFonts w:ascii="Tahoma" w:hAnsi="Tahoma" w:cs="Tahoma"/>
          <w:sz w:val="20"/>
          <w:szCs w:val="20"/>
        </w:rPr>
        <w:t xml:space="preserve">součinnost, </w:t>
      </w:r>
      <w:r w:rsidRPr="00102833">
        <w:rPr>
          <w:rFonts w:ascii="Tahoma" w:hAnsi="Tahoma" w:cs="Tahoma"/>
          <w:sz w:val="20"/>
          <w:szCs w:val="20"/>
        </w:rPr>
        <w:t>a to v podobě uvedené v</w:t>
      </w:r>
      <w:r w:rsidR="00D70F04">
        <w:rPr>
          <w:rFonts w:ascii="Tahoma" w:hAnsi="Tahoma" w:cs="Tahoma"/>
          <w:sz w:val="20"/>
          <w:szCs w:val="20"/>
        </w:rPr>
        <w:t> </w:t>
      </w:r>
      <w:r w:rsidRPr="00102833">
        <w:rPr>
          <w:rFonts w:ascii="Tahoma" w:hAnsi="Tahoma" w:cs="Tahoma"/>
          <w:sz w:val="20"/>
          <w:szCs w:val="20"/>
        </w:rPr>
        <w:t xml:space="preserve">této Rámcové </w:t>
      </w:r>
      <w:r w:rsidR="001D54A7">
        <w:rPr>
          <w:rFonts w:ascii="Tahoma" w:hAnsi="Tahoma" w:cs="Tahoma"/>
          <w:sz w:val="20"/>
          <w:szCs w:val="20"/>
        </w:rPr>
        <w:t>dohodě</w:t>
      </w:r>
      <w:r w:rsidRPr="00102833">
        <w:rPr>
          <w:rFonts w:ascii="Tahoma" w:hAnsi="Tahoma" w:cs="Tahoma"/>
          <w:sz w:val="20"/>
          <w:szCs w:val="20"/>
        </w:rPr>
        <w:t xml:space="preserve">, případně v podobě mezi Smluvními stranami dohodnuté, případně pro daný případ vzhledem ke všem objektivním okolnostem obvyklé a z pohledu druhé </w:t>
      </w:r>
      <w:r w:rsidRPr="00102833">
        <w:rPr>
          <w:rFonts w:ascii="Tahoma" w:hAnsi="Tahoma" w:cs="Tahoma"/>
          <w:sz w:val="20"/>
          <w:szCs w:val="20"/>
        </w:rPr>
        <w:lastRenderedPageBreak/>
        <w:t>Smluvní strany spravedlivě očekávatelné.</w:t>
      </w:r>
    </w:p>
    <w:p w14:paraId="6DDD0D38" w14:textId="77777777" w:rsidR="00606A23" w:rsidRPr="00531871" w:rsidRDefault="004D0EC5" w:rsidP="00102833">
      <w:pPr>
        <w:pStyle w:val="Styl2"/>
        <w:widowControl w:val="0"/>
        <w:spacing w:after="120" w:line="240" w:lineRule="auto"/>
        <w:ind w:left="851" w:hanging="851"/>
        <w:rPr>
          <w:rFonts w:ascii="Tahoma" w:hAnsi="Tahoma" w:cs="Tahoma"/>
          <w:sz w:val="20"/>
          <w:szCs w:val="20"/>
        </w:rPr>
      </w:pPr>
      <w:r>
        <w:rPr>
          <w:rFonts w:ascii="Tahoma" w:hAnsi="Tahoma" w:cs="Tahoma"/>
          <w:sz w:val="20"/>
          <w:szCs w:val="20"/>
        </w:rPr>
        <w:t xml:space="preserve">Pro vyloučení pochybností se sjednává, že </w:t>
      </w:r>
      <w:r w:rsidR="008D24A7">
        <w:rPr>
          <w:rFonts w:ascii="Tahoma" w:hAnsi="Tahoma" w:cs="Tahoma"/>
          <w:sz w:val="20"/>
          <w:szCs w:val="20"/>
        </w:rPr>
        <w:t xml:space="preserve">Smluvní strana </w:t>
      </w:r>
      <w:r w:rsidR="00606A23" w:rsidRPr="00531871">
        <w:rPr>
          <w:rFonts w:ascii="Tahoma" w:hAnsi="Tahoma" w:cs="Tahoma"/>
          <w:sz w:val="20"/>
          <w:szCs w:val="20"/>
        </w:rPr>
        <w:t xml:space="preserve">není v prodlení s plněním závazku po dobu, po kterou trvá prodlení </w:t>
      </w:r>
      <w:r w:rsidR="008D24A7">
        <w:rPr>
          <w:rFonts w:ascii="Tahoma" w:hAnsi="Tahoma" w:cs="Tahoma"/>
          <w:sz w:val="20"/>
          <w:szCs w:val="20"/>
        </w:rPr>
        <w:t xml:space="preserve">druhé Smluvní strany </w:t>
      </w:r>
      <w:r w:rsidR="00606A23" w:rsidRPr="00531871">
        <w:rPr>
          <w:rFonts w:ascii="Tahoma" w:hAnsi="Tahoma" w:cs="Tahoma"/>
          <w:sz w:val="20"/>
          <w:szCs w:val="20"/>
        </w:rPr>
        <w:t xml:space="preserve">s povinností poskytnout součinnost </w:t>
      </w:r>
      <w:r w:rsidR="008D24A7">
        <w:rPr>
          <w:rFonts w:ascii="Tahoma" w:hAnsi="Tahoma" w:cs="Tahoma"/>
          <w:sz w:val="20"/>
          <w:szCs w:val="20"/>
        </w:rPr>
        <w:t xml:space="preserve">k zajištění plnění na základě </w:t>
      </w:r>
      <w:r w:rsidR="00606A23" w:rsidRPr="00531871">
        <w:rPr>
          <w:rFonts w:ascii="Tahoma" w:hAnsi="Tahoma" w:cs="Tahoma"/>
          <w:sz w:val="20"/>
          <w:szCs w:val="20"/>
        </w:rPr>
        <w:t xml:space="preserve">této Rámcové </w:t>
      </w:r>
      <w:r w:rsidR="001D54A7">
        <w:rPr>
          <w:rFonts w:ascii="Tahoma" w:hAnsi="Tahoma" w:cs="Tahoma"/>
          <w:sz w:val="20"/>
          <w:szCs w:val="20"/>
        </w:rPr>
        <w:t>dohody</w:t>
      </w:r>
      <w:r w:rsidR="008D24A7">
        <w:rPr>
          <w:rFonts w:ascii="Tahoma" w:hAnsi="Tahoma" w:cs="Tahoma"/>
          <w:sz w:val="20"/>
          <w:szCs w:val="20"/>
        </w:rPr>
        <w:t>, resp. příslušné Dílčí smlouvy uzavřené na</w:t>
      </w:r>
      <w:r w:rsidR="00D70F04">
        <w:rPr>
          <w:rFonts w:ascii="Tahoma" w:hAnsi="Tahoma" w:cs="Tahoma"/>
          <w:sz w:val="20"/>
          <w:szCs w:val="20"/>
        </w:rPr>
        <w:t> </w:t>
      </w:r>
      <w:r w:rsidR="008D24A7">
        <w:rPr>
          <w:rFonts w:ascii="Tahoma" w:hAnsi="Tahoma" w:cs="Tahoma"/>
          <w:sz w:val="20"/>
          <w:szCs w:val="20"/>
        </w:rPr>
        <w:t>jejím základě</w:t>
      </w:r>
      <w:r w:rsidR="00DB4203">
        <w:rPr>
          <w:rFonts w:ascii="Tahoma" w:hAnsi="Tahoma" w:cs="Tahoma"/>
          <w:sz w:val="20"/>
          <w:szCs w:val="20"/>
        </w:rPr>
        <w:t xml:space="preserve">, </w:t>
      </w:r>
      <w:r w:rsidR="00047622">
        <w:rPr>
          <w:rFonts w:ascii="Tahoma" w:hAnsi="Tahoma" w:cs="Tahoma"/>
          <w:sz w:val="20"/>
          <w:szCs w:val="20"/>
        </w:rPr>
        <w:t xml:space="preserve">postupem v této Rámcové </w:t>
      </w:r>
      <w:r w:rsidR="001D54A7">
        <w:rPr>
          <w:rFonts w:ascii="Tahoma" w:hAnsi="Tahoma" w:cs="Tahoma"/>
          <w:sz w:val="20"/>
          <w:szCs w:val="20"/>
        </w:rPr>
        <w:t>dohodě</w:t>
      </w:r>
      <w:r w:rsidR="00047622">
        <w:rPr>
          <w:rFonts w:ascii="Tahoma" w:hAnsi="Tahoma" w:cs="Tahoma"/>
          <w:sz w:val="20"/>
          <w:szCs w:val="20"/>
        </w:rPr>
        <w:t xml:space="preserve"> sjednaným.</w:t>
      </w:r>
    </w:p>
    <w:p w14:paraId="5451021F" w14:textId="77777777" w:rsidR="00CF6FFD" w:rsidRDefault="00830AC8" w:rsidP="00102833">
      <w:pPr>
        <w:pStyle w:val="Styl2"/>
        <w:widowControl w:val="0"/>
        <w:spacing w:after="120" w:line="240" w:lineRule="auto"/>
        <w:ind w:left="851" w:hanging="851"/>
        <w:rPr>
          <w:rFonts w:ascii="Tahoma" w:hAnsi="Tahoma" w:cs="Tahoma"/>
          <w:sz w:val="20"/>
          <w:szCs w:val="20"/>
        </w:rPr>
      </w:pPr>
      <w:r w:rsidRPr="001257C3">
        <w:rPr>
          <w:rFonts w:ascii="Tahoma" w:hAnsi="Tahoma" w:cs="Tahoma"/>
          <w:sz w:val="20"/>
          <w:szCs w:val="20"/>
        </w:rPr>
        <w:t>Poskytovatel</w:t>
      </w:r>
      <w:r w:rsidR="00CF6FFD" w:rsidRPr="001257C3">
        <w:rPr>
          <w:rFonts w:ascii="Tahoma" w:hAnsi="Tahoma" w:cs="Tahoma"/>
          <w:sz w:val="20"/>
          <w:szCs w:val="20"/>
        </w:rPr>
        <w:t xml:space="preserve"> se, vedle povinností </w:t>
      </w:r>
      <w:r w:rsidR="003C5FCA">
        <w:rPr>
          <w:rFonts w:ascii="Tahoma" w:hAnsi="Tahoma" w:cs="Tahoma"/>
          <w:sz w:val="20"/>
          <w:szCs w:val="20"/>
        </w:rPr>
        <w:t>uvedených v ustanovení</w:t>
      </w:r>
      <w:r w:rsidR="00250E92">
        <w:rPr>
          <w:rFonts w:ascii="Tahoma" w:hAnsi="Tahoma" w:cs="Tahoma"/>
          <w:sz w:val="20"/>
          <w:szCs w:val="20"/>
        </w:rPr>
        <w:t>ch</w:t>
      </w:r>
      <w:r w:rsidR="003C5FCA">
        <w:rPr>
          <w:rFonts w:ascii="Tahoma" w:hAnsi="Tahoma" w:cs="Tahoma"/>
          <w:sz w:val="20"/>
          <w:szCs w:val="20"/>
        </w:rPr>
        <w:t xml:space="preserve"> </w:t>
      </w:r>
      <w:r w:rsidR="00CF6FFD" w:rsidRPr="001257C3">
        <w:rPr>
          <w:rFonts w:ascii="Tahoma" w:hAnsi="Tahoma" w:cs="Tahoma"/>
          <w:sz w:val="20"/>
          <w:szCs w:val="20"/>
        </w:rPr>
        <w:t>jiných člán</w:t>
      </w:r>
      <w:r w:rsidR="003C5FCA">
        <w:rPr>
          <w:rFonts w:ascii="Tahoma" w:hAnsi="Tahoma" w:cs="Tahoma"/>
          <w:sz w:val="20"/>
          <w:szCs w:val="20"/>
        </w:rPr>
        <w:t>ků</w:t>
      </w:r>
      <w:r w:rsidR="00CF6FFD" w:rsidRPr="001257C3">
        <w:rPr>
          <w:rFonts w:ascii="Tahoma" w:hAnsi="Tahoma" w:cs="Tahoma"/>
          <w:sz w:val="20"/>
          <w:szCs w:val="20"/>
        </w:rPr>
        <w:t xml:space="preserve"> této </w:t>
      </w:r>
      <w:r w:rsidR="00071BDB" w:rsidRPr="001257C3">
        <w:rPr>
          <w:rFonts w:ascii="Tahoma" w:hAnsi="Tahoma" w:cs="Tahoma"/>
          <w:sz w:val="20"/>
          <w:szCs w:val="20"/>
        </w:rPr>
        <w:t xml:space="preserve">Rámcové </w:t>
      </w:r>
      <w:r w:rsidR="001D54A7">
        <w:rPr>
          <w:rFonts w:ascii="Tahoma" w:hAnsi="Tahoma" w:cs="Tahoma"/>
          <w:sz w:val="20"/>
          <w:szCs w:val="20"/>
        </w:rPr>
        <w:t>dohody</w:t>
      </w:r>
      <w:r w:rsidR="002623EA" w:rsidRPr="001257C3">
        <w:rPr>
          <w:rFonts w:ascii="Tahoma" w:hAnsi="Tahoma" w:cs="Tahoma"/>
          <w:sz w:val="20"/>
          <w:szCs w:val="20"/>
        </w:rPr>
        <w:t>,</w:t>
      </w:r>
      <w:r w:rsidR="00CF6FFD" w:rsidRPr="001257C3">
        <w:rPr>
          <w:rFonts w:ascii="Tahoma" w:hAnsi="Tahoma" w:cs="Tahoma"/>
          <w:sz w:val="20"/>
          <w:szCs w:val="20"/>
        </w:rPr>
        <w:t xml:space="preserve"> zavazuje:</w:t>
      </w:r>
    </w:p>
    <w:p w14:paraId="42CB44F1" w14:textId="77777777" w:rsidR="002071BC" w:rsidRPr="00102833" w:rsidRDefault="002071BC" w:rsidP="009E6132">
      <w:pPr>
        <w:pStyle w:val="Styl2"/>
        <w:widowControl w:val="0"/>
        <w:numPr>
          <w:ilvl w:val="2"/>
          <w:numId w:val="5"/>
        </w:numPr>
        <w:spacing w:after="120" w:line="240" w:lineRule="auto"/>
        <w:ind w:left="1701" w:hanging="850"/>
        <w:rPr>
          <w:rFonts w:ascii="Tahoma" w:eastAsia="Calibri" w:hAnsi="Tahoma" w:cs="Tahoma"/>
          <w:sz w:val="20"/>
          <w:szCs w:val="20"/>
        </w:rPr>
      </w:pPr>
      <w:bookmarkStart w:id="52" w:name="_Ref474253923"/>
      <w:r w:rsidRPr="00102833">
        <w:rPr>
          <w:rFonts w:ascii="Tahoma" w:eastAsia="Calibri" w:hAnsi="Tahoma" w:cs="Tahoma"/>
          <w:sz w:val="20"/>
          <w:szCs w:val="20"/>
        </w:rPr>
        <w:t xml:space="preserve">udržovat </w:t>
      </w:r>
      <w:r w:rsidR="00C174DF" w:rsidRPr="00102833">
        <w:rPr>
          <w:rFonts w:ascii="Tahoma" w:eastAsia="Calibri" w:hAnsi="Tahoma" w:cs="Tahoma"/>
          <w:sz w:val="20"/>
          <w:szCs w:val="20"/>
        </w:rPr>
        <w:t xml:space="preserve">po celou dobu trvání této Rámcové </w:t>
      </w:r>
      <w:r w:rsidR="001D54A7">
        <w:rPr>
          <w:rFonts w:ascii="Tahoma" w:hAnsi="Tahoma" w:cs="Tahoma"/>
          <w:sz w:val="20"/>
          <w:szCs w:val="20"/>
        </w:rPr>
        <w:t>dohody</w:t>
      </w:r>
      <w:r w:rsidR="00C174DF" w:rsidRPr="00102833">
        <w:rPr>
          <w:rFonts w:ascii="Tahoma" w:eastAsia="Calibri" w:hAnsi="Tahoma" w:cs="Tahoma"/>
          <w:sz w:val="20"/>
          <w:szCs w:val="20"/>
        </w:rPr>
        <w:t xml:space="preserve"> </w:t>
      </w:r>
      <w:r w:rsidRPr="00102833">
        <w:rPr>
          <w:rFonts w:ascii="Tahoma" w:eastAsia="Calibri" w:hAnsi="Tahoma" w:cs="Tahoma"/>
          <w:sz w:val="20"/>
          <w:szCs w:val="20"/>
        </w:rPr>
        <w:t xml:space="preserve">rozsah </w:t>
      </w:r>
      <w:r w:rsidR="00C174DF" w:rsidRPr="00102833">
        <w:rPr>
          <w:rFonts w:ascii="Tahoma" w:eastAsia="Calibri" w:hAnsi="Tahoma" w:cs="Tahoma"/>
          <w:sz w:val="20"/>
          <w:szCs w:val="20"/>
        </w:rPr>
        <w:t xml:space="preserve">a způsob výkonu podnikatelských oprávnění </w:t>
      </w:r>
      <w:r w:rsidR="00C174DF">
        <w:rPr>
          <w:rFonts w:ascii="Tahoma" w:eastAsia="Calibri" w:hAnsi="Tahoma" w:cs="Tahoma"/>
          <w:sz w:val="20"/>
          <w:szCs w:val="20"/>
        </w:rPr>
        <w:t xml:space="preserve">k poskytování </w:t>
      </w:r>
      <w:r w:rsidR="00471B79">
        <w:rPr>
          <w:rFonts w:ascii="Tahoma" w:eastAsia="Calibri" w:hAnsi="Tahoma" w:cs="Tahoma"/>
          <w:sz w:val="20"/>
          <w:szCs w:val="20"/>
        </w:rPr>
        <w:t xml:space="preserve">Předmětu plnění </w:t>
      </w:r>
      <w:r w:rsidR="00C174DF">
        <w:rPr>
          <w:rFonts w:ascii="Tahoma" w:eastAsia="Calibri" w:hAnsi="Tahoma" w:cs="Tahoma"/>
          <w:sz w:val="20"/>
          <w:szCs w:val="20"/>
        </w:rPr>
        <w:t xml:space="preserve">v nikoli </w:t>
      </w:r>
      <w:r w:rsidR="008526DC">
        <w:rPr>
          <w:rFonts w:ascii="Tahoma" w:eastAsia="Calibri" w:hAnsi="Tahoma" w:cs="Tahoma"/>
          <w:sz w:val="20"/>
          <w:szCs w:val="20"/>
        </w:rPr>
        <w:t xml:space="preserve">nižším či </w:t>
      </w:r>
      <w:r w:rsidR="00C174DF">
        <w:rPr>
          <w:rFonts w:ascii="Tahoma" w:eastAsia="Calibri" w:hAnsi="Tahoma" w:cs="Tahoma"/>
          <w:sz w:val="20"/>
          <w:szCs w:val="20"/>
        </w:rPr>
        <w:t>užším rozsahu, než který vyplývá z prohlášení Poskytovatele v ustanovení čl.</w:t>
      </w:r>
      <w:r w:rsidR="00A9375C">
        <w:rPr>
          <w:rFonts w:ascii="Tahoma" w:eastAsia="Calibri" w:hAnsi="Tahoma" w:cs="Tahoma"/>
          <w:sz w:val="20"/>
          <w:szCs w:val="20"/>
        </w:rPr>
        <w:t> </w:t>
      </w:r>
      <w:r w:rsidR="00C174DF">
        <w:rPr>
          <w:rFonts w:ascii="Tahoma" w:eastAsia="Calibri" w:hAnsi="Tahoma" w:cs="Tahoma"/>
          <w:sz w:val="20"/>
          <w:szCs w:val="20"/>
        </w:rPr>
        <w:fldChar w:fldCharType="begin"/>
      </w:r>
      <w:r w:rsidR="00C174DF">
        <w:rPr>
          <w:rFonts w:ascii="Tahoma" w:eastAsia="Calibri" w:hAnsi="Tahoma" w:cs="Tahoma"/>
          <w:sz w:val="20"/>
          <w:szCs w:val="20"/>
        </w:rPr>
        <w:instrText xml:space="preserve"> REF _Ref474253546 \r \h </w:instrText>
      </w:r>
      <w:r w:rsidR="00C174DF">
        <w:rPr>
          <w:rFonts w:ascii="Tahoma" w:eastAsia="Calibri" w:hAnsi="Tahoma" w:cs="Tahoma"/>
          <w:sz w:val="20"/>
          <w:szCs w:val="20"/>
        </w:rPr>
      </w:r>
      <w:r w:rsidR="00C174DF">
        <w:rPr>
          <w:rFonts w:ascii="Tahoma" w:eastAsia="Calibri" w:hAnsi="Tahoma" w:cs="Tahoma"/>
          <w:sz w:val="20"/>
          <w:szCs w:val="20"/>
        </w:rPr>
        <w:fldChar w:fldCharType="separate"/>
      </w:r>
      <w:r w:rsidR="00335049">
        <w:rPr>
          <w:rFonts w:ascii="Tahoma" w:eastAsia="Calibri" w:hAnsi="Tahoma" w:cs="Tahoma"/>
          <w:sz w:val="20"/>
          <w:szCs w:val="20"/>
        </w:rPr>
        <w:t>1.4</w:t>
      </w:r>
      <w:r w:rsidR="00C174DF">
        <w:rPr>
          <w:rFonts w:ascii="Tahoma" w:eastAsia="Calibri" w:hAnsi="Tahoma" w:cs="Tahoma"/>
          <w:sz w:val="20"/>
          <w:szCs w:val="20"/>
        </w:rPr>
        <w:fldChar w:fldCharType="end"/>
      </w:r>
      <w:r w:rsidR="00C174DF">
        <w:rPr>
          <w:rFonts w:ascii="Tahoma" w:eastAsia="Calibri" w:hAnsi="Tahoma" w:cs="Tahoma"/>
          <w:sz w:val="20"/>
          <w:szCs w:val="20"/>
        </w:rPr>
        <w:t xml:space="preserve"> této Rámcové </w:t>
      </w:r>
      <w:r w:rsidR="001D54A7">
        <w:rPr>
          <w:rFonts w:ascii="Tahoma" w:hAnsi="Tahoma" w:cs="Tahoma"/>
          <w:sz w:val="20"/>
          <w:szCs w:val="20"/>
        </w:rPr>
        <w:t>dohody</w:t>
      </w:r>
      <w:r w:rsidR="00C174DF">
        <w:rPr>
          <w:rFonts w:ascii="Tahoma" w:eastAsia="Calibri" w:hAnsi="Tahoma" w:cs="Tahoma"/>
          <w:sz w:val="20"/>
          <w:szCs w:val="20"/>
        </w:rPr>
        <w:t>;</w:t>
      </w:r>
      <w:bookmarkEnd w:id="52"/>
      <w:r w:rsidR="00C174DF">
        <w:rPr>
          <w:rFonts w:ascii="Tahoma" w:eastAsia="Calibri" w:hAnsi="Tahoma" w:cs="Tahoma"/>
          <w:sz w:val="20"/>
          <w:szCs w:val="20"/>
        </w:rPr>
        <w:t xml:space="preserve"> </w:t>
      </w:r>
    </w:p>
    <w:p w14:paraId="0B2097B0" w14:textId="77777777" w:rsidR="00657865" w:rsidRDefault="00657865" w:rsidP="009E6132">
      <w:pPr>
        <w:pStyle w:val="Styl2"/>
        <w:widowControl w:val="0"/>
        <w:numPr>
          <w:ilvl w:val="2"/>
          <w:numId w:val="5"/>
        </w:numPr>
        <w:spacing w:after="120" w:line="240" w:lineRule="auto"/>
        <w:ind w:left="1701" w:hanging="850"/>
        <w:rPr>
          <w:rFonts w:ascii="Tahoma" w:eastAsia="Calibri" w:hAnsi="Tahoma" w:cs="Tahoma"/>
          <w:sz w:val="20"/>
          <w:szCs w:val="20"/>
        </w:rPr>
      </w:pPr>
      <w:r w:rsidRPr="00034AA7">
        <w:rPr>
          <w:rFonts w:ascii="Tahoma" w:eastAsia="Calibri" w:hAnsi="Tahoma" w:cs="Tahoma"/>
          <w:sz w:val="20"/>
          <w:szCs w:val="20"/>
        </w:rPr>
        <w:t xml:space="preserve">zabezpečit </w:t>
      </w:r>
      <w:r w:rsidR="008D24A7">
        <w:rPr>
          <w:rFonts w:ascii="Tahoma" w:eastAsia="Calibri" w:hAnsi="Tahoma" w:cs="Tahoma"/>
          <w:sz w:val="20"/>
          <w:szCs w:val="20"/>
        </w:rPr>
        <w:t xml:space="preserve">poskytování </w:t>
      </w:r>
      <w:r w:rsidR="00071BDB" w:rsidRPr="00034AA7">
        <w:rPr>
          <w:rFonts w:ascii="Tahoma" w:eastAsia="Calibri" w:hAnsi="Tahoma" w:cs="Tahoma"/>
          <w:sz w:val="20"/>
          <w:szCs w:val="20"/>
        </w:rPr>
        <w:t xml:space="preserve">Předmětu plnění </w:t>
      </w:r>
      <w:r w:rsidRPr="00034AA7">
        <w:rPr>
          <w:rFonts w:ascii="Tahoma" w:eastAsia="Calibri" w:hAnsi="Tahoma" w:cs="Tahoma"/>
          <w:sz w:val="20"/>
          <w:szCs w:val="20"/>
        </w:rPr>
        <w:t>v</w:t>
      </w:r>
      <w:r w:rsidR="008D24A7">
        <w:rPr>
          <w:rFonts w:ascii="Tahoma" w:eastAsia="Calibri" w:hAnsi="Tahoma" w:cs="Tahoma"/>
          <w:sz w:val="20"/>
          <w:szCs w:val="20"/>
        </w:rPr>
        <w:t> </w:t>
      </w:r>
      <w:r w:rsidRPr="00034AA7">
        <w:rPr>
          <w:rFonts w:ascii="Tahoma" w:eastAsia="Calibri" w:hAnsi="Tahoma" w:cs="Tahoma"/>
          <w:sz w:val="20"/>
          <w:szCs w:val="20"/>
        </w:rPr>
        <w:t>profesionální kvalitě a s</w:t>
      </w:r>
      <w:r w:rsidR="008D24A7">
        <w:rPr>
          <w:rFonts w:ascii="Tahoma" w:eastAsia="Calibri" w:hAnsi="Tahoma" w:cs="Tahoma"/>
          <w:sz w:val="20"/>
          <w:szCs w:val="20"/>
        </w:rPr>
        <w:t> </w:t>
      </w:r>
      <w:r w:rsidRPr="00034AA7">
        <w:rPr>
          <w:rFonts w:ascii="Tahoma" w:eastAsia="Calibri" w:hAnsi="Tahoma" w:cs="Tahoma"/>
          <w:sz w:val="20"/>
          <w:szCs w:val="20"/>
        </w:rPr>
        <w:t>odbornou péčí tak</w:t>
      </w:r>
      <w:r w:rsidR="008D24A7">
        <w:rPr>
          <w:rFonts w:ascii="Tahoma" w:eastAsia="Calibri" w:hAnsi="Tahoma" w:cs="Tahoma"/>
          <w:sz w:val="20"/>
          <w:szCs w:val="20"/>
        </w:rPr>
        <w:t>,</w:t>
      </w:r>
      <w:r w:rsidRPr="00034AA7">
        <w:rPr>
          <w:rFonts w:ascii="Tahoma" w:eastAsia="Calibri" w:hAnsi="Tahoma" w:cs="Tahoma"/>
          <w:sz w:val="20"/>
          <w:szCs w:val="20"/>
        </w:rPr>
        <w:t xml:space="preserve"> aby </w:t>
      </w:r>
      <w:r w:rsidR="008D24A7">
        <w:rPr>
          <w:rFonts w:ascii="Tahoma" w:eastAsia="Calibri" w:hAnsi="Tahoma" w:cs="Tahoma"/>
          <w:sz w:val="20"/>
          <w:szCs w:val="20"/>
        </w:rPr>
        <w:t xml:space="preserve">kterýkoli </w:t>
      </w:r>
      <w:r w:rsidR="00471B79">
        <w:rPr>
          <w:rFonts w:ascii="Tahoma" w:eastAsia="Calibri" w:hAnsi="Tahoma" w:cs="Tahoma"/>
          <w:sz w:val="20"/>
          <w:szCs w:val="20"/>
        </w:rPr>
        <w:t xml:space="preserve">Úkon Přepravy, resp. Mimořádný Úkon </w:t>
      </w:r>
      <w:r w:rsidR="008D24A7">
        <w:rPr>
          <w:rFonts w:ascii="Tahoma" w:eastAsia="Calibri" w:hAnsi="Tahoma" w:cs="Tahoma"/>
          <w:sz w:val="20"/>
          <w:szCs w:val="20"/>
        </w:rPr>
        <w:t>Pře</w:t>
      </w:r>
      <w:r w:rsidR="00471B79">
        <w:rPr>
          <w:rFonts w:ascii="Tahoma" w:eastAsia="Calibri" w:hAnsi="Tahoma" w:cs="Tahoma"/>
          <w:sz w:val="20"/>
          <w:szCs w:val="20"/>
        </w:rPr>
        <w:t>pravy</w:t>
      </w:r>
      <w:r w:rsidR="00BD47CE">
        <w:rPr>
          <w:rFonts w:ascii="Tahoma" w:eastAsia="Calibri" w:hAnsi="Tahoma" w:cs="Tahoma"/>
          <w:sz w:val="20"/>
          <w:szCs w:val="20"/>
        </w:rPr>
        <w:t>,</w:t>
      </w:r>
      <w:r w:rsidR="00471B79">
        <w:rPr>
          <w:rFonts w:ascii="Tahoma" w:eastAsia="Calibri" w:hAnsi="Tahoma" w:cs="Tahoma"/>
          <w:sz w:val="20"/>
          <w:szCs w:val="20"/>
        </w:rPr>
        <w:t xml:space="preserve"> </w:t>
      </w:r>
      <w:r w:rsidRPr="00034AA7">
        <w:rPr>
          <w:rFonts w:ascii="Tahoma" w:eastAsia="Calibri" w:hAnsi="Tahoma" w:cs="Tahoma"/>
          <w:sz w:val="20"/>
          <w:szCs w:val="20"/>
        </w:rPr>
        <w:t>by</w:t>
      </w:r>
      <w:r w:rsidR="008526DC">
        <w:rPr>
          <w:rFonts w:ascii="Tahoma" w:eastAsia="Calibri" w:hAnsi="Tahoma" w:cs="Tahoma"/>
          <w:sz w:val="20"/>
          <w:szCs w:val="20"/>
        </w:rPr>
        <w:t>l</w:t>
      </w:r>
      <w:r w:rsidRPr="00034AA7">
        <w:rPr>
          <w:rFonts w:ascii="Tahoma" w:eastAsia="Calibri" w:hAnsi="Tahoma" w:cs="Tahoma"/>
          <w:sz w:val="20"/>
          <w:szCs w:val="20"/>
        </w:rPr>
        <w:t xml:space="preserve"> </w:t>
      </w:r>
      <w:r w:rsidR="008D24A7">
        <w:rPr>
          <w:rFonts w:ascii="Tahoma" w:eastAsia="Calibri" w:hAnsi="Tahoma" w:cs="Tahoma"/>
          <w:sz w:val="20"/>
          <w:szCs w:val="20"/>
        </w:rPr>
        <w:t xml:space="preserve">poskytnut </w:t>
      </w:r>
      <w:r w:rsidRPr="00034AA7">
        <w:rPr>
          <w:rFonts w:ascii="Tahoma" w:eastAsia="Calibri" w:hAnsi="Tahoma" w:cs="Tahoma"/>
          <w:sz w:val="20"/>
          <w:szCs w:val="20"/>
        </w:rPr>
        <w:t xml:space="preserve">v souladu s požadavky </w:t>
      </w:r>
      <w:r w:rsidR="00382FE9" w:rsidRPr="00034AA7">
        <w:rPr>
          <w:rFonts w:ascii="Tahoma" w:eastAsia="Calibri" w:hAnsi="Tahoma" w:cs="Tahoma"/>
          <w:sz w:val="20"/>
          <w:szCs w:val="20"/>
        </w:rPr>
        <w:t xml:space="preserve">Objednatele </w:t>
      </w:r>
      <w:r w:rsidR="008D24A7">
        <w:rPr>
          <w:rFonts w:ascii="Tahoma" w:eastAsia="Calibri" w:hAnsi="Tahoma" w:cs="Tahoma"/>
          <w:sz w:val="20"/>
          <w:szCs w:val="20"/>
        </w:rPr>
        <w:t xml:space="preserve">vyplývajícími z </w:t>
      </w:r>
      <w:r w:rsidR="00382FE9" w:rsidRPr="00034AA7">
        <w:rPr>
          <w:rFonts w:ascii="Tahoma" w:eastAsia="Calibri" w:hAnsi="Tahoma" w:cs="Tahoma"/>
          <w:sz w:val="20"/>
          <w:szCs w:val="20"/>
        </w:rPr>
        <w:t>této</w:t>
      </w:r>
      <w:r w:rsidR="00C703FE" w:rsidRPr="00034AA7">
        <w:rPr>
          <w:rFonts w:ascii="Tahoma" w:eastAsia="Calibri" w:hAnsi="Tahoma" w:cs="Tahoma"/>
          <w:sz w:val="20"/>
          <w:szCs w:val="20"/>
        </w:rPr>
        <w:t xml:space="preserve"> Rámcové </w:t>
      </w:r>
      <w:r w:rsidR="001D54A7">
        <w:rPr>
          <w:rFonts w:ascii="Tahoma" w:hAnsi="Tahoma" w:cs="Tahoma"/>
          <w:sz w:val="20"/>
          <w:szCs w:val="20"/>
        </w:rPr>
        <w:t>dohody</w:t>
      </w:r>
      <w:r w:rsidR="00471B79">
        <w:rPr>
          <w:rFonts w:ascii="Tahoma" w:eastAsia="Calibri" w:hAnsi="Tahoma" w:cs="Tahoma"/>
          <w:sz w:val="20"/>
          <w:szCs w:val="20"/>
        </w:rPr>
        <w:t>;</w:t>
      </w:r>
    </w:p>
    <w:p w14:paraId="2CE17B60" w14:textId="03BA1010" w:rsidR="00A63146" w:rsidRDefault="00A63146" w:rsidP="009E6132">
      <w:pPr>
        <w:pStyle w:val="Styl2"/>
        <w:widowControl w:val="0"/>
        <w:numPr>
          <w:ilvl w:val="2"/>
          <w:numId w:val="5"/>
        </w:numPr>
        <w:spacing w:after="120" w:line="240" w:lineRule="auto"/>
        <w:ind w:left="1701" w:hanging="850"/>
        <w:rPr>
          <w:rFonts w:ascii="Tahoma" w:eastAsia="Calibri" w:hAnsi="Tahoma" w:cs="Tahoma"/>
          <w:sz w:val="20"/>
          <w:szCs w:val="20"/>
        </w:rPr>
      </w:pPr>
      <w:bookmarkStart w:id="53" w:name="_Ref495800303"/>
      <w:r>
        <w:rPr>
          <w:rFonts w:ascii="Tahoma" w:eastAsia="Calibri" w:hAnsi="Tahoma" w:cs="Tahoma"/>
          <w:sz w:val="20"/>
          <w:szCs w:val="20"/>
        </w:rPr>
        <w:t xml:space="preserve">po celou dobu trvání této Rámcové </w:t>
      </w:r>
      <w:r w:rsidR="005F42A8">
        <w:rPr>
          <w:rFonts w:ascii="Tahoma" w:eastAsia="Calibri" w:hAnsi="Tahoma" w:cs="Tahoma"/>
          <w:sz w:val="20"/>
          <w:szCs w:val="20"/>
        </w:rPr>
        <w:t xml:space="preserve">dohody </w:t>
      </w:r>
      <w:r>
        <w:rPr>
          <w:rFonts w:ascii="Tahoma" w:eastAsia="Calibri" w:hAnsi="Tahoma" w:cs="Tahoma"/>
          <w:sz w:val="20"/>
          <w:szCs w:val="20"/>
        </w:rPr>
        <w:t xml:space="preserve">a jednotlivých Dílčích smluv uzavřených na základě této Rámcové </w:t>
      </w:r>
      <w:r w:rsidR="005F42A8">
        <w:rPr>
          <w:rFonts w:ascii="Tahoma" w:eastAsia="Calibri" w:hAnsi="Tahoma" w:cs="Tahoma"/>
          <w:sz w:val="20"/>
          <w:szCs w:val="20"/>
        </w:rPr>
        <w:t xml:space="preserve">dohody </w:t>
      </w:r>
      <w:r>
        <w:rPr>
          <w:rFonts w:ascii="Tahoma" w:eastAsia="Calibri" w:hAnsi="Tahoma" w:cs="Tahoma"/>
          <w:sz w:val="20"/>
          <w:szCs w:val="20"/>
        </w:rPr>
        <w:t xml:space="preserve">plnění veškerých kritérií základní a profesní způsobilosti, jakož i kritérií ekonomické a technické kvalifikace, a veškerých podmínek, jež byly stanoveny v návaznosti na příslušná ustanovení ZZVZ v zadávací dokumentaci k Zadávacímu řízení, s tím, že pokud zadávací dokumentace požaduje pro plnění veřejné zakázky použití specifických </w:t>
      </w:r>
      <w:r w:rsidR="005F42A8">
        <w:rPr>
          <w:rFonts w:ascii="Tahoma" w:eastAsia="Calibri" w:hAnsi="Tahoma" w:cs="Tahoma"/>
          <w:sz w:val="20"/>
          <w:szCs w:val="20"/>
        </w:rPr>
        <w:t>věcí</w:t>
      </w:r>
      <w:r>
        <w:rPr>
          <w:rFonts w:ascii="Tahoma" w:eastAsia="Calibri" w:hAnsi="Tahoma" w:cs="Tahoma"/>
          <w:sz w:val="20"/>
          <w:szCs w:val="20"/>
        </w:rPr>
        <w:t xml:space="preserve"> se specifickými vlastnostmi, anebo plnění Předmětu veřejné zakázky prostřednictvím předepsaného počtu osob, anebo plnění Předmětu veřejné zakázky prostřednictvím osob se zvláštní kvalifikací nebo odbornými znalostmi, zavazuje Poskytovatel Předmět zakázky pos</w:t>
      </w:r>
      <w:r w:rsidR="005F42A8">
        <w:rPr>
          <w:rFonts w:ascii="Tahoma" w:eastAsia="Calibri" w:hAnsi="Tahoma" w:cs="Tahoma"/>
          <w:sz w:val="20"/>
          <w:szCs w:val="20"/>
        </w:rPr>
        <w:t>kytovat prostřednictvím takových věcí a osob, přičemž bere na vědomí a souhlasí s tím, že porušení tohoto závazku bude pro účely této Rámcové dohody</w:t>
      </w:r>
      <w:r w:rsidR="008B3C37">
        <w:rPr>
          <w:rFonts w:ascii="Tahoma" w:eastAsia="Calibri" w:hAnsi="Tahoma" w:cs="Tahoma"/>
          <w:sz w:val="20"/>
          <w:szCs w:val="20"/>
        </w:rPr>
        <w:t xml:space="preserve"> posuzováno stejně, jako by Poskytovatel poskytl Objednateli, jako zadavateli, nepravdivé, neúplné nebo zavádějící informace ohledně splnění příslušného kritéria technické kvalifikace či technické podmínky pro účast v Zadávacím řízení;</w:t>
      </w:r>
      <w:bookmarkEnd w:id="53"/>
    </w:p>
    <w:p w14:paraId="00B1B42C" w14:textId="1A004109" w:rsidR="008E4796" w:rsidRDefault="002711F2" w:rsidP="009E6132">
      <w:pPr>
        <w:pStyle w:val="Styl2"/>
        <w:widowControl w:val="0"/>
        <w:numPr>
          <w:ilvl w:val="2"/>
          <w:numId w:val="5"/>
        </w:numPr>
        <w:spacing w:after="120" w:line="240" w:lineRule="auto"/>
        <w:ind w:left="1701" w:hanging="850"/>
        <w:rPr>
          <w:rFonts w:ascii="Tahoma" w:eastAsia="Calibri" w:hAnsi="Tahoma" w:cs="Tahoma"/>
          <w:sz w:val="20"/>
          <w:szCs w:val="20"/>
        </w:rPr>
      </w:pPr>
      <w:r>
        <w:rPr>
          <w:rFonts w:ascii="Tahoma" w:eastAsia="Calibri" w:hAnsi="Tahoma" w:cs="Tahoma"/>
          <w:sz w:val="20"/>
          <w:szCs w:val="20"/>
        </w:rPr>
        <w:t xml:space="preserve">výlučně </w:t>
      </w:r>
      <w:r w:rsidR="00362670">
        <w:rPr>
          <w:rFonts w:ascii="Tahoma" w:eastAsia="Calibri" w:hAnsi="Tahoma" w:cs="Tahoma"/>
          <w:sz w:val="20"/>
          <w:szCs w:val="20"/>
        </w:rPr>
        <w:t xml:space="preserve">na </w:t>
      </w:r>
      <w:r w:rsidR="008D24A7">
        <w:rPr>
          <w:rFonts w:ascii="Tahoma" w:eastAsia="Calibri" w:hAnsi="Tahoma" w:cs="Tahoma"/>
          <w:sz w:val="20"/>
          <w:szCs w:val="20"/>
        </w:rPr>
        <w:t>své náklady</w:t>
      </w:r>
      <w:r w:rsidR="008D24A7" w:rsidRPr="00984CB1">
        <w:rPr>
          <w:rFonts w:ascii="Tahoma" w:eastAsia="Calibri" w:hAnsi="Tahoma" w:cs="Tahoma"/>
          <w:sz w:val="20"/>
          <w:szCs w:val="20"/>
        </w:rPr>
        <w:t>, bez účtování jakýchkoli dodatečných cenových přirážek či jakýchkoli dodatečných cenových znevýhodnění,</w:t>
      </w:r>
      <w:r w:rsidR="00627659" w:rsidRPr="00984CB1">
        <w:rPr>
          <w:rFonts w:ascii="Tahoma" w:eastAsia="Calibri" w:hAnsi="Tahoma" w:cs="Tahoma"/>
          <w:sz w:val="20"/>
          <w:szCs w:val="20"/>
        </w:rPr>
        <w:t xml:space="preserve"> </w:t>
      </w:r>
      <w:r w:rsidR="00BD47CE" w:rsidRPr="00984CB1">
        <w:rPr>
          <w:rFonts w:ascii="Tahoma" w:eastAsia="Calibri" w:hAnsi="Tahoma" w:cs="Tahoma"/>
          <w:sz w:val="20"/>
          <w:szCs w:val="20"/>
        </w:rPr>
        <w:t xml:space="preserve">či přeúčtování nákladů, </w:t>
      </w:r>
      <w:r w:rsidR="00627659" w:rsidRPr="00984CB1">
        <w:rPr>
          <w:rFonts w:ascii="Tahoma" w:eastAsia="Calibri" w:hAnsi="Tahoma" w:cs="Tahoma"/>
          <w:sz w:val="20"/>
          <w:szCs w:val="20"/>
        </w:rPr>
        <w:t>dodávat</w:t>
      </w:r>
      <w:r w:rsidR="008D24A7" w:rsidRPr="00984CB1">
        <w:rPr>
          <w:rFonts w:ascii="Tahoma" w:eastAsia="Calibri" w:hAnsi="Tahoma" w:cs="Tahoma"/>
          <w:sz w:val="20"/>
          <w:szCs w:val="20"/>
        </w:rPr>
        <w:t xml:space="preserve"> Objednateli,</w:t>
      </w:r>
      <w:r w:rsidR="00BD47CE" w:rsidRPr="00984CB1">
        <w:rPr>
          <w:rFonts w:ascii="Tahoma" w:eastAsia="Calibri" w:hAnsi="Tahoma" w:cs="Tahoma"/>
          <w:sz w:val="20"/>
          <w:szCs w:val="20"/>
        </w:rPr>
        <w:t xml:space="preserve"> resp. jeho příslušné územní organizační </w:t>
      </w:r>
      <w:r w:rsidR="008E4796" w:rsidRPr="00984CB1">
        <w:rPr>
          <w:rFonts w:ascii="Tahoma" w:eastAsia="Calibri" w:hAnsi="Tahoma" w:cs="Tahoma"/>
          <w:sz w:val="20"/>
          <w:szCs w:val="20"/>
        </w:rPr>
        <w:t xml:space="preserve">jednotce </w:t>
      </w:r>
      <w:r w:rsidR="00BD47CE" w:rsidRPr="00984CB1">
        <w:rPr>
          <w:rFonts w:ascii="Tahoma" w:eastAsia="Calibri" w:hAnsi="Tahoma" w:cs="Tahoma"/>
          <w:sz w:val="20"/>
          <w:szCs w:val="20"/>
        </w:rPr>
        <w:t>dle vymezení v </w:t>
      </w:r>
      <w:r w:rsidR="00BD47CE" w:rsidRPr="00984CB1">
        <w:rPr>
          <w:rFonts w:ascii="Tahoma" w:eastAsia="Calibri" w:hAnsi="Tahoma" w:cs="Tahoma"/>
          <w:sz w:val="20"/>
          <w:szCs w:val="20"/>
          <w:u w:val="single"/>
        </w:rPr>
        <w:t>Příloze č. 2</w:t>
      </w:r>
      <w:r w:rsidR="00BD47CE" w:rsidRPr="00984CB1">
        <w:rPr>
          <w:rFonts w:ascii="Tahoma" w:eastAsia="Calibri" w:hAnsi="Tahoma" w:cs="Tahoma"/>
          <w:sz w:val="20"/>
          <w:szCs w:val="20"/>
        </w:rPr>
        <w:t xml:space="preserve"> této Rámcové </w:t>
      </w:r>
      <w:r w:rsidR="001D54A7" w:rsidRPr="00984CB1">
        <w:rPr>
          <w:rFonts w:ascii="Tahoma" w:hAnsi="Tahoma" w:cs="Tahoma"/>
          <w:sz w:val="20"/>
          <w:szCs w:val="20"/>
        </w:rPr>
        <w:t>dohody</w:t>
      </w:r>
      <w:r w:rsidR="00BD47CE" w:rsidRPr="00984CB1">
        <w:rPr>
          <w:rFonts w:ascii="Tahoma" w:eastAsia="Calibri" w:hAnsi="Tahoma" w:cs="Tahoma"/>
          <w:sz w:val="20"/>
          <w:szCs w:val="20"/>
        </w:rPr>
        <w:t xml:space="preserve">, dle jejích požadavků, </w:t>
      </w:r>
      <w:r w:rsidR="008D24A7" w:rsidRPr="00984CB1">
        <w:rPr>
          <w:rFonts w:ascii="Tahoma" w:eastAsia="Calibri" w:hAnsi="Tahoma" w:cs="Tahoma"/>
          <w:sz w:val="20"/>
          <w:szCs w:val="20"/>
        </w:rPr>
        <w:t>dostatečné množství</w:t>
      </w:r>
      <w:r w:rsidR="00627659" w:rsidRPr="00984CB1">
        <w:rPr>
          <w:rFonts w:ascii="Tahoma" w:eastAsia="Calibri" w:hAnsi="Tahoma" w:cs="Tahoma"/>
          <w:sz w:val="20"/>
          <w:szCs w:val="20"/>
        </w:rPr>
        <w:t xml:space="preserve"> </w:t>
      </w:r>
      <w:r w:rsidR="008E4796" w:rsidRPr="00984CB1">
        <w:rPr>
          <w:rFonts w:ascii="Tahoma" w:hAnsi="Tahoma" w:cs="Tahoma"/>
          <w:sz w:val="20"/>
          <w:szCs w:val="20"/>
        </w:rPr>
        <w:t xml:space="preserve">pásek na bankovky, jednorázových sáčků na peníze, tiskopisů výčetek, tiskopisů pokladních složenek České národní banky, přepravních obalů – přepravních tašek, jednorázových plomb, jakož i veškerého dalšího </w:t>
      </w:r>
      <w:r w:rsidR="00627659" w:rsidRPr="00984CB1">
        <w:rPr>
          <w:rFonts w:ascii="Tahoma" w:eastAsia="Calibri" w:hAnsi="Tahoma" w:cs="Tahoma"/>
          <w:sz w:val="20"/>
          <w:szCs w:val="20"/>
        </w:rPr>
        <w:t xml:space="preserve">spotřebního materiálu </w:t>
      </w:r>
      <w:r w:rsidR="00BF752B" w:rsidRPr="00984CB1">
        <w:rPr>
          <w:rFonts w:ascii="Tahoma" w:eastAsia="Calibri" w:hAnsi="Tahoma" w:cs="Tahoma"/>
          <w:sz w:val="20"/>
          <w:szCs w:val="20"/>
        </w:rPr>
        <w:t xml:space="preserve">souvisejícího s poskytováním Předmětu plnění podle této Rámcové </w:t>
      </w:r>
      <w:r w:rsidR="001D54A7" w:rsidRPr="00984CB1">
        <w:rPr>
          <w:rFonts w:ascii="Tahoma" w:hAnsi="Tahoma" w:cs="Tahoma"/>
          <w:sz w:val="20"/>
          <w:szCs w:val="20"/>
        </w:rPr>
        <w:t>dohody</w:t>
      </w:r>
      <w:r w:rsidR="00BF752B" w:rsidRPr="00984CB1">
        <w:rPr>
          <w:rFonts w:ascii="Tahoma" w:eastAsia="Calibri" w:hAnsi="Tahoma" w:cs="Tahoma"/>
          <w:sz w:val="20"/>
          <w:szCs w:val="20"/>
        </w:rPr>
        <w:t>;</w:t>
      </w:r>
    </w:p>
    <w:p w14:paraId="3A492925" w14:textId="77777777" w:rsidR="00E03388" w:rsidRPr="00C70925" w:rsidRDefault="00E03388" w:rsidP="009E6132">
      <w:pPr>
        <w:pStyle w:val="Styl2"/>
        <w:widowControl w:val="0"/>
        <w:numPr>
          <w:ilvl w:val="2"/>
          <w:numId w:val="5"/>
        </w:numPr>
        <w:spacing w:after="120" w:line="240" w:lineRule="auto"/>
        <w:ind w:left="1701" w:hanging="850"/>
        <w:rPr>
          <w:rFonts w:ascii="Tahoma" w:eastAsia="Calibri" w:hAnsi="Tahoma" w:cs="Tahoma"/>
          <w:sz w:val="20"/>
          <w:szCs w:val="20"/>
        </w:rPr>
      </w:pPr>
      <w:r>
        <w:rPr>
          <w:rFonts w:ascii="Tahoma" w:eastAsia="Calibri" w:hAnsi="Tahoma" w:cs="Tahoma"/>
          <w:sz w:val="20"/>
          <w:szCs w:val="20"/>
        </w:rPr>
        <w:t xml:space="preserve">v míře potřebné pro řádný výkon práv a plnění povinností </w:t>
      </w:r>
      <w:r w:rsidR="002E3160">
        <w:rPr>
          <w:rFonts w:ascii="Tahoma" w:eastAsia="Calibri" w:hAnsi="Tahoma" w:cs="Tahoma"/>
          <w:sz w:val="20"/>
          <w:szCs w:val="20"/>
        </w:rPr>
        <w:t>Objednatele</w:t>
      </w:r>
      <w:r>
        <w:rPr>
          <w:rFonts w:ascii="Tahoma" w:eastAsia="Calibri" w:hAnsi="Tahoma" w:cs="Tahoma"/>
          <w:sz w:val="20"/>
          <w:szCs w:val="20"/>
        </w:rPr>
        <w:t xml:space="preserve">, vyplývajících z této </w:t>
      </w:r>
      <w:r w:rsidRPr="002E3160">
        <w:rPr>
          <w:rFonts w:ascii="Tahoma" w:eastAsia="Calibri" w:hAnsi="Tahoma" w:cs="Tahoma"/>
          <w:sz w:val="20"/>
          <w:szCs w:val="20"/>
        </w:rPr>
        <w:t xml:space="preserve">Rámcové </w:t>
      </w:r>
      <w:r w:rsidR="001D54A7">
        <w:rPr>
          <w:rFonts w:ascii="Tahoma" w:hAnsi="Tahoma" w:cs="Tahoma"/>
          <w:sz w:val="20"/>
          <w:szCs w:val="20"/>
        </w:rPr>
        <w:t>dohody</w:t>
      </w:r>
      <w:r w:rsidRPr="002E3160">
        <w:rPr>
          <w:rFonts w:ascii="Tahoma" w:eastAsia="Calibri" w:hAnsi="Tahoma" w:cs="Tahoma"/>
          <w:sz w:val="20"/>
          <w:szCs w:val="20"/>
        </w:rPr>
        <w:t xml:space="preserve"> a </w:t>
      </w:r>
      <w:r w:rsidR="002E3160" w:rsidRPr="002E3160">
        <w:rPr>
          <w:rFonts w:ascii="Tahoma" w:eastAsia="Calibri" w:hAnsi="Tahoma" w:cs="Tahoma"/>
          <w:sz w:val="20"/>
          <w:szCs w:val="20"/>
        </w:rPr>
        <w:t xml:space="preserve">jejích Příloh, zajistit </w:t>
      </w:r>
      <w:r w:rsidRPr="002E3160">
        <w:rPr>
          <w:rFonts w:ascii="Tahoma" w:eastAsia="Calibri" w:hAnsi="Tahoma" w:cs="Tahoma"/>
          <w:sz w:val="20"/>
          <w:szCs w:val="20"/>
        </w:rPr>
        <w:t>výlučn</w:t>
      </w:r>
      <w:r w:rsidR="003D7BA4" w:rsidRPr="002E3160">
        <w:rPr>
          <w:rFonts w:ascii="Tahoma" w:eastAsia="Calibri" w:hAnsi="Tahoma" w:cs="Tahoma"/>
          <w:sz w:val="20"/>
          <w:szCs w:val="20"/>
        </w:rPr>
        <w:t>ě na své</w:t>
      </w:r>
      <w:r w:rsidRPr="002E3160">
        <w:rPr>
          <w:rFonts w:ascii="Tahoma" w:eastAsia="Calibri" w:hAnsi="Tahoma" w:cs="Tahoma"/>
          <w:sz w:val="20"/>
          <w:szCs w:val="20"/>
        </w:rPr>
        <w:t xml:space="preserve"> náklady</w:t>
      </w:r>
      <w:r w:rsidR="003D7BA4" w:rsidRPr="002E3160">
        <w:rPr>
          <w:rFonts w:ascii="Tahoma" w:eastAsia="Calibri" w:hAnsi="Tahoma" w:cs="Tahoma"/>
          <w:sz w:val="20"/>
          <w:szCs w:val="20"/>
        </w:rPr>
        <w:t xml:space="preserve"> seznámení oprávněných </w:t>
      </w:r>
      <w:r w:rsidR="003D7BA4" w:rsidRPr="00C70925">
        <w:rPr>
          <w:rFonts w:ascii="Tahoma" w:eastAsia="Calibri" w:hAnsi="Tahoma" w:cs="Tahoma"/>
          <w:sz w:val="20"/>
          <w:szCs w:val="20"/>
        </w:rPr>
        <w:t>osob Objednatele uvedených v</w:t>
      </w:r>
      <w:r w:rsidR="002E3160" w:rsidRPr="00C70925">
        <w:rPr>
          <w:rFonts w:ascii="Tahoma" w:eastAsia="Calibri" w:hAnsi="Tahoma" w:cs="Tahoma"/>
          <w:sz w:val="20"/>
          <w:szCs w:val="20"/>
        </w:rPr>
        <w:t> </w:t>
      </w:r>
      <w:r w:rsidR="003D7BA4" w:rsidRPr="00C70925">
        <w:rPr>
          <w:rFonts w:ascii="Tahoma" w:eastAsia="Calibri" w:hAnsi="Tahoma" w:cs="Tahoma"/>
          <w:sz w:val="20"/>
          <w:szCs w:val="20"/>
        </w:rPr>
        <w:t>Přílo</w:t>
      </w:r>
      <w:r w:rsidR="002E3160" w:rsidRPr="00C70925">
        <w:rPr>
          <w:rFonts w:ascii="Tahoma" w:eastAsia="Calibri" w:hAnsi="Tahoma" w:cs="Tahoma"/>
          <w:sz w:val="20"/>
          <w:szCs w:val="20"/>
        </w:rPr>
        <w:t xml:space="preserve">hách č. </w:t>
      </w:r>
      <w:r w:rsidR="00754DBD">
        <w:rPr>
          <w:rFonts w:ascii="Tahoma" w:eastAsia="Calibri" w:hAnsi="Tahoma" w:cs="Tahoma"/>
          <w:sz w:val="20"/>
          <w:szCs w:val="20"/>
        </w:rPr>
        <w:t>1</w:t>
      </w:r>
      <w:r w:rsidR="002E3160" w:rsidRPr="00C70925">
        <w:rPr>
          <w:rFonts w:ascii="Tahoma" w:eastAsia="Calibri" w:hAnsi="Tahoma" w:cs="Tahoma"/>
          <w:sz w:val="20"/>
          <w:szCs w:val="20"/>
        </w:rPr>
        <w:t xml:space="preserve"> jednotlivých Dílčích smluv </w:t>
      </w:r>
      <w:r w:rsidR="003D7BA4" w:rsidRPr="00B336C7">
        <w:rPr>
          <w:rFonts w:ascii="Tahoma" w:eastAsia="Calibri" w:hAnsi="Tahoma" w:cs="Tahoma"/>
          <w:sz w:val="20"/>
          <w:szCs w:val="20"/>
        </w:rPr>
        <w:t>(</w:t>
      </w:r>
      <w:r w:rsidR="003D7BA4" w:rsidRPr="00C70925">
        <w:rPr>
          <w:rFonts w:ascii="Tahoma" w:eastAsia="Calibri" w:hAnsi="Tahoma" w:cs="Tahoma"/>
          <w:sz w:val="20"/>
          <w:szCs w:val="20"/>
        </w:rPr>
        <w:t>resp. osob, které jsou podle čl. </w:t>
      </w:r>
      <w:r w:rsidR="003D7BA4" w:rsidRPr="00C70925">
        <w:rPr>
          <w:rFonts w:ascii="Tahoma" w:eastAsia="Calibri" w:hAnsi="Tahoma" w:cs="Tahoma"/>
          <w:sz w:val="20"/>
          <w:szCs w:val="20"/>
        </w:rPr>
        <w:fldChar w:fldCharType="begin"/>
      </w:r>
      <w:r w:rsidR="003D7BA4" w:rsidRPr="00C70925">
        <w:rPr>
          <w:rFonts w:ascii="Tahoma" w:eastAsia="Calibri" w:hAnsi="Tahoma" w:cs="Tahoma"/>
          <w:sz w:val="20"/>
          <w:szCs w:val="20"/>
        </w:rPr>
        <w:instrText xml:space="preserve"> REF _Ref473505916 \r \h </w:instrText>
      </w:r>
      <w:r w:rsidR="002E3160" w:rsidRPr="00C70925">
        <w:rPr>
          <w:rFonts w:ascii="Tahoma" w:eastAsia="Calibri" w:hAnsi="Tahoma" w:cs="Tahoma"/>
          <w:sz w:val="20"/>
          <w:szCs w:val="20"/>
        </w:rPr>
        <w:instrText xml:space="preserve"> \* MERGEFORMAT </w:instrText>
      </w:r>
      <w:r w:rsidR="003D7BA4" w:rsidRPr="00C70925">
        <w:rPr>
          <w:rFonts w:ascii="Tahoma" w:eastAsia="Calibri" w:hAnsi="Tahoma" w:cs="Tahoma"/>
          <w:sz w:val="20"/>
          <w:szCs w:val="20"/>
        </w:rPr>
      </w:r>
      <w:r w:rsidR="003D7BA4" w:rsidRPr="00C70925">
        <w:rPr>
          <w:rFonts w:ascii="Tahoma" w:eastAsia="Calibri" w:hAnsi="Tahoma" w:cs="Tahoma"/>
          <w:sz w:val="20"/>
          <w:szCs w:val="20"/>
        </w:rPr>
        <w:fldChar w:fldCharType="separate"/>
      </w:r>
      <w:r w:rsidR="00335049">
        <w:rPr>
          <w:rFonts w:ascii="Tahoma" w:eastAsia="Calibri" w:hAnsi="Tahoma" w:cs="Tahoma"/>
          <w:sz w:val="20"/>
          <w:szCs w:val="20"/>
        </w:rPr>
        <w:t>9.7</w:t>
      </w:r>
      <w:r w:rsidR="003D7BA4" w:rsidRPr="00C70925">
        <w:rPr>
          <w:rFonts w:ascii="Tahoma" w:eastAsia="Calibri" w:hAnsi="Tahoma" w:cs="Tahoma"/>
          <w:sz w:val="20"/>
          <w:szCs w:val="20"/>
        </w:rPr>
        <w:fldChar w:fldCharType="end"/>
      </w:r>
      <w:r w:rsidR="003D7BA4" w:rsidRPr="00C70925">
        <w:rPr>
          <w:rFonts w:ascii="Tahoma" w:eastAsia="Calibri" w:hAnsi="Tahoma" w:cs="Tahoma"/>
          <w:sz w:val="20"/>
          <w:szCs w:val="20"/>
        </w:rPr>
        <w:t xml:space="preserve"> za takové osoby považovány)</w:t>
      </w:r>
      <w:r w:rsidR="00916005" w:rsidRPr="00C70925">
        <w:rPr>
          <w:rFonts w:ascii="Tahoma" w:eastAsia="Calibri" w:hAnsi="Tahoma" w:cs="Tahoma"/>
          <w:sz w:val="20"/>
          <w:szCs w:val="20"/>
        </w:rPr>
        <w:t xml:space="preserve"> s</w:t>
      </w:r>
      <w:r w:rsidR="002255E0" w:rsidRPr="00C70925">
        <w:rPr>
          <w:rFonts w:ascii="Tahoma" w:eastAsia="Calibri" w:hAnsi="Tahoma" w:cs="Tahoma"/>
          <w:sz w:val="20"/>
          <w:szCs w:val="20"/>
        </w:rPr>
        <w:t> operačními postupy</w:t>
      </w:r>
      <w:r w:rsidR="002E3160" w:rsidRPr="00B336C7">
        <w:rPr>
          <w:rFonts w:ascii="Tahoma" w:eastAsia="Calibri" w:hAnsi="Tahoma" w:cs="Tahoma"/>
          <w:sz w:val="20"/>
          <w:szCs w:val="20"/>
        </w:rPr>
        <w:t>,</w:t>
      </w:r>
      <w:r w:rsidR="002255E0" w:rsidRPr="00C70925">
        <w:rPr>
          <w:rFonts w:ascii="Tahoma" w:eastAsia="Calibri" w:hAnsi="Tahoma" w:cs="Tahoma"/>
          <w:sz w:val="20"/>
          <w:szCs w:val="20"/>
        </w:rPr>
        <w:t xml:space="preserve"> technikam</w:t>
      </w:r>
      <w:r w:rsidR="00DB1793" w:rsidRPr="00C70925">
        <w:rPr>
          <w:rFonts w:ascii="Tahoma" w:eastAsia="Calibri" w:hAnsi="Tahoma" w:cs="Tahoma"/>
          <w:sz w:val="20"/>
          <w:szCs w:val="20"/>
        </w:rPr>
        <w:t>i</w:t>
      </w:r>
      <w:r w:rsidR="002E3160" w:rsidRPr="00C70925">
        <w:rPr>
          <w:rFonts w:ascii="Tahoma" w:eastAsia="Calibri" w:hAnsi="Tahoma" w:cs="Tahoma"/>
          <w:sz w:val="20"/>
          <w:szCs w:val="20"/>
        </w:rPr>
        <w:t xml:space="preserve"> a standardy</w:t>
      </w:r>
      <w:r w:rsidR="00DB1793" w:rsidRPr="00C70925">
        <w:rPr>
          <w:rFonts w:ascii="Tahoma" w:eastAsia="Calibri" w:hAnsi="Tahoma" w:cs="Tahoma"/>
          <w:sz w:val="20"/>
          <w:szCs w:val="20"/>
        </w:rPr>
        <w:t xml:space="preserve"> </w:t>
      </w:r>
      <w:r w:rsidR="002E3160" w:rsidRPr="00C70925">
        <w:rPr>
          <w:rFonts w:ascii="Tahoma" w:eastAsia="Calibri" w:hAnsi="Tahoma" w:cs="Tahoma"/>
          <w:sz w:val="20"/>
          <w:szCs w:val="20"/>
        </w:rPr>
        <w:t xml:space="preserve">poskytování </w:t>
      </w:r>
      <w:r w:rsidR="00DB1793" w:rsidRPr="00C70925">
        <w:rPr>
          <w:rFonts w:ascii="Tahoma" w:eastAsia="Calibri" w:hAnsi="Tahoma" w:cs="Tahoma"/>
          <w:sz w:val="20"/>
          <w:szCs w:val="20"/>
        </w:rPr>
        <w:t>bezpečnostních služeb</w:t>
      </w:r>
      <w:r w:rsidR="005D4344" w:rsidRPr="00C70925">
        <w:rPr>
          <w:rFonts w:ascii="Tahoma" w:eastAsia="Calibri" w:hAnsi="Tahoma" w:cs="Tahoma"/>
          <w:sz w:val="20"/>
          <w:szCs w:val="20"/>
        </w:rPr>
        <w:t xml:space="preserve">, </w:t>
      </w:r>
      <w:r w:rsidR="002E3160" w:rsidRPr="00C70925">
        <w:rPr>
          <w:rFonts w:ascii="Tahoma" w:eastAsia="Calibri" w:hAnsi="Tahoma" w:cs="Tahoma"/>
          <w:sz w:val="20"/>
          <w:szCs w:val="20"/>
        </w:rPr>
        <w:t xml:space="preserve">představujících </w:t>
      </w:r>
      <w:r w:rsidR="005D4344" w:rsidRPr="00C70925">
        <w:rPr>
          <w:rFonts w:ascii="Tahoma" w:eastAsia="Calibri" w:hAnsi="Tahoma" w:cs="Tahoma"/>
          <w:sz w:val="20"/>
          <w:szCs w:val="20"/>
        </w:rPr>
        <w:t>Předmět plnění, které Poskytovatel užívá či jejichž zavedení Poskytovatel připravuje</w:t>
      </w:r>
      <w:r w:rsidR="00DB1793" w:rsidRPr="00C70925">
        <w:rPr>
          <w:rFonts w:ascii="Tahoma" w:eastAsia="Calibri" w:hAnsi="Tahoma" w:cs="Tahoma"/>
          <w:sz w:val="20"/>
          <w:szCs w:val="20"/>
        </w:rPr>
        <w:t>;</w:t>
      </w:r>
    </w:p>
    <w:p w14:paraId="23BC4F61" w14:textId="77777777" w:rsidR="00853A7A" w:rsidRDefault="00B2147B" w:rsidP="009E6132">
      <w:pPr>
        <w:pStyle w:val="Styl2"/>
        <w:widowControl w:val="0"/>
        <w:numPr>
          <w:ilvl w:val="2"/>
          <w:numId w:val="5"/>
        </w:numPr>
        <w:spacing w:after="120" w:line="240" w:lineRule="auto"/>
        <w:ind w:left="1701" w:hanging="850"/>
        <w:rPr>
          <w:rFonts w:ascii="Tahoma" w:eastAsia="Calibri" w:hAnsi="Tahoma" w:cs="Tahoma"/>
          <w:sz w:val="20"/>
          <w:szCs w:val="20"/>
        </w:rPr>
      </w:pPr>
      <w:bookmarkStart w:id="54" w:name="_Ref474282136"/>
      <w:r w:rsidRPr="00C70925">
        <w:rPr>
          <w:rFonts w:ascii="Tahoma" w:eastAsia="Calibri" w:hAnsi="Tahoma" w:cs="Tahoma"/>
          <w:sz w:val="20"/>
          <w:szCs w:val="20"/>
        </w:rPr>
        <w:t xml:space="preserve">bez zbytečného odkladu, tj. ještě v tentýž pracovní den, co se Poskytovatel o dané skutečnosti dozvěděl, informovat písemně Objednatele, </w:t>
      </w:r>
      <w:r w:rsidR="002E3160" w:rsidRPr="00C70925">
        <w:rPr>
          <w:rFonts w:ascii="Tahoma" w:eastAsia="Calibri" w:hAnsi="Tahoma" w:cs="Tahoma"/>
          <w:sz w:val="20"/>
          <w:szCs w:val="20"/>
        </w:rPr>
        <w:t xml:space="preserve">a to </w:t>
      </w:r>
      <w:r w:rsidRPr="00C70925">
        <w:rPr>
          <w:rFonts w:ascii="Tahoma" w:eastAsia="Calibri" w:hAnsi="Tahoma" w:cs="Tahoma"/>
          <w:sz w:val="20"/>
          <w:szCs w:val="20"/>
        </w:rPr>
        <w:t xml:space="preserve">příslušnou oprávněnou osobu </w:t>
      </w:r>
      <w:r w:rsidR="002E3160" w:rsidRPr="00C70925">
        <w:rPr>
          <w:rFonts w:ascii="Tahoma" w:eastAsia="Calibri" w:hAnsi="Tahoma" w:cs="Tahoma"/>
          <w:sz w:val="20"/>
          <w:szCs w:val="20"/>
        </w:rPr>
        <w:t>v rámci příslušné územn</w:t>
      </w:r>
      <w:r w:rsidR="00AC64A8" w:rsidRPr="00C70925">
        <w:rPr>
          <w:rFonts w:ascii="Tahoma" w:eastAsia="Calibri" w:hAnsi="Tahoma" w:cs="Tahoma"/>
          <w:sz w:val="20"/>
          <w:szCs w:val="20"/>
        </w:rPr>
        <w:t>í</w:t>
      </w:r>
      <w:r w:rsidR="002E3160" w:rsidRPr="00C70925">
        <w:rPr>
          <w:rFonts w:ascii="Tahoma" w:eastAsia="Calibri" w:hAnsi="Tahoma" w:cs="Tahoma"/>
          <w:sz w:val="20"/>
          <w:szCs w:val="20"/>
        </w:rPr>
        <w:t xml:space="preserve"> organizační </w:t>
      </w:r>
      <w:r w:rsidR="00AC64A8" w:rsidRPr="00C70925">
        <w:rPr>
          <w:rFonts w:ascii="Tahoma" w:eastAsia="Calibri" w:hAnsi="Tahoma" w:cs="Tahoma"/>
          <w:sz w:val="20"/>
          <w:szCs w:val="20"/>
        </w:rPr>
        <w:t>jednotky</w:t>
      </w:r>
      <w:r w:rsidR="002E3160" w:rsidRPr="00C70925">
        <w:rPr>
          <w:rFonts w:ascii="Tahoma" w:eastAsia="Calibri" w:hAnsi="Tahoma" w:cs="Tahoma"/>
          <w:sz w:val="20"/>
          <w:szCs w:val="20"/>
        </w:rPr>
        <w:t>, uvedenou v Příloze č. </w:t>
      </w:r>
      <w:r w:rsidR="00D14B1B">
        <w:rPr>
          <w:rFonts w:ascii="Tahoma" w:eastAsia="Calibri" w:hAnsi="Tahoma" w:cs="Tahoma"/>
          <w:sz w:val="20"/>
          <w:szCs w:val="20"/>
        </w:rPr>
        <w:t>1</w:t>
      </w:r>
      <w:r w:rsidR="00656FFB" w:rsidRPr="00C70925">
        <w:rPr>
          <w:rFonts w:ascii="Tahoma" w:eastAsia="Calibri" w:hAnsi="Tahoma" w:cs="Tahoma"/>
          <w:sz w:val="20"/>
          <w:szCs w:val="20"/>
        </w:rPr>
        <w:t xml:space="preserve"> příslušné</w:t>
      </w:r>
      <w:r w:rsidR="002E3160" w:rsidRPr="00C70925">
        <w:rPr>
          <w:rFonts w:ascii="Tahoma" w:eastAsia="Calibri" w:hAnsi="Tahoma" w:cs="Tahoma"/>
          <w:sz w:val="20"/>
          <w:szCs w:val="20"/>
        </w:rPr>
        <w:t xml:space="preserve"> Dílč</w:t>
      </w:r>
      <w:r w:rsidR="00656FFB" w:rsidRPr="00C70925">
        <w:rPr>
          <w:rFonts w:ascii="Tahoma" w:eastAsia="Calibri" w:hAnsi="Tahoma" w:cs="Tahoma"/>
          <w:sz w:val="20"/>
          <w:szCs w:val="20"/>
        </w:rPr>
        <w:t>í smlouvy</w:t>
      </w:r>
      <w:r w:rsidR="002E3160" w:rsidRPr="00C70925">
        <w:rPr>
          <w:rFonts w:ascii="Tahoma" w:eastAsia="Calibri" w:hAnsi="Tahoma" w:cs="Tahoma"/>
          <w:sz w:val="20"/>
          <w:szCs w:val="20"/>
        </w:rPr>
        <w:t xml:space="preserve"> (resp. osobu, která je podle čl. </w:t>
      </w:r>
      <w:r w:rsidR="002E3160" w:rsidRPr="00C70925">
        <w:rPr>
          <w:rFonts w:ascii="Tahoma" w:eastAsia="Calibri" w:hAnsi="Tahoma" w:cs="Tahoma"/>
          <w:sz w:val="20"/>
          <w:szCs w:val="20"/>
        </w:rPr>
        <w:fldChar w:fldCharType="begin"/>
      </w:r>
      <w:r w:rsidR="002E3160" w:rsidRPr="00C70925">
        <w:rPr>
          <w:rFonts w:ascii="Tahoma" w:eastAsia="Calibri" w:hAnsi="Tahoma" w:cs="Tahoma"/>
          <w:sz w:val="20"/>
          <w:szCs w:val="20"/>
        </w:rPr>
        <w:instrText xml:space="preserve"> REF _Ref473505916 \r \h  \* MERGEFORMAT </w:instrText>
      </w:r>
      <w:r w:rsidR="002E3160" w:rsidRPr="00C70925">
        <w:rPr>
          <w:rFonts w:ascii="Tahoma" w:eastAsia="Calibri" w:hAnsi="Tahoma" w:cs="Tahoma"/>
          <w:sz w:val="20"/>
          <w:szCs w:val="20"/>
        </w:rPr>
      </w:r>
      <w:r w:rsidR="002E3160" w:rsidRPr="00C70925">
        <w:rPr>
          <w:rFonts w:ascii="Tahoma" w:eastAsia="Calibri" w:hAnsi="Tahoma" w:cs="Tahoma"/>
          <w:sz w:val="20"/>
          <w:szCs w:val="20"/>
        </w:rPr>
        <w:fldChar w:fldCharType="separate"/>
      </w:r>
      <w:r w:rsidR="00335049">
        <w:rPr>
          <w:rFonts w:ascii="Tahoma" w:eastAsia="Calibri" w:hAnsi="Tahoma" w:cs="Tahoma"/>
          <w:sz w:val="20"/>
          <w:szCs w:val="20"/>
        </w:rPr>
        <w:t>9.7</w:t>
      </w:r>
      <w:r w:rsidR="002E3160" w:rsidRPr="00C70925">
        <w:rPr>
          <w:rFonts w:ascii="Tahoma" w:eastAsia="Calibri" w:hAnsi="Tahoma" w:cs="Tahoma"/>
          <w:sz w:val="20"/>
          <w:szCs w:val="20"/>
        </w:rPr>
        <w:fldChar w:fldCharType="end"/>
      </w:r>
      <w:r w:rsidR="002E3160" w:rsidRPr="00C70925">
        <w:rPr>
          <w:rFonts w:ascii="Tahoma" w:eastAsia="Calibri" w:hAnsi="Tahoma" w:cs="Tahoma"/>
          <w:sz w:val="20"/>
          <w:szCs w:val="20"/>
        </w:rPr>
        <w:t xml:space="preserve"> za takovou osobu</w:t>
      </w:r>
      <w:r w:rsidR="002E3160">
        <w:rPr>
          <w:rFonts w:ascii="Tahoma" w:eastAsia="Calibri" w:hAnsi="Tahoma" w:cs="Tahoma"/>
          <w:sz w:val="20"/>
          <w:szCs w:val="20"/>
        </w:rPr>
        <w:t xml:space="preserve"> považována), jakož i kontaktní osobu příslušného </w:t>
      </w:r>
      <w:r w:rsidR="00D70F04">
        <w:rPr>
          <w:rFonts w:ascii="Tahoma" w:eastAsia="Calibri" w:hAnsi="Tahoma" w:cs="Tahoma"/>
          <w:sz w:val="20"/>
          <w:szCs w:val="20"/>
        </w:rPr>
        <w:t>P</w:t>
      </w:r>
      <w:r w:rsidR="002E3160">
        <w:rPr>
          <w:rFonts w:ascii="Tahoma" w:eastAsia="Calibri" w:hAnsi="Tahoma" w:cs="Tahoma"/>
          <w:sz w:val="20"/>
          <w:szCs w:val="20"/>
        </w:rPr>
        <w:t xml:space="preserve">racoviště Objednatele, uvedenou v příslušné Dílčí smlouvě, </w:t>
      </w:r>
      <w:r>
        <w:rPr>
          <w:rFonts w:ascii="Tahoma" w:eastAsia="Calibri" w:hAnsi="Tahoma" w:cs="Tahoma"/>
          <w:sz w:val="20"/>
          <w:szCs w:val="20"/>
        </w:rPr>
        <w:t>o veškerých mimořádných událostech</w:t>
      </w:r>
      <w:r w:rsidR="00220AB2">
        <w:rPr>
          <w:rFonts w:ascii="Tahoma" w:eastAsia="Calibri" w:hAnsi="Tahoma" w:cs="Tahoma"/>
          <w:sz w:val="20"/>
          <w:szCs w:val="20"/>
        </w:rPr>
        <w:t xml:space="preserve"> a </w:t>
      </w:r>
      <w:r w:rsidR="00D47BE2">
        <w:rPr>
          <w:rFonts w:ascii="Tahoma" w:eastAsia="Calibri" w:hAnsi="Tahoma" w:cs="Tahoma"/>
          <w:sz w:val="20"/>
          <w:szCs w:val="20"/>
        </w:rPr>
        <w:t>situacích</w:t>
      </w:r>
      <w:r>
        <w:rPr>
          <w:rFonts w:ascii="Tahoma" w:eastAsia="Calibri" w:hAnsi="Tahoma" w:cs="Tahoma"/>
          <w:sz w:val="20"/>
          <w:szCs w:val="20"/>
        </w:rPr>
        <w:t xml:space="preserve">, které byly Poskytovatelem zaznamenány v průběhu poskytování </w:t>
      </w:r>
      <w:r>
        <w:rPr>
          <w:rFonts w:ascii="Tahoma" w:eastAsia="Calibri" w:hAnsi="Tahoma" w:cs="Tahoma"/>
          <w:sz w:val="20"/>
          <w:szCs w:val="20"/>
        </w:rPr>
        <w:lastRenderedPageBreak/>
        <w:t>Předmětu plnění</w:t>
      </w:r>
      <w:r w:rsidR="00656FFB">
        <w:rPr>
          <w:rFonts w:ascii="Tahoma" w:eastAsia="Calibri" w:hAnsi="Tahoma" w:cs="Tahoma"/>
          <w:sz w:val="20"/>
          <w:szCs w:val="20"/>
        </w:rPr>
        <w:t xml:space="preserve"> Objednateli a v souvislosti s ním</w:t>
      </w:r>
      <w:r>
        <w:rPr>
          <w:rFonts w:ascii="Tahoma" w:eastAsia="Calibri" w:hAnsi="Tahoma" w:cs="Tahoma"/>
          <w:sz w:val="20"/>
          <w:szCs w:val="20"/>
        </w:rPr>
        <w:t>, zejména pak o těch</w:t>
      </w:r>
      <w:r w:rsidR="00656FFB">
        <w:rPr>
          <w:rFonts w:ascii="Tahoma" w:eastAsia="Calibri" w:hAnsi="Tahoma" w:cs="Tahoma"/>
          <w:sz w:val="20"/>
          <w:szCs w:val="20"/>
        </w:rPr>
        <w:t xml:space="preserve"> mimořádných událostech</w:t>
      </w:r>
      <w:r>
        <w:rPr>
          <w:rFonts w:ascii="Tahoma" w:eastAsia="Calibri" w:hAnsi="Tahoma" w:cs="Tahoma"/>
          <w:sz w:val="20"/>
          <w:szCs w:val="20"/>
        </w:rPr>
        <w:t xml:space="preserve">, </w:t>
      </w:r>
      <w:r w:rsidR="00D47BE2">
        <w:rPr>
          <w:rFonts w:ascii="Tahoma" w:eastAsia="Calibri" w:hAnsi="Tahoma" w:cs="Tahoma"/>
          <w:sz w:val="20"/>
          <w:szCs w:val="20"/>
        </w:rPr>
        <w:t xml:space="preserve">v jejichž důsledku </w:t>
      </w:r>
      <w:r w:rsidR="00754DBD">
        <w:rPr>
          <w:rFonts w:ascii="Tahoma" w:eastAsia="Calibri" w:hAnsi="Tahoma" w:cs="Tahoma"/>
          <w:sz w:val="20"/>
          <w:szCs w:val="20"/>
        </w:rPr>
        <w:t xml:space="preserve">je nebo </w:t>
      </w:r>
      <w:r w:rsidR="00D47BE2">
        <w:rPr>
          <w:rFonts w:ascii="Tahoma" w:eastAsia="Calibri" w:hAnsi="Tahoma" w:cs="Tahoma"/>
          <w:sz w:val="20"/>
          <w:szCs w:val="20"/>
        </w:rPr>
        <w:t xml:space="preserve">může být zásilka přepravovaná v rámci provádění určitého Úkonu Přepravy, resp. Mimořádného Úkonu Přepravy, </w:t>
      </w:r>
      <w:r w:rsidR="009D57F5">
        <w:rPr>
          <w:rFonts w:ascii="Tahoma" w:eastAsia="Calibri" w:hAnsi="Tahoma" w:cs="Tahoma"/>
          <w:sz w:val="20"/>
          <w:szCs w:val="20"/>
        </w:rPr>
        <w:t xml:space="preserve">považována </w:t>
      </w:r>
      <w:r w:rsidR="00D47BE2">
        <w:rPr>
          <w:rFonts w:ascii="Tahoma" w:eastAsia="Calibri" w:hAnsi="Tahoma" w:cs="Tahoma"/>
          <w:sz w:val="20"/>
          <w:szCs w:val="20"/>
        </w:rPr>
        <w:t xml:space="preserve">za zničenou, popř. zčásti za zničenou ve smyslu ustanovení čl. </w:t>
      </w:r>
      <w:r w:rsidR="00D47BE2">
        <w:rPr>
          <w:rFonts w:ascii="Tahoma" w:eastAsia="Calibri" w:hAnsi="Tahoma" w:cs="Tahoma"/>
          <w:sz w:val="20"/>
          <w:szCs w:val="20"/>
        </w:rPr>
        <w:fldChar w:fldCharType="begin"/>
      </w:r>
      <w:r w:rsidR="00D47BE2">
        <w:rPr>
          <w:rFonts w:ascii="Tahoma" w:eastAsia="Calibri" w:hAnsi="Tahoma" w:cs="Tahoma"/>
          <w:sz w:val="20"/>
          <w:szCs w:val="20"/>
        </w:rPr>
        <w:instrText xml:space="preserve"> REF _Ref473754199 \r \h </w:instrText>
      </w:r>
      <w:r w:rsidR="00D47BE2">
        <w:rPr>
          <w:rFonts w:ascii="Tahoma" w:eastAsia="Calibri" w:hAnsi="Tahoma" w:cs="Tahoma"/>
          <w:sz w:val="20"/>
          <w:szCs w:val="20"/>
        </w:rPr>
      </w:r>
      <w:r w:rsidR="00D47BE2">
        <w:rPr>
          <w:rFonts w:ascii="Tahoma" w:eastAsia="Calibri" w:hAnsi="Tahoma" w:cs="Tahoma"/>
          <w:sz w:val="20"/>
          <w:szCs w:val="20"/>
        </w:rPr>
        <w:fldChar w:fldCharType="separate"/>
      </w:r>
      <w:r w:rsidR="00335049">
        <w:rPr>
          <w:rFonts w:ascii="Tahoma" w:eastAsia="Calibri" w:hAnsi="Tahoma" w:cs="Tahoma"/>
          <w:sz w:val="20"/>
          <w:szCs w:val="20"/>
        </w:rPr>
        <w:t>12.4</w:t>
      </w:r>
      <w:r w:rsidR="00D47BE2">
        <w:rPr>
          <w:rFonts w:ascii="Tahoma" w:eastAsia="Calibri" w:hAnsi="Tahoma" w:cs="Tahoma"/>
          <w:sz w:val="20"/>
          <w:szCs w:val="20"/>
        </w:rPr>
        <w:fldChar w:fldCharType="end"/>
      </w:r>
      <w:r w:rsidR="00656FFB">
        <w:rPr>
          <w:rFonts w:ascii="Tahoma" w:eastAsia="Calibri" w:hAnsi="Tahoma" w:cs="Tahoma"/>
          <w:sz w:val="20"/>
          <w:szCs w:val="20"/>
        </w:rPr>
        <w:t>;</w:t>
      </w:r>
      <w:bookmarkEnd w:id="54"/>
    </w:p>
    <w:p w14:paraId="0A3DF50A" w14:textId="77777777" w:rsidR="00853A7A" w:rsidRPr="00102833" w:rsidRDefault="00853A7A" w:rsidP="009E6132">
      <w:pPr>
        <w:pStyle w:val="Styl2"/>
        <w:widowControl w:val="0"/>
        <w:numPr>
          <w:ilvl w:val="2"/>
          <w:numId w:val="5"/>
        </w:numPr>
        <w:spacing w:after="120" w:line="240" w:lineRule="auto"/>
        <w:ind w:left="1701" w:hanging="850"/>
        <w:rPr>
          <w:rFonts w:ascii="Tahoma" w:eastAsia="Calibri" w:hAnsi="Tahoma" w:cs="Tahoma"/>
          <w:sz w:val="20"/>
          <w:szCs w:val="20"/>
        </w:rPr>
      </w:pPr>
      <w:r w:rsidRPr="00102833">
        <w:rPr>
          <w:rFonts w:ascii="Tahoma" w:eastAsia="Calibri" w:hAnsi="Tahoma" w:cs="Tahoma"/>
          <w:sz w:val="20"/>
          <w:szCs w:val="20"/>
        </w:rPr>
        <w:t xml:space="preserve">podle § 2 písm. e) zákona č. 320/2001 Sb., o finanční kontrole ve veřejné správě a o změně některých zákonů (zákon o finanční kontrole), </w:t>
      </w:r>
      <w:r>
        <w:rPr>
          <w:rFonts w:ascii="Tahoma" w:eastAsia="Calibri" w:hAnsi="Tahoma" w:cs="Tahoma"/>
          <w:sz w:val="20"/>
          <w:szCs w:val="20"/>
        </w:rPr>
        <w:t xml:space="preserve">jako </w:t>
      </w:r>
      <w:r w:rsidRPr="00102833">
        <w:rPr>
          <w:rFonts w:ascii="Tahoma" w:eastAsia="Calibri" w:hAnsi="Tahoma" w:cs="Tahoma"/>
          <w:sz w:val="20"/>
          <w:szCs w:val="20"/>
        </w:rPr>
        <w:t>osob</w:t>
      </w:r>
      <w:r>
        <w:rPr>
          <w:rFonts w:ascii="Tahoma" w:eastAsia="Calibri" w:hAnsi="Tahoma" w:cs="Tahoma"/>
          <w:sz w:val="20"/>
          <w:szCs w:val="20"/>
        </w:rPr>
        <w:t>a</w:t>
      </w:r>
      <w:r w:rsidRPr="00102833">
        <w:rPr>
          <w:rFonts w:ascii="Tahoma" w:eastAsia="Calibri" w:hAnsi="Tahoma" w:cs="Tahoma"/>
          <w:sz w:val="20"/>
          <w:szCs w:val="20"/>
        </w:rPr>
        <w:t xml:space="preserve"> povinn</w:t>
      </w:r>
      <w:r>
        <w:rPr>
          <w:rFonts w:ascii="Tahoma" w:eastAsia="Calibri" w:hAnsi="Tahoma" w:cs="Tahoma"/>
          <w:sz w:val="20"/>
          <w:szCs w:val="20"/>
        </w:rPr>
        <w:t>á</w:t>
      </w:r>
      <w:r w:rsidRPr="00102833">
        <w:rPr>
          <w:rFonts w:ascii="Tahoma" w:eastAsia="Calibri" w:hAnsi="Tahoma" w:cs="Tahoma"/>
          <w:sz w:val="20"/>
          <w:szCs w:val="20"/>
        </w:rPr>
        <w:t xml:space="preserve"> spolupůsobit při výkonu finanční kontroly prováděné v souvislosti s úhradou zboží nebo služeb z veřejných výdajů.</w:t>
      </w:r>
    </w:p>
    <w:p w14:paraId="05EE27F9" w14:textId="77777777" w:rsidR="00805FFE" w:rsidRPr="004336BA" w:rsidRDefault="007B278E" w:rsidP="0052748B">
      <w:pPr>
        <w:pStyle w:val="Styl2"/>
        <w:widowControl w:val="0"/>
        <w:spacing w:after="120" w:line="240" w:lineRule="auto"/>
        <w:ind w:left="851" w:hanging="851"/>
        <w:rPr>
          <w:rFonts w:ascii="Tahoma" w:hAnsi="Tahoma" w:cs="Tahoma"/>
          <w:sz w:val="20"/>
          <w:szCs w:val="20"/>
        </w:rPr>
      </w:pPr>
      <w:r w:rsidRPr="004336BA">
        <w:rPr>
          <w:rFonts w:ascii="Tahoma" w:hAnsi="Tahoma" w:cs="Tahoma"/>
          <w:sz w:val="20"/>
          <w:szCs w:val="20"/>
        </w:rPr>
        <w:t>Objednatel b</w:t>
      </w:r>
      <w:r w:rsidR="001843BE" w:rsidRPr="004336BA">
        <w:rPr>
          <w:rFonts w:ascii="Tahoma" w:hAnsi="Tahoma" w:cs="Tahoma"/>
          <w:sz w:val="20"/>
          <w:szCs w:val="20"/>
        </w:rPr>
        <w:t xml:space="preserve">ere na vědomí, že </w:t>
      </w:r>
      <w:r w:rsidRPr="004336BA">
        <w:rPr>
          <w:rFonts w:ascii="Tahoma" w:hAnsi="Tahoma" w:cs="Tahoma"/>
          <w:sz w:val="20"/>
          <w:szCs w:val="20"/>
        </w:rPr>
        <w:t>nad rámec umož</w:t>
      </w:r>
      <w:r w:rsidR="00D07181" w:rsidRPr="004336BA">
        <w:rPr>
          <w:rFonts w:ascii="Tahoma" w:hAnsi="Tahoma" w:cs="Tahoma"/>
          <w:sz w:val="20"/>
          <w:szCs w:val="20"/>
        </w:rPr>
        <w:t>ňující</w:t>
      </w:r>
      <w:r w:rsidRPr="004336BA">
        <w:rPr>
          <w:rFonts w:ascii="Tahoma" w:hAnsi="Tahoma" w:cs="Tahoma"/>
          <w:sz w:val="20"/>
          <w:szCs w:val="20"/>
        </w:rPr>
        <w:t xml:space="preserve"> provedení kontroly </w:t>
      </w:r>
      <w:r w:rsidR="00D174FF" w:rsidRPr="004336BA">
        <w:rPr>
          <w:rFonts w:ascii="Tahoma" w:hAnsi="Tahoma" w:cs="Tahoma"/>
          <w:sz w:val="20"/>
          <w:szCs w:val="20"/>
        </w:rPr>
        <w:t xml:space="preserve">plnění </w:t>
      </w:r>
      <w:r w:rsidRPr="004336BA">
        <w:rPr>
          <w:rFonts w:ascii="Tahoma" w:hAnsi="Tahoma" w:cs="Tahoma"/>
          <w:sz w:val="20"/>
          <w:szCs w:val="20"/>
        </w:rPr>
        <w:t xml:space="preserve">smluvních povinností </w:t>
      </w:r>
      <w:r w:rsidR="00D174FF" w:rsidRPr="004336BA">
        <w:rPr>
          <w:rFonts w:ascii="Tahoma" w:hAnsi="Tahoma" w:cs="Tahoma"/>
          <w:sz w:val="20"/>
          <w:szCs w:val="20"/>
        </w:rPr>
        <w:t>převzatých Poskytovatelem podle této</w:t>
      </w:r>
      <w:r w:rsidRPr="004336BA">
        <w:rPr>
          <w:rFonts w:ascii="Tahoma" w:hAnsi="Tahoma" w:cs="Tahoma"/>
          <w:sz w:val="20"/>
          <w:szCs w:val="20"/>
        </w:rPr>
        <w:t xml:space="preserve"> Rámcové </w:t>
      </w:r>
      <w:r w:rsidR="001D54A7" w:rsidRPr="004336BA">
        <w:rPr>
          <w:rFonts w:ascii="Tahoma" w:hAnsi="Tahoma" w:cs="Tahoma"/>
          <w:sz w:val="20"/>
          <w:szCs w:val="20"/>
        </w:rPr>
        <w:t>dohody</w:t>
      </w:r>
      <w:r w:rsidR="00367060" w:rsidRPr="004336BA">
        <w:rPr>
          <w:rFonts w:ascii="Tahoma" w:hAnsi="Tahoma" w:cs="Tahoma"/>
          <w:sz w:val="20"/>
          <w:szCs w:val="20"/>
        </w:rPr>
        <w:t xml:space="preserve"> </w:t>
      </w:r>
      <w:r w:rsidRPr="004336BA">
        <w:rPr>
          <w:rFonts w:ascii="Tahoma" w:hAnsi="Tahoma" w:cs="Tahoma"/>
          <w:sz w:val="20"/>
          <w:szCs w:val="20"/>
        </w:rPr>
        <w:t xml:space="preserve">mu nebudou ze strany </w:t>
      </w:r>
      <w:r w:rsidR="001843BE" w:rsidRPr="004336BA">
        <w:rPr>
          <w:rFonts w:ascii="Tahoma" w:hAnsi="Tahoma" w:cs="Tahoma"/>
          <w:sz w:val="20"/>
          <w:szCs w:val="20"/>
        </w:rPr>
        <w:t>Poskytovatel</w:t>
      </w:r>
      <w:r w:rsidRPr="004336BA">
        <w:rPr>
          <w:rFonts w:ascii="Tahoma" w:hAnsi="Tahoma" w:cs="Tahoma"/>
          <w:sz w:val="20"/>
          <w:szCs w:val="20"/>
        </w:rPr>
        <w:t xml:space="preserve">e zpřístupňovány jakékoli </w:t>
      </w:r>
      <w:r w:rsidR="00367060" w:rsidRPr="004336BA">
        <w:rPr>
          <w:rFonts w:ascii="Tahoma" w:hAnsi="Tahoma" w:cs="Tahoma"/>
          <w:sz w:val="20"/>
          <w:szCs w:val="20"/>
        </w:rPr>
        <w:t xml:space="preserve">detailní </w:t>
      </w:r>
      <w:r w:rsidRPr="004336BA">
        <w:rPr>
          <w:rFonts w:ascii="Tahoma" w:hAnsi="Tahoma" w:cs="Tahoma"/>
          <w:sz w:val="20"/>
          <w:szCs w:val="20"/>
        </w:rPr>
        <w:t xml:space="preserve">informace </w:t>
      </w:r>
      <w:r w:rsidR="00367060" w:rsidRPr="004336BA">
        <w:rPr>
          <w:rFonts w:ascii="Tahoma" w:hAnsi="Tahoma" w:cs="Tahoma"/>
          <w:sz w:val="20"/>
          <w:szCs w:val="20"/>
        </w:rPr>
        <w:t>o operačních postupech</w:t>
      </w:r>
      <w:r w:rsidR="00D174FF" w:rsidRPr="004336BA">
        <w:rPr>
          <w:rFonts w:ascii="Tahoma" w:hAnsi="Tahoma" w:cs="Tahoma"/>
          <w:sz w:val="20"/>
          <w:szCs w:val="20"/>
        </w:rPr>
        <w:t>,</w:t>
      </w:r>
      <w:r w:rsidR="00367060" w:rsidRPr="004336BA">
        <w:rPr>
          <w:rFonts w:ascii="Tahoma" w:hAnsi="Tahoma" w:cs="Tahoma"/>
          <w:sz w:val="20"/>
          <w:szCs w:val="20"/>
        </w:rPr>
        <w:t xml:space="preserve"> technikách </w:t>
      </w:r>
      <w:r w:rsidR="00D174FF" w:rsidRPr="004336BA">
        <w:rPr>
          <w:rFonts w:ascii="Tahoma" w:hAnsi="Tahoma" w:cs="Tahoma"/>
          <w:sz w:val="20"/>
          <w:szCs w:val="20"/>
        </w:rPr>
        <w:t xml:space="preserve">a standardech užívaných Poskytovatelem v souvislosti s poskytováním </w:t>
      </w:r>
      <w:r w:rsidR="00367060" w:rsidRPr="004336BA">
        <w:rPr>
          <w:rFonts w:ascii="Tahoma" w:hAnsi="Tahoma" w:cs="Tahoma"/>
          <w:sz w:val="20"/>
          <w:szCs w:val="20"/>
        </w:rPr>
        <w:t xml:space="preserve">bezpečnostních služeb </w:t>
      </w:r>
      <w:r w:rsidR="00D174FF" w:rsidRPr="004336BA">
        <w:rPr>
          <w:rFonts w:ascii="Tahoma" w:hAnsi="Tahoma" w:cs="Tahoma"/>
          <w:sz w:val="20"/>
          <w:szCs w:val="20"/>
        </w:rPr>
        <w:t xml:space="preserve">představujících Předmět plnění podle této Rámcové </w:t>
      </w:r>
      <w:r w:rsidR="001D54A7" w:rsidRPr="004336BA">
        <w:rPr>
          <w:rFonts w:ascii="Tahoma" w:hAnsi="Tahoma" w:cs="Tahoma"/>
          <w:sz w:val="20"/>
          <w:szCs w:val="20"/>
        </w:rPr>
        <w:t>dohody</w:t>
      </w:r>
      <w:r w:rsidR="00D174FF" w:rsidRPr="004336BA">
        <w:rPr>
          <w:rFonts w:ascii="Tahoma" w:hAnsi="Tahoma" w:cs="Tahoma"/>
          <w:sz w:val="20"/>
          <w:szCs w:val="20"/>
        </w:rPr>
        <w:t>.</w:t>
      </w:r>
    </w:p>
    <w:p w14:paraId="1C803CCC" w14:textId="77777777" w:rsidR="000B2A88" w:rsidRPr="00102833" w:rsidRDefault="000B2A88" w:rsidP="00102833">
      <w:pPr>
        <w:pStyle w:val="Nadpis1"/>
        <w:keepNext w:val="0"/>
        <w:keepLines w:val="0"/>
        <w:widowControl w:val="0"/>
        <w:spacing w:before="240" w:after="120" w:line="240" w:lineRule="auto"/>
        <w:ind w:left="851" w:hanging="851"/>
        <w:jc w:val="left"/>
        <w:rPr>
          <w:rFonts w:cs="Tahoma"/>
          <w:sz w:val="24"/>
          <w:u w:val="single"/>
        </w:rPr>
      </w:pPr>
      <w:bookmarkStart w:id="55" w:name="_Ref489438625"/>
      <w:r w:rsidRPr="00F1186F">
        <w:rPr>
          <w:rFonts w:cs="Tahoma"/>
          <w:sz w:val="24"/>
          <w:u w:val="single"/>
        </w:rPr>
        <w:t>O</w:t>
      </w:r>
      <w:r w:rsidR="00AD41D0" w:rsidRPr="00102833">
        <w:rPr>
          <w:rFonts w:cs="Tahoma"/>
          <w:sz w:val="24"/>
          <w:u w:val="single"/>
        </w:rPr>
        <w:t xml:space="preserve">právněné </w:t>
      </w:r>
      <w:r w:rsidRPr="00102833">
        <w:rPr>
          <w:rFonts w:cs="Tahoma"/>
          <w:sz w:val="24"/>
          <w:u w:val="single"/>
        </w:rPr>
        <w:t>osoby Smluvních stran</w:t>
      </w:r>
      <w:bookmarkEnd w:id="55"/>
    </w:p>
    <w:p w14:paraId="7EA92091" w14:textId="77777777" w:rsidR="008A585A" w:rsidRPr="00DD3036" w:rsidRDefault="008A585A" w:rsidP="00102833">
      <w:pPr>
        <w:pStyle w:val="Styl2"/>
        <w:widowControl w:val="0"/>
        <w:spacing w:after="120" w:line="240" w:lineRule="auto"/>
        <w:ind w:left="851" w:hanging="851"/>
        <w:rPr>
          <w:rFonts w:ascii="Tahoma" w:hAnsi="Tahoma" w:cs="Tahoma"/>
          <w:sz w:val="20"/>
          <w:szCs w:val="20"/>
        </w:rPr>
      </w:pPr>
      <w:bookmarkStart w:id="56" w:name="_Ref477396839"/>
      <w:bookmarkStart w:id="57" w:name="_Ref474268519"/>
      <w:bookmarkStart w:id="58" w:name="_Ref473487278"/>
      <w:r w:rsidRPr="00DD3036">
        <w:rPr>
          <w:rFonts w:ascii="Tahoma" w:hAnsi="Tahoma" w:cs="Tahoma"/>
          <w:sz w:val="20"/>
          <w:szCs w:val="20"/>
        </w:rPr>
        <w:t>Smluvní strany se dohodly, že bezprostřední poskytování Předmětu plnění a veškeré s</w:t>
      </w:r>
      <w:r w:rsidR="00567618">
        <w:rPr>
          <w:rFonts w:ascii="Tahoma" w:hAnsi="Tahoma" w:cs="Tahoma"/>
          <w:sz w:val="20"/>
          <w:szCs w:val="20"/>
        </w:rPr>
        <w:t> </w:t>
      </w:r>
      <w:r w:rsidRPr="00DD3036">
        <w:rPr>
          <w:rFonts w:ascii="Tahoma" w:hAnsi="Tahoma" w:cs="Tahoma"/>
          <w:sz w:val="20"/>
          <w:szCs w:val="20"/>
        </w:rPr>
        <w:t>tím související úkony a jednání bud</w:t>
      </w:r>
      <w:r w:rsidR="000356E1" w:rsidRPr="00DD3036">
        <w:rPr>
          <w:rFonts w:ascii="Tahoma" w:hAnsi="Tahoma" w:cs="Tahoma"/>
          <w:sz w:val="20"/>
          <w:szCs w:val="20"/>
        </w:rPr>
        <w:t>ou</w:t>
      </w:r>
      <w:r w:rsidRPr="00DD3036">
        <w:rPr>
          <w:rFonts w:ascii="Tahoma" w:hAnsi="Tahoma" w:cs="Tahoma"/>
          <w:sz w:val="20"/>
          <w:szCs w:val="20"/>
        </w:rPr>
        <w:t xml:space="preserve"> prováděn</w:t>
      </w:r>
      <w:r w:rsidR="00C85DF3">
        <w:rPr>
          <w:rFonts w:ascii="Tahoma" w:hAnsi="Tahoma" w:cs="Tahoma"/>
          <w:sz w:val="20"/>
          <w:szCs w:val="20"/>
        </w:rPr>
        <w:t>y</w:t>
      </w:r>
      <w:r w:rsidR="00C744FA" w:rsidRPr="00DD3036">
        <w:rPr>
          <w:rFonts w:ascii="Tahoma" w:hAnsi="Tahoma" w:cs="Tahoma"/>
          <w:sz w:val="20"/>
          <w:szCs w:val="20"/>
        </w:rPr>
        <w:t xml:space="preserve"> </w:t>
      </w:r>
      <w:r w:rsidRPr="00DD3036">
        <w:rPr>
          <w:rFonts w:ascii="Tahoma" w:hAnsi="Tahoma" w:cs="Tahoma"/>
          <w:sz w:val="20"/>
          <w:szCs w:val="20"/>
        </w:rPr>
        <w:t>výlučně prostřednictvím oprávněných osob</w:t>
      </w:r>
      <w:r w:rsidR="008F16D7">
        <w:rPr>
          <w:rFonts w:ascii="Tahoma" w:hAnsi="Tahoma" w:cs="Tahoma"/>
          <w:sz w:val="20"/>
          <w:szCs w:val="20"/>
        </w:rPr>
        <w:t xml:space="preserve"> s působností pro příslušnou územní organizační </w:t>
      </w:r>
      <w:r w:rsidR="00AC64A8">
        <w:rPr>
          <w:rFonts w:ascii="Tahoma" w:hAnsi="Tahoma" w:cs="Tahoma"/>
          <w:sz w:val="20"/>
          <w:szCs w:val="20"/>
        </w:rPr>
        <w:t>jednotku</w:t>
      </w:r>
      <w:r w:rsidR="008F16D7">
        <w:rPr>
          <w:rFonts w:ascii="Tahoma" w:hAnsi="Tahoma" w:cs="Tahoma"/>
          <w:sz w:val="20"/>
          <w:szCs w:val="20"/>
        </w:rPr>
        <w:t xml:space="preserve"> Objednatele dle určení podle </w:t>
      </w:r>
      <w:r w:rsidR="008F16D7" w:rsidRPr="005B4530">
        <w:rPr>
          <w:rFonts w:ascii="Tahoma" w:hAnsi="Tahoma" w:cs="Tahoma"/>
          <w:sz w:val="20"/>
          <w:szCs w:val="20"/>
          <w:u w:val="single"/>
        </w:rPr>
        <w:t>Přílohy č. 2</w:t>
      </w:r>
      <w:r w:rsidR="008F16D7">
        <w:rPr>
          <w:rFonts w:ascii="Tahoma" w:hAnsi="Tahoma" w:cs="Tahoma"/>
          <w:sz w:val="20"/>
          <w:szCs w:val="20"/>
        </w:rPr>
        <w:t xml:space="preserve"> této Rámcové </w:t>
      </w:r>
      <w:r w:rsidR="001D54A7">
        <w:rPr>
          <w:rFonts w:ascii="Tahoma" w:hAnsi="Tahoma" w:cs="Tahoma"/>
          <w:sz w:val="20"/>
          <w:szCs w:val="20"/>
        </w:rPr>
        <w:t>dohody</w:t>
      </w:r>
      <w:r w:rsidR="008F16D7">
        <w:rPr>
          <w:rFonts w:ascii="Tahoma" w:hAnsi="Tahoma" w:cs="Tahoma"/>
          <w:sz w:val="20"/>
          <w:szCs w:val="20"/>
        </w:rPr>
        <w:t xml:space="preserve">, </w:t>
      </w:r>
      <w:r w:rsidRPr="00102833">
        <w:rPr>
          <w:rFonts w:ascii="Tahoma" w:hAnsi="Tahoma" w:cs="Tahoma"/>
          <w:sz w:val="20"/>
          <w:szCs w:val="20"/>
        </w:rPr>
        <w:t>jejichž seznamy</w:t>
      </w:r>
      <w:r w:rsidR="008F16D7">
        <w:rPr>
          <w:rFonts w:ascii="Tahoma" w:hAnsi="Tahoma" w:cs="Tahoma"/>
          <w:sz w:val="20"/>
          <w:szCs w:val="20"/>
        </w:rPr>
        <w:t xml:space="preserve"> budou zařazeny k jednotlivým Dílčím smlouvám, jako jejich Příloha č. 1, Příloha č. 2 a Příloha č. 3. </w:t>
      </w:r>
      <w:r w:rsidR="0071216A">
        <w:rPr>
          <w:rFonts w:ascii="Tahoma" w:hAnsi="Tahoma" w:cs="Tahoma"/>
          <w:sz w:val="20"/>
          <w:szCs w:val="20"/>
        </w:rPr>
        <w:t>Obsahy těchto seznamů jsou blíže specifikovány v čl.</w:t>
      </w:r>
      <w:r w:rsidR="00751365">
        <w:rPr>
          <w:rFonts w:ascii="Tahoma" w:hAnsi="Tahoma" w:cs="Tahoma"/>
          <w:sz w:val="20"/>
          <w:szCs w:val="20"/>
        </w:rPr>
        <w:t xml:space="preserve"> </w:t>
      </w:r>
      <w:r w:rsidR="00751365">
        <w:rPr>
          <w:rFonts w:ascii="Tahoma" w:hAnsi="Tahoma" w:cs="Tahoma"/>
          <w:sz w:val="20"/>
          <w:szCs w:val="20"/>
        </w:rPr>
        <w:fldChar w:fldCharType="begin"/>
      </w:r>
      <w:r w:rsidR="00751365">
        <w:rPr>
          <w:rFonts w:ascii="Tahoma" w:hAnsi="Tahoma" w:cs="Tahoma"/>
          <w:sz w:val="20"/>
          <w:szCs w:val="20"/>
        </w:rPr>
        <w:instrText xml:space="preserve"> REF _Ref477338148 \r \h </w:instrText>
      </w:r>
      <w:r w:rsidR="00751365">
        <w:rPr>
          <w:rFonts w:ascii="Tahoma" w:hAnsi="Tahoma" w:cs="Tahoma"/>
          <w:sz w:val="20"/>
          <w:szCs w:val="20"/>
        </w:rPr>
      </w:r>
      <w:r w:rsidR="00751365">
        <w:rPr>
          <w:rFonts w:ascii="Tahoma" w:hAnsi="Tahoma" w:cs="Tahoma"/>
          <w:sz w:val="20"/>
          <w:szCs w:val="20"/>
        </w:rPr>
        <w:fldChar w:fldCharType="separate"/>
      </w:r>
      <w:r w:rsidR="00335049">
        <w:rPr>
          <w:rFonts w:ascii="Tahoma" w:hAnsi="Tahoma" w:cs="Tahoma"/>
          <w:sz w:val="20"/>
          <w:szCs w:val="20"/>
        </w:rPr>
        <w:t>9.2</w:t>
      </w:r>
      <w:r w:rsidR="00751365">
        <w:rPr>
          <w:rFonts w:ascii="Tahoma" w:hAnsi="Tahoma" w:cs="Tahoma"/>
          <w:sz w:val="20"/>
          <w:szCs w:val="20"/>
        </w:rPr>
        <w:fldChar w:fldCharType="end"/>
      </w:r>
      <w:r w:rsidR="00751365">
        <w:rPr>
          <w:rFonts w:ascii="Tahoma" w:hAnsi="Tahoma" w:cs="Tahoma"/>
          <w:sz w:val="20"/>
          <w:szCs w:val="20"/>
        </w:rPr>
        <w:t xml:space="preserve">, v čl. </w:t>
      </w:r>
      <w:r w:rsidR="00751365">
        <w:rPr>
          <w:rFonts w:ascii="Tahoma" w:hAnsi="Tahoma" w:cs="Tahoma"/>
          <w:sz w:val="20"/>
          <w:szCs w:val="20"/>
        </w:rPr>
        <w:fldChar w:fldCharType="begin"/>
      </w:r>
      <w:r w:rsidR="00751365">
        <w:rPr>
          <w:rFonts w:ascii="Tahoma" w:hAnsi="Tahoma" w:cs="Tahoma"/>
          <w:sz w:val="20"/>
          <w:szCs w:val="20"/>
        </w:rPr>
        <w:instrText xml:space="preserve"> REF _Ref477338165 \r \h </w:instrText>
      </w:r>
      <w:r w:rsidR="00751365">
        <w:rPr>
          <w:rFonts w:ascii="Tahoma" w:hAnsi="Tahoma" w:cs="Tahoma"/>
          <w:sz w:val="20"/>
          <w:szCs w:val="20"/>
        </w:rPr>
      </w:r>
      <w:r w:rsidR="00751365">
        <w:rPr>
          <w:rFonts w:ascii="Tahoma" w:hAnsi="Tahoma" w:cs="Tahoma"/>
          <w:sz w:val="20"/>
          <w:szCs w:val="20"/>
        </w:rPr>
        <w:fldChar w:fldCharType="separate"/>
      </w:r>
      <w:r w:rsidR="00335049">
        <w:rPr>
          <w:rFonts w:ascii="Tahoma" w:hAnsi="Tahoma" w:cs="Tahoma"/>
          <w:sz w:val="20"/>
          <w:szCs w:val="20"/>
        </w:rPr>
        <w:t>9.3</w:t>
      </w:r>
      <w:r w:rsidR="00751365">
        <w:rPr>
          <w:rFonts w:ascii="Tahoma" w:hAnsi="Tahoma" w:cs="Tahoma"/>
          <w:sz w:val="20"/>
          <w:szCs w:val="20"/>
        </w:rPr>
        <w:fldChar w:fldCharType="end"/>
      </w:r>
      <w:r w:rsidR="00751365">
        <w:rPr>
          <w:rFonts w:ascii="Tahoma" w:hAnsi="Tahoma" w:cs="Tahoma"/>
          <w:sz w:val="20"/>
          <w:szCs w:val="20"/>
        </w:rPr>
        <w:t xml:space="preserve"> a v čl. </w:t>
      </w:r>
      <w:r w:rsidR="00751365">
        <w:rPr>
          <w:rFonts w:ascii="Tahoma" w:hAnsi="Tahoma" w:cs="Tahoma"/>
          <w:sz w:val="20"/>
          <w:szCs w:val="20"/>
        </w:rPr>
        <w:fldChar w:fldCharType="begin"/>
      </w:r>
      <w:r w:rsidR="00751365">
        <w:rPr>
          <w:rFonts w:ascii="Tahoma" w:hAnsi="Tahoma" w:cs="Tahoma"/>
          <w:sz w:val="20"/>
          <w:szCs w:val="20"/>
        </w:rPr>
        <w:instrText xml:space="preserve"> REF _Ref477338180 \r \h </w:instrText>
      </w:r>
      <w:r w:rsidR="00751365">
        <w:rPr>
          <w:rFonts w:ascii="Tahoma" w:hAnsi="Tahoma" w:cs="Tahoma"/>
          <w:sz w:val="20"/>
          <w:szCs w:val="20"/>
        </w:rPr>
      </w:r>
      <w:r w:rsidR="00751365">
        <w:rPr>
          <w:rFonts w:ascii="Tahoma" w:hAnsi="Tahoma" w:cs="Tahoma"/>
          <w:sz w:val="20"/>
          <w:szCs w:val="20"/>
        </w:rPr>
        <w:fldChar w:fldCharType="separate"/>
      </w:r>
      <w:r w:rsidR="00335049">
        <w:rPr>
          <w:rFonts w:ascii="Tahoma" w:hAnsi="Tahoma" w:cs="Tahoma"/>
          <w:sz w:val="20"/>
          <w:szCs w:val="20"/>
        </w:rPr>
        <w:t>9.4</w:t>
      </w:r>
      <w:r w:rsidR="00751365">
        <w:rPr>
          <w:rFonts w:ascii="Tahoma" w:hAnsi="Tahoma" w:cs="Tahoma"/>
          <w:sz w:val="20"/>
          <w:szCs w:val="20"/>
        </w:rPr>
        <w:fldChar w:fldCharType="end"/>
      </w:r>
      <w:r w:rsidR="0071216A">
        <w:rPr>
          <w:rFonts w:ascii="Tahoma" w:hAnsi="Tahoma" w:cs="Tahoma"/>
          <w:sz w:val="20"/>
          <w:szCs w:val="20"/>
        </w:rPr>
        <w:t xml:space="preserve"> této Rámcové </w:t>
      </w:r>
      <w:r w:rsidR="001D54A7">
        <w:rPr>
          <w:rFonts w:ascii="Tahoma" w:hAnsi="Tahoma" w:cs="Tahoma"/>
          <w:sz w:val="20"/>
          <w:szCs w:val="20"/>
        </w:rPr>
        <w:t>dohody</w:t>
      </w:r>
      <w:r w:rsidR="0071216A">
        <w:rPr>
          <w:rFonts w:ascii="Tahoma" w:hAnsi="Tahoma" w:cs="Tahoma"/>
          <w:sz w:val="20"/>
          <w:szCs w:val="20"/>
        </w:rPr>
        <w:t>.</w:t>
      </w:r>
      <w:bookmarkEnd w:id="56"/>
      <w:r w:rsidR="0071216A">
        <w:rPr>
          <w:rFonts w:ascii="Tahoma" w:hAnsi="Tahoma" w:cs="Tahoma"/>
          <w:sz w:val="20"/>
          <w:szCs w:val="20"/>
        </w:rPr>
        <w:t xml:space="preserve"> </w:t>
      </w:r>
      <w:bookmarkEnd w:id="57"/>
      <w:bookmarkEnd w:id="58"/>
    </w:p>
    <w:p w14:paraId="39535F4D" w14:textId="77777777" w:rsidR="008F16D7" w:rsidRDefault="00AE7276" w:rsidP="00102833">
      <w:pPr>
        <w:pStyle w:val="Styl2"/>
        <w:widowControl w:val="0"/>
        <w:spacing w:after="120" w:line="240" w:lineRule="auto"/>
        <w:ind w:left="851" w:hanging="851"/>
        <w:rPr>
          <w:rFonts w:ascii="Tahoma" w:hAnsi="Tahoma" w:cs="Tahoma"/>
          <w:sz w:val="20"/>
          <w:szCs w:val="20"/>
        </w:rPr>
      </w:pPr>
      <w:bookmarkStart w:id="59" w:name="_Ref477338148"/>
      <w:r w:rsidRPr="00DD3036">
        <w:rPr>
          <w:rFonts w:ascii="Tahoma" w:hAnsi="Tahoma" w:cs="Tahoma"/>
          <w:sz w:val="20"/>
          <w:szCs w:val="20"/>
        </w:rPr>
        <w:t xml:space="preserve">Smluvní strany se dohodly, že </w:t>
      </w:r>
      <w:r w:rsidR="00D70F04">
        <w:rPr>
          <w:rFonts w:ascii="Tahoma" w:hAnsi="Tahoma" w:cs="Tahoma"/>
          <w:sz w:val="20"/>
          <w:szCs w:val="20"/>
        </w:rPr>
        <w:t>zadávání výzev k provedení</w:t>
      </w:r>
      <w:r w:rsidR="008F16D7">
        <w:rPr>
          <w:rFonts w:ascii="Tahoma" w:hAnsi="Tahoma" w:cs="Tahoma"/>
          <w:sz w:val="20"/>
          <w:szCs w:val="20"/>
        </w:rPr>
        <w:t xml:space="preserve"> Mimořádných Úkonů Přepravy, zadávání </w:t>
      </w:r>
      <w:r w:rsidR="00D70F04">
        <w:rPr>
          <w:rFonts w:ascii="Tahoma" w:hAnsi="Tahoma" w:cs="Tahoma"/>
          <w:sz w:val="20"/>
          <w:szCs w:val="20"/>
        </w:rPr>
        <w:t xml:space="preserve">požadavků na </w:t>
      </w:r>
      <w:r w:rsidR="00470D23">
        <w:rPr>
          <w:rFonts w:ascii="Tahoma" w:hAnsi="Tahoma" w:cs="Tahoma"/>
          <w:sz w:val="20"/>
          <w:szCs w:val="20"/>
        </w:rPr>
        <w:t xml:space="preserve">provedení </w:t>
      </w:r>
      <w:r w:rsidR="0041410B">
        <w:rPr>
          <w:rFonts w:ascii="Tahoma" w:hAnsi="Tahoma" w:cs="Tahoma"/>
          <w:sz w:val="20"/>
          <w:szCs w:val="20"/>
        </w:rPr>
        <w:t>storn</w:t>
      </w:r>
      <w:r w:rsidR="00805FFE">
        <w:rPr>
          <w:rFonts w:ascii="Tahoma" w:hAnsi="Tahoma" w:cs="Tahoma"/>
          <w:sz w:val="20"/>
          <w:szCs w:val="20"/>
        </w:rPr>
        <w:t>a</w:t>
      </w:r>
      <w:r w:rsidR="008F16D7">
        <w:rPr>
          <w:rFonts w:ascii="Tahoma" w:hAnsi="Tahoma" w:cs="Tahoma"/>
          <w:sz w:val="20"/>
          <w:szCs w:val="20"/>
        </w:rPr>
        <w:t xml:space="preserve"> pravidelných Úkonů Přepravy či Mimořádných Úkonů přepravy, jakož i vešker</w:t>
      </w:r>
      <w:r w:rsidR="005B4530">
        <w:rPr>
          <w:rFonts w:ascii="Tahoma" w:hAnsi="Tahoma" w:cs="Tahoma"/>
          <w:sz w:val="20"/>
          <w:szCs w:val="20"/>
        </w:rPr>
        <w:t>á</w:t>
      </w:r>
      <w:r w:rsidR="008F16D7">
        <w:rPr>
          <w:rFonts w:ascii="Tahoma" w:hAnsi="Tahoma" w:cs="Tahoma"/>
          <w:sz w:val="20"/>
          <w:szCs w:val="20"/>
        </w:rPr>
        <w:t xml:space="preserve"> s tím související komunikace ve smyslu čl. </w:t>
      </w:r>
      <w:r w:rsidR="008F16D7">
        <w:rPr>
          <w:rFonts w:ascii="Tahoma" w:hAnsi="Tahoma" w:cs="Tahoma"/>
          <w:sz w:val="20"/>
          <w:szCs w:val="20"/>
        </w:rPr>
        <w:fldChar w:fldCharType="begin"/>
      </w:r>
      <w:r w:rsidR="008F16D7">
        <w:rPr>
          <w:rFonts w:ascii="Tahoma" w:hAnsi="Tahoma" w:cs="Tahoma"/>
          <w:sz w:val="20"/>
          <w:szCs w:val="20"/>
        </w:rPr>
        <w:instrText xml:space="preserve"> REF _Ref477284028 \r \h </w:instrText>
      </w:r>
      <w:r w:rsidR="008F16D7">
        <w:rPr>
          <w:rFonts w:ascii="Tahoma" w:hAnsi="Tahoma" w:cs="Tahoma"/>
          <w:sz w:val="20"/>
          <w:szCs w:val="20"/>
        </w:rPr>
      </w:r>
      <w:r w:rsidR="008F16D7">
        <w:rPr>
          <w:rFonts w:ascii="Tahoma" w:hAnsi="Tahoma" w:cs="Tahoma"/>
          <w:sz w:val="20"/>
          <w:szCs w:val="20"/>
        </w:rPr>
        <w:fldChar w:fldCharType="separate"/>
      </w:r>
      <w:r w:rsidR="00335049">
        <w:rPr>
          <w:rFonts w:ascii="Tahoma" w:hAnsi="Tahoma" w:cs="Tahoma"/>
          <w:sz w:val="20"/>
          <w:szCs w:val="20"/>
        </w:rPr>
        <w:t>4</w:t>
      </w:r>
      <w:r w:rsidR="008F16D7">
        <w:rPr>
          <w:rFonts w:ascii="Tahoma" w:hAnsi="Tahoma" w:cs="Tahoma"/>
          <w:sz w:val="20"/>
          <w:szCs w:val="20"/>
        </w:rPr>
        <w:fldChar w:fldCharType="end"/>
      </w:r>
      <w:r w:rsidRPr="00DD3036">
        <w:rPr>
          <w:rFonts w:ascii="Tahoma" w:hAnsi="Tahoma" w:cs="Tahoma"/>
          <w:sz w:val="20"/>
          <w:szCs w:val="20"/>
        </w:rPr>
        <w:t xml:space="preserve"> </w:t>
      </w:r>
      <w:r w:rsidR="008F16D7">
        <w:rPr>
          <w:rFonts w:ascii="Tahoma" w:hAnsi="Tahoma" w:cs="Tahoma"/>
          <w:sz w:val="20"/>
          <w:szCs w:val="20"/>
        </w:rPr>
        <w:t xml:space="preserve">této Rámcové </w:t>
      </w:r>
      <w:r w:rsidR="001D54A7">
        <w:rPr>
          <w:rFonts w:ascii="Tahoma" w:hAnsi="Tahoma" w:cs="Tahoma"/>
          <w:sz w:val="20"/>
          <w:szCs w:val="20"/>
        </w:rPr>
        <w:t>dohody</w:t>
      </w:r>
      <w:r w:rsidR="008F16D7">
        <w:rPr>
          <w:rFonts w:ascii="Tahoma" w:hAnsi="Tahoma" w:cs="Tahoma"/>
          <w:sz w:val="20"/>
          <w:szCs w:val="20"/>
        </w:rPr>
        <w:t xml:space="preserve">, </w:t>
      </w:r>
      <w:r w:rsidR="005B4530">
        <w:rPr>
          <w:rFonts w:ascii="Tahoma" w:hAnsi="Tahoma" w:cs="Tahoma"/>
          <w:sz w:val="20"/>
          <w:szCs w:val="20"/>
        </w:rPr>
        <w:t xml:space="preserve">a dále </w:t>
      </w:r>
      <w:r w:rsidR="00B549A9">
        <w:rPr>
          <w:rFonts w:ascii="Tahoma" w:hAnsi="Tahoma" w:cs="Tahoma"/>
          <w:sz w:val="20"/>
          <w:szCs w:val="20"/>
        </w:rPr>
        <w:t xml:space="preserve">předání přepravované finanční hotovosti ve smyslu čl. </w:t>
      </w:r>
      <w:r w:rsidR="00B549A9">
        <w:rPr>
          <w:rFonts w:ascii="Tahoma" w:hAnsi="Tahoma" w:cs="Tahoma"/>
          <w:sz w:val="20"/>
          <w:szCs w:val="20"/>
        </w:rPr>
        <w:fldChar w:fldCharType="begin"/>
      </w:r>
      <w:r w:rsidR="00B549A9">
        <w:rPr>
          <w:rFonts w:ascii="Tahoma" w:hAnsi="Tahoma" w:cs="Tahoma"/>
          <w:sz w:val="20"/>
          <w:szCs w:val="20"/>
        </w:rPr>
        <w:instrText xml:space="preserve"> REF _Ref474281784 \r \h </w:instrText>
      </w:r>
      <w:r w:rsidR="00B549A9">
        <w:rPr>
          <w:rFonts w:ascii="Tahoma" w:hAnsi="Tahoma" w:cs="Tahoma"/>
          <w:sz w:val="20"/>
          <w:szCs w:val="20"/>
        </w:rPr>
      </w:r>
      <w:r w:rsidR="00B549A9">
        <w:rPr>
          <w:rFonts w:ascii="Tahoma" w:hAnsi="Tahoma" w:cs="Tahoma"/>
          <w:sz w:val="20"/>
          <w:szCs w:val="20"/>
        </w:rPr>
        <w:fldChar w:fldCharType="separate"/>
      </w:r>
      <w:r w:rsidR="00335049">
        <w:rPr>
          <w:rFonts w:ascii="Tahoma" w:hAnsi="Tahoma" w:cs="Tahoma"/>
          <w:sz w:val="20"/>
          <w:szCs w:val="20"/>
        </w:rPr>
        <w:t>6</w:t>
      </w:r>
      <w:r w:rsidR="00B549A9">
        <w:rPr>
          <w:rFonts w:ascii="Tahoma" w:hAnsi="Tahoma" w:cs="Tahoma"/>
          <w:sz w:val="20"/>
          <w:szCs w:val="20"/>
        </w:rPr>
        <w:fldChar w:fldCharType="end"/>
      </w:r>
      <w:r w:rsidR="00B549A9">
        <w:rPr>
          <w:rFonts w:ascii="Tahoma" w:hAnsi="Tahoma" w:cs="Tahoma"/>
          <w:sz w:val="20"/>
          <w:szCs w:val="20"/>
        </w:rPr>
        <w:t xml:space="preserve"> a s tím </w:t>
      </w:r>
      <w:r w:rsidR="00B419DF">
        <w:rPr>
          <w:rFonts w:ascii="Tahoma" w:hAnsi="Tahoma" w:cs="Tahoma"/>
          <w:sz w:val="20"/>
          <w:szCs w:val="20"/>
        </w:rPr>
        <w:t xml:space="preserve">přímo či nepřímo </w:t>
      </w:r>
      <w:r w:rsidR="00B549A9">
        <w:rPr>
          <w:rFonts w:ascii="Tahoma" w:hAnsi="Tahoma" w:cs="Tahoma"/>
          <w:sz w:val="20"/>
          <w:szCs w:val="20"/>
        </w:rPr>
        <w:t>související komunikace mezi Smluvními stranami</w:t>
      </w:r>
      <w:r w:rsidR="005B4530">
        <w:rPr>
          <w:rFonts w:ascii="Tahoma" w:hAnsi="Tahoma" w:cs="Tahoma"/>
          <w:sz w:val="20"/>
          <w:szCs w:val="20"/>
        </w:rPr>
        <w:t>, budou z</w:t>
      </w:r>
      <w:r w:rsidR="00B549A9">
        <w:rPr>
          <w:rFonts w:ascii="Tahoma" w:hAnsi="Tahoma" w:cs="Tahoma"/>
          <w:sz w:val="20"/>
          <w:szCs w:val="20"/>
        </w:rPr>
        <w:t>e strany Objednatele prováděn</w:t>
      </w:r>
      <w:r w:rsidR="005B4530">
        <w:rPr>
          <w:rFonts w:ascii="Tahoma" w:hAnsi="Tahoma" w:cs="Tahoma"/>
          <w:sz w:val="20"/>
          <w:szCs w:val="20"/>
        </w:rPr>
        <w:t>y</w:t>
      </w:r>
      <w:r w:rsidR="00B549A9">
        <w:rPr>
          <w:rFonts w:ascii="Tahoma" w:hAnsi="Tahoma" w:cs="Tahoma"/>
          <w:sz w:val="20"/>
          <w:szCs w:val="20"/>
        </w:rPr>
        <w:t xml:space="preserve"> </w:t>
      </w:r>
      <w:r w:rsidR="005B4530">
        <w:rPr>
          <w:rFonts w:ascii="Tahoma" w:hAnsi="Tahoma" w:cs="Tahoma"/>
          <w:sz w:val="20"/>
          <w:szCs w:val="20"/>
        </w:rPr>
        <w:t xml:space="preserve">vždy </w:t>
      </w:r>
      <w:r w:rsidR="00B549A9">
        <w:rPr>
          <w:rFonts w:ascii="Tahoma" w:hAnsi="Tahoma" w:cs="Tahoma"/>
          <w:sz w:val="20"/>
          <w:szCs w:val="20"/>
        </w:rPr>
        <w:t xml:space="preserve">prostřednictvím oprávněných osob </w:t>
      </w:r>
      <w:r w:rsidR="00B52411">
        <w:rPr>
          <w:rFonts w:ascii="Tahoma" w:hAnsi="Tahoma" w:cs="Tahoma"/>
          <w:sz w:val="20"/>
          <w:szCs w:val="20"/>
        </w:rPr>
        <w:t xml:space="preserve">Objednatele </w:t>
      </w:r>
      <w:r w:rsidR="00B549A9">
        <w:rPr>
          <w:rFonts w:ascii="Tahoma" w:hAnsi="Tahoma" w:cs="Tahoma"/>
          <w:sz w:val="20"/>
          <w:szCs w:val="20"/>
        </w:rPr>
        <w:t>s</w:t>
      </w:r>
      <w:r w:rsidR="005B4530">
        <w:rPr>
          <w:rFonts w:ascii="Tahoma" w:hAnsi="Tahoma" w:cs="Tahoma"/>
          <w:sz w:val="20"/>
          <w:szCs w:val="20"/>
        </w:rPr>
        <w:t> </w:t>
      </w:r>
      <w:r w:rsidR="00B549A9">
        <w:rPr>
          <w:rFonts w:ascii="Tahoma" w:hAnsi="Tahoma" w:cs="Tahoma"/>
          <w:sz w:val="20"/>
          <w:szCs w:val="20"/>
        </w:rPr>
        <w:t>působností pro určitou územn</w:t>
      </w:r>
      <w:r w:rsidR="00AC64A8">
        <w:rPr>
          <w:rFonts w:ascii="Tahoma" w:hAnsi="Tahoma" w:cs="Tahoma"/>
          <w:sz w:val="20"/>
          <w:szCs w:val="20"/>
        </w:rPr>
        <w:t>í</w:t>
      </w:r>
      <w:r w:rsidR="00B549A9">
        <w:rPr>
          <w:rFonts w:ascii="Tahoma" w:hAnsi="Tahoma" w:cs="Tahoma"/>
          <w:sz w:val="20"/>
          <w:szCs w:val="20"/>
        </w:rPr>
        <w:t xml:space="preserve"> organizační </w:t>
      </w:r>
      <w:r w:rsidR="00AC64A8">
        <w:rPr>
          <w:rFonts w:ascii="Tahoma" w:hAnsi="Tahoma" w:cs="Tahoma"/>
          <w:sz w:val="20"/>
          <w:szCs w:val="20"/>
        </w:rPr>
        <w:t xml:space="preserve">jednotku </w:t>
      </w:r>
      <w:r w:rsidR="00B549A9">
        <w:rPr>
          <w:rFonts w:ascii="Tahoma" w:hAnsi="Tahoma" w:cs="Tahoma"/>
          <w:sz w:val="20"/>
          <w:szCs w:val="20"/>
        </w:rPr>
        <w:t>Objednatele, které budou uvedeny v</w:t>
      </w:r>
      <w:r w:rsidR="005B4530">
        <w:rPr>
          <w:rFonts w:ascii="Tahoma" w:hAnsi="Tahoma" w:cs="Tahoma"/>
          <w:sz w:val="20"/>
          <w:szCs w:val="20"/>
        </w:rPr>
        <w:t> </w:t>
      </w:r>
      <w:r w:rsidR="00B549A9">
        <w:rPr>
          <w:rFonts w:ascii="Tahoma" w:hAnsi="Tahoma" w:cs="Tahoma"/>
          <w:sz w:val="20"/>
          <w:szCs w:val="20"/>
        </w:rPr>
        <w:t xml:space="preserve">seznamu oprávněných osob Objednatele, </w:t>
      </w:r>
      <w:r w:rsidR="005B4530">
        <w:rPr>
          <w:rFonts w:ascii="Tahoma" w:hAnsi="Tahoma" w:cs="Tahoma"/>
          <w:sz w:val="20"/>
          <w:szCs w:val="20"/>
        </w:rPr>
        <w:t xml:space="preserve">jenž </w:t>
      </w:r>
      <w:r w:rsidR="00B549A9">
        <w:rPr>
          <w:rFonts w:ascii="Tahoma" w:hAnsi="Tahoma" w:cs="Tahoma"/>
          <w:sz w:val="20"/>
          <w:szCs w:val="20"/>
        </w:rPr>
        <w:t>bude zařazen jako Příloha č.</w:t>
      </w:r>
      <w:r w:rsidR="005B4530">
        <w:rPr>
          <w:rFonts w:ascii="Tahoma" w:hAnsi="Tahoma" w:cs="Tahoma"/>
          <w:sz w:val="20"/>
          <w:szCs w:val="20"/>
        </w:rPr>
        <w:t> </w:t>
      </w:r>
      <w:r w:rsidR="00B549A9">
        <w:rPr>
          <w:rFonts w:ascii="Tahoma" w:hAnsi="Tahoma" w:cs="Tahoma"/>
          <w:sz w:val="20"/>
          <w:szCs w:val="20"/>
        </w:rPr>
        <w:t>1 ke každé z Dílčích smluv uzavřených mezi Objednatelem a Poskytovatelem ve smyslu č</w:t>
      </w:r>
      <w:r w:rsidR="00296CC4">
        <w:rPr>
          <w:rFonts w:ascii="Tahoma" w:hAnsi="Tahoma" w:cs="Tahoma"/>
          <w:sz w:val="20"/>
          <w:szCs w:val="20"/>
        </w:rPr>
        <w:t>l</w:t>
      </w:r>
      <w:r w:rsidR="00B549A9">
        <w:rPr>
          <w:rFonts w:ascii="Tahoma" w:hAnsi="Tahoma" w:cs="Tahoma"/>
          <w:sz w:val="20"/>
          <w:szCs w:val="20"/>
        </w:rPr>
        <w:t>.</w:t>
      </w:r>
      <w:r w:rsidR="00B52411">
        <w:rPr>
          <w:rFonts w:ascii="Tahoma" w:hAnsi="Tahoma" w:cs="Tahoma"/>
          <w:sz w:val="20"/>
          <w:szCs w:val="20"/>
        </w:rPr>
        <w:t xml:space="preserve"> </w:t>
      </w:r>
      <w:r w:rsidR="00B549A9">
        <w:rPr>
          <w:rFonts w:ascii="Tahoma" w:hAnsi="Tahoma" w:cs="Tahoma"/>
          <w:sz w:val="20"/>
          <w:szCs w:val="20"/>
        </w:rPr>
        <w:fldChar w:fldCharType="begin"/>
      </w:r>
      <w:r w:rsidR="00B549A9">
        <w:rPr>
          <w:rFonts w:ascii="Tahoma" w:hAnsi="Tahoma" w:cs="Tahoma"/>
          <w:sz w:val="20"/>
          <w:szCs w:val="20"/>
        </w:rPr>
        <w:instrText xml:space="preserve"> REF _Ref477197879 \r \h </w:instrText>
      </w:r>
      <w:r w:rsidR="00B549A9">
        <w:rPr>
          <w:rFonts w:ascii="Tahoma" w:hAnsi="Tahoma" w:cs="Tahoma"/>
          <w:sz w:val="20"/>
          <w:szCs w:val="20"/>
        </w:rPr>
      </w:r>
      <w:r w:rsidR="00B549A9">
        <w:rPr>
          <w:rFonts w:ascii="Tahoma" w:hAnsi="Tahoma" w:cs="Tahoma"/>
          <w:sz w:val="20"/>
          <w:szCs w:val="20"/>
        </w:rPr>
        <w:fldChar w:fldCharType="separate"/>
      </w:r>
      <w:r w:rsidR="00335049">
        <w:rPr>
          <w:rFonts w:ascii="Tahoma" w:hAnsi="Tahoma" w:cs="Tahoma"/>
          <w:sz w:val="20"/>
          <w:szCs w:val="20"/>
        </w:rPr>
        <w:t>4.1</w:t>
      </w:r>
      <w:r w:rsidR="00B549A9">
        <w:rPr>
          <w:rFonts w:ascii="Tahoma" w:hAnsi="Tahoma" w:cs="Tahoma"/>
          <w:sz w:val="20"/>
          <w:szCs w:val="20"/>
        </w:rPr>
        <w:fldChar w:fldCharType="end"/>
      </w:r>
      <w:r w:rsidR="00B549A9">
        <w:rPr>
          <w:rFonts w:ascii="Tahoma" w:hAnsi="Tahoma" w:cs="Tahoma"/>
          <w:sz w:val="20"/>
          <w:szCs w:val="20"/>
        </w:rPr>
        <w:t xml:space="preserve"> této Rámcové </w:t>
      </w:r>
      <w:r w:rsidR="001D54A7">
        <w:rPr>
          <w:rFonts w:ascii="Tahoma" w:hAnsi="Tahoma" w:cs="Tahoma"/>
          <w:sz w:val="20"/>
          <w:szCs w:val="20"/>
        </w:rPr>
        <w:t>dohody</w:t>
      </w:r>
      <w:r w:rsidR="00B549A9">
        <w:rPr>
          <w:rFonts w:ascii="Tahoma" w:hAnsi="Tahoma" w:cs="Tahoma"/>
          <w:sz w:val="20"/>
          <w:szCs w:val="20"/>
        </w:rPr>
        <w:t>. Každá z těchto oprávněných osob Objednatele bude v daném seznamu identifikována prostřednictvím (a) jména</w:t>
      </w:r>
      <w:r w:rsidR="00470D23">
        <w:rPr>
          <w:rFonts w:ascii="Tahoma" w:hAnsi="Tahoma" w:cs="Tahoma"/>
          <w:sz w:val="20"/>
          <w:szCs w:val="20"/>
        </w:rPr>
        <w:t xml:space="preserve"> a </w:t>
      </w:r>
      <w:r w:rsidR="00B549A9">
        <w:rPr>
          <w:rFonts w:ascii="Tahoma" w:hAnsi="Tahoma" w:cs="Tahoma"/>
          <w:sz w:val="20"/>
          <w:szCs w:val="20"/>
        </w:rPr>
        <w:t>příjmení</w:t>
      </w:r>
      <w:r w:rsidR="00470D23">
        <w:rPr>
          <w:rFonts w:ascii="Tahoma" w:hAnsi="Tahoma" w:cs="Tahoma"/>
          <w:sz w:val="20"/>
          <w:szCs w:val="20"/>
        </w:rPr>
        <w:t>;</w:t>
      </w:r>
      <w:r w:rsidR="00B549A9">
        <w:rPr>
          <w:rFonts w:ascii="Tahoma" w:hAnsi="Tahoma" w:cs="Tahoma"/>
          <w:sz w:val="20"/>
          <w:szCs w:val="20"/>
        </w:rPr>
        <w:t xml:space="preserve"> (</w:t>
      </w:r>
      <w:r w:rsidR="00470D23">
        <w:rPr>
          <w:rFonts w:ascii="Tahoma" w:hAnsi="Tahoma" w:cs="Tahoma"/>
          <w:sz w:val="20"/>
          <w:szCs w:val="20"/>
        </w:rPr>
        <w:t>b</w:t>
      </w:r>
      <w:r w:rsidR="00B549A9">
        <w:rPr>
          <w:rFonts w:ascii="Tahoma" w:hAnsi="Tahoma" w:cs="Tahoma"/>
          <w:sz w:val="20"/>
          <w:szCs w:val="20"/>
        </w:rPr>
        <w:t xml:space="preserve">) identifikace územní organizační </w:t>
      </w:r>
      <w:r w:rsidR="00AC64A8">
        <w:rPr>
          <w:rFonts w:ascii="Tahoma" w:hAnsi="Tahoma" w:cs="Tahoma"/>
          <w:sz w:val="20"/>
          <w:szCs w:val="20"/>
        </w:rPr>
        <w:t>jednotky</w:t>
      </w:r>
      <w:r w:rsidR="00B549A9">
        <w:rPr>
          <w:rFonts w:ascii="Tahoma" w:hAnsi="Tahoma" w:cs="Tahoma"/>
          <w:sz w:val="20"/>
          <w:szCs w:val="20"/>
        </w:rPr>
        <w:t xml:space="preserve"> Objednatele, k níž je </w:t>
      </w:r>
      <w:r w:rsidR="005B4530">
        <w:rPr>
          <w:rFonts w:ascii="Tahoma" w:hAnsi="Tahoma" w:cs="Tahoma"/>
          <w:sz w:val="20"/>
          <w:szCs w:val="20"/>
        </w:rPr>
        <w:t xml:space="preserve">daná osoba </w:t>
      </w:r>
      <w:r w:rsidR="00B549A9">
        <w:rPr>
          <w:rFonts w:ascii="Tahoma" w:hAnsi="Tahoma" w:cs="Tahoma"/>
          <w:sz w:val="20"/>
          <w:szCs w:val="20"/>
        </w:rPr>
        <w:t>příslušná; (</w:t>
      </w:r>
      <w:r w:rsidR="00470D23">
        <w:rPr>
          <w:rFonts w:ascii="Tahoma" w:hAnsi="Tahoma" w:cs="Tahoma"/>
          <w:sz w:val="20"/>
          <w:szCs w:val="20"/>
        </w:rPr>
        <w:t>c</w:t>
      </w:r>
      <w:r w:rsidR="00B549A9">
        <w:rPr>
          <w:rFonts w:ascii="Tahoma" w:hAnsi="Tahoma" w:cs="Tahoma"/>
          <w:sz w:val="20"/>
          <w:szCs w:val="20"/>
        </w:rPr>
        <w:t>) identifikace kontaktního telefonního čísla / telefonních čísel</w:t>
      </w:r>
      <w:r w:rsidR="005B4530">
        <w:rPr>
          <w:rFonts w:ascii="Tahoma" w:hAnsi="Tahoma" w:cs="Tahoma"/>
          <w:sz w:val="20"/>
          <w:szCs w:val="20"/>
        </w:rPr>
        <w:t xml:space="preserve"> dané osoby</w:t>
      </w:r>
      <w:r w:rsidR="00B549A9">
        <w:rPr>
          <w:rFonts w:ascii="Tahoma" w:hAnsi="Tahoma" w:cs="Tahoma"/>
          <w:sz w:val="20"/>
          <w:szCs w:val="20"/>
        </w:rPr>
        <w:t xml:space="preserve">; </w:t>
      </w:r>
      <w:r w:rsidR="00470D23">
        <w:rPr>
          <w:rFonts w:ascii="Tahoma" w:hAnsi="Tahoma" w:cs="Tahoma"/>
          <w:sz w:val="20"/>
          <w:szCs w:val="20"/>
        </w:rPr>
        <w:t xml:space="preserve">(d) </w:t>
      </w:r>
      <w:r w:rsidR="00B549A9">
        <w:rPr>
          <w:rFonts w:ascii="Tahoma" w:hAnsi="Tahoma" w:cs="Tahoma"/>
          <w:sz w:val="20"/>
          <w:szCs w:val="20"/>
        </w:rPr>
        <w:t>identifikace e-mailové adresy</w:t>
      </w:r>
      <w:r w:rsidR="005B4530">
        <w:rPr>
          <w:rFonts w:ascii="Tahoma" w:hAnsi="Tahoma" w:cs="Tahoma"/>
          <w:sz w:val="20"/>
          <w:szCs w:val="20"/>
        </w:rPr>
        <w:t>; (</w:t>
      </w:r>
      <w:r w:rsidR="00470D23">
        <w:rPr>
          <w:rFonts w:ascii="Tahoma" w:hAnsi="Tahoma" w:cs="Tahoma"/>
          <w:sz w:val="20"/>
          <w:szCs w:val="20"/>
        </w:rPr>
        <w:t>e</w:t>
      </w:r>
      <w:r w:rsidR="005B4530">
        <w:rPr>
          <w:rFonts w:ascii="Tahoma" w:hAnsi="Tahoma" w:cs="Tahoma"/>
          <w:sz w:val="20"/>
          <w:szCs w:val="20"/>
        </w:rPr>
        <w:t>) identifikace kontaktní adresy dané osoby, je-li odlišná od adresy sídla dané územn</w:t>
      </w:r>
      <w:r w:rsidR="00AC64A8">
        <w:rPr>
          <w:rFonts w:ascii="Tahoma" w:hAnsi="Tahoma" w:cs="Tahoma"/>
          <w:sz w:val="20"/>
          <w:szCs w:val="20"/>
        </w:rPr>
        <w:t>í</w:t>
      </w:r>
      <w:r w:rsidR="005B4530">
        <w:rPr>
          <w:rFonts w:ascii="Tahoma" w:hAnsi="Tahoma" w:cs="Tahoma"/>
          <w:sz w:val="20"/>
          <w:szCs w:val="20"/>
        </w:rPr>
        <w:t xml:space="preserve"> organizační </w:t>
      </w:r>
      <w:r w:rsidR="00AC64A8">
        <w:rPr>
          <w:rFonts w:ascii="Tahoma" w:hAnsi="Tahoma" w:cs="Tahoma"/>
          <w:sz w:val="20"/>
          <w:szCs w:val="20"/>
        </w:rPr>
        <w:t xml:space="preserve">jednotky </w:t>
      </w:r>
      <w:r w:rsidR="005B4530">
        <w:rPr>
          <w:rFonts w:ascii="Tahoma" w:hAnsi="Tahoma" w:cs="Tahoma"/>
          <w:sz w:val="20"/>
          <w:szCs w:val="20"/>
        </w:rPr>
        <w:t>Objednatele podle písm. (</w:t>
      </w:r>
      <w:r w:rsidR="00470D23">
        <w:rPr>
          <w:rFonts w:ascii="Tahoma" w:hAnsi="Tahoma" w:cs="Tahoma"/>
          <w:sz w:val="20"/>
          <w:szCs w:val="20"/>
        </w:rPr>
        <w:t>b</w:t>
      </w:r>
      <w:r w:rsidR="005B4530">
        <w:rPr>
          <w:rFonts w:ascii="Tahoma" w:hAnsi="Tahoma" w:cs="Tahoma"/>
          <w:sz w:val="20"/>
          <w:szCs w:val="20"/>
        </w:rPr>
        <w:t>). Změny oprávněných osob Objednatele budou prováděny postupem podle čl.</w:t>
      </w:r>
      <w:r w:rsidR="00470D23">
        <w:rPr>
          <w:rFonts w:ascii="Tahoma" w:hAnsi="Tahoma" w:cs="Tahoma"/>
          <w:sz w:val="20"/>
          <w:szCs w:val="20"/>
        </w:rPr>
        <w:t> </w:t>
      </w:r>
      <w:r w:rsidR="00466020">
        <w:rPr>
          <w:rFonts w:ascii="Tahoma" w:hAnsi="Tahoma" w:cs="Tahoma"/>
          <w:sz w:val="20"/>
          <w:szCs w:val="20"/>
        </w:rPr>
        <w:fldChar w:fldCharType="begin"/>
      </w:r>
      <w:r w:rsidR="00466020">
        <w:rPr>
          <w:rFonts w:ascii="Tahoma" w:hAnsi="Tahoma" w:cs="Tahoma"/>
          <w:sz w:val="20"/>
          <w:szCs w:val="20"/>
        </w:rPr>
        <w:instrText xml:space="preserve"> REF _Ref477335914 \r \h </w:instrText>
      </w:r>
      <w:r w:rsidR="00466020">
        <w:rPr>
          <w:rFonts w:ascii="Tahoma" w:hAnsi="Tahoma" w:cs="Tahoma"/>
          <w:sz w:val="20"/>
          <w:szCs w:val="20"/>
        </w:rPr>
      </w:r>
      <w:r w:rsidR="00466020">
        <w:rPr>
          <w:rFonts w:ascii="Tahoma" w:hAnsi="Tahoma" w:cs="Tahoma"/>
          <w:sz w:val="20"/>
          <w:szCs w:val="20"/>
        </w:rPr>
        <w:fldChar w:fldCharType="separate"/>
      </w:r>
      <w:r w:rsidR="00335049">
        <w:rPr>
          <w:rFonts w:ascii="Tahoma" w:hAnsi="Tahoma" w:cs="Tahoma"/>
          <w:sz w:val="20"/>
          <w:szCs w:val="20"/>
        </w:rPr>
        <w:t>9.7</w:t>
      </w:r>
      <w:r w:rsidR="00466020">
        <w:rPr>
          <w:rFonts w:ascii="Tahoma" w:hAnsi="Tahoma" w:cs="Tahoma"/>
          <w:sz w:val="20"/>
          <w:szCs w:val="20"/>
        </w:rPr>
        <w:fldChar w:fldCharType="end"/>
      </w:r>
      <w:r w:rsidR="0080112C">
        <w:rPr>
          <w:rFonts w:ascii="Tahoma" w:hAnsi="Tahoma" w:cs="Tahoma"/>
          <w:sz w:val="20"/>
          <w:szCs w:val="20"/>
        </w:rPr>
        <w:t xml:space="preserve"> </w:t>
      </w:r>
      <w:r w:rsidR="005B4530">
        <w:rPr>
          <w:rFonts w:ascii="Tahoma" w:hAnsi="Tahoma" w:cs="Tahoma"/>
          <w:sz w:val="20"/>
          <w:szCs w:val="20"/>
        </w:rPr>
        <w:t xml:space="preserve">této Rámcové </w:t>
      </w:r>
      <w:r w:rsidR="001D54A7">
        <w:rPr>
          <w:rFonts w:ascii="Tahoma" w:hAnsi="Tahoma" w:cs="Tahoma"/>
          <w:sz w:val="20"/>
          <w:szCs w:val="20"/>
        </w:rPr>
        <w:t>dohody</w:t>
      </w:r>
      <w:r w:rsidR="005B4530">
        <w:rPr>
          <w:rFonts w:ascii="Tahoma" w:hAnsi="Tahoma" w:cs="Tahoma"/>
          <w:sz w:val="20"/>
          <w:szCs w:val="20"/>
        </w:rPr>
        <w:t>.</w:t>
      </w:r>
      <w:bookmarkEnd w:id="59"/>
    </w:p>
    <w:p w14:paraId="4E7BD3EE" w14:textId="77777777" w:rsidR="00296CC4" w:rsidRDefault="000E6086" w:rsidP="001906E6">
      <w:pPr>
        <w:pStyle w:val="Styl2"/>
        <w:widowControl w:val="0"/>
        <w:spacing w:after="120" w:line="240" w:lineRule="auto"/>
        <w:ind w:left="851" w:hanging="851"/>
        <w:rPr>
          <w:rFonts w:ascii="Tahoma" w:hAnsi="Tahoma" w:cs="Tahoma"/>
          <w:sz w:val="20"/>
          <w:szCs w:val="20"/>
        </w:rPr>
      </w:pPr>
      <w:r w:rsidRPr="00DD3036">
        <w:rPr>
          <w:rFonts w:ascii="Tahoma" w:hAnsi="Tahoma" w:cs="Tahoma"/>
          <w:sz w:val="20"/>
          <w:szCs w:val="20"/>
        </w:rPr>
        <w:t>Sml</w:t>
      </w:r>
      <w:r w:rsidR="00EB49CE">
        <w:rPr>
          <w:rFonts w:ascii="Tahoma" w:hAnsi="Tahoma" w:cs="Tahoma"/>
          <w:sz w:val="20"/>
          <w:szCs w:val="20"/>
        </w:rPr>
        <w:t xml:space="preserve">uvní strany se dohodly, že </w:t>
      </w:r>
      <w:r w:rsidR="00B52411">
        <w:rPr>
          <w:rFonts w:ascii="Tahoma" w:hAnsi="Tahoma" w:cs="Tahoma"/>
          <w:sz w:val="20"/>
          <w:szCs w:val="20"/>
        </w:rPr>
        <w:t xml:space="preserve">přijímání </w:t>
      </w:r>
      <w:r w:rsidR="00D70F04">
        <w:rPr>
          <w:rFonts w:ascii="Tahoma" w:hAnsi="Tahoma" w:cs="Tahoma"/>
          <w:sz w:val="20"/>
          <w:szCs w:val="20"/>
        </w:rPr>
        <w:t xml:space="preserve">výzev na provedení </w:t>
      </w:r>
      <w:r w:rsidR="00EB49CE">
        <w:rPr>
          <w:rFonts w:ascii="Tahoma" w:hAnsi="Tahoma" w:cs="Tahoma"/>
          <w:sz w:val="20"/>
          <w:szCs w:val="20"/>
        </w:rPr>
        <w:t xml:space="preserve">Mimořádných Úkonů Přepravy, </w:t>
      </w:r>
      <w:r w:rsidR="00B52411">
        <w:rPr>
          <w:rFonts w:ascii="Tahoma" w:hAnsi="Tahoma" w:cs="Tahoma"/>
          <w:sz w:val="20"/>
          <w:szCs w:val="20"/>
        </w:rPr>
        <w:t xml:space="preserve">přijímání </w:t>
      </w:r>
      <w:r w:rsidR="00D70F04">
        <w:rPr>
          <w:rFonts w:ascii="Tahoma" w:hAnsi="Tahoma" w:cs="Tahoma"/>
          <w:sz w:val="20"/>
          <w:szCs w:val="20"/>
        </w:rPr>
        <w:t xml:space="preserve">požadavků na </w:t>
      </w:r>
      <w:r w:rsidR="00B52411">
        <w:rPr>
          <w:rFonts w:ascii="Tahoma" w:hAnsi="Tahoma" w:cs="Tahoma"/>
          <w:sz w:val="20"/>
          <w:szCs w:val="20"/>
        </w:rPr>
        <w:t>storn</w:t>
      </w:r>
      <w:r w:rsidR="00BA3C28">
        <w:rPr>
          <w:rFonts w:ascii="Tahoma" w:hAnsi="Tahoma" w:cs="Tahoma"/>
          <w:sz w:val="20"/>
          <w:szCs w:val="20"/>
        </w:rPr>
        <w:t>a</w:t>
      </w:r>
      <w:r w:rsidR="00B52411">
        <w:rPr>
          <w:rFonts w:ascii="Tahoma" w:hAnsi="Tahoma" w:cs="Tahoma"/>
          <w:sz w:val="20"/>
          <w:szCs w:val="20"/>
        </w:rPr>
        <w:t xml:space="preserve"> pravidelných Úkonů Přepravy či Mimořádných Úkonů přepravy, jakož i veškerá s tím související komunikace ve smyslu čl. </w:t>
      </w:r>
      <w:r w:rsidR="00B52411">
        <w:rPr>
          <w:rFonts w:ascii="Tahoma" w:hAnsi="Tahoma" w:cs="Tahoma"/>
          <w:sz w:val="20"/>
          <w:szCs w:val="20"/>
        </w:rPr>
        <w:fldChar w:fldCharType="begin"/>
      </w:r>
      <w:r w:rsidR="00B52411">
        <w:rPr>
          <w:rFonts w:ascii="Tahoma" w:hAnsi="Tahoma" w:cs="Tahoma"/>
          <w:sz w:val="20"/>
          <w:szCs w:val="20"/>
        </w:rPr>
        <w:instrText xml:space="preserve"> REF _Ref477284028 \r \h </w:instrText>
      </w:r>
      <w:r w:rsidR="00B52411">
        <w:rPr>
          <w:rFonts w:ascii="Tahoma" w:hAnsi="Tahoma" w:cs="Tahoma"/>
          <w:sz w:val="20"/>
          <w:szCs w:val="20"/>
        </w:rPr>
      </w:r>
      <w:r w:rsidR="00B52411">
        <w:rPr>
          <w:rFonts w:ascii="Tahoma" w:hAnsi="Tahoma" w:cs="Tahoma"/>
          <w:sz w:val="20"/>
          <w:szCs w:val="20"/>
        </w:rPr>
        <w:fldChar w:fldCharType="separate"/>
      </w:r>
      <w:r w:rsidR="00335049">
        <w:rPr>
          <w:rFonts w:ascii="Tahoma" w:hAnsi="Tahoma" w:cs="Tahoma"/>
          <w:sz w:val="20"/>
          <w:szCs w:val="20"/>
        </w:rPr>
        <w:t>4</w:t>
      </w:r>
      <w:r w:rsidR="00B52411">
        <w:rPr>
          <w:rFonts w:ascii="Tahoma" w:hAnsi="Tahoma" w:cs="Tahoma"/>
          <w:sz w:val="20"/>
          <w:szCs w:val="20"/>
        </w:rPr>
        <w:fldChar w:fldCharType="end"/>
      </w:r>
      <w:r w:rsidR="00B52411" w:rsidRPr="00DD3036">
        <w:rPr>
          <w:rFonts w:ascii="Tahoma" w:hAnsi="Tahoma" w:cs="Tahoma"/>
          <w:sz w:val="20"/>
          <w:szCs w:val="20"/>
        </w:rPr>
        <w:t xml:space="preserve"> </w:t>
      </w:r>
      <w:r w:rsidR="00B52411">
        <w:rPr>
          <w:rFonts w:ascii="Tahoma" w:hAnsi="Tahoma" w:cs="Tahoma"/>
          <w:sz w:val="20"/>
          <w:szCs w:val="20"/>
        </w:rPr>
        <w:t xml:space="preserve">této Rámcové </w:t>
      </w:r>
      <w:r w:rsidR="001D54A7">
        <w:rPr>
          <w:rFonts w:ascii="Tahoma" w:hAnsi="Tahoma" w:cs="Tahoma"/>
          <w:sz w:val="20"/>
          <w:szCs w:val="20"/>
        </w:rPr>
        <w:t>dohody</w:t>
      </w:r>
      <w:r w:rsidR="00296CC4">
        <w:rPr>
          <w:rFonts w:ascii="Tahoma" w:hAnsi="Tahoma" w:cs="Tahoma"/>
          <w:sz w:val="20"/>
          <w:szCs w:val="20"/>
        </w:rPr>
        <w:t xml:space="preserve"> a veškerá komunikace týkající se poskytování Předmětu plnění na základě příslušné Dílčí smlouvy</w:t>
      </w:r>
      <w:r w:rsidR="00B52411">
        <w:rPr>
          <w:rFonts w:ascii="Tahoma" w:hAnsi="Tahoma" w:cs="Tahoma"/>
          <w:sz w:val="20"/>
          <w:szCs w:val="20"/>
        </w:rPr>
        <w:t>, bud</w:t>
      </w:r>
      <w:r w:rsidR="00296CC4">
        <w:rPr>
          <w:rFonts w:ascii="Tahoma" w:hAnsi="Tahoma" w:cs="Tahoma"/>
          <w:sz w:val="20"/>
          <w:szCs w:val="20"/>
        </w:rPr>
        <w:t>ou</w:t>
      </w:r>
      <w:r w:rsidR="00B52411">
        <w:rPr>
          <w:rFonts w:ascii="Tahoma" w:hAnsi="Tahoma" w:cs="Tahoma"/>
          <w:sz w:val="20"/>
          <w:szCs w:val="20"/>
        </w:rPr>
        <w:t xml:space="preserve"> ze strany Poskytovatele prováděn</w:t>
      </w:r>
      <w:r w:rsidR="00296CC4">
        <w:rPr>
          <w:rFonts w:ascii="Tahoma" w:hAnsi="Tahoma" w:cs="Tahoma"/>
          <w:sz w:val="20"/>
          <w:szCs w:val="20"/>
        </w:rPr>
        <w:t>y</w:t>
      </w:r>
      <w:r w:rsidR="00B52411">
        <w:rPr>
          <w:rFonts w:ascii="Tahoma" w:hAnsi="Tahoma" w:cs="Tahoma"/>
          <w:sz w:val="20"/>
          <w:szCs w:val="20"/>
        </w:rPr>
        <w:t xml:space="preserve"> vždy prostřednictvím oprávněných osob Poskytovatele s působností pro určitou územn</w:t>
      </w:r>
      <w:r w:rsidR="00AC64A8">
        <w:rPr>
          <w:rFonts w:ascii="Tahoma" w:hAnsi="Tahoma" w:cs="Tahoma"/>
          <w:sz w:val="20"/>
          <w:szCs w:val="20"/>
        </w:rPr>
        <w:t>í</w:t>
      </w:r>
      <w:r w:rsidR="00B52411">
        <w:rPr>
          <w:rFonts w:ascii="Tahoma" w:hAnsi="Tahoma" w:cs="Tahoma"/>
          <w:sz w:val="20"/>
          <w:szCs w:val="20"/>
        </w:rPr>
        <w:t xml:space="preserve"> organizační </w:t>
      </w:r>
      <w:r w:rsidR="00AC64A8">
        <w:rPr>
          <w:rFonts w:ascii="Tahoma" w:hAnsi="Tahoma" w:cs="Tahoma"/>
          <w:sz w:val="20"/>
          <w:szCs w:val="20"/>
        </w:rPr>
        <w:t>jednotku</w:t>
      </w:r>
      <w:r w:rsidR="00B52411">
        <w:rPr>
          <w:rFonts w:ascii="Tahoma" w:hAnsi="Tahoma" w:cs="Tahoma"/>
          <w:sz w:val="20"/>
          <w:szCs w:val="20"/>
        </w:rPr>
        <w:t xml:space="preserve"> Objednatele, které budou uvedeny v seznamu oprávněných osob Poskytovatele, jenž bude zařazen jako Příloha č. 2 ke každé z Dílčích smluv uzavřených mezi Objednatelem a Poskytovatelem ve smyslu čl.</w:t>
      </w:r>
      <w:r w:rsidR="00470D23">
        <w:rPr>
          <w:rFonts w:ascii="Tahoma" w:hAnsi="Tahoma" w:cs="Tahoma"/>
          <w:sz w:val="20"/>
          <w:szCs w:val="20"/>
        </w:rPr>
        <w:t> </w:t>
      </w:r>
      <w:r w:rsidR="00B52411">
        <w:rPr>
          <w:rFonts w:ascii="Tahoma" w:hAnsi="Tahoma" w:cs="Tahoma"/>
          <w:sz w:val="20"/>
          <w:szCs w:val="20"/>
        </w:rPr>
        <w:fldChar w:fldCharType="begin"/>
      </w:r>
      <w:r w:rsidR="00B52411">
        <w:rPr>
          <w:rFonts w:ascii="Tahoma" w:hAnsi="Tahoma" w:cs="Tahoma"/>
          <w:sz w:val="20"/>
          <w:szCs w:val="20"/>
        </w:rPr>
        <w:instrText xml:space="preserve"> REF _Ref477197879 \r \h </w:instrText>
      </w:r>
      <w:r w:rsidR="00B52411">
        <w:rPr>
          <w:rFonts w:ascii="Tahoma" w:hAnsi="Tahoma" w:cs="Tahoma"/>
          <w:sz w:val="20"/>
          <w:szCs w:val="20"/>
        </w:rPr>
      </w:r>
      <w:r w:rsidR="00B52411">
        <w:rPr>
          <w:rFonts w:ascii="Tahoma" w:hAnsi="Tahoma" w:cs="Tahoma"/>
          <w:sz w:val="20"/>
          <w:szCs w:val="20"/>
        </w:rPr>
        <w:fldChar w:fldCharType="separate"/>
      </w:r>
      <w:r w:rsidR="00335049">
        <w:rPr>
          <w:rFonts w:ascii="Tahoma" w:hAnsi="Tahoma" w:cs="Tahoma"/>
          <w:sz w:val="20"/>
          <w:szCs w:val="20"/>
        </w:rPr>
        <w:t>4.1</w:t>
      </w:r>
      <w:r w:rsidR="00B52411">
        <w:rPr>
          <w:rFonts w:ascii="Tahoma" w:hAnsi="Tahoma" w:cs="Tahoma"/>
          <w:sz w:val="20"/>
          <w:szCs w:val="20"/>
        </w:rPr>
        <w:fldChar w:fldCharType="end"/>
      </w:r>
      <w:r w:rsidR="00B52411">
        <w:rPr>
          <w:rFonts w:ascii="Tahoma" w:hAnsi="Tahoma" w:cs="Tahoma"/>
          <w:sz w:val="20"/>
          <w:szCs w:val="20"/>
        </w:rPr>
        <w:t xml:space="preserve"> této Rámcové </w:t>
      </w:r>
      <w:r w:rsidR="001D54A7">
        <w:rPr>
          <w:rFonts w:ascii="Tahoma" w:hAnsi="Tahoma" w:cs="Tahoma"/>
          <w:sz w:val="20"/>
          <w:szCs w:val="20"/>
        </w:rPr>
        <w:t>dohody</w:t>
      </w:r>
      <w:r w:rsidR="00B52411">
        <w:rPr>
          <w:rFonts w:ascii="Tahoma" w:hAnsi="Tahoma" w:cs="Tahoma"/>
          <w:sz w:val="20"/>
          <w:szCs w:val="20"/>
        </w:rPr>
        <w:t>.</w:t>
      </w:r>
      <w:r w:rsidR="00296CC4">
        <w:rPr>
          <w:rFonts w:ascii="Tahoma" w:hAnsi="Tahoma" w:cs="Tahoma"/>
          <w:sz w:val="20"/>
          <w:szCs w:val="20"/>
        </w:rPr>
        <w:t xml:space="preserve"> Tento seznam bude </w:t>
      </w:r>
      <w:r w:rsidRPr="00DD3036">
        <w:rPr>
          <w:rFonts w:ascii="Tahoma" w:hAnsi="Tahoma" w:cs="Tahoma"/>
          <w:sz w:val="20"/>
          <w:szCs w:val="20"/>
        </w:rPr>
        <w:t>zpracován minimálně v</w:t>
      </w:r>
      <w:r w:rsidR="00DD6F46">
        <w:rPr>
          <w:rFonts w:ascii="Tahoma" w:hAnsi="Tahoma" w:cs="Tahoma"/>
          <w:sz w:val="20"/>
          <w:szCs w:val="20"/>
        </w:rPr>
        <w:t> </w:t>
      </w:r>
      <w:r w:rsidRPr="00DD3036">
        <w:rPr>
          <w:rFonts w:ascii="Tahoma" w:hAnsi="Tahoma" w:cs="Tahoma"/>
          <w:sz w:val="20"/>
          <w:szCs w:val="20"/>
        </w:rPr>
        <w:t>níže uvedeném členění, a to v</w:t>
      </w:r>
      <w:r w:rsidR="00DD6F46">
        <w:rPr>
          <w:rFonts w:ascii="Tahoma" w:hAnsi="Tahoma" w:cs="Tahoma"/>
          <w:sz w:val="20"/>
          <w:szCs w:val="20"/>
        </w:rPr>
        <w:t> </w:t>
      </w:r>
      <w:r w:rsidRPr="00DD3036">
        <w:rPr>
          <w:rFonts w:ascii="Tahoma" w:hAnsi="Tahoma" w:cs="Tahoma"/>
          <w:sz w:val="20"/>
          <w:szCs w:val="20"/>
        </w:rPr>
        <w:t xml:space="preserve">rozdělení kompetencí </w:t>
      </w:r>
      <w:r w:rsidR="00296CC4">
        <w:rPr>
          <w:rFonts w:ascii="Tahoma" w:hAnsi="Tahoma" w:cs="Tahoma"/>
          <w:sz w:val="20"/>
          <w:szCs w:val="20"/>
        </w:rPr>
        <w:t xml:space="preserve">pro </w:t>
      </w:r>
      <w:r w:rsidRPr="00DD3036">
        <w:rPr>
          <w:rFonts w:ascii="Tahoma" w:hAnsi="Tahoma" w:cs="Tahoma"/>
          <w:sz w:val="20"/>
          <w:szCs w:val="20"/>
        </w:rPr>
        <w:t>územn</w:t>
      </w:r>
      <w:r w:rsidR="00AC64A8">
        <w:rPr>
          <w:rFonts w:ascii="Tahoma" w:hAnsi="Tahoma" w:cs="Tahoma"/>
          <w:sz w:val="20"/>
          <w:szCs w:val="20"/>
        </w:rPr>
        <w:t>í</w:t>
      </w:r>
      <w:r w:rsidRPr="00DD3036">
        <w:rPr>
          <w:rFonts w:ascii="Tahoma" w:hAnsi="Tahoma" w:cs="Tahoma"/>
          <w:sz w:val="20"/>
          <w:szCs w:val="20"/>
        </w:rPr>
        <w:t xml:space="preserve"> organizační jednotk</w:t>
      </w:r>
      <w:r w:rsidR="00296CC4">
        <w:rPr>
          <w:rFonts w:ascii="Tahoma" w:hAnsi="Tahoma" w:cs="Tahoma"/>
          <w:sz w:val="20"/>
          <w:szCs w:val="20"/>
        </w:rPr>
        <w:t>y</w:t>
      </w:r>
      <w:r w:rsidRPr="00DD3036">
        <w:rPr>
          <w:rFonts w:ascii="Tahoma" w:hAnsi="Tahoma" w:cs="Tahoma"/>
          <w:sz w:val="20"/>
          <w:szCs w:val="20"/>
        </w:rPr>
        <w:t xml:space="preserve"> </w:t>
      </w:r>
      <w:r w:rsidR="00D6215B">
        <w:rPr>
          <w:rFonts w:ascii="Tahoma" w:hAnsi="Tahoma" w:cs="Tahoma"/>
          <w:sz w:val="20"/>
          <w:szCs w:val="20"/>
        </w:rPr>
        <w:t xml:space="preserve">Objednatele </w:t>
      </w:r>
      <w:r w:rsidR="00296CC4">
        <w:rPr>
          <w:rFonts w:ascii="Tahoma" w:hAnsi="Tahoma" w:cs="Tahoma"/>
          <w:sz w:val="20"/>
          <w:szCs w:val="20"/>
        </w:rPr>
        <w:t xml:space="preserve">podřízené </w:t>
      </w:r>
      <w:r w:rsidR="00FA26D0">
        <w:rPr>
          <w:rFonts w:ascii="Tahoma" w:hAnsi="Tahoma" w:cs="Tahoma"/>
          <w:sz w:val="20"/>
          <w:szCs w:val="20"/>
        </w:rPr>
        <w:t>příslušnému P</w:t>
      </w:r>
      <w:r w:rsidR="00296CC4">
        <w:rPr>
          <w:rFonts w:ascii="Tahoma" w:hAnsi="Tahoma" w:cs="Tahoma"/>
          <w:sz w:val="20"/>
          <w:szCs w:val="20"/>
        </w:rPr>
        <w:t xml:space="preserve">racovišti </w:t>
      </w:r>
      <w:r w:rsidRPr="00DD3036">
        <w:rPr>
          <w:rFonts w:ascii="Tahoma" w:hAnsi="Tahoma" w:cs="Tahoma"/>
          <w:sz w:val="20"/>
          <w:szCs w:val="20"/>
        </w:rPr>
        <w:t>Objednatele</w:t>
      </w:r>
      <w:r w:rsidR="00296CC4">
        <w:rPr>
          <w:rFonts w:ascii="Tahoma" w:hAnsi="Tahoma" w:cs="Tahoma"/>
          <w:sz w:val="20"/>
          <w:szCs w:val="20"/>
        </w:rPr>
        <w:t xml:space="preserve">, které uzavřelo </w:t>
      </w:r>
      <w:r w:rsidR="00FA26D0">
        <w:rPr>
          <w:rFonts w:ascii="Tahoma" w:hAnsi="Tahoma" w:cs="Tahoma"/>
          <w:sz w:val="20"/>
          <w:szCs w:val="20"/>
        </w:rPr>
        <w:t xml:space="preserve">příslušnou </w:t>
      </w:r>
      <w:r w:rsidR="00296CC4">
        <w:rPr>
          <w:rFonts w:ascii="Tahoma" w:hAnsi="Tahoma" w:cs="Tahoma"/>
          <w:sz w:val="20"/>
          <w:szCs w:val="20"/>
        </w:rPr>
        <w:t xml:space="preserve">Dílčí smlouvu podle čl. </w:t>
      </w:r>
      <w:r w:rsidR="00296CC4">
        <w:rPr>
          <w:rFonts w:ascii="Tahoma" w:hAnsi="Tahoma" w:cs="Tahoma"/>
          <w:sz w:val="20"/>
          <w:szCs w:val="20"/>
        </w:rPr>
        <w:fldChar w:fldCharType="begin"/>
      </w:r>
      <w:r w:rsidR="00296CC4">
        <w:rPr>
          <w:rFonts w:ascii="Tahoma" w:hAnsi="Tahoma" w:cs="Tahoma"/>
          <w:sz w:val="20"/>
          <w:szCs w:val="20"/>
        </w:rPr>
        <w:instrText xml:space="preserve"> REF _Ref477197879 \r \h </w:instrText>
      </w:r>
      <w:r w:rsidR="00296CC4">
        <w:rPr>
          <w:rFonts w:ascii="Tahoma" w:hAnsi="Tahoma" w:cs="Tahoma"/>
          <w:sz w:val="20"/>
          <w:szCs w:val="20"/>
        </w:rPr>
      </w:r>
      <w:r w:rsidR="00296CC4">
        <w:rPr>
          <w:rFonts w:ascii="Tahoma" w:hAnsi="Tahoma" w:cs="Tahoma"/>
          <w:sz w:val="20"/>
          <w:szCs w:val="20"/>
        </w:rPr>
        <w:fldChar w:fldCharType="separate"/>
      </w:r>
      <w:r w:rsidR="00335049">
        <w:rPr>
          <w:rFonts w:ascii="Tahoma" w:hAnsi="Tahoma" w:cs="Tahoma"/>
          <w:sz w:val="20"/>
          <w:szCs w:val="20"/>
        </w:rPr>
        <w:t>4.1</w:t>
      </w:r>
      <w:r w:rsidR="00296CC4">
        <w:rPr>
          <w:rFonts w:ascii="Tahoma" w:hAnsi="Tahoma" w:cs="Tahoma"/>
          <w:sz w:val="20"/>
          <w:szCs w:val="20"/>
        </w:rPr>
        <w:fldChar w:fldCharType="end"/>
      </w:r>
      <w:r w:rsidR="00296CC4">
        <w:rPr>
          <w:rFonts w:ascii="Tahoma" w:hAnsi="Tahoma" w:cs="Tahoma"/>
          <w:sz w:val="20"/>
          <w:szCs w:val="20"/>
        </w:rPr>
        <w:t xml:space="preserve"> této Rámcové </w:t>
      </w:r>
      <w:r w:rsidR="001D54A7">
        <w:rPr>
          <w:rFonts w:ascii="Tahoma" w:hAnsi="Tahoma" w:cs="Tahoma"/>
          <w:sz w:val="20"/>
          <w:szCs w:val="20"/>
        </w:rPr>
        <w:t>dohody</w:t>
      </w:r>
      <w:r w:rsidR="00296CC4">
        <w:rPr>
          <w:rFonts w:ascii="Tahoma" w:hAnsi="Tahoma" w:cs="Tahoma"/>
          <w:sz w:val="20"/>
          <w:szCs w:val="20"/>
        </w:rPr>
        <w:t xml:space="preserve">: </w:t>
      </w:r>
      <w:r w:rsidRPr="00DD3036">
        <w:rPr>
          <w:rFonts w:ascii="Tahoma" w:hAnsi="Tahoma" w:cs="Tahoma"/>
          <w:sz w:val="20"/>
          <w:szCs w:val="20"/>
        </w:rPr>
        <w:t xml:space="preserve"> </w:t>
      </w:r>
      <w:bookmarkStart w:id="60" w:name="_Ref477338165"/>
    </w:p>
    <w:bookmarkEnd w:id="60"/>
    <w:p w14:paraId="7F7E2BD2" w14:textId="77777777" w:rsidR="000E6086" w:rsidRPr="00DD3036" w:rsidRDefault="000E6086" w:rsidP="009E6132">
      <w:pPr>
        <w:pStyle w:val="Styl2"/>
        <w:widowControl w:val="0"/>
        <w:numPr>
          <w:ilvl w:val="4"/>
          <w:numId w:val="12"/>
        </w:numPr>
        <w:spacing w:after="120" w:line="240" w:lineRule="auto"/>
        <w:ind w:left="1418" w:hanging="567"/>
        <w:rPr>
          <w:rFonts w:ascii="Tahoma" w:hAnsi="Tahoma" w:cs="Tahoma"/>
          <w:sz w:val="20"/>
          <w:szCs w:val="20"/>
        </w:rPr>
      </w:pPr>
      <w:r w:rsidRPr="00DD3036">
        <w:rPr>
          <w:rFonts w:ascii="Tahoma" w:hAnsi="Tahoma" w:cs="Tahoma"/>
          <w:sz w:val="20"/>
          <w:szCs w:val="20"/>
        </w:rPr>
        <w:t>Oprávněné osoby Poskytovatele, odpovědné za provozní management Poskytovatele</w:t>
      </w:r>
      <w:r w:rsidR="00B80AC7">
        <w:rPr>
          <w:rFonts w:ascii="Tahoma" w:hAnsi="Tahoma" w:cs="Tahoma"/>
          <w:sz w:val="20"/>
          <w:szCs w:val="20"/>
        </w:rPr>
        <w:t>;</w:t>
      </w:r>
    </w:p>
    <w:p w14:paraId="266419BE" w14:textId="77777777" w:rsidR="000E6086" w:rsidRPr="00DD3036" w:rsidRDefault="000E6086" w:rsidP="009E6132">
      <w:pPr>
        <w:pStyle w:val="Styl2"/>
        <w:widowControl w:val="0"/>
        <w:numPr>
          <w:ilvl w:val="4"/>
          <w:numId w:val="12"/>
        </w:numPr>
        <w:spacing w:after="120" w:line="240" w:lineRule="auto"/>
        <w:ind w:left="1418" w:hanging="567"/>
        <w:rPr>
          <w:rFonts w:ascii="Tahoma" w:hAnsi="Tahoma" w:cs="Tahoma"/>
          <w:sz w:val="20"/>
          <w:szCs w:val="20"/>
        </w:rPr>
      </w:pPr>
      <w:r w:rsidRPr="00DD3036">
        <w:rPr>
          <w:rFonts w:ascii="Tahoma" w:hAnsi="Tahoma" w:cs="Tahoma"/>
          <w:sz w:val="20"/>
          <w:szCs w:val="20"/>
        </w:rPr>
        <w:lastRenderedPageBreak/>
        <w:t>Oprávněné osoby Poskytovatele, odpovědné za přepravu</w:t>
      </w:r>
      <w:r w:rsidR="00B80AC7">
        <w:rPr>
          <w:rFonts w:ascii="Tahoma" w:hAnsi="Tahoma" w:cs="Tahoma"/>
          <w:sz w:val="20"/>
          <w:szCs w:val="20"/>
        </w:rPr>
        <w:t>;</w:t>
      </w:r>
    </w:p>
    <w:p w14:paraId="693C4AA3" w14:textId="77777777" w:rsidR="000E6086" w:rsidRDefault="000E6086" w:rsidP="009E6132">
      <w:pPr>
        <w:pStyle w:val="Styl2"/>
        <w:widowControl w:val="0"/>
        <w:numPr>
          <w:ilvl w:val="4"/>
          <w:numId w:val="12"/>
        </w:numPr>
        <w:spacing w:after="120" w:line="240" w:lineRule="auto"/>
        <w:ind w:left="1418" w:hanging="567"/>
        <w:rPr>
          <w:rFonts w:ascii="Tahoma" w:hAnsi="Tahoma" w:cs="Tahoma"/>
          <w:sz w:val="20"/>
          <w:szCs w:val="20"/>
        </w:rPr>
      </w:pPr>
      <w:r w:rsidRPr="00DD3036">
        <w:rPr>
          <w:rFonts w:ascii="Tahoma" w:hAnsi="Tahoma" w:cs="Tahoma"/>
          <w:sz w:val="20"/>
          <w:szCs w:val="20"/>
        </w:rPr>
        <w:t>Odpovědné osoby Poskytovatele, odpovědné za fakturaci</w:t>
      </w:r>
      <w:r w:rsidR="00C85DF3">
        <w:rPr>
          <w:rFonts w:ascii="Tahoma" w:hAnsi="Tahoma" w:cs="Tahoma"/>
          <w:sz w:val="20"/>
          <w:szCs w:val="20"/>
        </w:rPr>
        <w:t>.</w:t>
      </w:r>
    </w:p>
    <w:p w14:paraId="49084D65" w14:textId="77777777" w:rsidR="00296CC4" w:rsidRDefault="00296CC4" w:rsidP="001906E6">
      <w:pPr>
        <w:pStyle w:val="Styl2"/>
        <w:widowControl w:val="0"/>
        <w:numPr>
          <w:ilvl w:val="0"/>
          <w:numId w:val="0"/>
        </w:numPr>
        <w:spacing w:after="120" w:line="240" w:lineRule="auto"/>
        <w:ind w:left="851"/>
        <w:rPr>
          <w:rFonts w:ascii="Tahoma" w:hAnsi="Tahoma" w:cs="Tahoma"/>
          <w:sz w:val="20"/>
          <w:szCs w:val="20"/>
        </w:rPr>
      </w:pPr>
      <w:r>
        <w:rPr>
          <w:rFonts w:ascii="Tahoma" w:hAnsi="Tahoma" w:cs="Tahoma"/>
          <w:sz w:val="20"/>
          <w:szCs w:val="20"/>
        </w:rPr>
        <w:t xml:space="preserve">Každá z těchto oprávněných osob </w:t>
      </w:r>
      <w:r w:rsidR="00D6215B">
        <w:rPr>
          <w:rFonts w:ascii="Tahoma" w:hAnsi="Tahoma" w:cs="Tahoma"/>
          <w:sz w:val="20"/>
          <w:szCs w:val="20"/>
        </w:rPr>
        <w:t xml:space="preserve">Poskytovatele </w:t>
      </w:r>
      <w:r>
        <w:rPr>
          <w:rFonts w:ascii="Tahoma" w:hAnsi="Tahoma" w:cs="Tahoma"/>
          <w:sz w:val="20"/>
          <w:szCs w:val="20"/>
        </w:rPr>
        <w:t>bude v daném seznamu identifikována prostřednictvím (a) jména</w:t>
      </w:r>
      <w:r w:rsidR="00470D23">
        <w:rPr>
          <w:rFonts w:ascii="Tahoma" w:hAnsi="Tahoma" w:cs="Tahoma"/>
          <w:sz w:val="20"/>
          <w:szCs w:val="20"/>
        </w:rPr>
        <w:t xml:space="preserve"> a </w:t>
      </w:r>
      <w:r>
        <w:rPr>
          <w:rFonts w:ascii="Tahoma" w:hAnsi="Tahoma" w:cs="Tahoma"/>
          <w:sz w:val="20"/>
          <w:szCs w:val="20"/>
        </w:rPr>
        <w:t>příjmení</w:t>
      </w:r>
      <w:r w:rsidR="00470D23">
        <w:rPr>
          <w:rFonts w:ascii="Tahoma" w:hAnsi="Tahoma" w:cs="Tahoma"/>
          <w:sz w:val="20"/>
          <w:szCs w:val="20"/>
        </w:rPr>
        <w:t>;</w:t>
      </w:r>
      <w:r>
        <w:rPr>
          <w:rFonts w:ascii="Tahoma" w:hAnsi="Tahoma" w:cs="Tahoma"/>
          <w:sz w:val="20"/>
          <w:szCs w:val="20"/>
        </w:rPr>
        <w:t xml:space="preserve"> (</w:t>
      </w:r>
      <w:r w:rsidR="00470D23">
        <w:rPr>
          <w:rFonts w:ascii="Tahoma" w:hAnsi="Tahoma" w:cs="Tahoma"/>
          <w:sz w:val="20"/>
          <w:szCs w:val="20"/>
        </w:rPr>
        <w:t>b</w:t>
      </w:r>
      <w:r>
        <w:rPr>
          <w:rFonts w:ascii="Tahoma" w:hAnsi="Tahoma" w:cs="Tahoma"/>
          <w:sz w:val="20"/>
          <w:szCs w:val="20"/>
        </w:rPr>
        <w:t xml:space="preserve">) identifikace kontaktního telefonního čísla / telefonních čísel dané osoby; </w:t>
      </w:r>
      <w:r w:rsidR="001E2D06">
        <w:rPr>
          <w:rFonts w:ascii="Tahoma" w:hAnsi="Tahoma" w:cs="Tahoma"/>
          <w:sz w:val="20"/>
          <w:szCs w:val="20"/>
        </w:rPr>
        <w:t xml:space="preserve">(c) </w:t>
      </w:r>
      <w:r>
        <w:rPr>
          <w:rFonts w:ascii="Tahoma" w:hAnsi="Tahoma" w:cs="Tahoma"/>
          <w:sz w:val="20"/>
          <w:szCs w:val="20"/>
        </w:rPr>
        <w:t xml:space="preserve">identifikace e-mailové adresy; </w:t>
      </w:r>
      <w:r w:rsidR="00D6215B">
        <w:rPr>
          <w:rFonts w:ascii="Tahoma" w:hAnsi="Tahoma" w:cs="Tahoma"/>
          <w:sz w:val="20"/>
          <w:szCs w:val="20"/>
        </w:rPr>
        <w:t>(</w:t>
      </w:r>
      <w:r w:rsidR="001E2D06">
        <w:rPr>
          <w:rFonts w:ascii="Tahoma" w:hAnsi="Tahoma" w:cs="Tahoma"/>
          <w:sz w:val="20"/>
          <w:szCs w:val="20"/>
        </w:rPr>
        <w:t>d</w:t>
      </w:r>
      <w:r w:rsidR="00D6215B">
        <w:rPr>
          <w:rFonts w:ascii="Tahoma" w:hAnsi="Tahoma" w:cs="Tahoma"/>
          <w:sz w:val="20"/>
          <w:szCs w:val="20"/>
        </w:rPr>
        <w:t xml:space="preserve">) identifikace organizační </w:t>
      </w:r>
      <w:r w:rsidR="00BB1DE9">
        <w:rPr>
          <w:rFonts w:ascii="Tahoma" w:hAnsi="Tahoma" w:cs="Tahoma"/>
          <w:sz w:val="20"/>
          <w:szCs w:val="20"/>
        </w:rPr>
        <w:t>složky</w:t>
      </w:r>
      <w:r w:rsidR="00D6215B">
        <w:rPr>
          <w:rFonts w:ascii="Tahoma" w:hAnsi="Tahoma" w:cs="Tahoma"/>
          <w:sz w:val="20"/>
          <w:szCs w:val="20"/>
        </w:rPr>
        <w:t xml:space="preserve"> a příslušného útvaru Poskytovatele; </w:t>
      </w:r>
      <w:r>
        <w:rPr>
          <w:rFonts w:ascii="Tahoma" w:hAnsi="Tahoma" w:cs="Tahoma"/>
          <w:sz w:val="20"/>
          <w:szCs w:val="20"/>
        </w:rPr>
        <w:t>(</w:t>
      </w:r>
      <w:r w:rsidR="00470D23">
        <w:rPr>
          <w:rFonts w:ascii="Tahoma" w:hAnsi="Tahoma" w:cs="Tahoma"/>
          <w:sz w:val="20"/>
          <w:szCs w:val="20"/>
        </w:rPr>
        <w:t>d</w:t>
      </w:r>
      <w:r>
        <w:rPr>
          <w:rFonts w:ascii="Tahoma" w:hAnsi="Tahoma" w:cs="Tahoma"/>
          <w:sz w:val="20"/>
          <w:szCs w:val="20"/>
        </w:rPr>
        <w:t>) identifikace kontaktní adresy dané osoby</w:t>
      </w:r>
      <w:r w:rsidR="00D6215B">
        <w:rPr>
          <w:rFonts w:ascii="Tahoma" w:hAnsi="Tahoma" w:cs="Tahoma"/>
          <w:sz w:val="20"/>
          <w:szCs w:val="20"/>
        </w:rPr>
        <w:t xml:space="preserve">, je-li odlišná od adresy organizační </w:t>
      </w:r>
      <w:r w:rsidR="00BB1DE9">
        <w:rPr>
          <w:rFonts w:ascii="Tahoma" w:hAnsi="Tahoma" w:cs="Tahoma"/>
          <w:sz w:val="20"/>
          <w:szCs w:val="20"/>
        </w:rPr>
        <w:t>složky</w:t>
      </w:r>
      <w:r w:rsidR="00D6215B">
        <w:rPr>
          <w:rFonts w:ascii="Tahoma" w:hAnsi="Tahoma" w:cs="Tahoma"/>
          <w:sz w:val="20"/>
          <w:szCs w:val="20"/>
        </w:rPr>
        <w:t xml:space="preserve"> Poskytovatele podle písm. </w:t>
      </w:r>
      <w:r>
        <w:rPr>
          <w:rFonts w:ascii="Tahoma" w:hAnsi="Tahoma" w:cs="Tahoma"/>
          <w:sz w:val="20"/>
          <w:szCs w:val="20"/>
        </w:rPr>
        <w:t>(</w:t>
      </w:r>
      <w:r w:rsidR="001E2D06">
        <w:rPr>
          <w:rFonts w:ascii="Tahoma" w:hAnsi="Tahoma" w:cs="Tahoma"/>
          <w:sz w:val="20"/>
          <w:szCs w:val="20"/>
        </w:rPr>
        <w:t>d</w:t>
      </w:r>
      <w:r>
        <w:rPr>
          <w:rFonts w:ascii="Tahoma" w:hAnsi="Tahoma" w:cs="Tahoma"/>
          <w:sz w:val="20"/>
          <w:szCs w:val="20"/>
        </w:rPr>
        <w:t xml:space="preserve">). Změny oprávněných osob </w:t>
      </w:r>
      <w:r w:rsidR="00D70F04">
        <w:rPr>
          <w:rFonts w:ascii="Tahoma" w:hAnsi="Tahoma" w:cs="Tahoma"/>
          <w:sz w:val="20"/>
          <w:szCs w:val="20"/>
        </w:rPr>
        <w:t xml:space="preserve">Poskytovatele </w:t>
      </w:r>
      <w:r>
        <w:rPr>
          <w:rFonts w:ascii="Tahoma" w:hAnsi="Tahoma" w:cs="Tahoma"/>
          <w:sz w:val="20"/>
          <w:szCs w:val="20"/>
        </w:rPr>
        <w:t xml:space="preserve">budou prováděny postupem podle čl. </w:t>
      </w:r>
      <w:r w:rsidR="00466020">
        <w:rPr>
          <w:rFonts w:ascii="Tahoma" w:hAnsi="Tahoma" w:cs="Tahoma"/>
          <w:sz w:val="20"/>
          <w:szCs w:val="20"/>
        </w:rPr>
        <w:fldChar w:fldCharType="begin"/>
      </w:r>
      <w:r w:rsidR="00466020">
        <w:rPr>
          <w:rFonts w:ascii="Tahoma" w:hAnsi="Tahoma" w:cs="Tahoma"/>
          <w:sz w:val="20"/>
          <w:szCs w:val="20"/>
        </w:rPr>
        <w:instrText xml:space="preserve"> REF _Ref477335914 \r \h </w:instrText>
      </w:r>
      <w:r w:rsidR="00466020">
        <w:rPr>
          <w:rFonts w:ascii="Tahoma" w:hAnsi="Tahoma" w:cs="Tahoma"/>
          <w:sz w:val="20"/>
          <w:szCs w:val="20"/>
        </w:rPr>
      </w:r>
      <w:r w:rsidR="00466020">
        <w:rPr>
          <w:rFonts w:ascii="Tahoma" w:hAnsi="Tahoma" w:cs="Tahoma"/>
          <w:sz w:val="20"/>
          <w:szCs w:val="20"/>
        </w:rPr>
        <w:fldChar w:fldCharType="separate"/>
      </w:r>
      <w:r w:rsidR="00335049">
        <w:rPr>
          <w:rFonts w:ascii="Tahoma" w:hAnsi="Tahoma" w:cs="Tahoma"/>
          <w:sz w:val="20"/>
          <w:szCs w:val="20"/>
        </w:rPr>
        <w:t>9.7</w:t>
      </w:r>
      <w:r w:rsidR="00466020">
        <w:rPr>
          <w:rFonts w:ascii="Tahoma" w:hAnsi="Tahoma" w:cs="Tahoma"/>
          <w:sz w:val="20"/>
          <w:szCs w:val="20"/>
        </w:rPr>
        <w:fldChar w:fldCharType="end"/>
      </w:r>
      <w:r>
        <w:rPr>
          <w:rFonts w:ascii="Tahoma" w:hAnsi="Tahoma" w:cs="Tahoma"/>
          <w:sz w:val="20"/>
          <w:szCs w:val="20"/>
        </w:rPr>
        <w:t xml:space="preserve"> této Rámcové </w:t>
      </w:r>
      <w:r w:rsidR="001D54A7">
        <w:rPr>
          <w:rFonts w:ascii="Tahoma" w:hAnsi="Tahoma" w:cs="Tahoma"/>
          <w:sz w:val="20"/>
          <w:szCs w:val="20"/>
        </w:rPr>
        <w:t>dohody</w:t>
      </w:r>
      <w:r>
        <w:rPr>
          <w:rFonts w:ascii="Tahoma" w:hAnsi="Tahoma" w:cs="Tahoma"/>
          <w:sz w:val="20"/>
          <w:szCs w:val="20"/>
        </w:rPr>
        <w:t>.</w:t>
      </w:r>
    </w:p>
    <w:p w14:paraId="5E8DF108" w14:textId="77777777" w:rsidR="00CF0D2A" w:rsidRDefault="003446A7" w:rsidP="00C150E9">
      <w:pPr>
        <w:pStyle w:val="Styl2"/>
        <w:widowControl w:val="0"/>
        <w:spacing w:after="120" w:line="240" w:lineRule="auto"/>
        <w:ind w:left="851" w:hanging="851"/>
        <w:rPr>
          <w:rFonts w:ascii="Tahoma" w:hAnsi="Tahoma" w:cs="Tahoma"/>
          <w:sz w:val="20"/>
          <w:szCs w:val="20"/>
        </w:rPr>
      </w:pPr>
      <w:r w:rsidRPr="00EE3D18">
        <w:rPr>
          <w:rFonts w:ascii="Tahoma" w:hAnsi="Tahoma" w:cs="Tahoma"/>
          <w:sz w:val="20"/>
          <w:szCs w:val="20"/>
        </w:rPr>
        <w:t xml:space="preserve">Smluvní strany se dohodly, že provádění jednotlivých </w:t>
      </w:r>
      <w:r w:rsidRPr="002360D7">
        <w:rPr>
          <w:rFonts w:ascii="Tahoma" w:hAnsi="Tahoma" w:cs="Tahoma"/>
          <w:sz w:val="20"/>
          <w:szCs w:val="20"/>
        </w:rPr>
        <w:t xml:space="preserve">Úkonů Přepravy, včetně Mimořádných </w:t>
      </w:r>
      <w:r w:rsidRPr="00EB3393">
        <w:rPr>
          <w:rFonts w:ascii="Tahoma" w:hAnsi="Tahoma" w:cs="Tahoma"/>
          <w:sz w:val="20"/>
          <w:szCs w:val="20"/>
        </w:rPr>
        <w:t xml:space="preserve">Úkonů Přepravy, bude fyzicky </w:t>
      </w:r>
      <w:r w:rsidRPr="00B928D1">
        <w:rPr>
          <w:rFonts w:ascii="Tahoma" w:hAnsi="Tahoma" w:cs="Tahoma"/>
          <w:sz w:val="20"/>
          <w:szCs w:val="20"/>
        </w:rPr>
        <w:t xml:space="preserve">realizováno prostřednictvím </w:t>
      </w:r>
      <w:r w:rsidRPr="00C723FB">
        <w:rPr>
          <w:rFonts w:ascii="Tahoma" w:hAnsi="Tahoma" w:cs="Tahoma"/>
          <w:sz w:val="20"/>
          <w:szCs w:val="20"/>
        </w:rPr>
        <w:t>oprávněných osob Poskytovatele s působností pro určitou územn</w:t>
      </w:r>
      <w:r w:rsidR="00AC64A8">
        <w:rPr>
          <w:rFonts w:ascii="Tahoma" w:hAnsi="Tahoma" w:cs="Tahoma"/>
          <w:sz w:val="20"/>
          <w:szCs w:val="20"/>
        </w:rPr>
        <w:t>í</w:t>
      </w:r>
      <w:r w:rsidRPr="00C723FB">
        <w:rPr>
          <w:rFonts w:ascii="Tahoma" w:hAnsi="Tahoma" w:cs="Tahoma"/>
          <w:sz w:val="20"/>
          <w:szCs w:val="20"/>
        </w:rPr>
        <w:t xml:space="preserve"> organizační </w:t>
      </w:r>
      <w:r w:rsidR="002A53C4">
        <w:rPr>
          <w:rFonts w:ascii="Tahoma" w:hAnsi="Tahoma" w:cs="Tahoma"/>
          <w:sz w:val="20"/>
          <w:szCs w:val="20"/>
        </w:rPr>
        <w:t xml:space="preserve">jednotku </w:t>
      </w:r>
      <w:r w:rsidRPr="00C723FB">
        <w:rPr>
          <w:rFonts w:ascii="Tahoma" w:hAnsi="Tahoma" w:cs="Tahoma"/>
          <w:sz w:val="20"/>
          <w:szCs w:val="20"/>
        </w:rPr>
        <w:t xml:space="preserve">Objednatele, které budou uvedeny v seznamu oprávněných osob Poskytovatele, jenž bude zařazen jako Příloha č. 3 ke každé z Dílčích smluv uzavřených mezi Objednatelem a Poskytovatelem ve smyslu čl. </w:t>
      </w:r>
      <w:r w:rsidRPr="00EE3D18">
        <w:rPr>
          <w:rFonts w:ascii="Tahoma" w:hAnsi="Tahoma" w:cs="Tahoma"/>
          <w:sz w:val="20"/>
          <w:szCs w:val="20"/>
        </w:rPr>
        <w:fldChar w:fldCharType="begin"/>
      </w:r>
      <w:r w:rsidRPr="00C723FB">
        <w:rPr>
          <w:rFonts w:ascii="Tahoma" w:hAnsi="Tahoma" w:cs="Tahoma"/>
          <w:sz w:val="20"/>
          <w:szCs w:val="20"/>
        </w:rPr>
        <w:instrText xml:space="preserve"> REF _Ref477197879 \r \h </w:instrText>
      </w:r>
      <w:r w:rsidR="009328C6">
        <w:rPr>
          <w:rFonts w:ascii="Tahoma" w:hAnsi="Tahoma" w:cs="Tahoma"/>
          <w:sz w:val="20"/>
          <w:szCs w:val="20"/>
        </w:rPr>
        <w:instrText xml:space="preserve"> \* MERGEFORMAT </w:instrText>
      </w:r>
      <w:r w:rsidRPr="00EE3D18">
        <w:rPr>
          <w:rFonts w:ascii="Tahoma" w:hAnsi="Tahoma" w:cs="Tahoma"/>
          <w:sz w:val="20"/>
          <w:szCs w:val="20"/>
        </w:rPr>
      </w:r>
      <w:r w:rsidRPr="00EE3D18">
        <w:rPr>
          <w:rFonts w:ascii="Tahoma" w:hAnsi="Tahoma" w:cs="Tahoma"/>
          <w:sz w:val="20"/>
          <w:szCs w:val="20"/>
        </w:rPr>
        <w:fldChar w:fldCharType="separate"/>
      </w:r>
      <w:r w:rsidR="00335049">
        <w:rPr>
          <w:rFonts w:ascii="Tahoma" w:hAnsi="Tahoma" w:cs="Tahoma"/>
          <w:sz w:val="20"/>
          <w:szCs w:val="20"/>
        </w:rPr>
        <w:t>4.1</w:t>
      </w:r>
      <w:r w:rsidRPr="00EE3D18">
        <w:rPr>
          <w:rFonts w:ascii="Tahoma" w:hAnsi="Tahoma" w:cs="Tahoma"/>
          <w:sz w:val="20"/>
          <w:szCs w:val="20"/>
        </w:rPr>
        <w:fldChar w:fldCharType="end"/>
      </w:r>
      <w:r w:rsidRPr="00EE3D18">
        <w:rPr>
          <w:rFonts w:ascii="Tahoma" w:hAnsi="Tahoma" w:cs="Tahoma"/>
          <w:sz w:val="20"/>
          <w:szCs w:val="20"/>
        </w:rPr>
        <w:t xml:space="preserve"> této Rámcové </w:t>
      </w:r>
      <w:r w:rsidR="001D54A7">
        <w:rPr>
          <w:rFonts w:ascii="Tahoma" w:hAnsi="Tahoma" w:cs="Tahoma"/>
          <w:sz w:val="20"/>
          <w:szCs w:val="20"/>
        </w:rPr>
        <w:t>dohody</w:t>
      </w:r>
      <w:r w:rsidRPr="00EB3393">
        <w:rPr>
          <w:rFonts w:ascii="Tahoma" w:hAnsi="Tahoma" w:cs="Tahoma"/>
          <w:sz w:val="20"/>
          <w:szCs w:val="20"/>
        </w:rPr>
        <w:t xml:space="preserve">. </w:t>
      </w:r>
      <w:bookmarkStart w:id="61" w:name="_Ref477338180"/>
    </w:p>
    <w:p w14:paraId="0664BBD7" w14:textId="77777777" w:rsidR="002B20D2" w:rsidRPr="00DD3036" w:rsidRDefault="003446A7" w:rsidP="0052748B">
      <w:pPr>
        <w:pStyle w:val="Styl2"/>
        <w:widowControl w:val="0"/>
        <w:numPr>
          <w:ilvl w:val="0"/>
          <w:numId w:val="0"/>
        </w:numPr>
        <w:spacing w:after="120" w:line="240" w:lineRule="auto"/>
        <w:ind w:left="851"/>
        <w:rPr>
          <w:rFonts w:ascii="Tahoma" w:hAnsi="Tahoma" w:cs="Tahoma"/>
          <w:sz w:val="20"/>
          <w:szCs w:val="20"/>
        </w:rPr>
      </w:pPr>
      <w:r>
        <w:rPr>
          <w:rFonts w:ascii="Tahoma" w:hAnsi="Tahoma" w:cs="Tahoma"/>
          <w:sz w:val="20"/>
          <w:szCs w:val="20"/>
        </w:rPr>
        <w:t xml:space="preserve">V tomto seznamu </w:t>
      </w:r>
      <w:r w:rsidR="002B20D2" w:rsidRPr="00DD3036">
        <w:rPr>
          <w:rFonts w:ascii="Tahoma" w:hAnsi="Tahoma" w:cs="Tahoma"/>
          <w:sz w:val="20"/>
          <w:szCs w:val="20"/>
        </w:rPr>
        <w:t>bud</w:t>
      </w:r>
      <w:r>
        <w:rPr>
          <w:rFonts w:ascii="Tahoma" w:hAnsi="Tahoma" w:cs="Tahoma"/>
          <w:sz w:val="20"/>
          <w:szCs w:val="20"/>
        </w:rPr>
        <w:t>ou</w:t>
      </w:r>
      <w:r w:rsidR="002B20D2" w:rsidRPr="00DD3036">
        <w:rPr>
          <w:rFonts w:ascii="Tahoma" w:hAnsi="Tahoma" w:cs="Tahoma"/>
          <w:sz w:val="20"/>
          <w:szCs w:val="20"/>
        </w:rPr>
        <w:t xml:space="preserve"> </w:t>
      </w:r>
      <w:r>
        <w:rPr>
          <w:rFonts w:ascii="Tahoma" w:hAnsi="Tahoma" w:cs="Tahoma"/>
          <w:sz w:val="20"/>
          <w:szCs w:val="20"/>
        </w:rPr>
        <w:t xml:space="preserve">uvedeny </w:t>
      </w:r>
      <w:r w:rsidR="002B20D2" w:rsidRPr="00DD3036">
        <w:rPr>
          <w:rFonts w:ascii="Tahoma" w:hAnsi="Tahoma" w:cs="Tahoma"/>
          <w:sz w:val="20"/>
          <w:szCs w:val="20"/>
        </w:rPr>
        <w:t>zejména:</w:t>
      </w:r>
      <w:bookmarkEnd w:id="61"/>
    </w:p>
    <w:p w14:paraId="6186EB37" w14:textId="77777777" w:rsidR="002B20D2" w:rsidRPr="00DD3036" w:rsidRDefault="002B20D2" w:rsidP="009E6132">
      <w:pPr>
        <w:pStyle w:val="Styl2"/>
        <w:widowControl w:val="0"/>
        <w:numPr>
          <w:ilvl w:val="0"/>
          <w:numId w:val="10"/>
        </w:numPr>
        <w:spacing w:after="120" w:line="240" w:lineRule="auto"/>
        <w:ind w:left="1418" w:hanging="567"/>
        <w:rPr>
          <w:rFonts w:ascii="Tahoma" w:hAnsi="Tahoma" w:cs="Tahoma"/>
          <w:sz w:val="20"/>
          <w:szCs w:val="20"/>
        </w:rPr>
      </w:pPr>
      <w:r w:rsidRPr="00DD3036">
        <w:rPr>
          <w:rFonts w:ascii="Tahoma" w:hAnsi="Tahoma" w:cs="Tahoma"/>
          <w:sz w:val="20"/>
          <w:szCs w:val="20"/>
        </w:rPr>
        <w:t>Jméno</w:t>
      </w:r>
      <w:r w:rsidR="008328C4" w:rsidRPr="00DD3036">
        <w:rPr>
          <w:rFonts w:ascii="Tahoma" w:hAnsi="Tahoma" w:cs="Tahoma"/>
          <w:sz w:val="20"/>
          <w:szCs w:val="20"/>
        </w:rPr>
        <w:t xml:space="preserve">, </w:t>
      </w:r>
      <w:r w:rsidRPr="00DD3036">
        <w:rPr>
          <w:rFonts w:ascii="Tahoma" w:hAnsi="Tahoma" w:cs="Tahoma"/>
          <w:sz w:val="20"/>
          <w:szCs w:val="20"/>
        </w:rPr>
        <w:t xml:space="preserve">příjmení </w:t>
      </w:r>
      <w:r w:rsidR="008328C4" w:rsidRPr="00DD3036">
        <w:rPr>
          <w:rFonts w:ascii="Tahoma" w:hAnsi="Tahoma" w:cs="Tahoma"/>
          <w:sz w:val="20"/>
          <w:szCs w:val="20"/>
        </w:rPr>
        <w:t xml:space="preserve">a rodné číslo </w:t>
      </w:r>
      <w:r w:rsidRPr="00DD3036">
        <w:rPr>
          <w:rFonts w:ascii="Tahoma" w:hAnsi="Tahoma" w:cs="Tahoma"/>
          <w:sz w:val="20"/>
          <w:szCs w:val="20"/>
        </w:rPr>
        <w:t xml:space="preserve">dotyčné osoby; </w:t>
      </w:r>
    </w:p>
    <w:p w14:paraId="0FFA7B18" w14:textId="77777777" w:rsidR="002B20D2" w:rsidRPr="00DD3036" w:rsidRDefault="002B20D2" w:rsidP="009E6132">
      <w:pPr>
        <w:pStyle w:val="Styl2"/>
        <w:widowControl w:val="0"/>
        <w:numPr>
          <w:ilvl w:val="0"/>
          <w:numId w:val="10"/>
        </w:numPr>
        <w:spacing w:after="120" w:line="240" w:lineRule="auto"/>
        <w:ind w:left="1418" w:hanging="567"/>
        <w:rPr>
          <w:rFonts w:ascii="Tahoma" w:hAnsi="Tahoma" w:cs="Tahoma"/>
          <w:sz w:val="20"/>
          <w:szCs w:val="20"/>
        </w:rPr>
      </w:pPr>
      <w:r w:rsidRPr="00DD3036">
        <w:rPr>
          <w:rFonts w:ascii="Tahoma" w:hAnsi="Tahoma" w:cs="Tahoma"/>
          <w:sz w:val="20"/>
          <w:szCs w:val="20"/>
        </w:rPr>
        <w:t>Mobilní</w:t>
      </w:r>
      <w:r w:rsidR="008328C4" w:rsidRPr="00DD3036">
        <w:rPr>
          <w:rFonts w:ascii="Tahoma" w:hAnsi="Tahoma" w:cs="Tahoma"/>
          <w:sz w:val="20"/>
          <w:szCs w:val="20"/>
        </w:rPr>
        <w:t>,</w:t>
      </w:r>
      <w:r w:rsidRPr="00DD3036">
        <w:rPr>
          <w:rFonts w:ascii="Tahoma" w:hAnsi="Tahoma" w:cs="Tahoma"/>
          <w:sz w:val="20"/>
          <w:szCs w:val="20"/>
        </w:rPr>
        <w:t xml:space="preserve"> popř. telefonické spojení na dotyčnou osobu;</w:t>
      </w:r>
    </w:p>
    <w:p w14:paraId="17510098" w14:textId="77777777" w:rsidR="002B20D2" w:rsidRPr="00DD3036" w:rsidRDefault="002B20D2" w:rsidP="009E6132">
      <w:pPr>
        <w:pStyle w:val="Styl2"/>
        <w:widowControl w:val="0"/>
        <w:numPr>
          <w:ilvl w:val="0"/>
          <w:numId w:val="10"/>
        </w:numPr>
        <w:spacing w:after="120" w:line="240" w:lineRule="auto"/>
        <w:ind w:left="1418" w:hanging="567"/>
        <w:rPr>
          <w:rFonts w:ascii="Tahoma" w:hAnsi="Tahoma" w:cs="Tahoma"/>
          <w:sz w:val="20"/>
          <w:szCs w:val="20"/>
        </w:rPr>
      </w:pPr>
      <w:r w:rsidRPr="00DD3036">
        <w:rPr>
          <w:rFonts w:ascii="Tahoma" w:hAnsi="Tahoma" w:cs="Tahoma"/>
          <w:sz w:val="20"/>
          <w:szCs w:val="20"/>
        </w:rPr>
        <w:t>E-mailové spojení na dotyčnou osobu;</w:t>
      </w:r>
    </w:p>
    <w:p w14:paraId="19907587" w14:textId="77777777" w:rsidR="002B20D2" w:rsidRPr="00DD3036" w:rsidRDefault="002B20D2" w:rsidP="009E6132">
      <w:pPr>
        <w:pStyle w:val="Styl2"/>
        <w:widowControl w:val="0"/>
        <w:numPr>
          <w:ilvl w:val="0"/>
          <w:numId w:val="10"/>
        </w:numPr>
        <w:spacing w:after="120" w:line="240" w:lineRule="auto"/>
        <w:ind w:left="1418" w:hanging="567"/>
        <w:rPr>
          <w:rFonts w:ascii="Tahoma" w:hAnsi="Tahoma" w:cs="Tahoma"/>
          <w:sz w:val="20"/>
          <w:szCs w:val="20"/>
        </w:rPr>
      </w:pPr>
      <w:r w:rsidRPr="00DD3036">
        <w:rPr>
          <w:rFonts w:ascii="Tahoma" w:hAnsi="Tahoma" w:cs="Tahoma"/>
          <w:sz w:val="20"/>
          <w:szCs w:val="20"/>
        </w:rPr>
        <w:t>Adresa organizační složky Poskytovatele, pod kterou spadá dotyčná osoba;</w:t>
      </w:r>
    </w:p>
    <w:p w14:paraId="55F97942" w14:textId="77777777" w:rsidR="00001C04" w:rsidRDefault="002B20D2" w:rsidP="009E6132">
      <w:pPr>
        <w:pStyle w:val="Styl2"/>
        <w:widowControl w:val="0"/>
        <w:numPr>
          <w:ilvl w:val="0"/>
          <w:numId w:val="10"/>
        </w:numPr>
        <w:spacing w:after="120" w:line="240" w:lineRule="auto"/>
        <w:ind w:left="1418" w:hanging="567"/>
        <w:rPr>
          <w:rFonts w:ascii="Tahoma" w:hAnsi="Tahoma" w:cs="Tahoma"/>
          <w:sz w:val="20"/>
          <w:szCs w:val="20"/>
        </w:rPr>
      </w:pPr>
      <w:r w:rsidRPr="00DD3036">
        <w:rPr>
          <w:rFonts w:ascii="Tahoma" w:hAnsi="Tahoma" w:cs="Tahoma"/>
          <w:sz w:val="20"/>
          <w:szCs w:val="20"/>
        </w:rPr>
        <w:t>Číslo průkazu totožnosti, anebo služebního průkazu</w:t>
      </w:r>
      <w:r w:rsidR="00916E7B" w:rsidRPr="00DD3036">
        <w:rPr>
          <w:rFonts w:ascii="Tahoma" w:hAnsi="Tahoma" w:cs="Tahoma"/>
          <w:sz w:val="20"/>
          <w:szCs w:val="20"/>
        </w:rPr>
        <w:t xml:space="preserve"> (jsou-li v</w:t>
      </w:r>
      <w:r w:rsidR="00DD6F46">
        <w:rPr>
          <w:rFonts w:ascii="Tahoma" w:hAnsi="Tahoma" w:cs="Tahoma"/>
          <w:sz w:val="20"/>
          <w:szCs w:val="20"/>
        </w:rPr>
        <w:t> </w:t>
      </w:r>
      <w:r w:rsidR="00916E7B" w:rsidRPr="00DD3036">
        <w:rPr>
          <w:rFonts w:ascii="Tahoma" w:hAnsi="Tahoma" w:cs="Tahoma"/>
          <w:sz w:val="20"/>
          <w:szCs w:val="20"/>
        </w:rPr>
        <w:t>rámci Poskytovatele používány ve styku se zákazníky)</w:t>
      </w:r>
      <w:r w:rsidRPr="00DD3036">
        <w:rPr>
          <w:rFonts w:ascii="Tahoma" w:hAnsi="Tahoma" w:cs="Tahoma"/>
          <w:sz w:val="20"/>
          <w:szCs w:val="20"/>
        </w:rPr>
        <w:t>, popř.</w:t>
      </w:r>
      <w:r w:rsidR="008328C4" w:rsidRPr="00DD3036">
        <w:rPr>
          <w:rFonts w:ascii="Tahoma" w:hAnsi="Tahoma" w:cs="Tahoma"/>
          <w:sz w:val="20"/>
          <w:szCs w:val="20"/>
        </w:rPr>
        <w:t xml:space="preserve"> služební číslo</w:t>
      </w:r>
      <w:r w:rsidR="00916E7B" w:rsidRPr="00DD3036">
        <w:rPr>
          <w:rFonts w:ascii="Tahoma" w:hAnsi="Tahoma" w:cs="Tahoma"/>
          <w:sz w:val="20"/>
          <w:szCs w:val="20"/>
        </w:rPr>
        <w:t xml:space="preserve"> (jsou-li v</w:t>
      </w:r>
      <w:r w:rsidR="00DD6F46">
        <w:rPr>
          <w:rFonts w:ascii="Tahoma" w:hAnsi="Tahoma" w:cs="Tahoma"/>
          <w:sz w:val="20"/>
          <w:szCs w:val="20"/>
        </w:rPr>
        <w:t> </w:t>
      </w:r>
      <w:r w:rsidR="00916E7B" w:rsidRPr="00DD3036">
        <w:rPr>
          <w:rFonts w:ascii="Tahoma" w:hAnsi="Tahoma" w:cs="Tahoma"/>
          <w:sz w:val="20"/>
          <w:szCs w:val="20"/>
        </w:rPr>
        <w:t>rámci Poskytovatele používána ve styku se zákazníky)</w:t>
      </w:r>
      <w:r w:rsidR="008328C4" w:rsidRPr="00DD3036">
        <w:rPr>
          <w:rFonts w:ascii="Tahoma" w:hAnsi="Tahoma" w:cs="Tahoma"/>
          <w:sz w:val="20"/>
          <w:szCs w:val="20"/>
        </w:rPr>
        <w:t>, kterým se dotyčná osoba bude vykazovat ve styku s</w:t>
      </w:r>
      <w:r w:rsidR="00DD6F46">
        <w:rPr>
          <w:rFonts w:ascii="Tahoma" w:hAnsi="Tahoma" w:cs="Tahoma"/>
          <w:sz w:val="20"/>
          <w:szCs w:val="20"/>
        </w:rPr>
        <w:t> </w:t>
      </w:r>
      <w:r w:rsidR="008328C4" w:rsidRPr="00DD3036">
        <w:rPr>
          <w:rFonts w:ascii="Tahoma" w:hAnsi="Tahoma" w:cs="Tahoma"/>
          <w:sz w:val="20"/>
          <w:szCs w:val="20"/>
        </w:rPr>
        <w:t>oprávněnými osobami Objednatele.</w:t>
      </w:r>
      <w:r w:rsidRPr="00DD3036">
        <w:rPr>
          <w:rFonts w:ascii="Tahoma" w:hAnsi="Tahoma" w:cs="Tahoma"/>
          <w:sz w:val="20"/>
          <w:szCs w:val="20"/>
        </w:rPr>
        <w:t xml:space="preserve"> </w:t>
      </w:r>
    </w:p>
    <w:p w14:paraId="5EADC22D" w14:textId="77777777" w:rsidR="009328C6" w:rsidRPr="00DD3036" w:rsidRDefault="009328C6" w:rsidP="00C150E9">
      <w:pPr>
        <w:pStyle w:val="Styl2"/>
        <w:widowControl w:val="0"/>
        <w:numPr>
          <w:ilvl w:val="0"/>
          <w:numId w:val="0"/>
        </w:numPr>
        <w:spacing w:after="120" w:line="240" w:lineRule="auto"/>
        <w:ind w:left="851"/>
        <w:rPr>
          <w:rFonts w:ascii="Tahoma" w:hAnsi="Tahoma" w:cs="Tahoma"/>
          <w:sz w:val="20"/>
          <w:szCs w:val="20"/>
        </w:rPr>
      </w:pPr>
      <w:r>
        <w:rPr>
          <w:rFonts w:ascii="Tahoma" w:hAnsi="Tahoma" w:cs="Tahoma"/>
          <w:sz w:val="20"/>
          <w:szCs w:val="20"/>
        </w:rPr>
        <w:t xml:space="preserve">Změny oprávněných osob </w:t>
      </w:r>
      <w:r w:rsidR="00D70F04">
        <w:rPr>
          <w:rFonts w:ascii="Tahoma" w:hAnsi="Tahoma" w:cs="Tahoma"/>
          <w:sz w:val="20"/>
          <w:szCs w:val="20"/>
        </w:rPr>
        <w:t xml:space="preserve">Poskytovatele </w:t>
      </w:r>
      <w:r>
        <w:rPr>
          <w:rFonts w:ascii="Tahoma" w:hAnsi="Tahoma" w:cs="Tahoma"/>
          <w:sz w:val="20"/>
          <w:szCs w:val="20"/>
        </w:rPr>
        <w:t xml:space="preserve">budou prováděny postupem podle čl. </w:t>
      </w:r>
      <w:r w:rsidR="00C85DF3">
        <w:rPr>
          <w:rFonts w:ascii="Tahoma" w:hAnsi="Tahoma" w:cs="Tahoma"/>
          <w:sz w:val="20"/>
          <w:szCs w:val="20"/>
        </w:rPr>
        <w:fldChar w:fldCharType="begin"/>
      </w:r>
      <w:r w:rsidR="00C85DF3">
        <w:rPr>
          <w:rFonts w:ascii="Tahoma" w:hAnsi="Tahoma" w:cs="Tahoma"/>
          <w:sz w:val="20"/>
          <w:szCs w:val="20"/>
        </w:rPr>
        <w:instrText xml:space="preserve"> REF _Ref477335914 \r \h </w:instrText>
      </w:r>
      <w:r w:rsidR="00C85DF3">
        <w:rPr>
          <w:rFonts w:ascii="Tahoma" w:hAnsi="Tahoma" w:cs="Tahoma"/>
          <w:sz w:val="20"/>
          <w:szCs w:val="20"/>
        </w:rPr>
      </w:r>
      <w:r w:rsidR="00C85DF3">
        <w:rPr>
          <w:rFonts w:ascii="Tahoma" w:hAnsi="Tahoma" w:cs="Tahoma"/>
          <w:sz w:val="20"/>
          <w:szCs w:val="20"/>
        </w:rPr>
        <w:fldChar w:fldCharType="separate"/>
      </w:r>
      <w:r w:rsidR="00335049">
        <w:rPr>
          <w:rFonts w:ascii="Tahoma" w:hAnsi="Tahoma" w:cs="Tahoma"/>
          <w:sz w:val="20"/>
          <w:szCs w:val="20"/>
        </w:rPr>
        <w:t>9.7</w:t>
      </w:r>
      <w:r w:rsidR="00C85DF3">
        <w:rPr>
          <w:rFonts w:ascii="Tahoma" w:hAnsi="Tahoma" w:cs="Tahoma"/>
          <w:sz w:val="20"/>
          <w:szCs w:val="20"/>
        </w:rPr>
        <w:fldChar w:fldCharType="end"/>
      </w:r>
      <w:r>
        <w:rPr>
          <w:rFonts w:ascii="Tahoma" w:hAnsi="Tahoma" w:cs="Tahoma"/>
          <w:sz w:val="20"/>
          <w:szCs w:val="20"/>
        </w:rPr>
        <w:t xml:space="preserve"> této Rámcové </w:t>
      </w:r>
      <w:r w:rsidR="001D54A7">
        <w:rPr>
          <w:rFonts w:ascii="Tahoma" w:hAnsi="Tahoma" w:cs="Tahoma"/>
          <w:sz w:val="20"/>
          <w:szCs w:val="20"/>
        </w:rPr>
        <w:t>dohody</w:t>
      </w:r>
      <w:r>
        <w:rPr>
          <w:rFonts w:ascii="Tahoma" w:hAnsi="Tahoma" w:cs="Tahoma"/>
          <w:sz w:val="20"/>
          <w:szCs w:val="20"/>
        </w:rPr>
        <w:t>.</w:t>
      </w:r>
    </w:p>
    <w:p w14:paraId="4AFF1316" w14:textId="77777777" w:rsidR="00A2207F" w:rsidRPr="00DD3036" w:rsidRDefault="00A2207F" w:rsidP="00102833">
      <w:pPr>
        <w:pStyle w:val="Styl2"/>
        <w:widowControl w:val="0"/>
        <w:spacing w:after="120" w:line="240" w:lineRule="auto"/>
        <w:ind w:left="851" w:hanging="851"/>
        <w:rPr>
          <w:rFonts w:ascii="Tahoma" w:hAnsi="Tahoma" w:cs="Tahoma"/>
          <w:sz w:val="20"/>
          <w:szCs w:val="20"/>
        </w:rPr>
      </w:pPr>
      <w:bookmarkStart w:id="62" w:name="_Ref473503179"/>
      <w:bookmarkStart w:id="63" w:name="_Ref473476114"/>
      <w:r w:rsidRPr="00DD3036">
        <w:rPr>
          <w:rFonts w:ascii="Tahoma" w:hAnsi="Tahoma" w:cs="Tahoma"/>
          <w:sz w:val="20"/>
          <w:szCs w:val="20"/>
        </w:rPr>
        <w:t xml:space="preserve">Poskytovatel se zavazuje zajistit, aby předání a převzetí hotovosti u Objednatele </w:t>
      </w:r>
      <w:r w:rsidR="00F5558C" w:rsidRPr="00DD3036">
        <w:rPr>
          <w:rFonts w:ascii="Tahoma" w:hAnsi="Tahoma" w:cs="Tahoma"/>
          <w:sz w:val="20"/>
          <w:szCs w:val="20"/>
        </w:rPr>
        <w:t>b</w:t>
      </w:r>
      <w:r w:rsidRPr="00DD3036">
        <w:rPr>
          <w:rFonts w:ascii="Tahoma" w:hAnsi="Tahoma" w:cs="Tahoma"/>
          <w:sz w:val="20"/>
          <w:szCs w:val="20"/>
        </w:rPr>
        <w:t>ylo prováděno vždy oprávněnými osobami Poskytovatele, které:</w:t>
      </w:r>
      <w:bookmarkEnd w:id="62"/>
    </w:p>
    <w:p w14:paraId="368C0B8F" w14:textId="77777777" w:rsidR="00A2207F" w:rsidRPr="00DD3036" w:rsidRDefault="00A2207F" w:rsidP="009E6132">
      <w:pPr>
        <w:pStyle w:val="Styl2"/>
        <w:widowControl w:val="0"/>
        <w:numPr>
          <w:ilvl w:val="4"/>
          <w:numId w:val="1"/>
        </w:numPr>
        <w:spacing w:after="120" w:line="240" w:lineRule="auto"/>
        <w:ind w:left="1418" w:hanging="567"/>
        <w:rPr>
          <w:rFonts w:ascii="Tahoma" w:hAnsi="Tahoma" w:cs="Tahoma"/>
          <w:sz w:val="20"/>
          <w:szCs w:val="20"/>
        </w:rPr>
      </w:pPr>
      <w:r w:rsidRPr="00DD3036">
        <w:rPr>
          <w:rFonts w:ascii="Tahoma" w:hAnsi="Tahoma" w:cs="Tahoma"/>
          <w:sz w:val="20"/>
          <w:szCs w:val="20"/>
        </w:rPr>
        <w:t>jsou uvedeny v</w:t>
      </w:r>
      <w:r w:rsidR="00DD6F46">
        <w:rPr>
          <w:rFonts w:ascii="Tahoma" w:hAnsi="Tahoma" w:cs="Tahoma"/>
          <w:sz w:val="20"/>
          <w:szCs w:val="20"/>
        </w:rPr>
        <w:t> </w:t>
      </w:r>
      <w:r w:rsidRPr="00DD3036">
        <w:rPr>
          <w:rFonts w:ascii="Tahoma" w:hAnsi="Tahoma" w:cs="Tahoma"/>
          <w:sz w:val="20"/>
          <w:szCs w:val="20"/>
        </w:rPr>
        <w:t>seznamu uvedeném v</w:t>
      </w:r>
      <w:r w:rsidR="00DD6F46">
        <w:rPr>
          <w:rFonts w:ascii="Tahoma" w:hAnsi="Tahoma" w:cs="Tahoma"/>
          <w:sz w:val="20"/>
          <w:szCs w:val="20"/>
        </w:rPr>
        <w:t> </w:t>
      </w:r>
      <w:r w:rsidRPr="00C150E9">
        <w:rPr>
          <w:rFonts w:ascii="Tahoma" w:hAnsi="Tahoma" w:cs="Tahoma"/>
          <w:sz w:val="20"/>
          <w:szCs w:val="20"/>
        </w:rPr>
        <w:t>Příloze č.</w:t>
      </w:r>
      <w:r w:rsidR="00B80AC7" w:rsidRPr="00C150E9">
        <w:rPr>
          <w:rFonts w:ascii="Tahoma" w:hAnsi="Tahoma" w:cs="Tahoma"/>
          <w:sz w:val="20"/>
          <w:szCs w:val="20"/>
        </w:rPr>
        <w:t> </w:t>
      </w:r>
      <w:r w:rsidR="00B022C8">
        <w:rPr>
          <w:rFonts w:ascii="Tahoma" w:hAnsi="Tahoma" w:cs="Tahoma"/>
          <w:sz w:val="20"/>
          <w:szCs w:val="20"/>
        </w:rPr>
        <w:t>3</w:t>
      </w:r>
      <w:r w:rsidR="00626240" w:rsidRPr="00C150E9">
        <w:rPr>
          <w:rFonts w:ascii="Tahoma" w:hAnsi="Tahoma" w:cs="Tahoma"/>
          <w:sz w:val="20"/>
          <w:szCs w:val="20"/>
        </w:rPr>
        <w:t xml:space="preserve"> příslušné Dílčí smlouvy, </w:t>
      </w:r>
      <w:r w:rsidR="00CA697D" w:rsidRPr="00EE3D18">
        <w:rPr>
          <w:rFonts w:ascii="Tahoma" w:hAnsi="Tahoma" w:cs="Tahoma"/>
          <w:sz w:val="20"/>
          <w:szCs w:val="20"/>
        </w:rPr>
        <w:t>popř</w:t>
      </w:r>
      <w:r w:rsidR="00CA697D">
        <w:rPr>
          <w:rFonts w:ascii="Tahoma" w:hAnsi="Tahoma" w:cs="Tahoma"/>
          <w:sz w:val="20"/>
          <w:szCs w:val="20"/>
        </w:rPr>
        <w:t xml:space="preserve">. </w:t>
      </w:r>
      <w:r w:rsidR="00626240">
        <w:rPr>
          <w:rFonts w:ascii="Tahoma" w:hAnsi="Tahoma" w:cs="Tahoma"/>
          <w:sz w:val="20"/>
          <w:szCs w:val="20"/>
        </w:rPr>
        <w:t xml:space="preserve">osobami </w:t>
      </w:r>
      <w:r w:rsidR="00CA697D">
        <w:rPr>
          <w:rFonts w:ascii="Tahoma" w:hAnsi="Tahoma" w:cs="Tahoma"/>
          <w:sz w:val="20"/>
          <w:szCs w:val="20"/>
        </w:rPr>
        <w:t>oznámen</w:t>
      </w:r>
      <w:r w:rsidR="009328C6">
        <w:rPr>
          <w:rFonts w:ascii="Tahoma" w:hAnsi="Tahoma" w:cs="Tahoma"/>
          <w:sz w:val="20"/>
          <w:szCs w:val="20"/>
        </w:rPr>
        <w:t xml:space="preserve">ými </w:t>
      </w:r>
      <w:r w:rsidR="002A53C4">
        <w:rPr>
          <w:rFonts w:ascii="Tahoma" w:hAnsi="Tahoma" w:cs="Tahoma"/>
          <w:sz w:val="20"/>
          <w:szCs w:val="20"/>
        </w:rPr>
        <w:t xml:space="preserve">Poskytovatelem </w:t>
      </w:r>
      <w:r w:rsidR="009328C6">
        <w:rPr>
          <w:rFonts w:ascii="Tahoma" w:hAnsi="Tahoma" w:cs="Tahoma"/>
          <w:sz w:val="20"/>
          <w:szCs w:val="20"/>
        </w:rPr>
        <w:t>Objednateli postupem podle</w:t>
      </w:r>
      <w:r w:rsidR="00DD6F46">
        <w:rPr>
          <w:rFonts w:ascii="Tahoma" w:hAnsi="Tahoma" w:cs="Tahoma"/>
          <w:sz w:val="20"/>
          <w:szCs w:val="20"/>
        </w:rPr>
        <w:t> </w:t>
      </w:r>
      <w:r w:rsidR="00CA697D">
        <w:rPr>
          <w:rFonts w:ascii="Tahoma" w:hAnsi="Tahoma" w:cs="Tahoma"/>
          <w:sz w:val="20"/>
          <w:szCs w:val="20"/>
        </w:rPr>
        <w:t>ustanovení čl.</w:t>
      </w:r>
      <w:r w:rsidR="002A53C4">
        <w:rPr>
          <w:rFonts w:ascii="Tahoma" w:hAnsi="Tahoma" w:cs="Tahoma"/>
          <w:sz w:val="20"/>
          <w:szCs w:val="20"/>
        </w:rPr>
        <w:t> </w:t>
      </w:r>
      <w:r w:rsidR="00CA697D">
        <w:rPr>
          <w:rFonts w:ascii="Tahoma" w:hAnsi="Tahoma" w:cs="Tahoma"/>
          <w:sz w:val="20"/>
          <w:szCs w:val="20"/>
        </w:rPr>
        <w:fldChar w:fldCharType="begin"/>
      </w:r>
      <w:r w:rsidR="00CA697D">
        <w:rPr>
          <w:rFonts w:ascii="Tahoma" w:hAnsi="Tahoma" w:cs="Tahoma"/>
          <w:sz w:val="20"/>
          <w:szCs w:val="20"/>
        </w:rPr>
        <w:instrText xml:space="preserve"> REF _Ref473505916 \r \h </w:instrText>
      </w:r>
      <w:r w:rsidR="00CA697D">
        <w:rPr>
          <w:rFonts w:ascii="Tahoma" w:hAnsi="Tahoma" w:cs="Tahoma"/>
          <w:sz w:val="20"/>
          <w:szCs w:val="20"/>
        </w:rPr>
      </w:r>
      <w:r w:rsidR="00CA697D">
        <w:rPr>
          <w:rFonts w:ascii="Tahoma" w:hAnsi="Tahoma" w:cs="Tahoma"/>
          <w:sz w:val="20"/>
          <w:szCs w:val="20"/>
        </w:rPr>
        <w:fldChar w:fldCharType="separate"/>
      </w:r>
      <w:r w:rsidR="00335049">
        <w:rPr>
          <w:rFonts w:ascii="Tahoma" w:hAnsi="Tahoma" w:cs="Tahoma"/>
          <w:sz w:val="20"/>
          <w:szCs w:val="20"/>
        </w:rPr>
        <w:t>9.7</w:t>
      </w:r>
      <w:r w:rsidR="00CA697D">
        <w:rPr>
          <w:rFonts w:ascii="Tahoma" w:hAnsi="Tahoma" w:cs="Tahoma"/>
          <w:sz w:val="20"/>
          <w:szCs w:val="20"/>
        </w:rPr>
        <w:fldChar w:fldCharType="end"/>
      </w:r>
      <w:r w:rsidR="00CA697D">
        <w:rPr>
          <w:rFonts w:ascii="Tahoma" w:hAnsi="Tahoma" w:cs="Tahoma"/>
          <w:sz w:val="20"/>
          <w:szCs w:val="20"/>
        </w:rPr>
        <w:t xml:space="preserve">; </w:t>
      </w:r>
    </w:p>
    <w:p w14:paraId="35A43B40" w14:textId="77777777" w:rsidR="00A2207F" w:rsidRPr="00DD3036" w:rsidRDefault="00F5558C" w:rsidP="009E6132">
      <w:pPr>
        <w:pStyle w:val="Styl2"/>
        <w:widowControl w:val="0"/>
        <w:numPr>
          <w:ilvl w:val="4"/>
          <w:numId w:val="1"/>
        </w:numPr>
        <w:spacing w:after="120" w:line="240" w:lineRule="auto"/>
        <w:ind w:left="1418" w:hanging="567"/>
        <w:rPr>
          <w:rFonts w:ascii="Tahoma" w:hAnsi="Tahoma" w:cs="Tahoma"/>
          <w:sz w:val="20"/>
          <w:szCs w:val="20"/>
        </w:rPr>
      </w:pPr>
      <w:bookmarkStart w:id="64" w:name="_Ref473503227"/>
      <w:r w:rsidRPr="00DD3036">
        <w:rPr>
          <w:rFonts w:ascii="Tahoma" w:hAnsi="Tahoma" w:cs="Tahoma"/>
          <w:sz w:val="20"/>
          <w:szCs w:val="20"/>
        </w:rPr>
        <w:t>jsou trestně bezúhonné (tj. bez zápisu uvedeném ve výpisu z</w:t>
      </w:r>
      <w:r w:rsidR="00DD6F46">
        <w:rPr>
          <w:rFonts w:ascii="Tahoma" w:hAnsi="Tahoma" w:cs="Tahoma"/>
          <w:sz w:val="20"/>
          <w:szCs w:val="20"/>
        </w:rPr>
        <w:t> </w:t>
      </w:r>
      <w:r w:rsidRPr="00DD3036">
        <w:rPr>
          <w:rFonts w:ascii="Tahoma" w:hAnsi="Tahoma" w:cs="Tahoma"/>
          <w:sz w:val="20"/>
          <w:szCs w:val="20"/>
        </w:rPr>
        <w:t>trestního rejstříku);</w:t>
      </w:r>
      <w:bookmarkEnd w:id="64"/>
    </w:p>
    <w:p w14:paraId="7881D8F8" w14:textId="77777777" w:rsidR="00F5558C" w:rsidRPr="00DD3036" w:rsidRDefault="00F5558C" w:rsidP="009E6132">
      <w:pPr>
        <w:pStyle w:val="Styl2"/>
        <w:widowControl w:val="0"/>
        <w:numPr>
          <w:ilvl w:val="4"/>
          <w:numId w:val="1"/>
        </w:numPr>
        <w:spacing w:after="120" w:line="240" w:lineRule="auto"/>
        <w:ind w:left="1418" w:hanging="567"/>
        <w:rPr>
          <w:rFonts w:ascii="Tahoma" w:hAnsi="Tahoma" w:cs="Tahoma"/>
          <w:sz w:val="20"/>
          <w:szCs w:val="20"/>
        </w:rPr>
      </w:pPr>
      <w:bookmarkStart w:id="65" w:name="_Ref473503239"/>
      <w:r w:rsidRPr="00DD3036">
        <w:rPr>
          <w:rFonts w:ascii="Tahoma" w:hAnsi="Tahoma" w:cs="Tahoma"/>
          <w:sz w:val="20"/>
          <w:szCs w:val="20"/>
        </w:rPr>
        <w:t>jsou dostatečně kvalifikované a ze strany Poskytovatele dostatečně proškolené k</w:t>
      </w:r>
      <w:r w:rsidR="00DD6F46">
        <w:rPr>
          <w:rFonts w:ascii="Tahoma" w:hAnsi="Tahoma" w:cs="Tahoma"/>
          <w:sz w:val="20"/>
          <w:szCs w:val="20"/>
        </w:rPr>
        <w:t> </w:t>
      </w:r>
      <w:r w:rsidRPr="00DD3036">
        <w:rPr>
          <w:rFonts w:ascii="Tahoma" w:hAnsi="Tahoma" w:cs="Tahoma"/>
          <w:sz w:val="20"/>
          <w:szCs w:val="20"/>
        </w:rPr>
        <w:t xml:space="preserve">poskytování služeb, které představují </w:t>
      </w:r>
      <w:r w:rsidR="009328C6">
        <w:rPr>
          <w:rFonts w:ascii="Tahoma" w:hAnsi="Tahoma" w:cs="Tahoma"/>
          <w:sz w:val="20"/>
          <w:szCs w:val="20"/>
        </w:rPr>
        <w:t>j</w:t>
      </w:r>
      <w:r w:rsidRPr="00DD3036">
        <w:rPr>
          <w:rFonts w:ascii="Tahoma" w:hAnsi="Tahoma" w:cs="Tahoma"/>
          <w:sz w:val="20"/>
          <w:szCs w:val="20"/>
        </w:rPr>
        <w:t xml:space="preserve">ednotlivé </w:t>
      </w:r>
      <w:r w:rsidR="009328C6">
        <w:rPr>
          <w:rFonts w:ascii="Tahoma" w:hAnsi="Tahoma" w:cs="Tahoma"/>
          <w:sz w:val="20"/>
          <w:szCs w:val="20"/>
        </w:rPr>
        <w:t>Ú</w:t>
      </w:r>
      <w:r w:rsidRPr="00DD3036">
        <w:rPr>
          <w:rFonts w:ascii="Tahoma" w:hAnsi="Tahoma" w:cs="Tahoma"/>
          <w:sz w:val="20"/>
          <w:szCs w:val="20"/>
        </w:rPr>
        <w:t>kony Pře</w:t>
      </w:r>
      <w:r w:rsidR="009328C6">
        <w:rPr>
          <w:rFonts w:ascii="Tahoma" w:hAnsi="Tahoma" w:cs="Tahoma"/>
          <w:sz w:val="20"/>
          <w:szCs w:val="20"/>
        </w:rPr>
        <w:t>pravy, resp. Mimořádné Úkony Přepravy</w:t>
      </w:r>
      <w:r w:rsidRPr="00DD3036">
        <w:rPr>
          <w:rFonts w:ascii="Tahoma" w:hAnsi="Tahoma" w:cs="Tahoma"/>
          <w:sz w:val="20"/>
          <w:szCs w:val="20"/>
        </w:rPr>
        <w:t>;</w:t>
      </w:r>
      <w:bookmarkEnd w:id="65"/>
    </w:p>
    <w:p w14:paraId="286D9051" w14:textId="77777777" w:rsidR="004F0214" w:rsidRPr="00DD3036" w:rsidRDefault="009328C6" w:rsidP="009E6132">
      <w:pPr>
        <w:pStyle w:val="Styl2"/>
        <w:widowControl w:val="0"/>
        <w:numPr>
          <w:ilvl w:val="4"/>
          <w:numId w:val="1"/>
        </w:numPr>
        <w:spacing w:after="120" w:line="240" w:lineRule="auto"/>
        <w:ind w:left="1418" w:hanging="567"/>
        <w:rPr>
          <w:rFonts w:ascii="Tahoma" w:hAnsi="Tahoma" w:cs="Tahoma"/>
          <w:sz w:val="20"/>
          <w:szCs w:val="20"/>
        </w:rPr>
      </w:pPr>
      <w:bookmarkStart w:id="66" w:name="_Ref477333795"/>
      <w:bookmarkStart w:id="67" w:name="_Ref473503249"/>
      <w:r>
        <w:rPr>
          <w:rFonts w:ascii="Tahoma" w:hAnsi="Tahoma" w:cs="Tahoma"/>
          <w:sz w:val="20"/>
          <w:szCs w:val="20"/>
        </w:rPr>
        <w:t xml:space="preserve">jsou </w:t>
      </w:r>
      <w:r w:rsidR="004F0214" w:rsidRPr="00DD3036">
        <w:rPr>
          <w:rFonts w:ascii="Tahoma" w:hAnsi="Tahoma" w:cs="Tahoma"/>
          <w:sz w:val="20"/>
          <w:szCs w:val="20"/>
        </w:rPr>
        <w:t>v</w:t>
      </w:r>
      <w:r w:rsidR="00DD6F46">
        <w:rPr>
          <w:rFonts w:ascii="Tahoma" w:hAnsi="Tahoma" w:cs="Tahoma"/>
          <w:sz w:val="20"/>
          <w:szCs w:val="20"/>
        </w:rPr>
        <w:t> </w:t>
      </w:r>
      <w:r w:rsidR="004F0214" w:rsidRPr="00DD3036">
        <w:rPr>
          <w:rFonts w:ascii="Tahoma" w:hAnsi="Tahoma" w:cs="Tahoma"/>
          <w:sz w:val="20"/>
          <w:szCs w:val="20"/>
        </w:rPr>
        <w:t xml:space="preserve">době </w:t>
      </w:r>
      <w:r>
        <w:rPr>
          <w:rFonts w:ascii="Tahoma" w:hAnsi="Tahoma" w:cs="Tahoma"/>
          <w:sz w:val="20"/>
          <w:szCs w:val="20"/>
        </w:rPr>
        <w:t xml:space="preserve">provádění příslušného Úkonu Přepravy, resp. Mimořádného Úkonu Přepravy, </w:t>
      </w:r>
      <w:r w:rsidR="004F0214" w:rsidRPr="00DD3036">
        <w:rPr>
          <w:rFonts w:ascii="Tahoma" w:hAnsi="Tahoma" w:cs="Tahoma"/>
          <w:sz w:val="20"/>
          <w:szCs w:val="20"/>
        </w:rPr>
        <w:t xml:space="preserve">vybaveny </w:t>
      </w:r>
      <w:r>
        <w:rPr>
          <w:rFonts w:ascii="Tahoma" w:hAnsi="Tahoma" w:cs="Tahoma"/>
          <w:sz w:val="20"/>
          <w:szCs w:val="20"/>
        </w:rPr>
        <w:t xml:space="preserve">standardizovaným </w:t>
      </w:r>
      <w:r w:rsidR="00B80AC7">
        <w:rPr>
          <w:rFonts w:ascii="Tahoma" w:hAnsi="Tahoma" w:cs="Tahoma"/>
          <w:sz w:val="20"/>
          <w:szCs w:val="20"/>
        </w:rPr>
        <w:t xml:space="preserve">firemním </w:t>
      </w:r>
      <w:r w:rsidR="004F0214" w:rsidRPr="00DD3036">
        <w:rPr>
          <w:rFonts w:ascii="Tahoma" w:hAnsi="Tahoma" w:cs="Tahoma"/>
          <w:sz w:val="20"/>
          <w:szCs w:val="20"/>
        </w:rPr>
        <w:t xml:space="preserve">stejnokrojem či jiným typizovaným </w:t>
      </w:r>
      <w:r w:rsidR="00E12762" w:rsidRPr="00DD3036">
        <w:rPr>
          <w:rFonts w:ascii="Tahoma" w:hAnsi="Tahoma" w:cs="Tahoma"/>
          <w:sz w:val="20"/>
          <w:szCs w:val="20"/>
        </w:rPr>
        <w:t>oděvem užívaným Poskytovatelem, s</w:t>
      </w:r>
      <w:r w:rsidR="00DD6F46">
        <w:rPr>
          <w:rFonts w:ascii="Tahoma" w:hAnsi="Tahoma" w:cs="Tahoma"/>
          <w:sz w:val="20"/>
          <w:szCs w:val="20"/>
        </w:rPr>
        <w:t> </w:t>
      </w:r>
      <w:r w:rsidR="00E12762" w:rsidRPr="00DD3036">
        <w:rPr>
          <w:rFonts w:ascii="Tahoma" w:hAnsi="Tahoma" w:cs="Tahoma"/>
          <w:sz w:val="20"/>
          <w:szCs w:val="20"/>
        </w:rPr>
        <w:t xml:space="preserve">jehož </w:t>
      </w:r>
      <w:r w:rsidR="00B80AC7">
        <w:rPr>
          <w:rFonts w:ascii="Tahoma" w:hAnsi="Tahoma" w:cs="Tahoma"/>
          <w:sz w:val="20"/>
          <w:szCs w:val="20"/>
        </w:rPr>
        <w:t xml:space="preserve">jednotlivými </w:t>
      </w:r>
      <w:r w:rsidR="00E12762" w:rsidRPr="00DD3036">
        <w:rPr>
          <w:rFonts w:ascii="Tahoma" w:hAnsi="Tahoma" w:cs="Tahoma"/>
          <w:sz w:val="20"/>
          <w:szCs w:val="20"/>
        </w:rPr>
        <w:t xml:space="preserve">prvky byl Objednatel </w:t>
      </w:r>
      <w:r>
        <w:rPr>
          <w:rFonts w:ascii="Tahoma" w:hAnsi="Tahoma" w:cs="Tahoma"/>
          <w:sz w:val="20"/>
          <w:szCs w:val="20"/>
        </w:rPr>
        <w:t xml:space="preserve">předem </w:t>
      </w:r>
      <w:r w:rsidR="00E12762" w:rsidRPr="00DD3036">
        <w:rPr>
          <w:rFonts w:ascii="Tahoma" w:hAnsi="Tahoma" w:cs="Tahoma"/>
          <w:sz w:val="20"/>
          <w:szCs w:val="20"/>
        </w:rPr>
        <w:t>seznámen, jakož i veškerými nezbytnými nebo sjednanými prvky výstroje a výzbroje</w:t>
      </w:r>
      <w:r w:rsidR="00F956F7">
        <w:rPr>
          <w:rFonts w:ascii="Tahoma" w:hAnsi="Tahoma" w:cs="Tahoma"/>
          <w:sz w:val="20"/>
          <w:szCs w:val="20"/>
        </w:rPr>
        <w:t>;</w:t>
      </w:r>
      <w:bookmarkEnd w:id="66"/>
      <w:bookmarkEnd w:id="67"/>
    </w:p>
    <w:p w14:paraId="0E462E66" w14:textId="77777777" w:rsidR="0065122A" w:rsidRPr="00DD3036" w:rsidRDefault="00F5558C" w:rsidP="009E6132">
      <w:pPr>
        <w:pStyle w:val="Styl2"/>
        <w:widowControl w:val="0"/>
        <w:numPr>
          <w:ilvl w:val="4"/>
          <w:numId w:val="1"/>
        </w:numPr>
        <w:spacing w:after="120" w:line="240" w:lineRule="auto"/>
        <w:ind w:left="1418" w:hanging="567"/>
        <w:rPr>
          <w:rFonts w:ascii="Tahoma" w:hAnsi="Tahoma" w:cs="Tahoma"/>
          <w:sz w:val="20"/>
          <w:szCs w:val="20"/>
        </w:rPr>
      </w:pPr>
      <w:bookmarkStart w:id="68" w:name="_Ref473503268"/>
      <w:r w:rsidRPr="00DD3036">
        <w:rPr>
          <w:rFonts w:ascii="Tahoma" w:hAnsi="Tahoma" w:cs="Tahoma"/>
          <w:sz w:val="20"/>
          <w:szCs w:val="20"/>
        </w:rPr>
        <w:t>v</w:t>
      </w:r>
      <w:r w:rsidR="00DD6F46">
        <w:rPr>
          <w:rFonts w:ascii="Tahoma" w:hAnsi="Tahoma" w:cs="Tahoma"/>
          <w:sz w:val="20"/>
          <w:szCs w:val="20"/>
        </w:rPr>
        <w:t> </w:t>
      </w:r>
      <w:r w:rsidRPr="00DD3036">
        <w:rPr>
          <w:rFonts w:ascii="Tahoma" w:hAnsi="Tahoma" w:cs="Tahoma"/>
          <w:sz w:val="20"/>
          <w:szCs w:val="20"/>
        </w:rPr>
        <w:t xml:space="preserve">době </w:t>
      </w:r>
      <w:r w:rsidR="00F956F7">
        <w:rPr>
          <w:rFonts w:ascii="Tahoma" w:hAnsi="Tahoma" w:cs="Tahoma"/>
          <w:sz w:val="20"/>
          <w:szCs w:val="20"/>
        </w:rPr>
        <w:t xml:space="preserve">provádění příslušného Úkonu Přepravy, resp. Mimořádného Úkonu Přepravy, </w:t>
      </w:r>
      <w:r w:rsidRPr="00DD3036">
        <w:rPr>
          <w:rFonts w:ascii="Tahoma" w:hAnsi="Tahoma" w:cs="Tahoma"/>
          <w:sz w:val="20"/>
          <w:szCs w:val="20"/>
        </w:rPr>
        <w:t xml:space="preserve">nejsou intoxikovány </w:t>
      </w:r>
      <w:r w:rsidRPr="00DD3036">
        <w:rPr>
          <w:rFonts w:ascii="Tahoma" w:hAnsi="Tahoma" w:cs="Tahoma"/>
          <w:noProof/>
          <w:sz w:val="20"/>
          <w:szCs w:val="20"/>
        </w:rPr>
        <w:t>alkoholem, či jinými omamnými látkami a jedy</w:t>
      </w:r>
      <w:r w:rsidR="00E12762" w:rsidRPr="00DD3036">
        <w:rPr>
          <w:rFonts w:ascii="Tahoma" w:hAnsi="Tahoma" w:cs="Tahoma"/>
          <w:noProof/>
          <w:sz w:val="20"/>
          <w:szCs w:val="20"/>
        </w:rPr>
        <w:t>.</w:t>
      </w:r>
      <w:bookmarkEnd w:id="68"/>
    </w:p>
    <w:p w14:paraId="356EB0A8" w14:textId="77777777" w:rsidR="00904FF9" w:rsidRPr="00D70A82" w:rsidRDefault="00DD3036" w:rsidP="00102833">
      <w:pPr>
        <w:pStyle w:val="Styl2"/>
        <w:widowControl w:val="0"/>
        <w:spacing w:after="120" w:line="240" w:lineRule="auto"/>
        <w:ind w:left="851" w:hanging="851"/>
        <w:rPr>
          <w:rFonts w:ascii="Tahoma" w:hAnsi="Tahoma" w:cs="Tahoma"/>
          <w:noProof/>
          <w:sz w:val="20"/>
          <w:szCs w:val="20"/>
        </w:rPr>
      </w:pPr>
      <w:bookmarkStart w:id="69" w:name="_Ref473503988"/>
      <w:r w:rsidRPr="00D70A82">
        <w:rPr>
          <w:rFonts w:ascii="Tahoma" w:hAnsi="Tahoma" w:cs="Tahoma"/>
          <w:noProof/>
          <w:sz w:val="20"/>
          <w:szCs w:val="20"/>
        </w:rPr>
        <w:t>Poskytovatel se zavazuje v</w:t>
      </w:r>
      <w:r w:rsidR="00DD6F46">
        <w:rPr>
          <w:rFonts w:ascii="Tahoma" w:hAnsi="Tahoma" w:cs="Tahoma"/>
          <w:noProof/>
          <w:sz w:val="20"/>
          <w:szCs w:val="20"/>
        </w:rPr>
        <w:t> </w:t>
      </w:r>
      <w:r w:rsidRPr="00D70A82">
        <w:rPr>
          <w:rFonts w:ascii="Tahoma" w:hAnsi="Tahoma" w:cs="Tahoma"/>
          <w:noProof/>
          <w:sz w:val="20"/>
          <w:szCs w:val="20"/>
        </w:rPr>
        <w:t xml:space="preserve">objektivně odůvodněných případech, kdy to lze po </w:t>
      </w:r>
      <w:r w:rsidR="00B80AC7">
        <w:rPr>
          <w:rFonts w:ascii="Tahoma" w:hAnsi="Tahoma" w:cs="Tahoma"/>
          <w:noProof/>
          <w:sz w:val="20"/>
          <w:szCs w:val="20"/>
        </w:rPr>
        <w:t xml:space="preserve">něm </w:t>
      </w:r>
      <w:r w:rsidRPr="00D70A82">
        <w:rPr>
          <w:rFonts w:ascii="Tahoma" w:hAnsi="Tahoma" w:cs="Tahoma"/>
          <w:noProof/>
          <w:sz w:val="20"/>
          <w:szCs w:val="20"/>
        </w:rPr>
        <w:t xml:space="preserve">spravedlivě </w:t>
      </w:r>
      <w:r w:rsidR="00904FF9" w:rsidRPr="00D70A82">
        <w:rPr>
          <w:rFonts w:ascii="Tahoma" w:hAnsi="Tahoma" w:cs="Tahoma"/>
          <w:noProof/>
          <w:sz w:val="20"/>
          <w:szCs w:val="20"/>
        </w:rPr>
        <w:t xml:space="preserve">žádat </w:t>
      </w:r>
      <w:r w:rsidRPr="00D70A82">
        <w:rPr>
          <w:rFonts w:ascii="Tahoma" w:hAnsi="Tahoma" w:cs="Tahoma"/>
          <w:noProof/>
          <w:sz w:val="20"/>
          <w:szCs w:val="20"/>
        </w:rPr>
        <w:t>(zejména v</w:t>
      </w:r>
      <w:r w:rsidR="00DD6F46">
        <w:rPr>
          <w:rFonts w:ascii="Tahoma" w:hAnsi="Tahoma" w:cs="Tahoma"/>
          <w:noProof/>
          <w:sz w:val="20"/>
          <w:szCs w:val="20"/>
        </w:rPr>
        <w:t> </w:t>
      </w:r>
      <w:r w:rsidRPr="00D70A82">
        <w:rPr>
          <w:rFonts w:ascii="Tahoma" w:hAnsi="Tahoma" w:cs="Tahoma"/>
          <w:noProof/>
          <w:sz w:val="20"/>
          <w:szCs w:val="20"/>
        </w:rPr>
        <w:t xml:space="preserve">případech porušení povinnosti </w:t>
      </w:r>
      <w:r w:rsidR="00904FF9" w:rsidRPr="00D70A82">
        <w:rPr>
          <w:rFonts w:ascii="Tahoma" w:hAnsi="Tahoma" w:cs="Tahoma"/>
          <w:noProof/>
          <w:sz w:val="20"/>
          <w:szCs w:val="20"/>
        </w:rPr>
        <w:t>podle č</w:t>
      </w:r>
      <w:r w:rsidR="00B80AC7">
        <w:rPr>
          <w:rFonts w:ascii="Tahoma" w:hAnsi="Tahoma" w:cs="Tahoma"/>
          <w:noProof/>
          <w:sz w:val="20"/>
          <w:szCs w:val="20"/>
        </w:rPr>
        <w:t>l.</w:t>
      </w:r>
      <w:r w:rsidR="00CD5450">
        <w:rPr>
          <w:rFonts w:ascii="Tahoma" w:hAnsi="Tahoma" w:cs="Tahoma"/>
          <w:noProof/>
          <w:sz w:val="20"/>
          <w:szCs w:val="20"/>
        </w:rPr>
        <w:t xml:space="preserve"> </w:t>
      </w:r>
      <w:r w:rsidR="00CD5450">
        <w:rPr>
          <w:rFonts w:ascii="Tahoma" w:hAnsi="Tahoma" w:cs="Tahoma"/>
          <w:noProof/>
          <w:sz w:val="20"/>
          <w:szCs w:val="20"/>
        </w:rPr>
        <w:fldChar w:fldCharType="begin"/>
      </w:r>
      <w:r w:rsidR="00CD5450">
        <w:rPr>
          <w:rFonts w:ascii="Tahoma" w:hAnsi="Tahoma" w:cs="Tahoma"/>
          <w:noProof/>
          <w:sz w:val="20"/>
          <w:szCs w:val="20"/>
        </w:rPr>
        <w:instrText xml:space="preserve"> REF _Ref473503227 \r \h </w:instrText>
      </w:r>
      <w:r w:rsidR="00CD5450">
        <w:rPr>
          <w:rFonts w:ascii="Tahoma" w:hAnsi="Tahoma" w:cs="Tahoma"/>
          <w:noProof/>
          <w:sz w:val="20"/>
          <w:szCs w:val="20"/>
        </w:rPr>
      </w:r>
      <w:r w:rsidR="00CD5450">
        <w:rPr>
          <w:rFonts w:ascii="Tahoma" w:hAnsi="Tahoma" w:cs="Tahoma"/>
          <w:noProof/>
          <w:sz w:val="20"/>
          <w:szCs w:val="20"/>
        </w:rPr>
        <w:fldChar w:fldCharType="separate"/>
      </w:r>
      <w:r w:rsidR="00335049">
        <w:rPr>
          <w:rFonts w:ascii="Tahoma" w:hAnsi="Tahoma" w:cs="Tahoma"/>
          <w:noProof/>
          <w:sz w:val="20"/>
          <w:szCs w:val="20"/>
        </w:rPr>
        <w:t>9.5(b)</w:t>
      </w:r>
      <w:r w:rsidR="00CD5450">
        <w:rPr>
          <w:rFonts w:ascii="Tahoma" w:hAnsi="Tahoma" w:cs="Tahoma"/>
          <w:noProof/>
          <w:sz w:val="20"/>
          <w:szCs w:val="20"/>
        </w:rPr>
        <w:fldChar w:fldCharType="end"/>
      </w:r>
      <w:r w:rsidR="00904FF9" w:rsidRPr="00D70A82">
        <w:rPr>
          <w:rFonts w:ascii="Tahoma" w:hAnsi="Tahoma" w:cs="Tahoma"/>
          <w:noProof/>
          <w:sz w:val="20"/>
          <w:szCs w:val="20"/>
        </w:rPr>
        <w:t xml:space="preserve">, </w:t>
      </w:r>
      <w:r w:rsidR="00B80AC7">
        <w:rPr>
          <w:rFonts w:ascii="Tahoma" w:hAnsi="Tahoma" w:cs="Tahoma"/>
          <w:noProof/>
          <w:sz w:val="20"/>
          <w:szCs w:val="20"/>
        </w:rPr>
        <w:t>čl.</w:t>
      </w:r>
      <w:r w:rsidR="00CD5450">
        <w:rPr>
          <w:rFonts w:ascii="Tahoma" w:hAnsi="Tahoma" w:cs="Tahoma"/>
          <w:noProof/>
          <w:sz w:val="20"/>
          <w:szCs w:val="20"/>
        </w:rPr>
        <w:t xml:space="preserve"> </w:t>
      </w:r>
      <w:r w:rsidR="00CD5450">
        <w:rPr>
          <w:rFonts w:ascii="Tahoma" w:hAnsi="Tahoma" w:cs="Tahoma"/>
          <w:noProof/>
          <w:sz w:val="20"/>
          <w:szCs w:val="20"/>
        </w:rPr>
        <w:fldChar w:fldCharType="begin"/>
      </w:r>
      <w:r w:rsidR="00CD5450">
        <w:rPr>
          <w:rFonts w:ascii="Tahoma" w:hAnsi="Tahoma" w:cs="Tahoma"/>
          <w:noProof/>
          <w:sz w:val="20"/>
          <w:szCs w:val="20"/>
        </w:rPr>
        <w:instrText xml:space="preserve"> REF _Ref473503239 \r \h </w:instrText>
      </w:r>
      <w:r w:rsidR="00CD5450">
        <w:rPr>
          <w:rFonts w:ascii="Tahoma" w:hAnsi="Tahoma" w:cs="Tahoma"/>
          <w:noProof/>
          <w:sz w:val="20"/>
          <w:szCs w:val="20"/>
        </w:rPr>
      </w:r>
      <w:r w:rsidR="00CD5450">
        <w:rPr>
          <w:rFonts w:ascii="Tahoma" w:hAnsi="Tahoma" w:cs="Tahoma"/>
          <w:noProof/>
          <w:sz w:val="20"/>
          <w:szCs w:val="20"/>
        </w:rPr>
        <w:fldChar w:fldCharType="separate"/>
      </w:r>
      <w:r w:rsidR="00335049">
        <w:rPr>
          <w:rFonts w:ascii="Tahoma" w:hAnsi="Tahoma" w:cs="Tahoma"/>
          <w:noProof/>
          <w:sz w:val="20"/>
          <w:szCs w:val="20"/>
        </w:rPr>
        <w:t>9.5(c)</w:t>
      </w:r>
      <w:r w:rsidR="00CD5450">
        <w:rPr>
          <w:rFonts w:ascii="Tahoma" w:hAnsi="Tahoma" w:cs="Tahoma"/>
          <w:noProof/>
          <w:sz w:val="20"/>
          <w:szCs w:val="20"/>
        </w:rPr>
        <w:fldChar w:fldCharType="end"/>
      </w:r>
      <w:r w:rsidR="00904FF9" w:rsidRPr="00D70A82">
        <w:rPr>
          <w:rFonts w:ascii="Tahoma" w:hAnsi="Tahoma" w:cs="Tahoma"/>
          <w:noProof/>
          <w:sz w:val="20"/>
          <w:szCs w:val="20"/>
        </w:rPr>
        <w:t xml:space="preserve">, </w:t>
      </w:r>
      <w:r w:rsidR="00B80AC7">
        <w:rPr>
          <w:rFonts w:ascii="Tahoma" w:hAnsi="Tahoma" w:cs="Tahoma"/>
          <w:noProof/>
          <w:sz w:val="20"/>
          <w:szCs w:val="20"/>
        </w:rPr>
        <w:t>čl.</w:t>
      </w:r>
      <w:r w:rsidR="00CD5450">
        <w:rPr>
          <w:rFonts w:ascii="Tahoma" w:hAnsi="Tahoma" w:cs="Tahoma"/>
          <w:noProof/>
          <w:sz w:val="20"/>
          <w:szCs w:val="20"/>
        </w:rPr>
        <w:t> </w:t>
      </w:r>
      <w:r w:rsidR="00CD5450">
        <w:rPr>
          <w:rFonts w:ascii="Tahoma" w:hAnsi="Tahoma" w:cs="Tahoma"/>
          <w:noProof/>
          <w:sz w:val="20"/>
          <w:szCs w:val="20"/>
        </w:rPr>
        <w:fldChar w:fldCharType="begin"/>
      </w:r>
      <w:r w:rsidR="00CD5450">
        <w:rPr>
          <w:rFonts w:ascii="Tahoma" w:hAnsi="Tahoma" w:cs="Tahoma"/>
          <w:noProof/>
          <w:sz w:val="20"/>
          <w:szCs w:val="20"/>
        </w:rPr>
        <w:instrText xml:space="preserve"> REF _Ref477333795 \r \h </w:instrText>
      </w:r>
      <w:r w:rsidR="00CD5450">
        <w:rPr>
          <w:rFonts w:ascii="Tahoma" w:hAnsi="Tahoma" w:cs="Tahoma"/>
          <w:noProof/>
          <w:sz w:val="20"/>
          <w:szCs w:val="20"/>
        </w:rPr>
      </w:r>
      <w:r w:rsidR="00CD5450">
        <w:rPr>
          <w:rFonts w:ascii="Tahoma" w:hAnsi="Tahoma" w:cs="Tahoma"/>
          <w:noProof/>
          <w:sz w:val="20"/>
          <w:szCs w:val="20"/>
        </w:rPr>
        <w:fldChar w:fldCharType="separate"/>
      </w:r>
      <w:r w:rsidR="00335049">
        <w:rPr>
          <w:rFonts w:ascii="Tahoma" w:hAnsi="Tahoma" w:cs="Tahoma"/>
          <w:noProof/>
          <w:sz w:val="20"/>
          <w:szCs w:val="20"/>
        </w:rPr>
        <w:t>9.5(d)</w:t>
      </w:r>
      <w:r w:rsidR="00CD5450">
        <w:rPr>
          <w:rFonts w:ascii="Tahoma" w:hAnsi="Tahoma" w:cs="Tahoma"/>
          <w:noProof/>
          <w:sz w:val="20"/>
          <w:szCs w:val="20"/>
        </w:rPr>
        <w:fldChar w:fldCharType="end"/>
      </w:r>
      <w:r w:rsidR="00904FF9" w:rsidRPr="00D70A82">
        <w:rPr>
          <w:rFonts w:ascii="Tahoma" w:hAnsi="Tahoma" w:cs="Tahoma"/>
          <w:noProof/>
          <w:sz w:val="20"/>
          <w:szCs w:val="20"/>
        </w:rPr>
        <w:t xml:space="preserve">, </w:t>
      </w:r>
      <w:r w:rsidR="00B80AC7">
        <w:rPr>
          <w:rFonts w:ascii="Tahoma" w:hAnsi="Tahoma" w:cs="Tahoma"/>
          <w:noProof/>
          <w:sz w:val="20"/>
          <w:szCs w:val="20"/>
        </w:rPr>
        <w:t>čl.</w:t>
      </w:r>
      <w:r w:rsidR="00CD5450">
        <w:rPr>
          <w:rFonts w:ascii="Tahoma" w:hAnsi="Tahoma" w:cs="Tahoma"/>
          <w:noProof/>
          <w:sz w:val="20"/>
          <w:szCs w:val="20"/>
        </w:rPr>
        <w:t xml:space="preserve"> </w:t>
      </w:r>
      <w:r w:rsidR="00CD5450">
        <w:rPr>
          <w:rFonts w:ascii="Tahoma" w:hAnsi="Tahoma" w:cs="Tahoma"/>
          <w:noProof/>
          <w:sz w:val="20"/>
          <w:szCs w:val="20"/>
        </w:rPr>
        <w:fldChar w:fldCharType="begin"/>
      </w:r>
      <w:r w:rsidR="00CD5450">
        <w:rPr>
          <w:rFonts w:ascii="Tahoma" w:hAnsi="Tahoma" w:cs="Tahoma"/>
          <w:noProof/>
          <w:sz w:val="20"/>
          <w:szCs w:val="20"/>
        </w:rPr>
        <w:instrText xml:space="preserve"> REF _Ref473503268 \r \h </w:instrText>
      </w:r>
      <w:r w:rsidR="00CD5450">
        <w:rPr>
          <w:rFonts w:ascii="Tahoma" w:hAnsi="Tahoma" w:cs="Tahoma"/>
          <w:noProof/>
          <w:sz w:val="20"/>
          <w:szCs w:val="20"/>
        </w:rPr>
      </w:r>
      <w:r w:rsidR="00CD5450">
        <w:rPr>
          <w:rFonts w:ascii="Tahoma" w:hAnsi="Tahoma" w:cs="Tahoma"/>
          <w:noProof/>
          <w:sz w:val="20"/>
          <w:szCs w:val="20"/>
        </w:rPr>
        <w:fldChar w:fldCharType="separate"/>
      </w:r>
      <w:r w:rsidR="00335049">
        <w:rPr>
          <w:rFonts w:ascii="Tahoma" w:hAnsi="Tahoma" w:cs="Tahoma"/>
          <w:noProof/>
          <w:sz w:val="20"/>
          <w:szCs w:val="20"/>
        </w:rPr>
        <w:t>9.5(e)</w:t>
      </w:r>
      <w:r w:rsidR="00CD5450">
        <w:rPr>
          <w:rFonts w:ascii="Tahoma" w:hAnsi="Tahoma" w:cs="Tahoma"/>
          <w:noProof/>
          <w:sz w:val="20"/>
          <w:szCs w:val="20"/>
        </w:rPr>
        <w:fldChar w:fldCharType="end"/>
      </w:r>
      <w:r w:rsidR="00904FF9" w:rsidRPr="00D70A82">
        <w:rPr>
          <w:rFonts w:ascii="Tahoma" w:hAnsi="Tahoma" w:cs="Tahoma"/>
          <w:noProof/>
          <w:sz w:val="20"/>
          <w:szCs w:val="20"/>
        </w:rPr>
        <w:t xml:space="preserve">, provést na základě žádosti Objednatele neprodlenou </w:t>
      </w:r>
      <w:r w:rsidRPr="00D70A82">
        <w:rPr>
          <w:rFonts w:ascii="Tahoma" w:hAnsi="Tahoma" w:cs="Tahoma"/>
          <w:noProof/>
          <w:sz w:val="20"/>
          <w:szCs w:val="20"/>
        </w:rPr>
        <w:t>výměnu konkrétní</w:t>
      </w:r>
      <w:r w:rsidR="00904FF9" w:rsidRPr="00D70A82">
        <w:rPr>
          <w:rFonts w:ascii="Tahoma" w:hAnsi="Tahoma" w:cs="Tahoma"/>
          <w:noProof/>
          <w:sz w:val="20"/>
          <w:szCs w:val="20"/>
        </w:rPr>
        <w:t xml:space="preserve"> oprávněné osoby</w:t>
      </w:r>
      <w:r w:rsidR="002874AA">
        <w:rPr>
          <w:rFonts w:ascii="Tahoma" w:hAnsi="Tahoma" w:cs="Tahoma"/>
          <w:noProof/>
          <w:sz w:val="20"/>
          <w:szCs w:val="20"/>
        </w:rPr>
        <w:t xml:space="preserve"> Poskytovatele</w:t>
      </w:r>
      <w:r w:rsidR="00904FF9" w:rsidRPr="00D70A82">
        <w:rPr>
          <w:rFonts w:ascii="Tahoma" w:hAnsi="Tahoma" w:cs="Tahoma"/>
          <w:noProof/>
          <w:sz w:val="20"/>
          <w:szCs w:val="20"/>
        </w:rPr>
        <w:t xml:space="preserve">, která porušila příslušné ujednání této Rámcové </w:t>
      </w:r>
      <w:r w:rsidR="001D54A7">
        <w:rPr>
          <w:rFonts w:ascii="Tahoma" w:hAnsi="Tahoma" w:cs="Tahoma"/>
          <w:sz w:val="20"/>
          <w:szCs w:val="20"/>
        </w:rPr>
        <w:t>dohody</w:t>
      </w:r>
      <w:r w:rsidR="00220AB2">
        <w:rPr>
          <w:rFonts w:ascii="Tahoma" w:hAnsi="Tahoma" w:cs="Tahoma"/>
          <w:noProof/>
          <w:sz w:val="20"/>
          <w:szCs w:val="20"/>
        </w:rPr>
        <w:t>, a </w:t>
      </w:r>
      <w:r w:rsidR="00904FF9" w:rsidRPr="00D70A82">
        <w:rPr>
          <w:rFonts w:ascii="Tahoma" w:hAnsi="Tahoma" w:cs="Tahoma"/>
          <w:noProof/>
          <w:sz w:val="20"/>
          <w:szCs w:val="20"/>
        </w:rPr>
        <w:t>její nahrazení za jinou oprávněnou osob</w:t>
      </w:r>
      <w:r w:rsidR="0080112C">
        <w:rPr>
          <w:rFonts w:ascii="Tahoma" w:hAnsi="Tahoma" w:cs="Tahoma"/>
          <w:noProof/>
          <w:sz w:val="20"/>
          <w:szCs w:val="20"/>
        </w:rPr>
        <w:t>u</w:t>
      </w:r>
      <w:r w:rsidR="00904FF9" w:rsidRPr="00D70A82">
        <w:rPr>
          <w:rFonts w:ascii="Tahoma" w:hAnsi="Tahoma" w:cs="Tahoma"/>
          <w:noProof/>
          <w:sz w:val="20"/>
          <w:szCs w:val="20"/>
        </w:rPr>
        <w:t xml:space="preserve"> Poskytovatele.</w:t>
      </w:r>
      <w:bookmarkEnd w:id="69"/>
    </w:p>
    <w:p w14:paraId="727C004F" w14:textId="21D3ACAD" w:rsidR="00C42DCC" w:rsidRPr="009E6132" w:rsidRDefault="00A850A4" w:rsidP="0052748B">
      <w:pPr>
        <w:pStyle w:val="Styl2"/>
        <w:widowControl w:val="0"/>
        <w:spacing w:after="120" w:line="240" w:lineRule="auto"/>
        <w:ind w:left="851" w:hanging="851"/>
        <w:rPr>
          <w:rFonts w:ascii="Tahoma" w:hAnsi="Tahoma" w:cs="Tahoma"/>
          <w:noProof/>
          <w:sz w:val="20"/>
          <w:szCs w:val="20"/>
        </w:rPr>
      </w:pPr>
      <w:bookmarkStart w:id="70" w:name="_Ref477335914"/>
      <w:r w:rsidRPr="009E6132">
        <w:rPr>
          <w:rFonts w:ascii="Tahoma" w:hAnsi="Tahoma" w:cs="Tahoma"/>
          <w:noProof/>
          <w:sz w:val="20"/>
          <w:szCs w:val="20"/>
        </w:rPr>
        <w:t>K</w:t>
      </w:r>
      <w:r w:rsidR="00F66287" w:rsidRPr="009E6132">
        <w:rPr>
          <w:rFonts w:ascii="Tahoma" w:hAnsi="Tahoma" w:cs="Tahoma"/>
          <w:noProof/>
          <w:sz w:val="20"/>
          <w:szCs w:val="20"/>
        </w:rPr>
        <w:t xml:space="preserve">aždá ze Smluvních stran </w:t>
      </w:r>
      <w:r w:rsidRPr="009E6132">
        <w:rPr>
          <w:rFonts w:ascii="Tahoma" w:hAnsi="Tahoma" w:cs="Tahoma"/>
          <w:noProof/>
          <w:sz w:val="20"/>
          <w:szCs w:val="20"/>
        </w:rPr>
        <w:t xml:space="preserve">je na základě své volné úvahy </w:t>
      </w:r>
      <w:bookmarkStart w:id="71" w:name="_Ref473505285"/>
      <w:bookmarkStart w:id="72" w:name="_Ref473505916"/>
      <w:r w:rsidR="00CA4EA8" w:rsidRPr="009E6132">
        <w:rPr>
          <w:rFonts w:ascii="Tahoma" w:hAnsi="Tahoma" w:cs="Tahoma"/>
          <w:noProof/>
          <w:sz w:val="20"/>
          <w:szCs w:val="20"/>
        </w:rPr>
        <w:t>oprávněn</w:t>
      </w:r>
      <w:r w:rsidR="00A655AD" w:rsidRPr="009E6132">
        <w:rPr>
          <w:rFonts w:ascii="Tahoma" w:hAnsi="Tahoma" w:cs="Tahoma"/>
          <w:noProof/>
          <w:sz w:val="20"/>
          <w:szCs w:val="20"/>
        </w:rPr>
        <w:t>a</w:t>
      </w:r>
      <w:r w:rsidR="0012127E" w:rsidRPr="009E6132">
        <w:rPr>
          <w:rFonts w:ascii="Tahoma" w:hAnsi="Tahoma" w:cs="Tahoma"/>
          <w:noProof/>
          <w:sz w:val="20"/>
          <w:szCs w:val="20"/>
        </w:rPr>
        <w:t xml:space="preserve"> </w:t>
      </w:r>
      <w:r w:rsidR="00CA4EA8" w:rsidRPr="009E6132">
        <w:rPr>
          <w:rFonts w:ascii="Tahoma" w:hAnsi="Tahoma" w:cs="Tahoma"/>
          <w:noProof/>
          <w:sz w:val="20"/>
          <w:szCs w:val="20"/>
        </w:rPr>
        <w:t xml:space="preserve">jednostranně měnit </w:t>
      </w:r>
      <w:r w:rsidR="00A655AD" w:rsidRPr="009E6132">
        <w:rPr>
          <w:rFonts w:ascii="Tahoma" w:hAnsi="Tahoma" w:cs="Tahoma"/>
          <w:noProof/>
          <w:sz w:val="20"/>
          <w:szCs w:val="20"/>
        </w:rPr>
        <w:t>oprávněné osoby</w:t>
      </w:r>
      <w:r w:rsidR="006E303C">
        <w:rPr>
          <w:rFonts w:ascii="Tahoma" w:hAnsi="Tahoma" w:cs="Tahoma"/>
          <w:noProof/>
          <w:sz w:val="20"/>
          <w:szCs w:val="20"/>
        </w:rPr>
        <w:t xml:space="preserve"> podle ustanovení čl. </w:t>
      </w:r>
      <w:r w:rsidR="006E303C">
        <w:rPr>
          <w:rFonts w:ascii="Tahoma" w:hAnsi="Tahoma" w:cs="Tahoma"/>
          <w:noProof/>
          <w:sz w:val="20"/>
          <w:szCs w:val="20"/>
        </w:rPr>
        <w:fldChar w:fldCharType="begin"/>
      </w:r>
      <w:r w:rsidR="006E303C">
        <w:rPr>
          <w:rFonts w:ascii="Tahoma" w:hAnsi="Tahoma" w:cs="Tahoma"/>
          <w:noProof/>
          <w:sz w:val="20"/>
          <w:szCs w:val="20"/>
        </w:rPr>
        <w:instrText xml:space="preserve"> REF _Ref489438625 \r \h </w:instrText>
      </w:r>
      <w:r w:rsidR="006E303C">
        <w:rPr>
          <w:rFonts w:ascii="Tahoma" w:hAnsi="Tahoma" w:cs="Tahoma"/>
          <w:noProof/>
          <w:sz w:val="20"/>
          <w:szCs w:val="20"/>
        </w:rPr>
      </w:r>
      <w:r w:rsidR="006E303C">
        <w:rPr>
          <w:rFonts w:ascii="Tahoma" w:hAnsi="Tahoma" w:cs="Tahoma"/>
          <w:noProof/>
          <w:sz w:val="20"/>
          <w:szCs w:val="20"/>
        </w:rPr>
        <w:fldChar w:fldCharType="separate"/>
      </w:r>
      <w:r w:rsidR="00335049">
        <w:rPr>
          <w:rFonts w:ascii="Tahoma" w:hAnsi="Tahoma" w:cs="Tahoma"/>
          <w:noProof/>
          <w:sz w:val="20"/>
          <w:szCs w:val="20"/>
        </w:rPr>
        <w:t>9</w:t>
      </w:r>
      <w:r w:rsidR="006E303C">
        <w:rPr>
          <w:rFonts w:ascii="Tahoma" w:hAnsi="Tahoma" w:cs="Tahoma"/>
          <w:noProof/>
          <w:sz w:val="20"/>
          <w:szCs w:val="20"/>
        </w:rPr>
        <w:fldChar w:fldCharType="end"/>
      </w:r>
      <w:r w:rsidR="00264F68" w:rsidRPr="009E6132">
        <w:rPr>
          <w:rFonts w:ascii="Tahoma" w:hAnsi="Tahoma" w:cs="Tahoma"/>
          <w:noProof/>
          <w:sz w:val="20"/>
          <w:szCs w:val="20"/>
        </w:rPr>
        <w:t xml:space="preserve">, popř. </w:t>
      </w:r>
      <w:r w:rsidR="0012127E" w:rsidRPr="009E6132">
        <w:rPr>
          <w:rFonts w:ascii="Tahoma" w:hAnsi="Tahoma" w:cs="Tahoma"/>
          <w:noProof/>
          <w:sz w:val="20"/>
          <w:szCs w:val="20"/>
        </w:rPr>
        <w:t xml:space="preserve">měnit </w:t>
      </w:r>
      <w:r w:rsidR="00CA4EA8" w:rsidRPr="009E6132">
        <w:rPr>
          <w:rFonts w:ascii="Tahoma" w:hAnsi="Tahoma" w:cs="Tahoma"/>
          <w:noProof/>
          <w:sz w:val="20"/>
          <w:szCs w:val="20"/>
        </w:rPr>
        <w:t>rozsah jej</w:t>
      </w:r>
      <w:r w:rsidR="00A655AD" w:rsidRPr="009E6132">
        <w:rPr>
          <w:rFonts w:ascii="Tahoma" w:hAnsi="Tahoma" w:cs="Tahoma"/>
          <w:noProof/>
          <w:sz w:val="20"/>
          <w:szCs w:val="20"/>
        </w:rPr>
        <w:t xml:space="preserve">ich </w:t>
      </w:r>
      <w:r w:rsidR="00CA4EA8" w:rsidRPr="009E6132">
        <w:rPr>
          <w:rFonts w:ascii="Tahoma" w:hAnsi="Tahoma" w:cs="Tahoma"/>
          <w:noProof/>
          <w:sz w:val="20"/>
          <w:szCs w:val="20"/>
        </w:rPr>
        <w:t>oprávnění jednat</w:t>
      </w:r>
      <w:r w:rsidR="00A655AD" w:rsidRPr="009E6132">
        <w:rPr>
          <w:rFonts w:ascii="Tahoma" w:hAnsi="Tahoma" w:cs="Tahoma"/>
          <w:noProof/>
          <w:sz w:val="20"/>
          <w:szCs w:val="20"/>
        </w:rPr>
        <w:t xml:space="preserve"> (t</w:t>
      </w:r>
      <w:r w:rsidR="0012127E" w:rsidRPr="009E6132">
        <w:rPr>
          <w:rFonts w:ascii="Tahoma" w:hAnsi="Tahoma" w:cs="Tahoma"/>
          <w:noProof/>
          <w:sz w:val="20"/>
          <w:szCs w:val="20"/>
        </w:rPr>
        <w:t>edy:</w:t>
      </w:r>
      <w:r w:rsidR="00A655AD" w:rsidRPr="009E6132">
        <w:rPr>
          <w:rFonts w:ascii="Tahoma" w:hAnsi="Tahoma" w:cs="Tahoma"/>
          <w:noProof/>
          <w:sz w:val="20"/>
          <w:szCs w:val="20"/>
        </w:rPr>
        <w:t xml:space="preserve"> </w:t>
      </w:r>
      <w:r w:rsidR="00A655AD" w:rsidRPr="009E6132">
        <w:rPr>
          <w:rFonts w:ascii="Tahoma" w:hAnsi="Tahoma" w:cs="Tahoma"/>
          <w:noProof/>
          <w:sz w:val="20"/>
          <w:szCs w:val="20"/>
        </w:rPr>
        <w:lastRenderedPageBreak/>
        <w:t>Objednatel je oprávněn měnit osoby uveden</w:t>
      </w:r>
      <w:r w:rsidR="0012127E" w:rsidRPr="009E6132">
        <w:rPr>
          <w:rFonts w:ascii="Tahoma" w:hAnsi="Tahoma" w:cs="Tahoma"/>
          <w:noProof/>
          <w:sz w:val="20"/>
          <w:szCs w:val="20"/>
        </w:rPr>
        <w:t>é</w:t>
      </w:r>
      <w:r w:rsidR="00DD6F46" w:rsidRPr="009E6132">
        <w:rPr>
          <w:rFonts w:ascii="Tahoma" w:hAnsi="Tahoma" w:cs="Tahoma"/>
          <w:noProof/>
          <w:sz w:val="20"/>
          <w:szCs w:val="20"/>
        </w:rPr>
        <w:t> </w:t>
      </w:r>
      <w:r w:rsidR="00A655AD" w:rsidRPr="009E6132">
        <w:rPr>
          <w:rFonts w:ascii="Tahoma" w:hAnsi="Tahoma" w:cs="Tahoma"/>
          <w:noProof/>
          <w:sz w:val="20"/>
          <w:szCs w:val="20"/>
        </w:rPr>
        <w:t xml:space="preserve"> v seznam</w:t>
      </w:r>
      <w:r w:rsidR="00011934" w:rsidRPr="009E6132">
        <w:rPr>
          <w:rFonts w:ascii="Tahoma" w:hAnsi="Tahoma" w:cs="Tahoma"/>
          <w:noProof/>
          <w:sz w:val="20"/>
          <w:szCs w:val="20"/>
        </w:rPr>
        <w:t>u</w:t>
      </w:r>
      <w:r w:rsidR="00DD6F46" w:rsidRPr="009E6132">
        <w:rPr>
          <w:rFonts w:ascii="Tahoma" w:hAnsi="Tahoma" w:cs="Tahoma"/>
          <w:noProof/>
          <w:sz w:val="20"/>
          <w:szCs w:val="20"/>
        </w:rPr>
        <w:t> </w:t>
      </w:r>
      <w:r w:rsidR="00A655AD" w:rsidRPr="009E6132">
        <w:rPr>
          <w:rFonts w:ascii="Tahoma" w:hAnsi="Tahoma" w:cs="Tahoma"/>
          <w:noProof/>
          <w:sz w:val="20"/>
          <w:szCs w:val="20"/>
        </w:rPr>
        <w:t xml:space="preserve"> v Příloze č. </w:t>
      </w:r>
      <w:r w:rsidR="00011934" w:rsidRPr="009E6132">
        <w:rPr>
          <w:rFonts w:ascii="Tahoma" w:hAnsi="Tahoma" w:cs="Tahoma"/>
          <w:noProof/>
          <w:sz w:val="20"/>
          <w:szCs w:val="20"/>
        </w:rPr>
        <w:t>1 příslušné Dílčí smlouvy</w:t>
      </w:r>
      <w:r w:rsidR="00A655AD" w:rsidRPr="009E6132">
        <w:rPr>
          <w:rFonts w:ascii="Tahoma" w:hAnsi="Tahoma" w:cs="Tahoma"/>
          <w:noProof/>
          <w:sz w:val="20"/>
          <w:szCs w:val="20"/>
        </w:rPr>
        <w:t xml:space="preserve">, Poskytovatel je oprávněn měnit osoby </w:t>
      </w:r>
      <w:r w:rsidR="00011934" w:rsidRPr="009E6132">
        <w:rPr>
          <w:rFonts w:ascii="Tahoma" w:hAnsi="Tahoma" w:cs="Tahoma"/>
          <w:noProof/>
          <w:sz w:val="20"/>
          <w:szCs w:val="20"/>
        </w:rPr>
        <w:t xml:space="preserve">uvedené v seznamu v Příloze č. 2 příslušné Dílčí smlouvy, popř. měnit rozsah jejich </w:t>
      </w:r>
      <w:r w:rsidR="00A655AD" w:rsidRPr="009E6132">
        <w:rPr>
          <w:rFonts w:ascii="Tahoma" w:hAnsi="Tahoma" w:cs="Tahoma"/>
          <w:noProof/>
          <w:sz w:val="20"/>
          <w:szCs w:val="20"/>
        </w:rPr>
        <w:t>oprávnění</w:t>
      </w:r>
      <w:r w:rsidR="00011934" w:rsidRPr="009E6132">
        <w:rPr>
          <w:rFonts w:ascii="Tahoma" w:hAnsi="Tahoma" w:cs="Tahoma"/>
          <w:noProof/>
          <w:sz w:val="20"/>
          <w:szCs w:val="20"/>
        </w:rPr>
        <w:t>, jakož i měnit osoby uvedené v </w:t>
      </w:r>
      <w:r w:rsidR="00A655AD" w:rsidRPr="009E6132">
        <w:rPr>
          <w:rFonts w:ascii="Tahoma" w:hAnsi="Tahoma" w:cs="Tahoma"/>
          <w:noProof/>
          <w:sz w:val="20"/>
          <w:szCs w:val="20"/>
        </w:rPr>
        <w:t>seznam</w:t>
      </w:r>
      <w:r w:rsidR="00011934" w:rsidRPr="009E6132">
        <w:rPr>
          <w:rFonts w:ascii="Tahoma" w:hAnsi="Tahoma" w:cs="Tahoma"/>
          <w:noProof/>
          <w:sz w:val="20"/>
          <w:szCs w:val="20"/>
        </w:rPr>
        <w:t>u</w:t>
      </w:r>
      <w:r w:rsidR="00DD6F46" w:rsidRPr="009E6132">
        <w:rPr>
          <w:rFonts w:ascii="Tahoma" w:hAnsi="Tahoma" w:cs="Tahoma"/>
          <w:noProof/>
          <w:sz w:val="20"/>
          <w:szCs w:val="20"/>
        </w:rPr>
        <w:t> </w:t>
      </w:r>
      <w:r w:rsidR="00A655AD" w:rsidRPr="009E6132">
        <w:rPr>
          <w:rFonts w:ascii="Tahoma" w:hAnsi="Tahoma" w:cs="Tahoma"/>
          <w:noProof/>
          <w:sz w:val="20"/>
          <w:szCs w:val="20"/>
        </w:rPr>
        <w:t>v Příloze č. </w:t>
      </w:r>
      <w:r w:rsidR="00011934" w:rsidRPr="009E6132">
        <w:rPr>
          <w:rFonts w:ascii="Tahoma" w:hAnsi="Tahoma" w:cs="Tahoma"/>
          <w:noProof/>
          <w:sz w:val="20"/>
          <w:szCs w:val="20"/>
        </w:rPr>
        <w:t>3 příslušné Dílčí smlouvy</w:t>
      </w:r>
      <w:r w:rsidR="00A655AD" w:rsidRPr="009E6132">
        <w:rPr>
          <w:rFonts w:ascii="Tahoma" w:hAnsi="Tahoma" w:cs="Tahoma"/>
          <w:noProof/>
          <w:sz w:val="20"/>
          <w:szCs w:val="20"/>
        </w:rPr>
        <w:t>).</w:t>
      </w:r>
      <w:r w:rsidR="00CA4EA8" w:rsidRPr="009E6132">
        <w:rPr>
          <w:rFonts w:ascii="Tahoma" w:hAnsi="Tahoma" w:cs="Tahoma"/>
          <w:noProof/>
          <w:sz w:val="20"/>
          <w:szCs w:val="20"/>
        </w:rPr>
        <w:t xml:space="preserve"> O </w:t>
      </w:r>
      <w:r w:rsidR="00264F68" w:rsidRPr="009E6132">
        <w:rPr>
          <w:rFonts w:ascii="Tahoma" w:hAnsi="Tahoma" w:cs="Tahoma"/>
          <w:noProof/>
          <w:sz w:val="20"/>
          <w:szCs w:val="20"/>
        </w:rPr>
        <w:t xml:space="preserve">provedené </w:t>
      </w:r>
      <w:r w:rsidR="00CA4EA8" w:rsidRPr="009E6132">
        <w:rPr>
          <w:rFonts w:ascii="Tahoma" w:hAnsi="Tahoma" w:cs="Tahoma"/>
          <w:noProof/>
          <w:sz w:val="20"/>
          <w:szCs w:val="20"/>
        </w:rPr>
        <w:t xml:space="preserve">změně </w:t>
      </w:r>
      <w:r w:rsidR="00264F68" w:rsidRPr="009E6132">
        <w:rPr>
          <w:rFonts w:ascii="Tahoma" w:hAnsi="Tahoma" w:cs="Tahoma"/>
          <w:noProof/>
          <w:sz w:val="20"/>
          <w:szCs w:val="20"/>
        </w:rPr>
        <w:t xml:space="preserve">podle předchozí věty je příslušná Smluvní strana vždy </w:t>
      </w:r>
      <w:r w:rsidR="00CA4EA8" w:rsidRPr="009E6132">
        <w:rPr>
          <w:rFonts w:ascii="Tahoma" w:hAnsi="Tahoma" w:cs="Tahoma"/>
          <w:noProof/>
          <w:sz w:val="20"/>
          <w:szCs w:val="20"/>
        </w:rPr>
        <w:t>povinn</w:t>
      </w:r>
      <w:r w:rsidR="00264F68" w:rsidRPr="009E6132">
        <w:rPr>
          <w:rFonts w:ascii="Tahoma" w:hAnsi="Tahoma" w:cs="Tahoma"/>
          <w:noProof/>
          <w:sz w:val="20"/>
          <w:szCs w:val="20"/>
        </w:rPr>
        <w:t>a</w:t>
      </w:r>
      <w:r w:rsidR="00CA4EA8" w:rsidRPr="009E6132">
        <w:rPr>
          <w:rFonts w:ascii="Tahoma" w:hAnsi="Tahoma" w:cs="Tahoma"/>
          <w:noProof/>
          <w:sz w:val="20"/>
          <w:szCs w:val="20"/>
        </w:rPr>
        <w:t xml:space="preserve"> písemně informovat druhou Smluvní stranu</w:t>
      </w:r>
      <w:r w:rsidR="004B46C4">
        <w:rPr>
          <w:rFonts w:ascii="Tahoma" w:hAnsi="Tahoma" w:cs="Tahoma"/>
          <w:noProof/>
          <w:sz w:val="20"/>
          <w:szCs w:val="20"/>
        </w:rPr>
        <w:t>, a to bez zbytečného odkladu.</w:t>
      </w:r>
      <w:r w:rsidR="00B32F6C" w:rsidRPr="009E6132">
        <w:rPr>
          <w:rFonts w:ascii="Tahoma" w:hAnsi="Tahoma" w:cs="Tahoma"/>
          <w:noProof/>
          <w:sz w:val="20"/>
          <w:szCs w:val="20"/>
        </w:rPr>
        <w:t xml:space="preserve"> Přičemž, </w:t>
      </w:r>
      <w:r w:rsidR="00D76407" w:rsidRPr="009E6132">
        <w:rPr>
          <w:rFonts w:ascii="Tahoma" w:hAnsi="Tahoma" w:cs="Tahoma"/>
          <w:noProof/>
          <w:sz w:val="20"/>
          <w:szCs w:val="20"/>
        </w:rPr>
        <w:t xml:space="preserve">má-li být </w:t>
      </w:r>
      <w:r w:rsidR="00B32F6C" w:rsidRPr="009E6132">
        <w:rPr>
          <w:rFonts w:ascii="Tahoma" w:hAnsi="Tahoma" w:cs="Tahoma"/>
          <w:noProof/>
          <w:sz w:val="20"/>
          <w:szCs w:val="20"/>
        </w:rPr>
        <w:t xml:space="preserve">takto </w:t>
      </w:r>
      <w:r w:rsidR="00D76407" w:rsidRPr="009E6132">
        <w:rPr>
          <w:rFonts w:ascii="Tahoma" w:hAnsi="Tahoma" w:cs="Tahoma"/>
          <w:noProof/>
          <w:sz w:val="20"/>
          <w:szCs w:val="20"/>
        </w:rPr>
        <w:t>informován Objednatel, je Poskytovatel povinen informovat kontaktní</w:t>
      </w:r>
      <w:r w:rsidR="00D76407" w:rsidRPr="0039744E">
        <w:rPr>
          <w:rFonts w:ascii="Tahoma" w:hAnsi="Tahoma" w:cs="Tahoma"/>
          <w:noProof/>
          <w:sz w:val="20"/>
          <w:szCs w:val="20"/>
        </w:rPr>
        <w:t xml:space="preserve"> osobu příslušného</w:t>
      </w:r>
      <w:r w:rsidR="00422A47" w:rsidRPr="0039744E">
        <w:rPr>
          <w:rFonts w:ascii="Tahoma" w:hAnsi="Tahoma" w:cs="Tahoma"/>
          <w:noProof/>
          <w:sz w:val="20"/>
          <w:szCs w:val="20"/>
        </w:rPr>
        <w:t xml:space="preserve"> P</w:t>
      </w:r>
      <w:r w:rsidR="00D76407" w:rsidRPr="0039744E">
        <w:rPr>
          <w:rFonts w:ascii="Tahoma" w:hAnsi="Tahoma" w:cs="Tahoma"/>
          <w:noProof/>
          <w:sz w:val="20"/>
          <w:szCs w:val="20"/>
        </w:rPr>
        <w:t xml:space="preserve">racoviště Objednatele, které uzavíralo příslušnou Dílčí smlouvu, jakož i </w:t>
      </w:r>
      <w:r w:rsidR="00D76407" w:rsidRPr="0065261A">
        <w:rPr>
          <w:rFonts w:ascii="Tahoma" w:hAnsi="Tahoma" w:cs="Tahoma"/>
          <w:noProof/>
          <w:sz w:val="20"/>
          <w:szCs w:val="20"/>
        </w:rPr>
        <w:t>oprávněné osoby</w:t>
      </w:r>
      <w:r w:rsidR="00B32F6C" w:rsidRPr="0065261A">
        <w:rPr>
          <w:rFonts w:ascii="Tahoma" w:hAnsi="Tahoma" w:cs="Tahoma"/>
          <w:noProof/>
          <w:sz w:val="20"/>
          <w:szCs w:val="20"/>
        </w:rPr>
        <w:t xml:space="preserve"> Objednatele</w:t>
      </w:r>
      <w:r w:rsidR="00D76407" w:rsidRPr="0065261A">
        <w:rPr>
          <w:rFonts w:ascii="Tahoma" w:hAnsi="Tahoma" w:cs="Tahoma"/>
          <w:noProof/>
          <w:sz w:val="20"/>
          <w:szCs w:val="20"/>
        </w:rPr>
        <w:t xml:space="preserve"> v rámci </w:t>
      </w:r>
      <w:r w:rsidR="00B32F6C" w:rsidRPr="0065261A">
        <w:rPr>
          <w:rFonts w:ascii="Tahoma" w:hAnsi="Tahoma" w:cs="Tahoma"/>
          <w:noProof/>
          <w:sz w:val="20"/>
          <w:szCs w:val="20"/>
        </w:rPr>
        <w:t xml:space="preserve">příslušných </w:t>
      </w:r>
      <w:r w:rsidR="00D76407" w:rsidRPr="0065261A">
        <w:rPr>
          <w:rFonts w:ascii="Tahoma" w:hAnsi="Tahoma" w:cs="Tahoma"/>
          <w:noProof/>
          <w:sz w:val="20"/>
          <w:szCs w:val="20"/>
        </w:rPr>
        <w:t>územn</w:t>
      </w:r>
      <w:r w:rsidR="00AC64A8" w:rsidRPr="0065261A">
        <w:rPr>
          <w:rFonts w:ascii="Tahoma" w:hAnsi="Tahoma" w:cs="Tahoma"/>
          <w:noProof/>
          <w:sz w:val="20"/>
          <w:szCs w:val="20"/>
        </w:rPr>
        <w:t>í</w:t>
      </w:r>
      <w:r w:rsidR="00B32F6C" w:rsidRPr="0065261A">
        <w:rPr>
          <w:rFonts w:ascii="Tahoma" w:hAnsi="Tahoma" w:cs="Tahoma"/>
          <w:noProof/>
          <w:sz w:val="20"/>
          <w:szCs w:val="20"/>
        </w:rPr>
        <w:t>ch</w:t>
      </w:r>
      <w:r w:rsidR="00D76407" w:rsidRPr="0065261A">
        <w:rPr>
          <w:rFonts w:ascii="Tahoma" w:hAnsi="Tahoma" w:cs="Tahoma"/>
          <w:noProof/>
          <w:sz w:val="20"/>
          <w:szCs w:val="20"/>
        </w:rPr>
        <w:t xml:space="preserve"> organizační</w:t>
      </w:r>
      <w:r w:rsidR="00B32F6C" w:rsidRPr="0065261A">
        <w:rPr>
          <w:rFonts w:ascii="Tahoma" w:hAnsi="Tahoma" w:cs="Tahoma"/>
          <w:noProof/>
          <w:sz w:val="20"/>
          <w:szCs w:val="20"/>
        </w:rPr>
        <w:t>ch</w:t>
      </w:r>
      <w:r w:rsidR="00D76407" w:rsidRPr="0065261A">
        <w:rPr>
          <w:rFonts w:ascii="Tahoma" w:hAnsi="Tahoma" w:cs="Tahoma"/>
          <w:noProof/>
          <w:sz w:val="20"/>
          <w:szCs w:val="20"/>
        </w:rPr>
        <w:t xml:space="preserve"> jednot</w:t>
      </w:r>
      <w:r w:rsidR="00B32F6C" w:rsidRPr="0065261A">
        <w:rPr>
          <w:rFonts w:ascii="Tahoma" w:hAnsi="Tahoma" w:cs="Tahoma"/>
          <w:noProof/>
          <w:sz w:val="20"/>
          <w:szCs w:val="20"/>
        </w:rPr>
        <w:t>e</w:t>
      </w:r>
      <w:r w:rsidR="00D76407" w:rsidRPr="0065261A">
        <w:rPr>
          <w:rFonts w:ascii="Tahoma" w:hAnsi="Tahoma" w:cs="Tahoma"/>
          <w:noProof/>
          <w:sz w:val="20"/>
          <w:szCs w:val="20"/>
        </w:rPr>
        <w:t>k Objednatele, kterých se daná změna týká</w:t>
      </w:r>
      <w:r w:rsidR="00B32F6C" w:rsidRPr="0065261A">
        <w:rPr>
          <w:rFonts w:ascii="Tahoma" w:hAnsi="Tahoma" w:cs="Tahoma"/>
          <w:noProof/>
          <w:sz w:val="20"/>
          <w:szCs w:val="20"/>
        </w:rPr>
        <w:t>. P</w:t>
      </w:r>
      <w:r w:rsidR="00264F68" w:rsidRPr="0065261A">
        <w:rPr>
          <w:rFonts w:ascii="Tahoma" w:hAnsi="Tahoma" w:cs="Tahoma"/>
          <w:noProof/>
          <w:sz w:val="20"/>
          <w:szCs w:val="20"/>
        </w:rPr>
        <w:t>roveden</w:t>
      </w:r>
      <w:r w:rsidR="002A53C4" w:rsidRPr="0065261A">
        <w:rPr>
          <w:rFonts w:ascii="Tahoma" w:hAnsi="Tahoma" w:cs="Tahoma"/>
          <w:noProof/>
          <w:sz w:val="20"/>
          <w:szCs w:val="20"/>
        </w:rPr>
        <w:t>á</w:t>
      </w:r>
      <w:r w:rsidR="00264F68" w:rsidRPr="0065261A">
        <w:rPr>
          <w:rFonts w:ascii="Tahoma" w:hAnsi="Tahoma" w:cs="Tahoma"/>
          <w:noProof/>
          <w:sz w:val="20"/>
          <w:szCs w:val="20"/>
        </w:rPr>
        <w:t xml:space="preserve"> z</w:t>
      </w:r>
      <w:r w:rsidR="00CA4EA8" w:rsidRPr="0065261A">
        <w:rPr>
          <w:rFonts w:ascii="Tahoma" w:hAnsi="Tahoma" w:cs="Tahoma"/>
          <w:noProof/>
          <w:sz w:val="20"/>
          <w:szCs w:val="20"/>
        </w:rPr>
        <w:t>měna je vůči druhé Smluvní straně účinná okamžik</w:t>
      </w:r>
      <w:r w:rsidR="00D76407" w:rsidRPr="0065261A">
        <w:rPr>
          <w:rFonts w:ascii="Tahoma" w:hAnsi="Tahoma" w:cs="Tahoma"/>
          <w:noProof/>
          <w:sz w:val="20"/>
          <w:szCs w:val="20"/>
        </w:rPr>
        <w:t>em</w:t>
      </w:r>
      <w:r w:rsidR="00CA4EA8" w:rsidRPr="0065261A">
        <w:rPr>
          <w:rFonts w:ascii="Tahoma" w:hAnsi="Tahoma" w:cs="Tahoma"/>
          <w:noProof/>
          <w:sz w:val="20"/>
          <w:szCs w:val="20"/>
        </w:rPr>
        <w:t xml:space="preserve"> doručení písemného oznámení o </w:t>
      </w:r>
      <w:r w:rsidR="00264F68" w:rsidRPr="0065261A">
        <w:rPr>
          <w:rFonts w:ascii="Tahoma" w:hAnsi="Tahoma" w:cs="Tahoma"/>
          <w:noProof/>
          <w:sz w:val="20"/>
          <w:szCs w:val="20"/>
        </w:rPr>
        <w:t xml:space="preserve">této </w:t>
      </w:r>
      <w:r w:rsidR="00CA4EA8" w:rsidRPr="0065261A">
        <w:rPr>
          <w:rFonts w:ascii="Tahoma" w:hAnsi="Tahoma" w:cs="Tahoma"/>
          <w:noProof/>
          <w:sz w:val="20"/>
          <w:szCs w:val="20"/>
        </w:rPr>
        <w:t>změně</w:t>
      </w:r>
      <w:r w:rsidR="00B32F6C" w:rsidRPr="0065261A">
        <w:rPr>
          <w:rFonts w:ascii="Tahoma" w:hAnsi="Tahoma" w:cs="Tahoma"/>
          <w:noProof/>
          <w:sz w:val="20"/>
          <w:szCs w:val="20"/>
        </w:rPr>
        <w:t xml:space="preserve">, anebo doručením e-mailové zprávy s </w:t>
      </w:r>
      <w:r w:rsidR="002E5511" w:rsidRPr="0065261A">
        <w:rPr>
          <w:rFonts w:ascii="Tahoma" w:hAnsi="Tahoma" w:cs="Tahoma"/>
          <w:noProof/>
          <w:sz w:val="20"/>
          <w:szCs w:val="20"/>
        </w:rPr>
        <w:t xml:space="preserve">uznávaným </w:t>
      </w:r>
      <w:r w:rsidR="00B32F6C" w:rsidRPr="0065261A">
        <w:rPr>
          <w:rFonts w:ascii="Tahoma" w:hAnsi="Tahoma" w:cs="Tahoma"/>
          <w:noProof/>
          <w:sz w:val="20"/>
          <w:szCs w:val="20"/>
        </w:rPr>
        <w:t>elektronickým podpisem osoby, která oznámení činí, druhé Sm</w:t>
      </w:r>
      <w:r w:rsidR="00A5386D" w:rsidRPr="0065261A">
        <w:rPr>
          <w:rFonts w:ascii="Tahoma" w:hAnsi="Tahoma" w:cs="Tahoma"/>
          <w:noProof/>
          <w:sz w:val="20"/>
          <w:szCs w:val="20"/>
        </w:rPr>
        <w:t>l</w:t>
      </w:r>
      <w:r w:rsidR="00B32F6C" w:rsidRPr="0065261A">
        <w:rPr>
          <w:rFonts w:ascii="Tahoma" w:hAnsi="Tahoma" w:cs="Tahoma"/>
          <w:noProof/>
          <w:sz w:val="20"/>
          <w:szCs w:val="20"/>
        </w:rPr>
        <w:t>uvní straně</w:t>
      </w:r>
      <w:r w:rsidR="00264F68" w:rsidRPr="0065261A">
        <w:rPr>
          <w:rFonts w:ascii="Tahoma" w:hAnsi="Tahoma" w:cs="Tahoma"/>
          <w:noProof/>
          <w:sz w:val="20"/>
          <w:szCs w:val="20"/>
        </w:rPr>
        <w:t xml:space="preserve">. </w:t>
      </w:r>
      <w:r w:rsidR="00B32F6C" w:rsidRPr="0065261A">
        <w:rPr>
          <w:rFonts w:ascii="Tahoma" w:hAnsi="Tahoma" w:cs="Tahoma"/>
          <w:noProof/>
          <w:sz w:val="20"/>
          <w:szCs w:val="20"/>
        </w:rPr>
        <w:t>S</w:t>
      </w:r>
      <w:r w:rsidR="00D76407" w:rsidRPr="0065261A">
        <w:rPr>
          <w:rFonts w:ascii="Tahoma" w:hAnsi="Tahoma" w:cs="Tahoma"/>
          <w:noProof/>
          <w:sz w:val="20"/>
          <w:szCs w:val="20"/>
        </w:rPr>
        <w:t xml:space="preserve">mluvní strany </w:t>
      </w:r>
      <w:r w:rsidR="00361AEA" w:rsidRPr="0065261A">
        <w:rPr>
          <w:rFonts w:ascii="Tahoma" w:hAnsi="Tahoma" w:cs="Tahoma"/>
          <w:noProof/>
          <w:sz w:val="20"/>
          <w:szCs w:val="20"/>
        </w:rPr>
        <w:t xml:space="preserve">se </w:t>
      </w:r>
      <w:r w:rsidR="00D76407" w:rsidRPr="0065261A">
        <w:rPr>
          <w:rFonts w:ascii="Tahoma" w:hAnsi="Tahoma" w:cs="Tahoma"/>
          <w:noProof/>
          <w:sz w:val="20"/>
          <w:szCs w:val="20"/>
        </w:rPr>
        <w:t xml:space="preserve">zavazují </w:t>
      </w:r>
      <w:r w:rsidR="00C42DCC" w:rsidRPr="0065261A">
        <w:rPr>
          <w:rFonts w:ascii="Tahoma" w:hAnsi="Tahoma" w:cs="Tahoma"/>
          <w:noProof/>
          <w:sz w:val="20"/>
          <w:szCs w:val="20"/>
        </w:rPr>
        <w:t>pravidelně, a to nejméně</w:t>
      </w:r>
      <w:r w:rsidR="00D76407" w:rsidRPr="0065261A">
        <w:rPr>
          <w:rFonts w:ascii="Tahoma" w:hAnsi="Tahoma" w:cs="Tahoma"/>
          <w:noProof/>
          <w:sz w:val="20"/>
          <w:szCs w:val="20"/>
        </w:rPr>
        <w:t xml:space="preserve"> jednou ročně, </w:t>
      </w:r>
      <w:r w:rsidR="00B32F6C" w:rsidRPr="0065261A">
        <w:rPr>
          <w:rFonts w:ascii="Tahoma" w:hAnsi="Tahoma" w:cs="Tahoma"/>
          <w:noProof/>
          <w:sz w:val="20"/>
          <w:szCs w:val="20"/>
        </w:rPr>
        <w:t xml:space="preserve">zpravidla do konce prvního kalendářního čtvrtletí </w:t>
      </w:r>
      <w:r w:rsidR="00A5386D" w:rsidRPr="0065261A">
        <w:rPr>
          <w:rFonts w:ascii="Tahoma" w:hAnsi="Tahoma" w:cs="Tahoma"/>
          <w:noProof/>
          <w:sz w:val="20"/>
          <w:szCs w:val="20"/>
        </w:rPr>
        <w:t xml:space="preserve">běžného </w:t>
      </w:r>
      <w:r w:rsidR="00B32F6C" w:rsidRPr="0065261A">
        <w:rPr>
          <w:rFonts w:ascii="Tahoma" w:hAnsi="Tahoma" w:cs="Tahoma"/>
          <w:noProof/>
          <w:sz w:val="20"/>
          <w:szCs w:val="20"/>
        </w:rPr>
        <w:t xml:space="preserve">roku, </w:t>
      </w:r>
      <w:r w:rsidR="00D76407" w:rsidRPr="0065261A">
        <w:rPr>
          <w:rFonts w:ascii="Tahoma" w:hAnsi="Tahoma" w:cs="Tahoma"/>
          <w:noProof/>
          <w:sz w:val="20"/>
          <w:szCs w:val="20"/>
        </w:rPr>
        <w:t xml:space="preserve">aktualizovat seznamy oprávněných osob uvedené v Přílohách č. 1, </w:t>
      </w:r>
      <w:r w:rsidR="00D15F25" w:rsidRPr="0065261A">
        <w:rPr>
          <w:rFonts w:ascii="Tahoma" w:hAnsi="Tahoma" w:cs="Tahoma"/>
          <w:noProof/>
          <w:sz w:val="20"/>
          <w:szCs w:val="20"/>
        </w:rPr>
        <w:t xml:space="preserve">v </w:t>
      </w:r>
      <w:r w:rsidR="00D76407" w:rsidRPr="0065261A">
        <w:rPr>
          <w:rFonts w:ascii="Tahoma" w:hAnsi="Tahoma" w:cs="Tahoma"/>
          <w:noProof/>
          <w:sz w:val="20"/>
          <w:szCs w:val="20"/>
        </w:rPr>
        <w:t xml:space="preserve">Přílohách č. 2 a </w:t>
      </w:r>
      <w:r w:rsidR="00D15F25" w:rsidRPr="0065261A">
        <w:rPr>
          <w:rFonts w:ascii="Tahoma" w:hAnsi="Tahoma" w:cs="Tahoma"/>
          <w:noProof/>
          <w:sz w:val="20"/>
          <w:szCs w:val="20"/>
        </w:rPr>
        <w:t>v</w:t>
      </w:r>
      <w:r w:rsidR="00B32F6C" w:rsidRPr="0065261A">
        <w:rPr>
          <w:rFonts w:ascii="Tahoma" w:hAnsi="Tahoma" w:cs="Tahoma"/>
          <w:noProof/>
          <w:sz w:val="20"/>
          <w:szCs w:val="20"/>
        </w:rPr>
        <w:t> </w:t>
      </w:r>
      <w:r w:rsidR="00D76407" w:rsidRPr="0065261A">
        <w:rPr>
          <w:rFonts w:ascii="Tahoma" w:hAnsi="Tahoma" w:cs="Tahoma"/>
          <w:noProof/>
          <w:sz w:val="20"/>
          <w:szCs w:val="20"/>
        </w:rPr>
        <w:t xml:space="preserve">Přílohách č. 3 jednotlivých Dílčích smluv, </w:t>
      </w:r>
      <w:r w:rsidR="00C42DCC" w:rsidRPr="0065261A">
        <w:rPr>
          <w:rFonts w:ascii="Tahoma" w:hAnsi="Tahoma" w:cs="Tahoma"/>
          <w:noProof/>
          <w:sz w:val="20"/>
          <w:szCs w:val="20"/>
        </w:rPr>
        <w:t xml:space="preserve">a to formou </w:t>
      </w:r>
      <w:bookmarkEnd w:id="71"/>
      <w:r w:rsidR="00C25A33" w:rsidRPr="0065261A">
        <w:rPr>
          <w:rFonts w:ascii="Tahoma" w:hAnsi="Tahoma" w:cs="Tahoma"/>
          <w:noProof/>
          <w:sz w:val="20"/>
          <w:szCs w:val="20"/>
        </w:rPr>
        <w:t>dodatk</w:t>
      </w:r>
      <w:r w:rsidR="00C42DCC" w:rsidRPr="0065261A">
        <w:rPr>
          <w:rFonts w:ascii="Tahoma" w:hAnsi="Tahoma" w:cs="Tahoma"/>
          <w:noProof/>
          <w:sz w:val="20"/>
          <w:szCs w:val="20"/>
        </w:rPr>
        <w:t>ů k těmto Dílčím smlouvám</w:t>
      </w:r>
      <w:bookmarkEnd w:id="70"/>
      <w:r w:rsidR="00263B10">
        <w:rPr>
          <w:rFonts w:ascii="Tahoma" w:hAnsi="Tahoma" w:cs="Tahoma"/>
          <w:noProof/>
          <w:sz w:val="20"/>
          <w:szCs w:val="20"/>
        </w:rPr>
        <w:t>.</w:t>
      </w:r>
      <w:r w:rsidR="00C42DCC" w:rsidRPr="009E6132">
        <w:rPr>
          <w:rFonts w:ascii="Tahoma" w:hAnsi="Tahoma" w:cs="Tahoma"/>
          <w:noProof/>
          <w:sz w:val="20"/>
          <w:szCs w:val="20"/>
        </w:rPr>
        <w:t xml:space="preserve"> </w:t>
      </w:r>
    </w:p>
    <w:p w14:paraId="1A24CA64" w14:textId="77777777" w:rsidR="00CF6FFD" w:rsidRPr="00102833" w:rsidRDefault="00CF6FFD" w:rsidP="00102833">
      <w:pPr>
        <w:pStyle w:val="Nadpis1"/>
        <w:keepNext w:val="0"/>
        <w:keepLines w:val="0"/>
        <w:widowControl w:val="0"/>
        <w:spacing w:before="240" w:after="120" w:line="240" w:lineRule="auto"/>
        <w:ind w:left="851" w:hanging="851"/>
        <w:jc w:val="left"/>
        <w:rPr>
          <w:sz w:val="24"/>
          <w:u w:val="single"/>
        </w:rPr>
      </w:pPr>
      <w:bookmarkStart w:id="73" w:name="_Ref473529309"/>
      <w:bookmarkEnd w:id="63"/>
      <w:bookmarkEnd w:id="72"/>
      <w:r w:rsidRPr="00102833">
        <w:rPr>
          <w:sz w:val="24"/>
          <w:u w:val="single"/>
        </w:rPr>
        <w:t>Povinnost mlčenlivosti</w:t>
      </w:r>
      <w:bookmarkEnd w:id="73"/>
    </w:p>
    <w:p w14:paraId="10752331" w14:textId="77777777" w:rsidR="00CF6FFD" w:rsidRPr="001257C3" w:rsidRDefault="00DF2D6C" w:rsidP="00102833">
      <w:pPr>
        <w:pStyle w:val="Styl2"/>
        <w:widowControl w:val="0"/>
        <w:spacing w:after="120" w:line="240" w:lineRule="auto"/>
        <w:ind w:left="851" w:hanging="851"/>
        <w:rPr>
          <w:rFonts w:ascii="Tahoma" w:hAnsi="Tahoma" w:cs="Tahoma"/>
          <w:sz w:val="20"/>
          <w:szCs w:val="20"/>
        </w:rPr>
      </w:pPr>
      <w:r w:rsidRPr="001257C3">
        <w:rPr>
          <w:rFonts w:ascii="Tahoma" w:hAnsi="Tahoma" w:cs="Tahoma"/>
          <w:sz w:val="20"/>
          <w:szCs w:val="20"/>
        </w:rPr>
        <w:t>Smluvní s</w:t>
      </w:r>
      <w:r w:rsidR="00657865" w:rsidRPr="001257C3">
        <w:rPr>
          <w:rFonts w:ascii="Tahoma" w:hAnsi="Tahoma" w:cs="Tahoma"/>
          <w:sz w:val="20"/>
          <w:szCs w:val="20"/>
        </w:rPr>
        <w:t xml:space="preserve">trany se zavazují, že neposkytnou </w:t>
      </w:r>
      <w:r w:rsidR="00584C4C">
        <w:rPr>
          <w:rFonts w:ascii="Tahoma" w:hAnsi="Tahoma" w:cs="Tahoma"/>
          <w:sz w:val="20"/>
          <w:szCs w:val="20"/>
        </w:rPr>
        <w:t xml:space="preserve">a </w:t>
      </w:r>
      <w:r w:rsidR="00755F09">
        <w:rPr>
          <w:rFonts w:ascii="Tahoma" w:hAnsi="Tahoma" w:cs="Tahoma"/>
          <w:sz w:val="20"/>
          <w:szCs w:val="20"/>
        </w:rPr>
        <w:t xml:space="preserve">ani žádným způsobem nezpřístupní </w:t>
      </w:r>
      <w:r w:rsidR="00657865" w:rsidRPr="001257C3">
        <w:rPr>
          <w:rFonts w:ascii="Tahoma" w:hAnsi="Tahoma" w:cs="Tahoma"/>
          <w:sz w:val="20"/>
          <w:szCs w:val="20"/>
        </w:rPr>
        <w:t>třetím osobám jakékoliv informace či skutečnosti finanční, výrobní, technické, organizační nebo ekonomické povahy (dále jen „</w:t>
      </w:r>
      <w:r w:rsidR="00010DF8" w:rsidRPr="00D70A82">
        <w:rPr>
          <w:rFonts w:ascii="Tahoma" w:hAnsi="Tahoma" w:cs="Tahoma"/>
          <w:b/>
          <w:sz w:val="20"/>
          <w:szCs w:val="20"/>
        </w:rPr>
        <w:t>D</w:t>
      </w:r>
      <w:r w:rsidR="00657865" w:rsidRPr="00D70A82">
        <w:rPr>
          <w:rFonts w:ascii="Tahoma" w:hAnsi="Tahoma" w:cs="Tahoma"/>
          <w:b/>
          <w:sz w:val="20"/>
          <w:szCs w:val="20"/>
        </w:rPr>
        <w:t>ůvěrné informace</w:t>
      </w:r>
      <w:r w:rsidR="00657865" w:rsidRPr="001257C3">
        <w:rPr>
          <w:rFonts w:ascii="Tahoma" w:hAnsi="Tahoma" w:cs="Tahoma"/>
          <w:sz w:val="20"/>
          <w:szCs w:val="20"/>
        </w:rPr>
        <w:t xml:space="preserve">“), které </w:t>
      </w:r>
      <w:r w:rsidR="00A1442D">
        <w:rPr>
          <w:rFonts w:ascii="Tahoma" w:hAnsi="Tahoma" w:cs="Tahoma"/>
          <w:sz w:val="20"/>
          <w:szCs w:val="20"/>
        </w:rPr>
        <w:t>se</w:t>
      </w:r>
      <w:r w:rsidR="00DD6F46">
        <w:rPr>
          <w:rFonts w:ascii="Tahoma" w:hAnsi="Tahoma" w:cs="Tahoma"/>
          <w:sz w:val="20"/>
          <w:szCs w:val="20"/>
        </w:rPr>
        <w:t> </w:t>
      </w:r>
      <w:r w:rsidR="00657865" w:rsidRPr="001257C3">
        <w:rPr>
          <w:rFonts w:ascii="Tahoma" w:hAnsi="Tahoma" w:cs="Tahoma"/>
          <w:sz w:val="20"/>
          <w:szCs w:val="20"/>
        </w:rPr>
        <w:t>v</w:t>
      </w:r>
      <w:r w:rsidR="00A1442D">
        <w:rPr>
          <w:rFonts w:ascii="Tahoma" w:hAnsi="Tahoma" w:cs="Tahoma"/>
          <w:sz w:val="20"/>
          <w:szCs w:val="20"/>
        </w:rPr>
        <w:t> </w:t>
      </w:r>
      <w:r w:rsidR="00657865" w:rsidRPr="001257C3">
        <w:rPr>
          <w:rFonts w:ascii="Tahoma" w:hAnsi="Tahoma" w:cs="Tahoma"/>
          <w:sz w:val="20"/>
          <w:szCs w:val="20"/>
        </w:rPr>
        <w:t>souvislosti</w:t>
      </w:r>
      <w:r w:rsidR="00DD6F46">
        <w:rPr>
          <w:rFonts w:ascii="Tahoma" w:hAnsi="Tahoma" w:cs="Tahoma"/>
          <w:sz w:val="20"/>
          <w:szCs w:val="20"/>
        </w:rPr>
        <w:t> </w:t>
      </w:r>
      <w:r w:rsidR="00657865" w:rsidRPr="001257C3">
        <w:rPr>
          <w:rFonts w:ascii="Tahoma" w:hAnsi="Tahoma" w:cs="Tahoma"/>
          <w:sz w:val="20"/>
          <w:szCs w:val="20"/>
        </w:rPr>
        <w:t>s</w:t>
      </w:r>
      <w:r w:rsidR="00A1442D">
        <w:rPr>
          <w:rFonts w:ascii="Tahoma" w:hAnsi="Tahoma" w:cs="Tahoma"/>
          <w:sz w:val="20"/>
          <w:szCs w:val="20"/>
        </w:rPr>
        <w:t> jednáními o</w:t>
      </w:r>
      <w:r w:rsidR="00FB7FFC">
        <w:rPr>
          <w:rFonts w:ascii="Tahoma" w:hAnsi="Tahoma" w:cs="Tahoma"/>
          <w:sz w:val="20"/>
          <w:szCs w:val="20"/>
        </w:rPr>
        <w:t> uzavření</w:t>
      </w:r>
      <w:r w:rsidR="00A1442D">
        <w:rPr>
          <w:rFonts w:ascii="Tahoma" w:hAnsi="Tahoma" w:cs="Tahoma"/>
          <w:sz w:val="20"/>
          <w:szCs w:val="20"/>
        </w:rPr>
        <w:t xml:space="preserve"> </w:t>
      </w:r>
      <w:r w:rsidRPr="001257C3">
        <w:rPr>
          <w:rFonts w:ascii="Tahoma" w:hAnsi="Tahoma" w:cs="Tahoma"/>
          <w:sz w:val="20"/>
          <w:szCs w:val="20"/>
        </w:rPr>
        <w:t>Rámcov</w:t>
      </w:r>
      <w:r w:rsidR="00A1442D">
        <w:rPr>
          <w:rFonts w:ascii="Tahoma" w:hAnsi="Tahoma" w:cs="Tahoma"/>
          <w:sz w:val="20"/>
          <w:szCs w:val="20"/>
        </w:rPr>
        <w:t>é</w:t>
      </w:r>
      <w:r w:rsidRPr="001257C3">
        <w:rPr>
          <w:rFonts w:ascii="Tahoma" w:hAnsi="Tahoma" w:cs="Tahoma"/>
          <w:sz w:val="20"/>
          <w:szCs w:val="20"/>
        </w:rPr>
        <w:t xml:space="preserve"> </w:t>
      </w:r>
      <w:r w:rsidR="001D54A7">
        <w:rPr>
          <w:rFonts w:ascii="Tahoma" w:hAnsi="Tahoma" w:cs="Tahoma"/>
          <w:sz w:val="20"/>
          <w:szCs w:val="20"/>
        </w:rPr>
        <w:t>dohody</w:t>
      </w:r>
      <w:r w:rsidR="00A1442D">
        <w:rPr>
          <w:rFonts w:ascii="Tahoma" w:hAnsi="Tahoma" w:cs="Tahoma"/>
          <w:sz w:val="20"/>
          <w:szCs w:val="20"/>
        </w:rPr>
        <w:t xml:space="preserve"> či jednotlivých Dílčích sml</w:t>
      </w:r>
      <w:r w:rsidR="00FB7FFC">
        <w:rPr>
          <w:rFonts w:ascii="Tahoma" w:hAnsi="Tahoma" w:cs="Tahoma"/>
          <w:sz w:val="20"/>
          <w:szCs w:val="20"/>
        </w:rPr>
        <w:t xml:space="preserve">uv anebo v souvislosti s výkonem práv a plněním povinností sjednaných v těchto smlouvách, </w:t>
      </w:r>
      <w:r w:rsidR="00657865" w:rsidRPr="001257C3">
        <w:rPr>
          <w:rFonts w:ascii="Tahoma" w:hAnsi="Tahoma" w:cs="Tahoma"/>
          <w:sz w:val="20"/>
          <w:szCs w:val="20"/>
        </w:rPr>
        <w:t>dozví</w:t>
      </w:r>
      <w:r w:rsidR="00A30518">
        <w:rPr>
          <w:rFonts w:ascii="Tahoma" w:hAnsi="Tahoma" w:cs="Tahoma"/>
          <w:sz w:val="20"/>
          <w:szCs w:val="20"/>
        </w:rPr>
        <w:t xml:space="preserve"> nebo jim jsou zpřístupněny druhou Smluvní stranou</w:t>
      </w:r>
      <w:r w:rsidR="00657865" w:rsidRPr="001257C3">
        <w:rPr>
          <w:rFonts w:ascii="Tahoma" w:hAnsi="Tahoma" w:cs="Tahoma"/>
          <w:sz w:val="20"/>
          <w:szCs w:val="20"/>
        </w:rPr>
        <w:t xml:space="preserve">, </w:t>
      </w:r>
      <w:r w:rsidR="00A1442D">
        <w:rPr>
          <w:rFonts w:ascii="Tahoma" w:hAnsi="Tahoma" w:cs="Tahoma"/>
          <w:sz w:val="20"/>
          <w:szCs w:val="20"/>
        </w:rPr>
        <w:t xml:space="preserve">a dále se zavazují, že </w:t>
      </w:r>
      <w:r w:rsidR="00755F09" w:rsidRPr="001257C3">
        <w:rPr>
          <w:rFonts w:ascii="Tahoma" w:hAnsi="Tahoma" w:cs="Tahoma"/>
          <w:sz w:val="20"/>
          <w:szCs w:val="20"/>
        </w:rPr>
        <w:t>bez souhlasu druhé Smluvní strany</w:t>
      </w:r>
      <w:r w:rsidR="00755F09">
        <w:rPr>
          <w:rFonts w:ascii="Tahoma" w:hAnsi="Tahoma" w:cs="Tahoma"/>
          <w:sz w:val="20"/>
          <w:szCs w:val="20"/>
        </w:rPr>
        <w:t xml:space="preserve"> </w:t>
      </w:r>
      <w:r w:rsidR="00A1442D">
        <w:rPr>
          <w:rFonts w:ascii="Tahoma" w:hAnsi="Tahoma" w:cs="Tahoma"/>
          <w:sz w:val="20"/>
          <w:szCs w:val="20"/>
        </w:rPr>
        <w:t xml:space="preserve">ani samy Důvěrné informace </w:t>
      </w:r>
      <w:r w:rsidR="00657865" w:rsidRPr="001257C3">
        <w:rPr>
          <w:rFonts w:ascii="Tahoma" w:hAnsi="Tahoma" w:cs="Tahoma"/>
          <w:sz w:val="20"/>
          <w:szCs w:val="20"/>
        </w:rPr>
        <w:t>nepoužijí</w:t>
      </w:r>
      <w:r w:rsidR="00DD6F46">
        <w:rPr>
          <w:rFonts w:ascii="Tahoma" w:hAnsi="Tahoma" w:cs="Tahoma"/>
          <w:sz w:val="20"/>
          <w:szCs w:val="20"/>
        </w:rPr>
        <w:t> </w:t>
      </w:r>
      <w:r w:rsidR="00657865" w:rsidRPr="001257C3">
        <w:rPr>
          <w:rFonts w:ascii="Tahoma" w:hAnsi="Tahoma" w:cs="Tahoma"/>
          <w:sz w:val="20"/>
          <w:szCs w:val="20"/>
        </w:rPr>
        <w:t>k</w:t>
      </w:r>
      <w:r w:rsidR="00755F09">
        <w:rPr>
          <w:rFonts w:ascii="Tahoma" w:hAnsi="Tahoma" w:cs="Tahoma"/>
          <w:sz w:val="20"/>
          <w:szCs w:val="20"/>
        </w:rPr>
        <w:t> </w:t>
      </w:r>
      <w:r w:rsidR="00657865" w:rsidRPr="001257C3">
        <w:rPr>
          <w:rFonts w:ascii="Tahoma" w:hAnsi="Tahoma" w:cs="Tahoma"/>
          <w:sz w:val="20"/>
          <w:szCs w:val="20"/>
        </w:rPr>
        <w:t xml:space="preserve">jiným, než touto </w:t>
      </w:r>
      <w:r w:rsidRPr="001257C3">
        <w:rPr>
          <w:rFonts w:ascii="Tahoma" w:hAnsi="Tahoma" w:cs="Tahoma"/>
          <w:sz w:val="20"/>
          <w:szCs w:val="20"/>
        </w:rPr>
        <w:t xml:space="preserve">Rámcovou </w:t>
      </w:r>
      <w:r w:rsidR="001D54A7">
        <w:rPr>
          <w:rFonts w:ascii="Tahoma" w:hAnsi="Tahoma" w:cs="Tahoma"/>
          <w:sz w:val="20"/>
          <w:szCs w:val="20"/>
        </w:rPr>
        <w:t>dohodou</w:t>
      </w:r>
      <w:r w:rsidR="00657865" w:rsidRPr="001257C3">
        <w:rPr>
          <w:rFonts w:ascii="Tahoma" w:hAnsi="Tahoma" w:cs="Tahoma"/>
          <w:sz w:val="20"/>
          <w:szCs w:val="20"/>
        </w:rPr>
        <w:t xml:space="preserve"> stanoveným účelům, </w:t>
      </w:r>
      <w:r w:rsidR="00755F09">
        <w:rPr>
          <w:rFonts w:ascii="Tahoma" w:hAnsi="Tahoma" w:cs="Tahoma"/>
          <w:sz w:val="20"/>
          <w:szCs w:val="20"/>
        </w:rPr>
        <w:t xml:space="preserve">to vše </w:t>
      </w:r>
      <w:r w:rsidR="00DD6F46">
        <w:rPr>
          <w:rFonts w:ascii="Tahoma" w:hAnsi="Tahoma" w:cs="Tahoma"/>
          <w:sz w:val="20"/>
          <w:szCs w:val="20"/>
        </w:rPr>
        <w:t> </w:t>
      </w:r>
      <w:r w:rsidR="008F6362" w:rsidRPr="001257C3">
        <w:rPr>
          <w:rFonts w:ascii="Tahoma" w:hAnsi="Tahoma" w:cs="Tahoma"/>
          <w:sz w:val="20"/>
          <w:szCs w:val="20"/>
        </w:rPr>
        <w:t>s výjimkou případů stanovenýc</w:t>
      </w:r>
      <w:r w:rsidR="005351DC">
        <w:rPr>
          <w:rFonts w:ascii="Tahoma" w:hAnsi="Tahoma" w:cs="Tahoma"/>
          <w:sz w:val="20"/>
          <w:szCs w:val="20"/>
        </w:rPr>
        <w:t>h</w:t>
      </w:r>
      <w:r w:rsidR="00DD6F46">
        <w:rPr>
          <w:rFonts w:ascii="Tahoma" w:hAnsi="Tahoma" w:cs="Tahoma"/>
          <w:sz w:val="20"/>
          <w:szCs w:val="20"/>
        </w:rPr>
        <w:t> </w:t>
      </w:r>
      <w:r w:rsidR="008F6362" w:rsidRPr="001257C3">
        <w:rPr>
          <w:rFonts w:ascii="Tahoma" w:hAnsi="Tahoma" w:cs="Tahoma"/>
          <w:sz w:val="20"/>
          <w:szCs w:val="20"/>
        </w:rPr>
        <w:t xml:space="preserve"> </w:t>
      </w:r>
      <w:r w:rsidR="002B5B19">
        <w:rPr>
          <w:rFonts w:ascii="Tahoma" w:hAnsi="Tahoma" w:cs="Tahoma"/>
          <w:sz w:val="20"/>
          <w:szCs w:val="20"/>
        </w:rPr>
        <w:t xml:space="preserve">dále </w:t>
      </w:r>
      <w:r w:rsidR="008F6362" w:rsidRPr="001257C3">
        <w:rPr>
          <w:rFonts w:ascii="Tahoma" w:hAnsi="Tahoma" w:cs="Tahoma"/>
          <w:sz w:val="20"/>
          <w:szCs w:val="20"/>
        </w:rPr>
        <w:t xml:space="preserve">v tomto článku </w:t>
      </w:r>
      <w:r w:rsidR="00755F09">
        <w:rPr>
          <w:rFonts w:ascii="Tahoma" w:hAnsi="Tahoma" w:cs="Tahoma"/>
          <w:sz w:val="20"/>
          <w:szCs w:val="20"/>
        </w:rPr>
        <w:fldChar w:fldCharType="begin"/>
      </w:r>
      <w:r w:rsidR="00755F09">
        <w:rPr>
          <w:rFonts w:ascii="Tahoma" w:hAnsi="Tahoma" w:cs="Tahoma"/>
          <w:sz w:val="20"/>
          <w:szCs w:val="20"/>
        </w:rPr>
        <w:instrText xml:space="preserve"> REF _Ref473529309 \r \h </w:instrText>
      </w:r>
      <w:r w:rsidR="00755F09">
        <w:rPr>
          <w:rFonts w:ascii="Tahoma" w:hAnsi="Tahoma" w:cs="Tahoma"/>
          <w:sz w:val="20"/>
          <w:szCs w:val="20"/>
        </w:rPr>
      </w:r>
      <w:r w:rsidR="00755F09">
        <w:rPr>
          <w:rFonts w:ascii="Tahoma" w:hAnsi="Tahoma" w:cs="Tahoma"/>
          <w:sz w:val="20"/>
          <w:szCs w:val="20"/>
        </w:rPr>
        <w:fldChar w:fldCharType="separate"/>
      </w:r>
      <w:r w:rsidR="00335049">
        <w:rPr>
          <w:rFonts w:ascii="Tahoma" w:hAnsi="Tahoma" w:cs="Tahoma"/>
          <w:sz w:val="20"/>
          <w:szCs w:val="20"/>
        </w:rPr>
        <w:t>10</w:t>
      </w:r>
      <w:r w:rsidR="00755F09">
        <w:rPr>
          <w:rFonts w:ascii="Tahoma" w:hAnsi="Tahoma" w:cs="Tahoma"/>
          <w:sz w:val="20"/>
          <w:szCs w:val="20"/>
        </w:rPr>
        <w:fldChar w:fldCharType="end"/>
      </w:r>
      <w:r w:rsidR="00755F09">
        <w:rPr>
          <w:rFonts w:ascii="Tahoma" w:hAnsi="Tahoma" w:cs="Tahoma"/>
          <w:sz w:val="20"/>
          <w:szCs w:val="20"/>
        </w:rPr>
        <w:t xml:space="preserve"> Rámcové </w:t>
      </w:r>
      <w:r w:rsidR="001D54A7">
        <w:rPr>
          <w:rFonts w:ascii="Tahoma" w:hAnsi="Tahoma" w:cs="Tahoma"/>
          <w:sz w:val="20"/>
          <w:szCs w:val="20"/>
        </w:rPr>
        <w:t>dohody</w:t>
      </w:r>
      <w:r w:rsidR="00657865" w:rsidRPr="001257C3">
        <w:rPr>
          <w:rFonts w:ascii="Tahoma" w:hAnsi="Tahoma" w:cs="Tahoma"/>
          <w:sz w:val="20"/>
          <w:szCs w:val="20"/>
        </w:rPr>
        <w:t xml:space="preserve">. </w:t>
      </w:r>
      <w:r w:rsidR="00755F09">
        <w:rPr>
          <w:rFonts w:ascii="Tahoma" w:hAnsi="Tahoma" w:cs="Tahoma"/>
          <w:sz w:val="20"/>
          <w:szCs w:val="20"/>
        </w:rPr>
        <w:t>Pro vyloučení pochybností se ujednává, že z</w:t>
      </w:r>
      <w:r w:rsidR="00657865" w:rsidRPr="001257C3">
        <w:rPr>
          <w:rFonts w:ascii="Tahoma" w:hAnsi="Tahoma" w:cs="Tahoma"/>
          <w:sz w:val="20"/>
          <w:szCs w:val="20"/>
        </w:rPr>
        <w:t xml:space="preserve">a </w:t>
      </w:r>
      <w:r w:rsidR="00755F09">
        <w:rPr>
          <w:rFonts w:ascii="Tahoma" w:hAnsi="Tahoma" w:cs="Tahoma"/>
          <w:sz w:val="20"/>
          <w:szCs w:val="20"/>
        </w:rPr>
        <w:t>D</w:t>
      </w:r>
      <w:r w:rsidR="00657865" w:rsidRPr="001257C3">
        <w:rPr>
          <w:rFonts w:ascii="Tahoma" w:hAnsi="Tahoma" w:cs="Tahoma"/>
          <w:sz w:val="20"/>
          <w:szCs w:val="20"/>
        </w:rPr>
        <w:t xml:space="preserve">ůvěrné </w:t>
      </w:r>
      <w:r w:rsidR="00755F09">
        <w:rPr>
          <w:rFonts w:ascii="Tahoma" w:hAnsi="Tahoma" w:cs="Tahoma"/>
          <w:sz w:val="20"/>
          <w:szCs w:val="20"/>
        </w:rPr>
        <w:t xml:space="preserve">informace budou </w:t>
      </w:r>
      <w:r w:rsidR="00657865" w:rsidRPr="001257C3">
        <w:rPr>
          <w:rFonts w:ascii="Tahoma" w:hAnsi="Tahoma" w:cs="Tahoma"/>
          <w:sz w:val="20"/>
          <w:szCs w:val="20"/>
        </w:rPr>
        <w:t xml:space="preserve">považovány </w:t>
      </w:r>
      <w:r w:rsidR="00FB7FFC">
        <w:rPr>
          <w:rFonts w:ascii="Tahoma" w:hAnsi="Tahoma" w:cs="Tahoma"/>
          <w:sz w:val="20"/>
          <w:szCs w:val="20"/>
        </w:rPr>
        <w:t xml:space="preserve">veškeré </w:t>
      </w:r>
      <w:r w:rsidR="00657865" w:rsidRPr="001257C3">
        <w:rPr>
          <w:rFonts w:ascii="Tahoma" w:hAnsi="Tahoma" w:cs="Tahoma"/>
          <w:sz w:val="20"/>
          <w:szCs w:val="20"/>
        </w:rPr>
        <w:t>informace, které nejsou běžně dostupné</w:t>
      </w:r>
      <w:r w:rsidR="00DD6F46">
        <w:rPr>
          <w:rFonts w:ascii="Tahoma" w:hAnsi="Tahoma" w:cs="Tahoma"/>
          <w:sz w:val="20"/>
          <w:szCs w:val="20"/>
        </w:rPr>
        <w:t> </w:t>
      </w:r>
      <w:r w:rsidR="00657865" w:rsidRPr="001257C3">
        <w:rPr>
          <w:rFonts w:ascii="Tahoma" w:hAnsi="Tahoma" w:cs="Tahoma"/>
          <w:sz w:val="20"/>
          <w:szCs w:val="20"/>
        </w:rPr>
        <w:t>z</w:t>
      </w:r>
      <w:r w:rsidR="00755F09">
        <w:rPr>
          <w:rFonts w:ascii="Tahoma" w:hAnsi="Tahoma" w:cs="Tahoma"/>
          <w:sz w:val="20"/>
          <w:szCs w:val="20"/>
        </w:rPr>
        <w:t> veřejně přístupných z</w:t>
      </w:r>
      <w:r w:rsidR="00657865" w:rsidRPr="001257C3">
        <w:rPr>
          <w:rFonts w:ascii="Tahoma" w:hAnsi="Tahoma" w:cs="Tahoma"/>
          <w:sz w:val="20"/>
          <w:szCs w:val="20"/>
        </w:rPr>
        <w:t>drojů</w:t>
      </w:r>
      <w:r w:rsidR="00755F09">
        <w:rPr>
          <w:rFonts w:ascii="Tahoma" w:hAnsi="Tahoma" w:cs="Tahoma"/>
          <w:sz w:val="20"/>
          <w:szCs w:val="20"/>
        </w:rPr>
        <w:t xml:space="preserve"> (z</w:t>
      </w:r>
      <w:r w:rsidR="00833D81">
        <w:rPr>
          <w:rFonts w:ascii="Tahoma" w:hAnsi="Tahoma" w:cs="Tahoma"/>
          <w:sz w:val="20"/>
          <w:szCs w:val="20"/>
        </w:rPr>
        <w:t>ejména</w:t>
      </w:r>
      <w:r w:rsidR="00DD6F46">
        <w:rPr>
          <w:rFonts w:ascii="Tahoma" w:hAnsi="Tahoma" w:cs="Tahoma"/>
          <w:sz w:val="20"/>
          <w:szCs w:val="20"/>
        </w:rPr>
        <w:t> </w:t>
      </w:r>
      <w:r w:rsidR="00755F09">
        <w:rPr>
          <w:rFonts w:ascii="Tahoma" w:hAnsi="Tahoma" w:cs="Tahoma"/>
          <w:sz w:val="20"/>
          <w:szCs w:val="20"/>
        </w:rPr>
        <w:t xml:space="preserve"> </w:t>
      </w:r>
      <w:r w:rsidR="00191B79">
        <w:rPr>
          <w:rFonts w:ascii="Tahoma" w:hAnsi="Tahoma" w:cs="Tahoma"/>
          <w:sz w:val="20"/>
          <w:szCs w:val="20"/>
        </w:rPr>
        <w:t>z</w:t>
      </w:r>
      <w:r w:rsidR="00833D81">
        <w:rPr>
          <w:rFonts w:ascii="Tahoma" w:hAnsi="Tahoma" w:cs="Tahoma"/>
          <w:sz w:val="20"/>
          <w:szCs w:val="20"/>
        </w:rPr>
        <w:t> </w:t>
      </w:r>
      <w:r w:rsidR="00755F09">
        <w:rPr>
          <w:rFonts w:ascii="Tahoma" w:hAnsi="Tahoma" w:cs="Tahoma"/>
          <w:sz w:val="20"/>
          <w:szCs w:val="20"/>
        </w:rPr>
        <w:t>veřejných rejstříků)</w:t>
      </w:r>
      <w:r w:rsidR="00657865" w:rsidRPr="001257C3">
        <w:rPr>
          <w:rFonts w:ascii="Tahoma" w:hAnsi="Tahoma" w:cs="Tahoma"/>
          <w:sz w:val="20"/>
          <w:szCs w:val="20"/>
        </w:rPr>
        <w:t>.</w:t>
      </w:r>
    </w:p>
    <w:p w14:paraId="6E66943F" w14:textId="4B8C5E0A" w:rsidR="00CF6FFD" w:rsidRPr="008F7017" w:rsidRDefault="005612BB" w:rsidP="00102833">
      <w:pPr>
        <w:pStyle w:val="Styl2"/>
        <w:widowControl w:val="0"/>
        <w:spacing w:after="120" w:line="240" w:lineRule="auto"/>
        <w:ind w:left="851" w:hanging="851"/>
        <w:rPr>
          <w:rFonts w:ascii="Tahoma" w:hAnsi="Tahoma" w:cs="Tahoma"/>
          <w:sz w:val="20"/>
          <w:szCs w:val="20"/>
        </w:rPr>
      </w:pPr>
      <w:r w:rsidRPr="008F7017">
        <w:rPr>
          <w:rFonts w:ascii="Tahoma" w:hAnsi="Tahoma" w:cs="Tahoma"/>
          <w:sz w:val="20"/>
          <w:szCs w:val="20"/>
        </w:rPr>
        <w:t>Každá ze Smluvních stran se zavazuj</w:t>
      </w:r>
      <w:r w:rsidR="00D84452">
        <w:rPr>
          <w:rFonts w:ascii="Tahoma" w:hAnsi="Tahoma" w:cs="Tahoma"/>
          <w:sz w:val="20"/>
          <w:szCs w:val="20"/>
        </w:rPr>
        <w:t>e</w:t>
      </w:r>
      <w:r w:rsidR="00DD6F46">
        <w:rPr>
          <w:rFonts w:ascii="Tahoma" w:hAnsi="Tahoma" w:cs="Tahoma"/>
          <w:sz w:val="20"/>
          <w:szCs w:val="20"/>
        </w:rPr>
        <w:t> </w:t>
      </w:r>
      <w:r w:rsidRPr="008F7017">
        <w:rPr>
          <w:rFonts w:ascii="Tahoma" w:hAnsi="Tahoma" w:cs="Tahoma"/>
          <w:sz w:val="20"/>
          <w:szCs w:val="20"/>
        </w:rPr>
        <w:t>k</w:t>
      </w:r>
      <w:r w:rsidR="00CB3FA5">
        <w:rPr>
          <w:rFonts w:ascii="Tahoma" w:hAnsi="Tahoma" w:cs="Tahoma"/>
          <w:sz w:val="20"/>
          <w:szCs w:val="20"/>
        </w:rPr>
        <w:t> </w:t>
      </w:r>
      <w:r w:rsidRPr="008F7017">
        <w:rPr>
          <w:rFonts w:ascii="Tahoma" w:hAnsi="Tahoma" w:cs="Tahoma"/>
          <w:sz w:val="20"/>
          <w:szCs w:val="20"/>
        </w:rPr>
        <w:t>ochraně Důvěrných informací zavázat všechny osoby (zejména zaměst</w:t>
      </w:r>
      <w:r w:rsidR="008F7017" w:rsidRPr="008F7017">
        <w:rPr>
          <w:rFonts w:ascii="Tahoma" w:hAnsi="Tahoma" w:cs="Tahoma"/>
          <w:sz w:val="20"/>
          <w:szCs w:val="20"/>
        </w:rPr>
        <w:t>n</w:t>
      </w:r>
      <w:r w:rsidRPr="008F7017">
        <w:rPr>
          <w:rFonts w:ascii="Tahoma" w:hAnsi="Tahoma" w:cs="Tahoma"/>
          <w:sz w:val="20"/>
          <w:szCs w:val="20"/>
        </w:rPr>
        <w:t>ance či</w:t>
      </w:r>
      <w:r w:rsidR="008F7017" w:rsidRPr="008F7017">
        <w:rPr>
          <w:rFonts w:ascii="Tahoma" w:hAnsi="Tahoma" w:cs="Tahoma"/>
          <w:sz w:val="20"/>
          <w:szCs w:val="20"/>
        </w:rPr>
        <w:t xml:space="preserve"> jakékoli další osoby se srovnatelným postavením)</w:t>
      </w:r>
      <w:r w:rsidRPr="008F7017">
        <w:rPr>
          <w:rFonts w:ascii="Tahoma" w:hAnsi="Tahoma" w:cs="Tahoma"/>
          <w:sz w:val="20"/>
          <w:szCs w:val="20"/>
        </w:rPr>
        <w:t xml:space="preserve">, </w:t>
      </w:r>
      <w:r w:rsidR="008F7017" w:rsidRPr="00D70A82">
        <w:rPr>
          <w:rFonts w:ascii="Tahoma" w:hAnsi="Tahoma" w:cs="Tahoma"/>
          <w:noProof/>
          <w:sz w:val="20"/>
          <w:szCs w:val="20"/>
        </w:rPr>
        <w:t xml:space="preserve">prostřednictvím kterých bude realizován Předmět plnění nebo </w:t>
      </w:r>
      <w:bookmarkStart w:id="74" w:name="_Ref473532886"/>
      <w:r w:rsidR="00CF6FFD" w:rsidRPr="008F7017">
        <w:rPr>
          <w:rFonts w:ascii="Tahoma" w:hAnsi="Tahoma" w:cs="Tahoma"/>
          <w:sz w:val="20"/>
          <w:szCs w:val="20"/>
        </w:rPr>
        <w:t xml:space="preserve">které </w:t>
      </w:r>
      <w:r w:rsidR="00833D81" w:rsidRPr="008F7017">
        <w:rPr>
          <w:rFonts w:ascii="Tahoma" w:hAnsi="Tahoma" w:cs="Tahoma"/>
          <w:sz w:val="20"/>
          <w:szCs w:val="20"/>
        </w:rPr>
        <w:t>mají</w:t>
      </w:r>
      <w:r w:rsidR="00DD6F46">
        <w:rPr>
          <w:rFonts w:ascii="Tahoma" w:hAnsi="Tahoma" w:cs="Tahoma"/>
          <w:sz w:val="20"/>
          <w:szCs w:val="20"/>
        </w:rPr>
        <w:t> </w:t>
      </w:r>
      <w:r w:rsidR="00CF6FFD" w:rsidRPr="008F7017">
        <w:rPr>
          <w:rFonts w:ascii="Tahoma" w:hAnsi="Tahoma" w:cs="Tahoma"/>
          <w:sz w:val="20"/>
          <w:szCs w:val="20"/>
        </w:rPr>
        <w:t xml:space="preserve"> </w:t>
      </w:r>
      <w:r w:rsidR="00D84452">
        <w:rPr>
          <w:rFonts w:ascii="Tahoma" w:hAnsi="Tahoma" w:cs="Tahoma"/>
          <w:sz w:val="20"/>
          <w:szCs w:val="20"/>
        </w:rPr>
        <w:t>k informacím týkajícím se Předmětu plnění</w:t>
      </w:r>
      <w:r w:rsidR="00CF6FFD" w:rsidRPr="008F7017">
        <w:rPr>
          <w:rFonts w:ascii="Tahoma" w:hAnsi="Tahoma" w:cs="Tahoma"/>
          <w:sz w:val="20"/>
          <w:szCs w:val="20"/>
        </w:rPr>
        <w:t xml:space="preserve"> přístup nebo kterým poskytl či sdělil </w:t>
      </w:r>
      <w:r w:rsidR="008F7017" w:rsidRPr="008F7017">
        <w:rPr>
          <w:rFonts w:ascii="Tahoma" w:hAnsi="Tahoma" w:cs="Tahoma"/>
          <w:sz w:val="20"/>
          <w:szCs w:val="20"/>
        </w:rPr>
        <w:t>D</w:t>
      </w:r>
      <w:r w:rsidR="00CF6FFD" w:rsidRPr="008F7017">
        <w:rPr>
          <w:rFonts w:ascii="Tahoma" w:hAnsi="Tahoma" w:cs="Tahoma"/>
          <w:sz w:val="20"/>
          <w:szCs w:val="20"/>
        </w:rPr>
        <w:t xml:space="preserve">ůvěrné informace dle ujednání uvedených </w:t>
      </w:r>
      <w:r w:rsidR="00DD6F46">
        <w:rPr>
          <w:rFonts w:ascii="Tahoma" w:hAnsi="Tahoma" w:cs="Tahoma"/>
          <w:sz w:val="20"/>
          <w:szCs w:val="20"/>
        </w:rPr>
        <w:t> </w:t>
      </w:r>
      <w:r w:rsidR="00DF2D6C" w:rsidRPr="008F7017">
        <w:rPr>
          <w:rFonts w:ascii="Tahoma" w:hAnsi="Tahoma" w:cs="Tahoma"/>
          <w:sz w:val="20"/>
          <w:szCs w:val="20"/>
        </w:rPr>
        <w:t>v</w:t>
      </w:r>
      <w:r w:rsidR="00CB3FA5">
        <w:rPr>
          <w:rFonts w:ascii="Tahoma" w:hAnsi="Tahoma" w:cs="Tahoma"/>
          <w:sz w:val="20"/>
          <w:szCs w:val="20"/>
        </w:rPr>
        <w:t> </w:t>
      </w:r>
      <w:r w:rsidR="00DF2D6C" w:rsidRPr="008F7017">
        <w:rPr>
          <w:rFonts w:ascii="Tahoma" w:hAnsi="Tahoma" w:cs="Tahoma"/>
          <w:sz w:val="20"/>
          <w:szCs w:val="20"/>
        </w:rPr>
        <w:t xml:space="preserve">této Rámcové </w:t>
      </w:r>
      <w:r w:rsidR="001D54A7">
        <w:rPr>
          <w:rFonts w:ascii="Tahoma" w:hAnsi="Tahoma" w:cs="Tahoma"/>
          <w:sz w:val="20"/>
          <w:szCs w:val="20"/>
        </w:rPr>
        <w:t>dohodě</w:t>
      </w:r>
      <w:r w:rsidR="00CB3FA5">
        <w:rPr>
          <w:rFonts w:ascii="Tahoma" w:hAnsi="Tahoma" w:cs="Tahoma"/>
          <w:sz w:val="20"/>
          <w:szCs w:val="20"/>
        </w:rPr>
        <w:t>,</w:t>
      </w:r>
      <w:r w:rsidR="00DD6F46">
        <w:rPr>
          <w:rFonts w:ascii="Tahoma" w:hAnsi="Tahoma" w:cs="Tahoma"/>
          <w:sz w:val="20"/>
          <w:szCs w:val="20"/>
        </w:rPr>
        <w:t> </w:t>
      </w:r>
      <w:r w:rsidR="008F7017">
        <w:rPr>
          <w:rFonts w:ascii="Tahoma" w:hAnsi="Tahoma" w:cs="Tahoma"/>
          <w:sz w:val="20"/>
          <w:szCs w:val="20"/>
        </w:rPr>
        <w:t>s výjimkou osob, které mají na základě zvláštního zákona uloženu povinnost mlčenlivost</w:t>
      </w:r>
      <w:r w:rsidR="004B46C4">
        <w:rPr>
          <w:rFonts w:ascii="Tahoma" w:hAnsi="Tahoma" w:cs="Tahoma"/>
          <w:sz w:val="20"/>
          <w:szCs w:val="20"/>
        </w:rPr>
        <w:t>i</w:t>
      </w:r>
      <w:r w:rsidR="008F7017">
        <w:rPr>
          <w:rFonts w:ascii="Tahoma" w:hAnsi="Tahoma" w:cs="Tahoma"/>
          <w:sz w:val="20"/>
          <w:szCs w:val="20"/>
        </w:rPr>
        <w:t xml:space="preserve"> ohledně zpřístupněných informací (zejména advokáti a daňoví poradci)</w:t>
      </w:r>
      <w:r w:rsidR="004F2090">
        <w:rPr>
          <w:rFonts w:ascii="Tahoma" w:hAnsi="Tahoma" w:cs="Tahoma"/>
          <w:sz w:val="20"/>
          <w:szCs w:val="20"/>
        </w:rPr>
        <w:t>, přičemž porušení povinnosti zachovat mlčenlivost ze strany osoby, které byla Důvěrná informace zpřístupněna podle ustanovení tohoto čl.</w:t>
      </w:r>
      <w:bookmarkEnd w:id="74"/>
      <w:r w:rsidR="004F2090">
        <w:rPr>
          <w:rFonts w:ascii="Tahoma" w:hAnsi="Tahoma" w:cs="Tahoma"/>
          <w:sz w:val="20"/>
          <w:szCs w:val="20"/>
        </w:rPr>
        <w:t xml:space="preserve"> </w:t>
      </w:r>
      <w:r w:rsidR="004F2090">
        <w:rPr>
          <w:rFonts w:ascii="Tahoma" w:hAnsi="Tahoma" w:cs="Tahoma"/>
          <w:sz w:val="20"/>
          <w:szCs w:val="20"/>
        </w:rPr>
        <w:fldChar w:fldCharType="begin"/>
      </w:r>
      <w:r w:rsidR="004F2090">
        <w:rPr>
          <w:rFonts w:ascii="Tahoma" w:hAnsi="Tahoma" w:cs="Tahoma"/>
          <w:sz w:val="20"/>
          <w:szCs w:val="20"/>
        </w:rPr>
        <w:instrText xml:space="preserve"> REF _Ref473532886 \r \h </w:instrText>
      </w:r>
      <w:r w:rsidR="004F2090">
        <w:rPr>
          <w:rFonts w:ascii="Tahoma" w:hAnsi="Tahoma" w:cs="Tahoma"/>
          <w:sz w:val="20"/>
          <w:szCs w:val="20"/>
        </w:rPr>
      </w:r>
      <w:r w:rsidR="004F2090">
        <w:rPr>
          <w:rFonts w:ascii="Tahoma" w:hAnsi="Tahoma" w:cs="Tahoma"/>
          <w:sz w:val="20"/>
          <w:szCs w:val="20"/>
        </w:rPr>
        <w:fldChar w:fldCharType="separate"/>
      </w:r>
      <w:r w:rsidR="00335049">
        <w:rPr>
          <w:rFonts w:ascii="Tahoma" w:hAnsi="Tahoma" w:cs="Tahoma"/>
          <w:sz w:val="20"/>
          <w:szCs w:val="20"/>
        </w:rPr>
        <w:t>10.3</w:t>
      </w:r>
      <w:r w:rsidR="004F2090">
        <w:rPr>
          <w:rFonts w:ascii="Tahoma" w:hAnsi="Tahoma" w:cs="Tahoma"/>
          <w:sz w:val="20"/>
          <w:szCs w:val="20"/>
        </w:rPr>
        <w:fldChar w:fldCharType="end"/>
      </w:r>
      <w:r w:rsidR="00220AB2">
        <w:rPr>
          <w:rFonts w:ascii="Tahoma" w:hAnsi="Tahoma" w:cs="Tahoma"/>
          <w:sz w:val="20"/>
          <w:szCs w:val="20"/>
        </w:rPr>
        <w:t xml:space="preserve"> </w:t>
      </w:r>
      <w:r w:rsidR="00D84452">
        <w:rPr>
          <w:rFonts w:ascii="Tahoma" w:hAnsi="Tahoma" w:cs="Tahoma"/>
          <w:sz w:val="20"/>
          <w:szCs w:val="20"/>
        </w:rPr>
        <w:t xml:space="preserve">Rámcové </w:t>
      </w:r>
      <w:r w:rsidR="001D54A7">
        <w:rPr>
          <w:rFonts w:ascii="Tahoma" w:hAnsi="Tahoma" w:cs="Tahoma"/>
          <w:sz w:val="20"/>
          <w:szCs w:val="20"/>
        </w:rPr>
        <w:t>dohody</w:t>
      </w:r>
      <w:r w:rsidR="004F2090">
        <w:rPr>
          <w:rFonts w:ascii="Tahoma" w:hAnsi="Tahoma" w:cs="Tahoma"/>
          <w:sz w:val="20"/>
          <w:szCs w:val="20"/>
        </w:rPr>
        <w:t>,</w:t>
      </w:r>
      <w:r w:rsidR="009771CC">
        <w:rPr>
          <w:rFonts w:ascii="Tahoma" w:hAnsi="Tahoma" w:cs="Tahoma"/>
          <w:sz w:val="20"/>
          <w:szCs w:val="20"/>
        </w:rPr>
        <w:t> </w:t>
      </w:r>
      <w:r w:rsidR="004F2090">
        <w:rPr>
          <w:rFonts w:ascii="Tahoma" w:hAnsi="Tahoma" w:cs="Tahoma"/>
          <w:sz w:val="20"/>
          <w:szCs w:val="20"/>
        </w:rPr>
        <w:t xml:space="preserve">bude </w:t>
      </w:r>
      <w:r w:rsidR="00D84452">
        <w:rPr>
          <w:rFonts w:ascii="Tahoma" w:hAnsi="Tahoma" w:cs="Tahoma"/>
          <w:sz w:val="20"/>
          <w:szCs w:val="20"/>
        </w:rPr>
        <w:t xml:space="preserve">to </w:t>
      </w:r>
      <w:r w:rsidR="004F2090">
        <w:rPr>
          <w:rFonts w:ascii="Tahoma" w:hAnsi="Tahoma" w:cs="Tahoma"/>
          <w:sz w:val="20"/>
          <w:szCs w:val="20"/>
        </w:rPr>
        <w:t>považováno za</w:t>
      </w:r>
      <w:r w:rsidR="009771CC">
        <w:rPr>
          <w:rFonts w:ascii="Tahoma" w:hAnsi="Tahoma" w:cs="Tahoma"/>
          <w:sz w:val="20"/>
          <w:szCs w:val="20"/>
        </w:rPr>
        <w:t> </w:t>
      </w:r>
      <w:r w:rsidR="004F2090">
        <w:rPr>
          <w:rFonts w:ascii="Tahoma" w:hAnsi="Tahoma" w:cs="Tahoma"/>
          <w:sz w:val="20"/>
          <w:szCs w:val="20"/>
        </w:rPr>
        <w:t xml:space="preserve">porušení smluvní povinnosti, které nastalo </w:t>
      </w:r>
      <w:r w:rsidR="007169C2">
        <w:rPr>
          <w:rFonts w:ascii="Tahoma" w:hAnsi="Tahoma" w:cs="Tahoma"/>
          <w:sz w:val="20"/>
          <w:szCs w:val="20"/>
        </w:rPr>
        <w:t>u</w:t>
      </w:r>
      <w:r w:rsidR="004F2090">
        <w:rPr>
          <w:rFonts w:ascii="Tahoma" w:hAnsi="Tahoma" w:cs="Tahoma"/>
          <w:sz w:val="20"/>
          <w:szCs w:val="20"/>
        </w:rPr>
        <w:t xml:space="preserve"> té Smluvní strany, která Důvěrnou informaci dané osobě zpřístupnila.</w:t>
      </w:r>
    </w:p>
    <w:p w14:paraId="705233BD" w14:textId="77777777" w:rsidR="00CF6FFD" w:rsidRPr="001257C3" w:rsidRDefault="00CF6FFD" w:rsidP="00102833">
      <w:pPr>
        <w:pStyle w:val="Styl2"/>
        <w:widowControl w:val="0"/>
        <w:spacing w:after="120" w:line="240" w:lineRule="auto"/>
        <w:ind w:left="851" w:hanging="851"/>
        <w:rPr>
          <w:rFonts w:ascii="Tahoma" w:hAnsi="Tahoma" w:cs="Tahoma"/>
          <w:sz w:val="20"/>
          <w:szCs w:val="20"/>
        </w:rPr>
      </w:pPr>
      <w:r w:rsidRPr="008F7017">
        <w:rPr>
          <w:rFonts w:ascii="Tahoma" w:hAnsi="Tahoma" w:cs="Tahoma"/>
          <w:sz w:val="20"/>
          <w:szCs w:val="20"/>
        </w:rPr>
        <w:t xml:space="preserve">Povinnost mlčenlivosti </w:t>
      </w:r>
      <w:r w:rsidR="00D84452">
        <w:rPr>
          <w:rFonts w:ascii="Tahoma" w:hAnsi="Tahoma" w:cs="Tahoma"/>
          <w:sz w:val="20"/>
          <w:szCs w:val="20"/>
        </w:rPr>
        <w:t xml:space="preserve">Smluvních stran k ochraně Důvěrných informací </w:t>
      </w:r>
      <w:r w:rsidRPr="008F7017">
        <w:rPr>
          <w:rFonts w:ascii="Tahoma" w:hAnsi="Tahoma" w:cs="Tahoma"/>
          <w:sz w:val="20"/>
          <w:szCs w:val="20"/>
        </w:rPr>
        <w:t>se nevztahuje</w:t>
      </w:r>
      <w:r w:rsidRPr="001257C3">
        <w:rPr>
          <w:rFonts w:ascii="Tahoma" w:hAnsi="Tahoma" w:cs="Tahoma"/>
          <w:sz w:val="20"/>
          <w:szCs w:val="20"/>
        </w:rPr>
        <w:t xml:space="preserve"> na</w:t>
      </w:r>
      <w:r w:rsidR="00795BEA">
        <w:rPr>
          <w:rFonts w:ascii="Tahoma" w:hAnsi="Tahoma" w:cs="Tahoma"/>
          <w:sz w:val="20"/>
          <w:szCs w:val="20"/>
        </w:rPr>
        <w:t> </w:t>
      </w:r>
      <w:r w:rsidRPr="001257C3">
        <w:rPr>
          <w:rFonts w:ascii="Tahoma" w:hAnsi="Tahoma" w:cs="Tahoma"/>
          <w:sz w:val="20"/>
          <w:szCs w:val="20"/>
        </w:rPr>
        <w:t>případy, kdy:</w:t>
      </w:r>
    </w:p>
    <w:p w14:paraId="1C97C76F" w14:textId="77777777" w:rsidR="00CF6FFD" w:rsidRPr="001257C3" w:rsidRDefault="00CF6FFD" w:rsidP="009E6132">
      <w:pPr>
        <w:pStyle w:val="Styl2"/>
        <w:widowControl w:val="0"/>
        <w:numPr>
          <w:ilvl w:val="2"/>
          <w:numId w:val="1"/>
        </w:numPr>
        <w:spacing w:after="120" w:line="240" w:lineRule="auto"/>
        <w:ind w:left="1701" w:hanging="850"/>
        <w:rPr>
          <w:rFonts w:ascii="Tahoma" w:hAnsi="Tahoma" w:cs="Tahoma"/>
          <w:sz w:val="20"/>
          <w:szCs w:val="20"/>
        </w:rPr>
      </w:pPr>
      <w:bookmarkStart w:id="75" w:name="_Ref473535161"/>
      <w:r w:rsidRPr="001257C3">
        <w:rPr>
          <w:rFonts w:ascii="Tahoma" w:hAnsi="Tahoma" w:cs="Tahoma"/>
          <w:sz w:val="20"/>
          <w:szCs w:val="20"/>
        </w:rPr>
        <w:t>existuje zákonná povinnost</w:t>
      </w:r>
      <w:r w:rsidR="000C4E73">
        <w:rPr>
          <w:rFonts w:ascii="Tahoma" w:hAnsi="Tahoma" w:cs="Tahoma"/>
          <w:sz w:val="20"/>
          <w:szCs w:val="20"/>
        </w:rPr>
        <w:t>, která některé ze Smluvních stran ukládá ve stanoveném rozsahu zpřístupnit anebo zveřejnit D</w:t>
      </w:r>
      <w:r w:rsidRPr="001257C3">
        <w:rPr>
          <w:rFonts w:ascii="Tahoma" w:hAnsi="Tahoma" w:cs="Tahoma"/>
          <w:sz w:val="20"/>
          <w:szCs w:val="20"/>
        </w:rPr>
        <w:t>ůvěrnou informaci</w:t>
      </w:r>
      <w:r w:rsidR="00466020">
        <w:rPr>
          <w:rFonts w:ascii="Tahoma" w:hAnsi="Tahoma" w:cs="Tahoma"/>
          <w:sz w:val="20"/>
          <w:szCs w:val="20"/>
        </w:rPr>
        <w:t>, a to v rozsahu této zákonné povinnosti</w:t>
      </w:r>
      <w:r w:rsidRPr="001257C3">
        <w:rPr>
          <w:rFonts w:ascii="Tahoma" w:hAnsi="Tahoma" w:cs="Tahoma"/>
          <w:sz w:val="20"/>
          <w:szCs w:val="20"/>
        </w:rPr>
        <w:t>;</w:t>
      </w:r>
      <w:bookmarkEnd w:id="75"/>
    </w:p>
    <w:p w14:paraId="05CAA4DA" w14:textId="77777777" w:rsidR="000C4E73" w:rsidRDefault="000C4E73" w:rsidP="009E6132">
      <w:pPr>
        <w:pStyle w:val="Styl2"/>
        <w:widowControl w:val="0"/>
        <w:numPr>
          <w:ilvl w:val="2"/>
          <w:numId w:val="1"/>
        </w:numPr>
        <w:spacing w:after="120" w:line="240" w:lineRule="auto"/>
        <w:ind w:left="1701" w:hanging="850"/>
        <w:rPr>
          <w:rFonts w:ascii="Tahoma" w:hAnsi="Tahoma" w:cs="Tahoma"/>
          <w:sz w:val="20"/>
          <w:szCs w:val="20"/>
        </w:rPr>
      </w:pPr>
      <w:bookmarkStart w:id="76" w:name="_Ref473535177"/>
      <w:r>
        <w:rPr>
          <w:rFonts w:ascii="Tahoma" w:hAnsi="Tahoma" w:cs="Tahoma"/>
          <w:sz w:val="20"/>
          <w:szCs w:val="20"/>
        </w:rPr>
        <w:t xml:space="preserve">povinnost zpřístupnit nebo zveřejnit ve stanoveném rozsahu Důvěrnou informaci je některé ze Smluvních stran uložena pravomocným </w:t>
      </w:r>
      <w:r w:rsidR="00466020">
        <w:rPr>
          <w:rFonts w:ascii="Tahoma" w:hAnsi="Tahoma" w:cs="Tahoma"/>
          <w:sz w:val="20"/>
          <w:szCs w:val="20"/>
        </w:rPr>
        <w:t>a</w:t>
      </w:r>
      <w:r w:rsidR="00F47EF1">
        <w:rPr>
          <w:rFonts w:ascii="Tahoma" w:hAnsi="Tahoma" w:cs="Tahoma"/>
          <w:sz w:val="20"/>
          <w:szCs w:val="20"/>
        </w:rPr>
        <w:t xml:space="preserve"> vykonatelným </w:t>
      </w:r>
      <w:r>
        <w:rPr>
          <w:rFonts w:ascii="Tahoma" w:hAnsi="Tahoma" w:cs="Tahoma"/>
          <w:sz w:val="20"/>
          <w:szCs w:val="20"/>
        </w:rPr>
        <w:t>rozhodnutím příslušného soudu nebo jiného orgánu veřejné moci</w:t>
      </w:r>
      <w:r w:rsidR="00466020">
        <w:rPr>
          <w:rFonts w:ascii="Tahoma" w:hAnsi="Tahoma" w:cs="Tahoma"/>
          <w:sz w:val="20"/>
          <w:szCs w:val="20"/>
        </w:rPr>
        <w:t>, a to v rozsahu této povinnosti</w:t>
      </w:r>
      <w:r>
        <w:rPr>
          <w:rFonts w:ascii="Tahoma" w:hAnsi="Tahoma" w:cs="Tahoma"/>
          <w:sz w:val="20"/>
          <w:szCs w:val="20"/>
        </w:rPr>
        <w:t>;</w:t>
      </w:r>
      <w:bookmarkEnd w:id="76"/>
      <w:r>
        <w:rPr>
          <w:rFonts w:ascii="Tahoma" w:hAnsi="Tahoma" w:cs="Tahoma"/>
          <w:sz w:val="20"/>
          <w:szCs w:val="20"/>
        </w:rPr>
        <w:t xml:space="preserve"> </w:t>
      </w:r>
    </w:p>
    <w:p w14:paraId="4A22E329" w14:textId="77777777" w:rsidR="00CF6FFD" w:rsidRPr="001257C3" w:rsidRDefault="00F47EF1" w:rsidP="009E6132">
      <w:pPr>
        <w:pStyle w:val="Styl2"/>
        <w:widowControl w:val="0"/>
        <w:numPr>
          <w:ilvl w:val="2"/>
          <w:numId w:val="1"/>
        </w:numPr>
        <w:spacing w:after="120" w:line="240" w:lineRule="auto"/>
        <w:ind w:left="1701" w:hanging="850"/>
        <w:rPr>
          <w:rFonts w:ascii="Tahoma" w:hAnsi="Tahoma" w:cs="Tahoma"/>
          <w:sz w:val="20"/>
          <w:szCs w:val="20"/>
        </w:rPr>
      </w:pPr>
      <w:r>
        <w:rPr>
          <w:rFonts w:ascii="Tahoma" w:hAnsi="Tahoma" w:cs="Tahoma"/>
          <w:sz w:val="20"/>
          <w:szCs w:val="20"/>
        </w:rPr>
        <w:t>Dů</w:t>
      </w:r>
      <w:r w:rsidR="00CF6FFD" w:rsidRPr="001257C3">
        <w:rPr>
          <w:rFonts w:ascii="Tahoma" w:hAnsi="Tahoma" w:cs="Tahoma"/>
          <w:sz w:val="20"/>
          <w:szCs w:val="20"/>
        </w:rPr>
        <w:t>věrná informace j</w:t>
      </w:r>
      <w:r w:rsidR="00CB3FA5">
        <w:rPr>
          <w:rFonts w:ascii="Tahoma" w:hAnsi="Tahoma" w:cs="Tahoma"/>
          <w:sz w:val="20"/>
          <w:szCs w:val="20"/>
        </w:rPr>
        <w:t>e</w:t>
      </w:r>
      <w:r w:rsidR="00DD6F46">
        <w:rPr>
          <w:rFonts w:ascii="Tahoma" w:hAnsi="Tahoma" w:cs="Tahoma"/>
          <w:sz w:val="20"/>
          <w:szCs w:val="20"/>
        </w:rPr>
        <w:t> </w:t>
      </w:r>
      <w:r>
        <w:rPr>
          <w:rFonts w:ascii="Tahoma" w:hAnsi="Tahoma" w:cs="Tahoma"/>
          <w:sz w:val="20"/>
          <w:szCs w:val="20"/>
        </w:rPr>
        <w:t xml:space="preserve">v nezbytném rozsahu </w:t>
      </w:r>
      <w:r w:rsidR="00CF6FFD" w:rsidRPr="001257C3">
        <w:rPr>
          <w:rFonts w:ascii="Tahoma" w:hAnsi="Tahoma" w:cs="Tahoma"/>
          <w:sz w:val="20"/>
          <w:szCs w:val="20"/>
        </w:rPr>
        <w:t>uplatněn</w:t>
      </w:r>
      <w:r w:rsidR="00CB3FA5">
        <w:rPr>
          <w:rFonts w:ascii="Tahoma" w:hAnsi="Tahoma" w:cs="Tahoma"/>
          <w:sz w:val="20"/>
          <w:szCs w:val="20"/>
        </w:rPr>
        <w:t>a</w:t>
      </w:r>
      <w:r w:rsidR="00DD6F46">
        <w:rPr>
          <w:rFonts w:ascii="Tahoma" w:hAnsi="Tahoma" w:cs="Tahoma"/>
          <w:sz w:val="20"/>
          <w:szCs w:val="20"/>
        </w:rPr>
        <w:t> </w:t>
      </w:r>
      <w:r w:rsidR="00CF6FFD" w:rsidRPr="001257C3">
        <w:rPr>
          <w:rFonts w:ascii="Tahoma" w:hAnsi="Tahoma" w:cs="Tahoma"/>
          <w:sz w:val="20"/>
          <w:szCs w:val="20"/>
        </w:rPr>
        <w:t xml:space="preserve"> v rámci soudního řízení (včetně řízení o výkon rozhodnutí či řízení o nařízení exekuce) mezi </w:t>
      </w:r>
      <w:r w:rsidR="00DF2D6C" w:rsidRPr="001257C3">
        <w:rPr>
          <w:rFonts w:ascii="Tahoma" w:hAnsi="Tahoma" w:cs="Tahoma"/>
          <w:sz w:val="20"/>
          <w:szCs w:val="20"/>
        </w:rPr>
        <w:t>Smluvními s</w:t>
      </w:r>
      <w:r w:rsidR="00CF6FFD" w:rsidRPr="001257C3">
        <w:rPr>
          <w:rFonts w:ascii="Tahoma" w:hAnsi="Tahoma" w:cs="Tahoma"/>
          <w:sz w:val="20"/>
          <w:szCs w:val="20"/>
        </w:rPr>
        <w:t xml:space="preserve">tranami (včetně jejich právních </w:t>
      </w:r>
      <w:r w:rsidR="004D4E52" w:rsidRPr="001257C3">
        <w:rPr>
          <w:rFonts w:ascii="Tahoma" w:hAnsi="Tahoma" w:cs="Tahoma"/>
          <w:sz w:val="20"/>
          <w:szCs w:val="20"/>
        </w:rPr>
        <w:t>n</w:t>
      </w:r>
      <w:r w:rsidR="00CF6FFD" w:rsidRPr="001257C3">
        <w:rPr>
          <w:rFonts w:ascii="Tahoma" w:hAnsi="Tahoma" w:cs="Tahoma"/>
          <w:sz w:val="20"/>
          <w:szCs w:val="20"/>
        </w:rPr>
        <w:t xml:space="preserve">ástupců), případně mezi </w:t>
      </w:r>
      <w:r w:rsidR="00DF2D6C" w:rsidRPr="001257C3">
        <w:rPr>
          <w:rFonts w:ascii="Tahoma" w:hAnsi="Tahoma" w:cs="Tahoma"/>
          <w:sz w:val="20"/>
          <w:szCs w:val="20"/>
        </w:rPr>
        <w:t>Smluvní s</w:t>
      </w:r>
      <w:r w:rsidR="00CF6FFD" w:rsidRPr="001257C3">
        <w:rPr>
          <w:rFonts w:ascii="Tahoma" w:hAnsi="Tahoma" w:cs="Tahoma"/>
          <w:sz w:val="20"/>
          <w:szCs w:val="20"/>
        </w:rPr>
        <w:t xml:space="preserve">tranou a třetí osobou, jedná-li se o spor vyplývající </w:t>
      </w:r>
      <w:r>
        <w:rPr>
          <w:rFonts w:ascii="Tahoma" w:hAnsi="Tahoma" w:cs="Tahoma"/>
          <w:sz w:val="20"/>
          <w:szCs w:val="20"/>
        </w:rPr>
        <w:t>nebo souvisejíc</w:t>
      </w:r>
      <w:r w:rsidR="00CB3FA5">
        <w:rPr>
          <w:rFonts w:ascii="Tahoma" w:hAnsi="Tahoma" w:cs="Tahoma"/>
          <w:sz w:val="20"/>
          <w:szCs w:val="20"/>
        </w:rPr>
        <w:t>í</w:t>
      </w:r>
      <w:r w:rsidR="00DD6F46">
        <w:rPr>
          <w:rFonts w:ascii="Tahoma" w:hAnsi="Tahoma" w:cs="Tahoma"/>
          <w:sz w:val="20"/>
          <w:szCs w:val="20"/>
        </w:rPr>
        <w:t> </w:t>
      </w:r>
      <w:r>
        <w:rPr>
          <w:rFonts w:ascii="Tahoma" w:hAnsi="Tahoma" w:cs="Tahoma"/>
          <w:sz w:val="20"/>
          <w:szCs w:val="20"/>
        </w:rPr>
        <w:t>s </w:t>
      </w:r>
      <w:r w:rsidR="00CF6FFD" w:rsidRPr="001257C3">
        <w:rPr>
          <w:rFonts w:ascii="Tahoma" w:hAnsi="Tahoma" w:cs="Tahoma"/>
          <w:sz w:val="20"/>
          <w:szCs w:val="20"/>
        </w:rPr>
        <w:t>t</w:t>
      </w:r>
      <w:r>
        <w:rPr>
          <w:rFonts w:ascii="Tahoma" w:hAnsi="Tahoma" w:cs="Tahoma"/>
          <w:sz w:val="20"/>
          <w:szCs w:val="20"/>
        </w:rPr>
        <w:t xml:space="preserve">outo </w:t>
      </w:r>
      <w:r w:rsidR="00DF2D6C" w:rsidRPr="001257C3">
        <w:rPr>
          <w:rFonts w:ascii="Tahoma" w:hAnsi="Tahoma" w:cs="Tahoma"/>
          <w:sz w:val="20"/>
          <w:szCs w:val="20"/>
        </w:rPr>
        <w:t>Rámcov</w:t>
      </w:r>
      <w:r>
        <w:rPr>
          <w:rFonts w:ascii="Tahoma" w:hAnsi="Tahoma" w:cs="Tahoma"/>
          <w:sz w:val="20"/>
          <w:szCs w:val="20"/>
        </w:rPr>
        <w:t>ou</w:t>
      </w:r>
      <w:r w:rsidR="00DF2D6C" w:rsidRPr="001257C3">
        <w:rPr>
          <w:rFonts w:ascii="Tahoma" w:hAnsi="Tahoma" w:cs="Tahoma"/>
          <w:sz w:val="20"/>
          <w:szCs w:val="20"/>
        </w:rPr>
        <w:t xml:space="preserve"> </w:t>
      </w:r>
      <w:r w:rsidR="001D54A7">
        <w:rPr>
          <w:rFonts w:ascii="Tahoma" w:hAnsi="Tahoma" w:cs="Tahoma"/>
          <w:sz w:val="20"/>
          <w:szCs w:val="20"/>
        </w:rPr>
        <w:t>dohodou</w:t>
      </w:r>
      <w:r w:rsidR="00CF6FFD" w:rsidRPr="001257C3">
        <w:rPr>
          <w:rFonts w:ascii="Tahoma" w:hAnsi="Tahoma" w:cs="Tahoma"/>
          <w:sz w:val="20"/>
          <w:szCs w:val="20"/>
        </w:rPr>
        <w:t xml:space="preserve">, </w:t>
      </w:r>
      <w:r>
        <w:rPr>
          <w:rFonts w:ascii="Tahoma" w:hAnsi="Tahoma" w:cs="Tahoma"/>
          <w:sz w:val="20"/>
          <w:szCs w:val="20"/>
        </w:rPr>
        <w:t>D</w:t>
      </w:r>
      <w:r w:rsidR="00CF6FFD" w:rsidRPr="001257C3">
        <w:rPr>
          <w:rFonts w:ascii="Tahoma" w:hAnsi="Tahoma" w:cs="Tahoma"/>
          <w:sz w:val="20"/>
          <w:szCs w:val="20"/>
        </w:rPr>
        <w:t>ílčí</w:t>
      </w:r>
      <w:r>
        <w:rPr>
          <w:rFonts w:ascii="Tahoma" w:hAnsi="Tahoma" w:cs="Tahoma"/>
          <w:sz w:val="20"/>
          <w:szCs w:val="20"/>
        </w:rPr>
        <w:t xml:space="preserve">mi </w:t>
      </w:r>
      <w:r w:rsidR="00CF6FFD" w:rsidRPr="001257C3">
        <w:rPr>
          <w:rFonts w:ascii="Tahoma" w:hAnsi="Tahoma" w:cs="Tahoma"/>
          <w:sz w:val="20"/>
          <w:szCs w:val="20"/>
        </w:rPr>
        <w:t>sml</w:t>
      </w:r>
      <w:r>
        <w:rPr>
          <w:rFonts w:ascii="Tahoma" w:hAnsi="Tahoma" w:cs="Tahoma"/>
          <w:sz w:val="20"/>
          <w:szCs w:val="20"/>
        </w:rPr>
        <w:t>o</w:t>
      </w:r>
      <w:r w:rsidR="00CF6FFD" w:rsidRPr="001257C3">
        <w:rPr>
          <w:rFonts w:ascii="Tahoma" w:hAnsi="Tahoma" w:cs="Tahoma"/>
          <w:sz w:val="20"/>
          <w:szCs w:val="20"/>
        </w:rPr>
        <w:t>uv</w:t>
      </w:r>
      <w:r>
        <w:rPr>
          <w:rFonts w:ascii="Tahoma" w:hAnsi="Tahoma" w:cs="Tahoma"/>
          <w:sz w:val="20"/>
          <w:szCs w:val="20"/>
        </w:rPr>
        <w:t>ami, popř</w:t>
      </w:r>
      <w:r w:rsidR="00101D53">
        <w:rPr>
          <w:rFonts w:ascii="Tahoma" w:hAnsi="Tahoma" w:cs="Tahoma"/>
          <w:sz w:val="20"/>
          <w:szCs w:val="20"/>
        </w:rPr>
        <w:t>.</w:t>
      </w:r>
      <w:r w:rsidR="00DD6F46">
        <w:rPr>
          <w:rFonts w:ascii="Tahoma" w:hAnsi="Tahoma" w:cs="Tahoma"/>
          <w:sz w:val="20"/>
          <w:szCs w:val="20"/>
        </w:rPr>
        <w:t> </w:t>
      </w:r>
      <w:r>
        <w:rPr>
          <w:rFonts w:ascii="Tahoma" w:hAnsi="Tahoma" w:cs="Tahoma"/>
          <w:sz w:val="20"/>
          <w:szCs w:val="20"/>
        </w:rPr>
        <w:t xml:space="preserve"> s dalšími </w:t>
      </w:r>
      <w:r w:rsidR="00CF6FFD" w:rsidRPr="001257C3">
        <w:rPr>
          <w:rFonts w:ascii="Tahoma" w:hAnsi="Tahoma" w:cs="Tahoma"/>
          <w:sz w:val="20"/>
          <w:szCs w:val="20"/>
        </w:rPr>
        <w:t>vztah</w:t>
      </w:r>
      <w:r w:rsidR="00CB3FA5">
        <w:rPr>
          <w:rFonts w:ascii="Tahoma" w:hAnsi="Tahoma" w:cs="Tahoma"/>
          <w:sz w:val="20"/>
          <w:szCs w:val="20"/>
        </w:rPr>
        <w:t>y</w:t>
      </w:r>
      <w:r w:rsidR="00DD6F46">
        <w:rPr>
          <w:rFonts w:ascii="Tahoma" w:hAnsi="Tahoma" w:cs="Tahoma"/>
          <w:sz w:val="20"/>
          <w:szCs w:val="20"/>
        </w:rPr>
        <w:t> </w:t>
      </w:r>
      <w:r>
        <w:rPr>
          <w:rFonts w:ascii="Tahoma" w:hAnsi="Tahoma" w:cs="Tahoma"/>
          <w:sz w:val="20"/>
          <w:szCs w:val="20"/>
        </w:rPr>
        <w:t xml:space="preserve">s nimi </w:t>
      </w:r>
      <w:r w:rsidR="00CF6FFD" w:rsidRPr="001257C3">
        <w:rPr>
          <w:rFonts w:ascii="Tahoma" w:hAnsi="Tahoma" w:cs="Tahoma"/>
          <w:sz w:val="20"/>
          <w:szCs w:val="20"/>
        </w:rPr>
        <w:t>souvisejícími;</w:t>
      </w:r>
    </w:p>
    <w:p w14:paraId="37717CED" w14:textId="77777777" w:rsidR="00CF6FFD" w:rsidRPr="001257C3" w:rsidRDefault="00663462" w:rsidP="009E6132">
      <w:pPr>
        <w:pStyle w:val="Styl2"/>
        <w:widowControl w:val="0"/>
        <w:numPr>
          <w:ilvl w:val="2"/>
          <w:numId w:val="1"/>
        </w:numPr>
        <w:spacing w:after="120" w:line="240" w:lineRule="auto"/>
        <w:ind w:left="1701" w:hanging="850"/>
        <w:rPr>
          <w:rFonts w:ascii="Tahoma" w:hAnsi="Tahoma" w:cs="Tahoma"/>
          <w:sz w:val="20"/>
          <w:szCs w:val="20"/>
        </w:rPr>
      </w:pPr>
      <w:r>
        <w:rPr>
          <w:rFonts w:ascii="Tahoma" w:hAnsi="Tahoma" w:cs="Tahoma"/>
          <w:sz w:val="20"/>
          <w:szCs w:val="20"/>
        </w:rPr>
        <w:lastRenderedPageBreak/>
        <w:t>D</w:t>
      </w:r>
      <w:r w:rsidR="00CF6FFD" w:rsidRPr="001257C3">
        <w:rPr>
          <w:rFonts w:ascii="Tahoma" w:hAnsi="Tahoma" w:cs="Tahoma"/>
          <w:sz w:val="20"/>
          <w:szCs w:val="20"/>
        </w:rPr>
        <w:t xml:space="preserve">ůvěrná informace je </w:t>
      </w:r>
      <w:r>
        <w:rPr>
          <w:rFonts w:ascii="Tahoma" w:hAnsi="Tahoma" w:cs="Tahoma"/>
          <w:sz w:val="20"/>
          <w:szCs w:val="20"/>
        </w:rPr>
        <w:t xml:space="preserve">zpřístupňována </w:t>
      </w:r>
      <w:r w:rsidR="00CF6FFD" w:rsidRPr="001257C3">
        <w:rPr>
          <w:rFonts w:ascii="Tahoma" w:hAnsi="Tahoma" w:cs="Tahoma"/>
          <w:sz w:val="20"/>
          <w:szCs w:val="20"/>
        </w:rPr>
        <w:t xml:space="preserve">osobě, která je vázána stejnou či přísnější povinností mlčenlivosti, </w:t>
      </w:r>
      <w:r>
        <w:rPr>
          <w:rFonts w:ascii="Tahoma" w:hAnsi="Tahoma" w:cs="Tahoma"/>
          <w:sz w:val="20"/>
          <w:szCs w:val="20"/>
        </w:rPr>
        <w:t>než vyplýv</w:t>
      </w:r>
      <w:r w:rsidR="00101D53">
        <w:rPr>
          <w:rFonts w:ascii="Tahoma" w:hAnsi="Tahoma" w:cs="Tahoma"/>
          <w:sz w:val="20"/>
          <w:szCs w:val="20"/>
        </w:rPr>
        <w:t>á</w:t>
      </w:r>
      <w:r w:rsidR="00DD6F46">
        <w:rPr>
          <w:rFonts w:ascii="Tahoma" w:hAnsi="Tahoma" w:cs="Tahoma"/>
          <w:sz w:val="20"/>
          <w:szCs w:val="20"/>
        </w:rPr>
        <w:t> </w:t>
      </w:r>
      <w:r>
        <w:rPr>
          <w:rFonts w:ascii="Tahoma" w:hAnsi="Tahoma" w:cs="Tahoma"/>
          <w:sz w:val="20"/>
          <w:szCs w:val="20"/>
        </w:rPr>
        <w:t xml:space="preserve"> z této Rámcové </w:t>
      </w:r>
      <w:r w:rsidR="001D54A7">
        <w:rPr>
          <w:rFonts w:ascii="Tahoma" w:hAnsi="Tahoma" w:cs="Tahoma"/>
          <w:sz w:val="20"/>
          <w:szCs w:val="20"/>
        </w:rPr>
        <w:t>dohody</w:t>
      </w:r>
      <w:r>
        <w:rPr>
          <w:rFonts w:ascii="Tahoma" w:hAnsi="Tahoma" w:cs="Tahoma"/>
          <w:sz w:val="20"/>
          <w:szCs w:val="20"/>
        </w:rPr>
        <w:t xml:space="preserve"> pro Smluvní stranu, která Důvěrnou informaci dané osobě zpřístupňuje, </w:t>
      </w:r>
      <w:r w:rsidR="00CF6FFD" w:rsidRPr="001257C3">
        <w:rPr>
          <w:rFonts w:ascii="Tahoma" w:hAnsi="Tahoma" w:cs="Tahoma"/>
          <w:sz w:val="20"/>
          <w:szCs w:val="20"/>
        </w:rPr>
        <w:t xml:space="preserve">zejména je-li </w:t>
      </w:r>
      <w:r>
        <w:rPr>
          <w:rFonts w:ascii="Tahoma" w:hAnsi="Tahoma" w:cs="Tahoma"/>
          <w:sz w:val="20"/>
          <w:szCs w:val="20"/>
        </w:rPr>
        <w:t>Důvěrná informace zpřístupňována advokátovi nebo daňovému poradci či jiné osobě vázané povinností mlčenlivost</w:t>
      </w:r>
      <w:r w:rsidR="0080112C">
        <w:rPr>
          <w:rFonts w:ascii="Tahoma" w:hAnsi="Tahoma" w:cs="Tahoma"/>
          <w:sz w:val="20"/>
          <w:szCs w:val="20"/>
        </w:rPr>
        <w:t>i</w:t>
      </w:r>
      <w:r>
        <w:rPr>
          <w:rFonts w:ascii="Tahoma" w:hAnsi="Tahoma" w:cs="Tahoma"/>
          <w:sz w:val="20"/>
          <w:szCs w:val="20"/>
        </w:rPr>
        <w:t xml:space="preserve">, uloženou </w:t>
      </w:r>
      <w:r w:rsidR="00795BEA">
        <w:rPr>
          <w:rFonts w:ascii="Tahoma" w:hAnsi="Tahoma" w:cs="Tahoma"/>
          <w:sz w:val="20"/>
          <w:szCs w:val="20"/>
        </w:rPr>
        <w:t xml:space="preserve">nebo uznanou </w:t>
      </w:r>
      <w:r>
        <w:rPr>
          <w:rFonts w:ascii="Tahoma" w:hAnsi="Tahoma" w:cs="Tahoma"/>
          <w:sz w:val="20"/>
          <w:szCs w:val="20"/>
        </w:rPr>
        <w:t>zvláštním zákonem</w:t>
      </w:r>
      <w:r w:rsidR="00CF6FFD" w:rsidRPr="001257C3">
        <w:rPr>
          <w:rFonts w:ascii="Tahoma" w:hAnsi="Tahoma" w:cs="Tahoma"/>
          <w:sz w:val="20"/>
          <w:szCs w:val="20"/>
        </w:rPr>
        <w:t>;</w:t>
      </w:r>
    </w:p>
    <w:p w14:paraId="17D2728E" w14:textId="77777777" w:rsidR="00CF6FFD" w:rsidRDefault="00663462" w:rsidP="009E6132">
      <w:pPr>
        <w:pStyle w:val="Styl2"/>
        <w:widowControl w:val="0"/>
        <w:numPr>
          <w:ilvl w:val="2"/>
          <w:numId w:val="1"/>
        </w:numPr>
        <w:spacing w:after="120" w:line="240" w:lineRule="auto"/>
        <w:ind w:left="1701" w:hanging="850"/>
        <w:rPr>
          <w:rFonts w:ascii="Tahoma" w:hAnsi="Tahoma" w:cs="Tahoma"/>
          <w:sz w:val="20"/>
          <w:szCs w:val="20"/>
        </w:rPr>
      </w:pPr>
      <w:r>
        <w:rPr>
          <w:rFonts w:ascii="Tahoma" w:hAnsi="Tahoma" w:cs="Tahoma"/>
          <w:sz w:val="20"/>
          <w:szCs w:val="20"/>
        </w:rPr>
        <w:t>D</w:t>
      </w:r>
      <w:r w:rsidR="00CF6FFD" w:rsidRPr="001257C3">
        <w:rPr>
          <w:rFonts w:ascii="Tahoma" w:hAnsi="Tahoma" w:cs="Tahoma"/>
          <w:sz w:val="20"/>
          <w:szCs w:val="20"/>
        </w:rPr>
        <w:t xml:space="preserve">ůvěrná informace </w:t>
      </w:r>
      <w:r>
        <w:rPr>
          <w:rFonts w:ascii="Tahoma" w:hAnsi="Tahoma" w:cs="Tahoma"/>
          <w:sz w:val="20"/>
          <w:szCs w:val="20"/>
        </w:rPr>
        <w:t xml:space="preserve">je zpřístupňována </w:t>
      </w:r>
      <w:r w:rsidR="00147824">
        <w:rPr>
          <w:rFonts w:ascii="Tahoma" w:hAnsi="Tahoma" w:cs="Tahoma"/>
          <w:sz w:val="20"/>
          <w:szCs w:val="20"/>
        </w:rPr>
        <w:t xml:space="preserve">jinému </w:t>
      </w:r>
      <w:r w:rsidR="00CF6FFD" w:rsidRPr="001257C3">
        <w:rPr>
          <w:rFonts w:ascii="Tahoma" w:hAnsi="Tahoma" w:cs="Tahoma"/>
          <w:sz w:val="20"/>
          <w:szCs w:val="20"/>
        </w:rPr>
        <w:t xml:space="preserve">subjektu, na </w:t>
      </w:r>
      <w:r>
        <w:rPr>
          <w:rFonts w:ascii="Tahoma" w:hAnsi="Tahoma" w:cs="Tahoma"/>
          <w:sz w:val="20"/>
          <w:szCs w:val="20"/>
        </w:rPr>
        <w:t>který</w:t>
      </w:r>
      <w:r w:rsidR="00CF6FFD" w:rsidRPr="001257C3">
        <w:rPr>
          <w:rFonts w:ascii="Tahoma" w:hAnsi="Tahoma" w:cs="Tahoma"/>
          <w:sz w:val="20"/>
          <w:szCs w:val="20"/>
        </w:rPr>
        <w:t xml:space="preserve"> </w:t>
      </w:r>
      <w:r>
        <w:rPr>
          <w:rFonts w:ascii="Tahoma" w:hAnsi="Tahoma" w:cs="Tahoma"/>
          <w:sz w:val="20"/>
          <w:szCs w:val="20"/>
        </w:rPr>
        <w:t xml:space="preserve">ze zákona </w:t>
      </w:r>
      <w:r w:rsidR="00CF6FFD" w:rsidRPr="001257C3">
        <w:rPr>
          <w:rFonts w:ascii="Tahoma" w:hAnsi="Tahoma" w:cs="Tahoma"/>
          <w:sz w:val="20"/>
          <w:szCs w:val="20"/>
        </w:rPr>
        <w:t xml:space="preserve">přechází </w:t>
      </w:r>
      <w:r>
        <w:rPr>
          <w:rFonts w:ascii="Tahoma" w:hAnsi="Tahoma" w:cs="Tahoma"/>
          <w:sz w:val="20"/>
          <w:szCs w:val="20"/>
        </w:rPr>
        <w:t xml:space="preserve">výkon působnosti </w:t>
      </w:r>
      <w:r w:rsidR="00CF6FFD" w:rsidRPr="001257C3">
        <w:rPr>
          <w:rFonts w:ascii="Tahoma" w:hAnsi="Tahoma" w:cs="Tahoma"/>
          <w:sz w:val="20"/>
          <w:szCs w:val="20"/>
        </w:rPr>
        <w:t>Objednatele</w:t>
      </w:r>
      <w:r w:rsidR="00CB3FA5">
        <w:rPr>
          <w:rFonts w:ascii="Tahoma" w:hAnsi="Tahoma" w:cs="Tahoma"/>
          <w:sz w:val="20"/>
          <w:szCs w:val="20"/>
        </w:rPr>
        <w:t>,</w:t>
      </w:r>
      <w:r w:rsidR="00DD6F46">
        <w:rPr>
          <w:rFonts w:ascii="Tahoma" w:hAnsi="Tahoma" w:cs="Tahoma"/>
          <w:sz w:val="20"/>
          <w:szCs w:val="20"/>
        </w:rPr>
        <w:t> </w:t>
      </w:r>
      <w:r w:rsidR="00F95945">
        <w:rPr>
          <w:rFonts w:ascii="Tahoma" w:hAnsi="Tahoma" w:cs="Tahoma"/>
          <w:sz w:val="20"/>
          <w:szCs w:val="20"/>
        </w:rPr>
        <w:t>v souvislost</w:t>
      </w:r>
      <w:r w:rsidR="00CB3FA5">
        <w:rPr>
          <w:rFonts w:ascii="Tahoma" w:hAnsi="Tahoma" w:cs="Tahoma"/>
          <w:sz w:val="20"/>
          <w:szCs w:val="20"/>
        </w:rPr>
        <w:t>i</w:t>
      </w:r>
      <w:r w:rsidR="00DD6F46">
        <w:rPr>
          <w:rFonts w:ascii="Tahoma" w:hAnsi="Tahoma" w:cs="Tahoma"/>
          <w:sz w:val="20"/>
          <w:szCs w:val="20"/>
        </w:rPr>
        <w:t> </w:t>
      </w:r>
      <w:r w:rsidR="00F95945">
        <w:rPr>
          <w:rFonts w:ascii="Tahoma" w:hAnsi="Tahoma" w:cs="Tahoma"/>
          <w:sz w:val="20"/>
          <w:szCs w:val="20"/>
        </w:rPr>
        <w:t>s</w:t>
      </w:r>
      <w:r w:rsidR="00CB3FA5">
        <w:rPr>
          <w:rFonts w:ascii="Tahoma" w:hAnsi="Tahoma" w:cs="Tahoma"/>
          <w:sz w:val="20"/>
          <w:szCs w:val="20"/>
        </w:rPr>
        <w:t xml:space="preserve"> jejímž výkonem </w:t>
      </w:r>
      <w:r w:rsidR="00795BEA">
        <w:rPr>
          <w:rFonts w:ascii="Tahoma" w:hAnsi="Tahoma" w:cs="Tahoma"/>
          <w:sz w:val="20"/>
          <w:szCs w:val="20"/>
        </w:rPr>
        <w:t xml:space="preserve">byla uzavřena tato Rámcová </w:t>
      </w:r>
      <w:r w:rsidR="001D54A7">
        <w:rPr>
          <w:rFonts w:ascii="Tahoma" w:hAnsi="Tahoma" w:cs="Tahoma"/>
          <w:sz w:val="20"/>
          <w:szCs w:val="20"/>
        </w:rPr>
        <w:t>dohoda</w:t>
      </w:r>
      <w:r w:rsidR="00795BEA">
        <w:rPr>
          <w:rFonts w:ascii="Tahoma" w:hAnsi="Tahoma" w:cs="Tahoma"/>
          <w:sz w:val="20"/>
          <w:szCs w:val="20"/>
        </w:rPr>
        <w:t>, resp. jednotlivé Dílčí smlouvy uzavřené na jejím základě.</w:t>
      </w:r>
    </w:p>
    <w:p w14:paraId="7F817EFC" w14:textId="77777777" w:rsidR="00F131BB" w:rsidRDefault="00F131BB" w:rsidP="00102833">
      <w:pPr>
        <w:pStyle w:val="Styl2"/>
        <w:widowControl w:val="0"/>
        <w:spacing w:after="120" w:line="240" w:lineRule="auto"/>
        <w:ind w:left="851" w:hanging="851"/>
        <w:rPr>
          <w:rFonts w:ascii="Tahoma" w:hAnsi="Tahoma" w:cs="Tahoma"/>
          <w:sz w:val="20"/>
          <w:szCs w:val="20"/>
        </w:rPr>
      </w:pPr>
      <w:bookmarkStart w:id="77" w:name="_Ref474085363"/>
      <w:r>
        <w:rPr>
          <w:rFonts w:ascii="Tahoma" w:hAnsi="Tahoma" w:cs="Tahoma"/>
          <w:sz w:val="20"/>
          <w:szCs w:val="20"/>
        </w:rPr>
        <w:t xml:space="preserve">Smluvní strany se dohodly, že o zpřístupnění Důvěrné informace podle čl. </w:t>
      </w:r>
      <w:r>
        <w:rPr>
          <w:rFonts w:ascii="Tahoma" w:hAnsi="Tahoma" w:cs="Tahoma"/>
          <w:sz w:val="20"/>
          <w:szCs w:val="20"/>
        </w:rPr>
        <w:fldChar w:fldCharType="begin"/>
      </w:r>
      <w:r>
        <w:rPr>
          <w:rFonts w:ascii="Tahoma" w:hAnsi="Tahoma" w:cs="Tahoma"/>
          <w:sz w:val="20"/>
          <w:szCs w:val="20"/>
        </w:rPr>
        <w:instrText xml:space="preserve"> REF _Ref473535161 \r \h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10.4.1</w:t>
      </w:r>
      <w:r>
        <w:rPr>
          <w:rFonts w:ascii="Tahoma" w:hAnsi="Tahoma" w:cs="Tahoma"/>
          <w:sz w:val="20"/>
          <w:szCs w:val="20"/>
        </w:rPr>
        <w:fldChar w:fldCharType="end"/>
      </w:r>
      <w:r>
        <w:rPr>
          <w:rFonts w:ascii="Tahoma" w:hAnsi="Tahoma" w:cs="Tahoma"/>
          <w:sz w:val="20"/>
          <w:szCs w:val="20"/>
        </w:rPr>
        <w:t xml:space="preserve"> a čl. </w:t>
      </w:r>
      <w:r>
        <w:rPr>
          <w:rFonts w:ascii="Tahoma" w:hAnsi="Tahoma" w:cs="Tahoma"/>
          <w:sz w:val="20"/>
          <w:szCs w:val="20"/>
        </w:rPr>
        <w:fldChar w:fldCharType="begin"/>
      </w:r>
      <w:r>
        <w:rPr>
          <w:rFonts w:ascii="Tahoma" w:hAnsi="Tahoma" w:cs="Tahoma"/>
          <w:sz w:val="20"/>
          <w:szCs w:val="20"/>
        </w:rPr>
        <w:instrText xml:space="preserve"> REF _Ref473535177 \r \h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10.4.2</w:t>
      </w:r>
      <w:r>
        <w:rPr>
          <w:rFonts w:ascii="Tahoma" w:hAnsi="Tahoma" w:cs="Tahoma"/>
          <w:sz w:val="20"/>
          <w:szCs w:val="20"/>
        </w:rPr>
        <w:fldChar w:fldCharType="end"/>
      </w:r>
      <w:r>
        <w:rPr>
          <w:rFonts w:ascii="Tahoma" w:hAnsi="Tahoma" w:cs="Tahoma"/>
          <w:sz w:val="20"/>
          <w:szCs w:val="20"/>
        </w:rPr>
        <w:t xml:space="preserve"> a o rozsahu tohoto zpřístupnění bude Smluvní strana, která Důvěrnou informaci zpřístupnila, neodkladně písemně informovat druhou Smluvní stranu.</w:t>
      </w:r>
      <w:bookmarkEnd w:id="77"/>
    </w:p>
    <w:p w14:paraId="25F17BBD" w14:textId="77777777" w:rsidR="00370614" w:rsidRDefault="00370614" w:rsidP="00102833">
      <w:pPr>
        <w:pStyle w:val="Styl2"/>
        <w:widowControl w:val="0"/>
        <w:spacing w:after="120" w:line="240" w:lineRule="auto"/>
        <w:ind w:left="851" w:hanging="851"/>
        <w:rPr>
          <w:rFonts w:ascii="Tahoma" w:hAnsi="Tahoma" w:cs="Tahoma"/>
          <w:sz w:val="20"/>
          <w:szCs w:val="20"/>
        </w:rPr>
      </w:pPr>
      <w:r w:rsidRPr="00370614">
        <w:rPr>
          <w:rFonts w:ascii="Tahoma" w:hAnsi="Tahoma" w:cs="Tahoma"/>
          <w:sz w:val="20"/>
          <w:szCs w:val="20"/>
        </w:rPr>
        <w:t>Smluvní strany shodně prohlašují a berou na vědomí, že součástí povinnost</w:t>
      </w:r>
      <w:r w:rsidR="00CB3FA5">
        <w:rPr>
          <w:rFonts w:ascii="Tahoma" w:hAnsi="Tahoma" w:cs="Tahoma"/>
          <w:sz w:val="20"/>
          <w:szCs w:val="20"/>
        </w:rPr>
        <w:t>í</w:t>
      </w:r>
      <w:r w:rsidR="00DD6F46">
        <w:rPr>
          <w:rFonts w:ascii="Tahoma" w:hAnsi="Tahoma" w:cs="Tahoma"/>
          <w:sz w:val="20"/>
          <w:szCs w:val="20"/>
        </w:rPr>
        <w:t> </w:t>
      </w:r>
      <w:r w:rsidRPr="00370614">
        <w:rPr>
          <w:rFonts w:ascii="Tahoma" w:hAnsi="Tahoma" w:cs="Tahoma"/>
          <w:sz w:val="20"/>
          <w:szCs w:val="20"/>
        </w:rPr>
        <w:t xml:space="preserve"> k zachování mlčenlivosti o Důvěrných informacích je i přijetí veškerých opatření, kter</w:t>
      </w:r>
      <w:r w:rsidR="00795BEA">
        <w:rPr>
          <w:rFonts w:ascii="Tahoma" w:hAnsi="Tahoma" w:cs="Tahoma"/>
          <w:sz w:val="20"/>
          <w:szCs w:val="20"/>
        </w:rPr>
        <w:t>á</w:t>
      </w:r>
      <w:r w:rsidRPr="00370614">
        <w:rPr>
          <w:rFonts w:ascii="Tahoma" w:hAnsi="Tahoma" w:cs="Tahoma"/>
          <w:sz w:val="20"/>
          <w:szCs w:val="20"/>
        </w:rPr>
        <w:t xml:space="preserve"> lze po Smluvních stranách spravedlivě požadovat pro řádné plnění této </w:t>
      </w:r>
      <w:r w:rsidR="00CB3FA5">
        <w:rPr>
          <w:rFonts w:ascii="Tahoma" w:hAnsi="Tahoma" w:cs="Tahoma"/>
          <w:sz w:val="20"/>
          <w:szCs w:val="20"/>
        </w:rPr>
        <w:t>s</w:t>
      </w:r>
      <w:r w:rsidRPr="00370614">
        <w:rPr>
          <w:rFonts w:ascii="Tahoma" w:hAnsi="Tahoma" w:cs="Tahoma"/>
          <w:sz w:val="20"/>
          <w:szCs w:val="20"/>
        </w:rPr>
        <w:t xml:space="preserve">mluvní povinnosti, zejména odpovídajícím způsobem zajistit ochranu Důvěrných informací před jejich zpřístupněním </w:t>
      </w:r>
      <w:r w:rsidRPr="00083827">
        <w:rPr>
          <w:rFonts w:ascii="Tahoma" w:hAnsi="Tahoma" w:cs="Tahoma"/>
          <w:sz w:val="20"/>
          <w:szCs w:val="20"/>
        </w:rPr>
        <w:t>nepovolaným osobám.</w:t>
      </w:r>
    </w:p>
    <w:p w14:paraId="589647EF" w14:textId="0408C1DE" w:rsidR="00DE075C" w:rsidRPr="00906EA0" w:rsidRDefault="006F0161" w:rsidP="00906EA0">
      <w:pPr>
        <w:pStyle w:val="Styl2"/>
        <w:widowControl w:val="0"/>
        <w:spacing w:after="120" w:line="240" w:lineRule="auto"/>
        <w:ind w:left="851" w:hanging="851"/>
        <w:rPr>
          <w:rFonts w:ascii="Tahoma" w:hAnsi="Tahoma" w:cs="Tahoma"/>
          <w:sz w:val="20"/>
          <w:szCs w:val="20"/>
        </w:rPr>
      </w:pPr>
      <w:r w:rsidRPr="00906EA0">
        <w:rPr>
          <w:rFonts w:ascii="Tahoma" w:hAnsi="Tahoma" w:cs="Tahoma"/>
          <w:sz w:val="20"/>
          <w:szCs w:val="20"/>
        </w:rPr>
        <w:t xml:space="preserve">Poskytovatel dále bere na vědomí, že v rozsahu stanoveném </w:t>
      </w:r>
      <w:r w:rsidRPr="00200D36">
        <w:rPr>
          <w:rFonts w:ascii="Tahoma" w:hAnsi="Tahoma" w:cs="Tahoma"/>
          <w:sz w:val="20"/>
          <w:szCs w:val="20"/>
        </w:rPr>
        <w:t>zákonem č. 340/2015 Sb., o</w:t>
      </w:r>
      <w:r w:rsidRPr="00540131">
        <w:rPr>
          <w:rFonts w:ascii="Tahoma" w:hAnsi="Tahoma" w:cs="Tahoma"/>
          <w:sz w:val="20"/>
          <w:szCs w:val="20"/>
        </w:rPr>
        <w:t> zvláštních podmínkách účinnosti některých smluv, uveřejňování těchto smluv a o registru smluv (zákon o registru smluv), ve znění pozdějších předpisů (dále jen „</w:t>
      </w:r>
      <w:r w:rsidRPr="00540131">
        <w:rPr>
          <w:rFonts w:ascii="Tahoma" w:hAnsi="Tahoma" w:cs="Tahoma"/>
          <w:b/>
          <w:sz w:val="20"/>
          <w:szCs w:val="20"/>
        </w:rPr>
        <w:t>ZRS</w:t>
      </w:r>
      <w:r w:rsidRPr="00A63146">
        <w:rPr>
          <w:rFonts w:ascii="Tahoma" w:hAnsi="Tahoma" w:cs="Tahoma"/>
          <w:sz w:val="20"/>
          <w:szCs w:val="20"/>
        </w:rPr>
        <w:t>“</w:t>
      </w:r>
      <w:r w:rsidRPr="007D1C95">
        <w:rPr>
          <w:rFonts w:ascii="Tahoma" w:hAnsi="Tahoma" w:cs="Tahoma"/>
          <w:sz w:val="20"/>
          <w:szCs w:val="20"/>
        </w:rPr>
        <w:t>), podléhá tato Rámcová d</w:t>
      </w:r>
      <w:r w:rsidR="000906CF" w:rsidRPr="000906CF">
        <w:rPr>
          <w:rFonts w:ascii="Tahoma" w:hAnsi="Tahoma" w:cs="Tahoma"/>
          <w:sz w:val="20"/>
          <w:szCs w:val="20"/>
        </w:rPr>
        <w:t xml:space="preserve">ohoda a její obsah uveřejnění v registru smluv vedeném podle ZRS. </w:t>
      </w:r>
      <w:r w:rsidR="00DE075C" w:rsidRPr="000906CF">
        <w:rPr>
          <w:rFonts w:ascii="Tahoma" w:hAnsi="Tahoma" w:cs="Tahoma"/>
          <w:sz w:val="20"/>
          <w:szCs w:val="20"/>
        </w:rPr>
        <w:t xml:space="preserve">Poskytovatel </w:t>
      </w:r>
      <w:r w:rsidR="000906CF">
        <w:rPr>
          <w:rFonts w:ascii="Tahoma" w:hAnsi="Tahoma" w:cs="Tahoma"/>
          <w:sz w:val="20"/>
          <w:szCs w:val="20"/>
        </w:rPr>
        <w:t xml:space="preserve">dále </w:t>
      </w:r>
      <w:r w:rsidR="00DE075C" w:rsidRPr="00906EA0">
        <w:rPr>
          <w:rFonts w:ascii="Tahoma" w:hAnsi="Tahoma" w:cs="Tahoma"/>
          <w:sz w:val="20"/>
          <w:szCs w:val="20"/>
        </w:rPr>
        <w:t>souhlasí s tím, aby v</w:t>
      </w:r>
      <w:r w:rsidR="00DE075C" w:rsidRPr="00200D36">
        <w:rPr>
          <w:rFonts w:ascii="Tahoma" w:hAnsi="Tahoma" w:cs="Tahoma"/>
          <w:sz w:val="20"/>
          <w:szCs w:val="20"/>
        </w:rPr>
        <w:t xml:space="preserve"> rozsahu stanoveném </w:t>
      </w:r>
      <w:r w:rsidR="000906CF">
        <w:rPr>
          <w:rFonts w:ascii="Tahoma" w:hAnsi="Tahoma" w:cs="Tahoma"/>
          <w:sz w:val="20"/>
          <w:szCs w:val="20"/>
        </w:rPr>
        <w:t>ZRS</w:t>
      </w:r>
      <w:r w:rsidR="00DE075C" w:rsidRPr="00906EA0">
        <w:rPr>
          <w:rFonts w:ascii="Tahoma" w:hAnsi="Tahoma" w:cs="Tahoma"/>
          <w:sz w:val="20"/>
          <w:szCs w:val="20"/>
        </w:rPr>
        <w:t xml:space="preserve"> byla tato Rámcová dohoda </w:t>
      </w:r>
      <w:r w:rsidR="000906CF">
        <w:rPr>
          <w:rFonts w:ascii="Tahoma" w:hAnsi="Tahoma" w:cs="Tahoma"/>
          <w:sz w:val="20"/>
          <w:szCs w:val="20"/>
        </w:rPr>
        <w:t xml:space="preserve">rovněž </w:t>
      </w:r>
      <w:r w:rsidR="00DE075C" w:rsidRPr="00906EA0">
        <w:rPr>
          <w:rFonts w:ascii="Tahoma" w:hAnsi="Tahoma" w:cs="Tahoma"/>
          <w:sz w:val="20"/>
          <w:szCs w:val="20"/>
        </w:rPr>
        <w:t>zveřejněna na profilu Objednatele, jako zadavatele ve smyslu ZZVZ,</w:t>
      </w:r>
      <w:r w:rsidR="00DE075C" w:rsidRPr="00200D36">
        <w:rPr>
          <w:rFonts w:ascii="Tahoma" w:hAnsi="Tahoma" w:cs="Tahoma"/>
          <w:sz w:val="20"/>
          <w:szCs w:val="20"/>
        </w:rPr>
        <w:t xml:space="preserve"> </w:t>
      </w:r>
      <w:r w:rsidR="000906CF">
        <w:rPr>
          <w:rFonts w:ascii="Tahoma" w:hAnsi="Tahoma" w:cs="Tahoma"/>
          <w:sz w:val="20"/>
          <w:szCs w:val="20"/>
        </w:rPr>
        <w:t xml:space="preserve">jakož i </w:t>
      </w:r>
      <w:r w:rsidR="00DE075C" w:rsidRPr="00906EA0">
        <w:rPr>
          <w:rFonts w:ascii="Tahoma" w:hAnsi="Tahoma" w:cs="Tahoma"/>
          <w:sz w:val="20"/>
          <w:szCs w:val="20"/>
        </w:rPr>
        <w:t>na internetových stránkách Objednatele</w:t>
      </w:r>
      <w:r w:rsidR="00DE075C" w:rsidRPr="00200D36">
        <w:rPr>
          <w:rFonts w:ascii="Tahoma" w:hAnsi="Tahoma" w:cs="Tahoma"/>
          <w:sz w:val="20"/>
          <w:szCs w:val="20"/>
        </w:rPr>
        <w:t>.</w:t>
      </w:r>
      <w:r w:rsidRPr="00906EA0">
        <w:rPr>
          <w:rFonts w:ascii="Tahoma" w:hAnsi="Tahoma" w:cs="Tahoma"/>
          <w:sz w:val="20"/>
          <w:szCs w:val="20"/>
        </w:rPr>
        <w:t xml:space="preserve"> </w:t>
      </w:r>
    </w:p>
    <w:p w14:paraId="3C24D49B" w14:textId="77777777" w:rsidR="00A271E3" w:rsidRPr="00AF38A9" w:rsidRDefault="00CF6FFD" w:rsidP="00102833">
      <w:pPr>
        <w:pStyle w:val="Nadpis1"/>
        <w:tabs>
          <w:tab w:val="left" w:pos="851"/>
        </w:tabs>
        <w:spacing w:before="240" w:after="120" w:line="240" w:lineRule="auto"/>
        <w:ind w:left="357" w:hanging="357"/>
        <w:jc w:val="left"/>
        <w:rPr>
          <w:rFonts w:cs="Tahoma"/>
          <w:szCs w:val="20"/>
        </w:rPr>
      </w:pPr>
      <w:bookmarkStart w:id="78" w:name="_Ref495584895"/>
      <w:r w:rsidRPr="00102833">
        <w:rPr>
          <w:bCs w:val="0"/>
          <w:sz w:val="24"/>
          <w:u w:val="single"/>
        </w:rPr>
        <w:t>Sankční ujednání a náhrada škody</w:t>
      </w:r>
      <w:bookmarkEnd w:id="78"/>
    </w:p>
    <w:p w14:paraId="6BFD1B11" w14:textId="59C5F78D" w:rsidR="00BE4768" w:rsidRPr="00C70925" w:rsidRDefault="00D42E6A" w:rsidP="00102833">
      <w:pPr>
        <w:pStyle w:val="Styl2"/>
        <w:widowControl w:val="0"/>
        <w:spacing w:after="120" w:line="240" w:lineRule="auto"/>
        <w:ind w:left="851" w:hanging="851"/>
        <w:rPr>
          <w:rFonts w:ascii="Tahoma" w:hAnsi="Tahoma" w:cs="Tahoma"/>
          <w:sz w:val="20"/>
          <w:szCs w:val="20"/>
        </w:rPr>
      </w:pPr>
      <w:r>
        <w:rPr>
          <w:rFonts w:ascii="Tahoma" w:hAnsi="Tahoma" w:cs="Tahoma"/>
          <w:sz w:val="20"/>
          <w:szCs w:val="20"/>
        </w:rPr>
        <w:t>Smluvní strany se dohodly, že</w:t>
      </w:r>
      <w:r w:rsidR="00C114EC">
        <w:rPr>
          <w:rFonts w:ascii="Tahoma" w:hAnsi="Tahoma" w:cs="Tahoma"/>
          <w:sz w:val="20"/>
          <w:szCs w:val="20"/>
        </w:rPr>
        <w:t xml:space="preserve"> pokud v důsledku zaviněného porušení povinností Poskytovatele sjednaných v této Rámcové </w:t>
      </w:r>
      <w:r w:rsidR="00A00E9E">
        <w:rPr>
          <w:rFonts w:ascii="Tahoma" w:hAnsi="Tahoma" w:cs="Tahoma"/>
          <w:sz w:val="20"/>
          <w:szCs w:val="20"/>
        </w:rPr>
        <w:t>dohodě</w:t>
      </w:r>
      <w:r w:rsidR="00264E8E">
        <w:rPr>
          <w:rFonts w:ascii="Tahoma" w:hAnsi="Tahoma" w:cs="Tahoma"/>
          <w:sz w:val="20"/>
          <w:szCs w:val="20"/>
        </w:rPr>
        <w:t xml:space="preserve">, včetně jejích </w:t>
      </w:r>
      <w:r w:rsidR="00264E8E" w:rsidRPr="00003475">
        <w:rPr>
          <w:rFonts w:ascii="Tahoma" w:hAnsi="Tahoma" w:cs="Tahoma"/>
          <w:sz w:val="20"/>
          <w:szCs w:val="20"/>
          <w:u w:val="single"/>
        </w:rPr>
        <w:t>Příloh</w:t>
      </w:r>
      <w:r w:rsidR="00264E8E">
        <w:rPr>
          <w:rFonts w:ascii="Tahoma" w:hAnsi="Tahoma" w:cs="Tahoma"/>
          <w:sz w:val="20"/>
          <w:szCs w:val="20"/>
        </w:rPr>
        <w:t>,</w:t>
      </w:r>
      <w:r w:rsidR="00C114EC">
        <w:rPr>
          <w:rFonts w:ascii="Tahoma" w:hAnsi="Tahoma" w:cs="Tahoma"/>
          <w:sz w:val="20"/>
          <w:szCs w:val="20"/>
        </w:rPr>
        <w:t xml:space="preserve"> či v důsledku zaviněného porušení povinností Poskytovatele stanovených v příslušném právním předpisu nastala situace, kdy </w:t>
      </w:r>
      <w:r w:rsidR="009977E9">
        <w:rPr>
          <w:rFonts w:ascii="Tahoma" w:hAnsi="Tahoma" w:cs="Tahoma"/>
          <w:sz w:val="20"/>
          <w:szCs w:val="20"/>
        </w:rPr>
        <w:t xml:space="preserve">je </w:t>
      </w:r>
      <w:r w:rsidR="00C114EC">
        <w:rPr>
          <w:rFonts w:ascii="Tahoma" w:hAnsi="Tahoma" w:cs="Tahoma"/>
          <w:sz w:val="20"/>
          <w:szCs w:val="20"/>
        </w:rPr>
        <w:t xml:space="preserve">zásilka </w:t>
      </w:r>
      <w:r w:rsidR="00EE3D18" w:rsidRPr="00C70925">
        <w:rPr>
          <w:rFonts w:ascii="Tahoma" w:hAnsi="Tahoma" w:cs="Tahoma"/>
          <w:sz w:val="20"/>
          <w:szCs w:val="20"/>
        </w:rPr>
        <w:t xml:space="preserve">s přepravovanou </w:t>
      </w:r>
      <w:r w:rsidR="00C114EC" w:rsidRPr="00C70925">
        <w:rPr>
          <w:rFonts w:ascii="Tahoma" w:hAnsi="Tahoma" w:cs="Tahoma"/>
          <w:sz w:val="20"/>
          <w:szCs w:val="20"/>
        </w:rPr>
        <w:t>finanční hotovost</w:t>
      </w:r>
      <w:r w:rsidR="00EE3D18" w:rsidRPr="00C70925">
        <w:rPr>
          <w:rFonts w:ascii="Tahoma" w:hAnsi="Tahoma" w:cs="Tahoma"/>
          <w:sz w:val="20"/>
          <w:szCs w:val="20"/>
        </w:rPr>
        <w:t xml:space="preserve">í </w:t>
      </w:r>
      <w:r w:rsidR="00C114EC" w:rsidRPr="00C70925">
        <w:rPr>
          <w:rFonts w:ascii="Tahoma" w:hAnsi="Tahoma" w:cs="Tahoma"/>
          <w:sz w:val="20"/>
          <w:szCs w:val="20"/>
        </w:rPr>
        <w:t xml:space="preserve">považována podle ustanovení čl. </w:t>
      </w:r>
      <w:r w:rsidR="00B07722">
        <w:rPr>
          <w:rFonts w:ascii="Tahoma" w:hAnsi="Tahoma" w:cs="Tahoma"/>
          <w:sz w:val="20"/>
          <w:szCs w:val="20"/>
        </w:rPr>
        <w:fldChar w:fldCharType="begin"/>
      </w:r>
      <w:r w:rsidR="00B07722">
        <w:rPr>
          <w:rFonts w:ascii="Tahoma" w:hAnsi="Tahoma" w:cs="Tahoma"/>
          <w:sz w:val="20"/>
          <w:szCs w:val="20"/>
        </w:rPr>
        <w:instrText xml:space="preserve"> REF _Ref473754199 \r \h </w:instrText>
      </w:r>
      <w:r w:rsidR="00B07722">
        <w:rPr>
          <w:rFonts w:ascii="Tahoma" w:hAnsi="Tahoma" w:cs="Tahoma"/>
          <w:sz w:val="20"/>
          <w:szCs w:val="20"/>
        </w:rPr>
      </w:r>
      <w:r w:rsidR="00B07722">
        <w:rPr>
          <w:rFonts w:ascii="Tahoma" w:hAnsi="Tahoma" w:cs="Tahoma"/>
          <w:sz w:val="20"/>
          <w:szCs w:val="20"/>
        </w:rPr>
        <w:fldChar w:fldCharType="separate"/>
      </w:r>
      <w:r w:rsidR="00335049">
        <w:rPr>
          <w:rFonts w:ascii="Tahoma" w:hAnsi="Tahoma" w:cs="Tahoma"/>
          <w:sz w:val="20"/>
          <w:szCs w:val="20"/>
        </w:rPr>
        <w:t>12.4</w:t>
      </w:r>
      <w:r w:rsidR="00B07722">
        <w:rPr>
          <w:rFonts w:ascii="Tahoma" w:hAnsi="Tahoma" w:cs="Tahoma"/>
          <w:sz w:val="20"/>
          <w:szCs w:val="20"/>
        </w:rPr>
        <w:fldChar w:fldCharType="end"/>
      </w:r>
      <w:r w:rsidR="00B07722">
        <w:rPr>
          <w:rFonts w:ascii="Tahoma" w:hAnsi="Tahoma" w:cs="Tahoma"/>
          <w:sz w:val="20"/>
          <w:szCs w:val="20"/>
        </w:rPr>
        <w:t xml:space="preserve"> </w:t>
      </w:r>
      <w:r w:rsidR="00C114EC" w:rsidRPr="00C70925">
        <w:rPr>
          <w:rFonts w:ascii="Tahoma" w:hAnsi="Tahoma" w:cs="Tahoma"/>
          <w:sz w:val="20"/>
          <w:szCs w:val="20"/>
        </w:rPr>
        <w:t xml:space="preserve">této Rámcové </w:t>
      </w:r>
      <w:r w:rsidR="00A00E9E">
        <w:rPr>
          <w:rFonts w:ascii="Tahoma" w:hAnsi="Tahoma" w:cs="Tahoma"/>
          <w:sz w:val="20"/>
          <w:szCs w:val="20"/>
        </w:rPr>
        <w:t>dohody</w:t>
      </w:r>
      <w:r w:rsidR="00C114EC" w:rsidRPr="00C70925">
        <w:rPr>
          <w:rFonts w:ascii="Tahoma" w:hAnsi="Tahoma" w:cs="Tahoma"/>
          <w:sz w:val="20"/>
          <w:szCs w:val="20"/>
        </w:rPr>
        <w:t xml:space="preserve"> za </w:t>
      </w:r>
      <w:r w:rsidR="00571874">
        <w:rPr>
          <w:rFonts w:ascii="Tahoma" w:hAnsi="Tahoma" w:cs="Tahoma"/>
          <w:sz w:val="20"/>
          <w:szCs w:val="20"/>
        </w:rPr>
        <w:t>zničenou</w:t>
      </w:r>
      <w:r w:rsidR="00C114EC" w:rsidRPr="00C70925">
        <w:rPr>
          <w:rFonts w:ascii="Tahoma" w:hAnsi="Tahoma" w:cs="Tahoma"/>
          <w:sz w:val="20"/>
          <w:szCs w:val="20"/>
        </w:rPr>
        <w:t xml:space="preserve">, vzniká Objednateli vůči Poskytovateli právo na smluvní pokutu ve výši </w:t>
      </w:r>
      <w:r w:rsidR="00EE3D18" w:rsidRPr="00C70925">
        <w:rPr>
          <w:rFonts w:ascii="Tahoma" w:hAnsi="Tahoma" w:cs="Tahoma"/>
          <w:sz w:val="20"/>
          <w:szCs w:val="20"/>
        </w:rPr>
        <w:t xml:space="preserve">0,05% </w:t>
      </w:r>
      <w:r w:rsidR="002360D7" w:rsidRPr="00C70925">
        <w:rPr>
          <w:rFonts w:ascii="Tahoma" w:hAnsi="Tahoma" w:cs="Tahoma"/>
          <w:sz w:val="20"/>
          <w:szCs w:val="20"/>
        </w:rPr>
        <w:t>denně</w:t>
      </w:r>
      <w:r w:rsidR="002360D7" w:rsidRPr="00C70925" w:rsidDel="00EE3D18">
        <w:rPr>
          <w:rFonts w:ascii="Tahoma" w:hAnsi="Tahoma" w:cs="Tahoma"/>
          <w:sz w:val="20"/>
          <w:szCs w:val="20"/>
        </w:rPr>
        <w:t xml:space="preserve"> </w:t>
      </w:r>
      <w:r w:rsidR="002360D7" w:rsidRPr="00C70925">
        <w:rPr>
          <w:rFonts w:ascii="Tahoma" w:hAnsi="Tahoma" w:cs="Tahoma"/>
          <w:sz w:val="20"/>
          <w:szCs w:val="20"/>
        </w:rPr>
        <w:t xml:space="preserve">z </w:t>
      </w:r>
      <w:r w:rsidR="00C114EC" w:rsidRPr="00C70925">
        <w:rPr>
          <w:rFonts w:ascii="Tahoma" w:hAnsi="Tahoma" w:cs="Tahoma"/>
          <w:sz w:val="20"/>
          <w:szCs w:val="20"/>
        </w:rPr>
        <w:t>nominální hodnoty přepravovaných mincí a bankovek v dané zásilce</w:t>
      </w:r>
      <w:r w:rsidR="002360D7" w:rsidRPr="00C70925">
        <w:rPr>
          <w:rFonts w:ascii="Tahoma" w:hAnsi="Tahoma" w:cs="Tahoma"/>
          <w:sz w:val="20"/>
          <w:szCs w:val="20"/>
        </w:rPr>
        <w:t>, a to</w:t>
      </w:r>
      <w:r w:rsidR="00C114EC" w:rsidRPr="00C70925">
        <w:rPr>
          <w:rFonts w:ascii="Tahoma" w:hAnsi="Tahoma" w:cs="Tahoma"/>
          <w:sz w:val="20"/>
          <w:szCs w:val="20"/>
        </w:rPr>
        <w:t xml:space="preserve"> </w:t>
      </w:r>
      <w:r w:rsidR="00BE4768" w:rsidRPr="00C70925">
        <w:rPr>
          <w:rFonts w:ascii="Tahoma" w:hAnsi="Tahoma" w:cs="Tahoma"/>
          <w:sz w:val="20"/>
          <w:szCs w:val="20"/>
        </w:rPr>
        <w:t>za dobu ode dne vzniku práva Objednatele domáhat se na</w:t>
      </w:r>
      <w:r w:rsidR="00571874">
        <w:rPr>
          <w:rFonts w:ascii="Tahoma" w:hAnsi="Tahoma" w:cs="Tahoma"/>
          <w:sz w:val="20"/>
          <w:szCs w:val="20"/>
        </w:rPr>
        <w:t> </w:t>
      </w:r>
      <w:r w:rsidR="00BE4768" w:rsidRPr="00C70925">
        <w:rPr>
          <w:rFonts w:ascii="Tahoma" w:hAnsi="Tahoma" w:cs="Tahoma"/>
          <w:sz w:val="20"/>
          <w:szCs w:val="20"/>
        </w:rPr>
        <w:t xml:space="preserve">Poskytovateli uhrazení částky odpovídající nominální hodnotě bankovek </w:t>
      </w:r>
      <w:r w:rsidR="009977E9" w:rsidRPr="00C70925">
        <w:rPr>
          <w:rFonts w:ascii="Tahoma" w:hAnsi="Tahoma" w:cs="Tahoma"/>
          <w:sz w:val="20"/>
          <w:szCs w:val="20"/>
        </w:rPr>
        <w:t xml:space="preserve">a mincí přepravovaných </w:t>
      </w:r>
      <w:r w:rsidR="00BE4768" w:rsidRPr="00C70925">
        <w:rPr>
          <w:rFonts w:ascii="Tahoma" w:hAnsi="Tahoma" w:cs="Tahoma"/>
          <w:sz w:val="20"/>
          <w:szCs w:val="20"/>
        </w:rPr>
        <w:t>v</w:t>
      </w:r>
      <w:r w:rsidR="00EE3D18" w:rsidRPr="00C70925">
        <w:rPr>
          <w:rFonts w:ascii="Tahoma" w:hAnsi="Tahoma" w:cs="Tahoma"/>
          <w:sz w:val="20"/>
          <w:szCs w:val="20"/>
        </w:rPr>
        <w:t xml:space="preserve"> dané </w:t>
      </w:r>
      <w:r w:rsidR="00BE4768" w:rsidRPr="00B336C7">
        <w:rPr>
          <w:rFonts w:ascii="Tahoma" w:hAnsi="Tahoma" w:cs="Tahoma"/>
          <w:sz w:val="20"/>
          <w:szCs w:val="20"/>
        </w:rPr>
        <w:t xml:space="preserve">zásilce až do dne uhrazení </w:t>
      </w:r>
      <w:r w:rsidR="009977E9" w:rsidRPr="00C70925">
        <w:rPr>
          <w:rFonts w:ascii="Tahoma" w:hAnsi="Tahoma" w:cs="Tahoma"/>
          <w:sz w:val="20"/>
          <w:szCs w:val="20"/>
        </w:rPr>
        <w:t xml:space="preserve">dlužné částky Objednateli </w:t>
      </w:r>
      <w:r w:rsidR="00BE4768" w:rsidRPr="00C70925">
        <w:rPr>
          <w:rFonts w:ascii="Tahoma" w:hAnsi="Tahoma" w:cs="Tahoma"/>
          <w:sz w:val="20"/>
          <w:szCs w:val="20"/>
        </w:rPr>
        <w:t>z </w:t>
      </w:r>
      <w:r w:rsidR="005D2284">
        <w:rPr>
          <w:rFonts w:ascii="Tahoma" w:hAnsi="Tahoma" w:cs="Tahoma"/>
          <w:sz w:val="20"/>
          <w:szCs w:val="20"/>
        </w:rPr>
        <w:t>Depozita</w:t>
      </w:r>
      <w:r w:rsidR="00BE4768" w:rsidRPr="00C70925">
        <w:rPr>
          <w:rFonts w:ascii="Tahoma" w:hAnsi="Tahoma" w:cs="Tahoma"/>
          <w:sz w:val="20"/>
          <w:szCs w:val="20"/>
        </w:rPr>
        <w:t xml:space="preserve"> či jakýmkoli jiným způsobem.</w:t>
      </w:r>
    </w:p>
    <w:p w14:paraId="6804566E" w14:textId="4675C8F1" w:rsidR="006F2A48" w:rsidRDefault="006F2A48" w:rsidP="00102833">
      <w:pPr>
        <w:pStyle w:val="Styl2"/>
        <w:widowControl w:val="0"/>
        <w:spacing w:after="120" w:line="240" w:lineRule="auto"/>
        <w:ind w:left="851" w:hanging="851"/>
        <w:rPr>
          <w:rFonts w:ascii="Tahoma" w:hAnsi="Tahoma" w:cs="Tahoma"/>
          <w:sz w:val="20"/>
          <w:szCs w:val="20"/>
        </w:rPr>
      </w:pPr>
      <w:r w:rsidRPr="00C70925">
        <w:rPr>
          <w:rFonts w:ascii="Tahoma" w:hAnsi="Tahoma" w:cs="Tahoma"/>
          <w:sz w:val="20"/>
          <w:szCs w:val="20"/>
        </w:rPr>
        <w:t xml:space="preserve">V případě, že Poskytovatel zcela nebo částečně nesplnil svou povinnost poskytnout Objednateli </w:t>
      </w:r>
      <w:r w:rsidR="005D2284">
        <w:rPr>
          <w:rFonts w:ascii="Tahoma" w:hAnsi="Tahoma" w:cs="Tahoma"/>
          <w:sz w:val="20"/>
          <w:szCs w:val="20"/>
        </w:rPr>
        <w:t xml:space="preserve">Depozitum </w:t>
      </w:r>
      <w:r w:rsidRPr="00C70925">
        <w:rPr>
          <w:rFonts w:ascii="Tahoma" w:hAnsi="Tahoma" w:cs="Tahoma"/>
          <w:sz w:val="20"/>
          <w:szCs w:val="20"/>
        </w:rPr>
        <w:t xml:space="preserve">ve smyslu čl. </w:t>
      </w:r>
      <w:r w:rsidR="00B07722">
        <w:rPr>
          <w:rFonts w:ascii="Tahoma" w:hAnsi="Tahoma" w:cs="Tahoma"/>
          <w:sz w:val="20"/>
          <w:szCs w:val="20"/>
        </w:rPr>
        <w:t xml:space="preserve"> </w:t>
      </w:r>
      <w:r w:rsidR="00B07722">
        <w:rPr>
          <w:rFonts w:ascii="Tahoma" w:hAnsi="Tahoma" w:cs="Tahoma"/>
          <w:sz w:val="20"/>
          <w:szCs w:val="20"/>
        </w:rPr>
        <w:fldChar w:fldCharType="begin"/>
      </w:r>
      <w:r w:rsidR="00B07722">
        <w:rPr>
          <w:rFonts w:ascii="Tahoma" w:hAnsi="Tahoma" w:cs="Tahoma"/>
          <w:sz w:val="20"/>
          <w:szCs w:val="20"/>
        </w:rPr>
        <w:instrText xml:space="preserve"> REF _Ref473759307 \r \h </w:instrText>
      </w:r>
      <w:r w:rsidR="00B07722">
        <w:rPr>
          <w:rFonts w:ascii="Tahoma" w:hAnsi="Tahoma" w:cs="Tahoma"/>
          <w:sz w:val="20"/>
          <w:szCs w:val="20"/>
        </w:rPr>
      </w:r>
      <w:r w:rsidR="00B07722">
        <w:rPr>
          <w:rFonts w:ascii="Tahoma" w:hAnsi="Tahoma" w:cs="Tahoma"/>
          <w:sz w:val="20"/>
          <w:szCs w:val="20"/>
        </w:rPr>
        <w:fldChar w:fldCharType="separate"/>
      </w:r>
      <w:r w:rsidR="00335049">
        <w:rPr>
          <w:rFonts w:ascii="Tahoma" w:hAnsi="Tahoma" w:cs="Tahoma"/>
          <w:sz w:val="20"/>
          <w:szCs w:val="20"/>
        </w:rPr>
        <w:t>12.1</w:t>
      </w:r>
      <w:r w:rsidR="00B07722">
        <w:rPr>
          <w:rFonts w:ascii="Tahoma" w:hAnsi="Tahoma" w:cs="Tahoma"/>
          <w:sz w:val="20"/>
          <w:szCs w:val="20"/>
        </w:rPr>
        <w:fldChar w:fldCharType="end"/>
      </w:r>
      <w:r w:rsidR="00B07722">
        <w:rPr>
          <w:rFonts w:ascii="Tahoma" w:hAnsi="Tahoma" w:cs="Tahoma"/>
          <w:sz w:val="20"/>
          <w:szCs w:val="20"/>
        </w:rPr>
        <w:t xml:space="preserve"> </w:t>
      </w:r>
      <w:r w:rsidR="001C1A91">
        <w:rPr>
          <w:rFonts w:ascii="Tahoma" w:hAnsi="Tahoma" w:cs="Tahoma"/>
          <w:sz w:val="20"/>
          <w:szCs w:val="20"/>
        </w:rPr>
        <w:t xml:space="preserve">a čl. </w:t>
      </w:r>
      <w:r w:rsidR="001C1A91">
        <w:rPr>
          <w:rFonts w:ascii="Tahoma" w:hAnsi="Tahoma" w:cs="Tahoma"/>
          <w:sz w:val="20"/>
          <w:szCs w:val="20"/>
        </w:rPr>
        <w:fldChar w:fldCharType="begin"/>
      </w:r>
      <w:r w:rsidR="001C1A91">
        <w:rPr>
          <w:rFonts w:ascii="Tahoma" w:hAnsi="Tahoma" w:cs="Tahoma"/>
          <w:sz w:val="20"/>
          <w:szCs w:val="20"/>
        </w:rPr>
        <w:instrText xml:space="preserve"> REF _Ref486448617 \r \h </w:instrText>
      </w:r>
      <w:r w:rsidR="001C1A91">
        <w:rPr>
          <w:rFonts w:ascii="Tahoma" w:hAnsi="Tahoma" w:cs="Tahoma"/>
          <w:sz w:val="20"/>
          <w:szCs w:val="20"/>
        </w:rPr>
      </w:r>
      <w:r w:rsidR="001C1A91">
        <w:rPr>
          <w:rFonts w:ascii="Tahoma" w:hAnsi="Tahoma" w:cs="Tahoma"/>
          <w:sz w:val="20"/>
          <w:szCs w:val="20"/>
        </w:rPr>
        <w:fldChar w:fldCharType="separate"/>
      </w:r>
      <w:r w:rsidR="00335049">
        <w:rPr>
          <w:rFonts w:ascii="Tahoma" w:hAnsi="Tahoma" w:cs="Tahoma"/>
          <w:sz w:val="20"/>
          <w:szCs w:val="20"/>
        </w:rPr>
        <w:t>12.3</w:t>
      </w:r>
      <w:r w:rsidR="001C1A91">
        <w:rPr>
          <w:rFonts w:ascii="Tahoma" w:hAnsi="Tahoma" w:cs="Tahoma"/>
          <w:sz w:val="20"/>
          <w:szCs w:val="20"/>
        </w:rPr>
        <w:fldChar w:fldCharType="end"/>
      </w:r>
      <w:r w:rsidR="001C1A91">
        <w:rPr>
          <w:rFonts w:ascii="Tahoma" w:hAnsi="Tahoma" w:cs="Tahoma"/>
          <w:sz w:val="20"/>
          <w:szCs w:val="20"/>
        </w:rPr>
        <w:t xml:space="preserve"> </w:t>
      </w:r>
      <w:r w:rsidRPr="00C70925">
        <w:rPr>
          <w:rFonts w:ascii="Tahoma" w:hAnsi="Tahoma" w:cs="Tahoma"/>
          <w:sz w:val="20"/>
          <w:szCs w:val="20"/>
        </w:rPr>
        <w:t xml:space="preserve">nebo porušil svůj závazek podle čl. </w:t>
      </w:r>
      <w:r w:rsidR="00B07722">
        <w:rPr>
          <w:rFonts w:ascii="Tahoma" w:hAnsi="Tahoma" w:cs="Tahoma"/>
          <w:sz w:val="20"/>
          <w:szCs w:val="20"/>
        </w:rPr>
        <w:fldChar w:fldCharType="begin"/>
      </w:r>
      <w:r w:rsidR="00B07722">
        <w:rPr>
          <w:rFonts w:ascii="Tahoma" w:hAnsi="Tahoma" w:cs="Tahoma"/>
          <w:sz w:val="20"/>
          <w:szCs w:val="20"/>
        </w:rPr>
        <w:instrText xml:space="preserve"> REF _Ref473762695 \r \h </w:instrText>
      </w:r>
      <w:r w:rsidR="00B07722">
        <w:rPr>
          <w:rFonts w:ascii="Tahoma" w:hAnsi="Tahoma" w:cs="Tahoma"/>
          <w:sz w:val="20"/>
          <w:szCs w:val="20"/>
        </w:rPr>
      </w:r>
      <w:r w:rsidR="00B07722">
        <w:rPr>
          <w:rFonts w:ascii="Tahoma" w:hAnsi="Tahoma" w:cs="Tahoma"/>
          <w:sz w:val="20"/>
          <w:szCs w:val="20"/>
        </w:rPr>
        <w:fldChar w:fldCharType="separate"/>
      </w:r>
      <w:r w:rsidR="00335049">
        <w:rPr>
          <w:rFonts w:ascii="Tahoma" w:hAnsi="Tahoma" w:cs="Tahoma"/>
          <w:sz w:val="20"/>
          <w:szCs w:val="20"/>
        </w:rPr>
        <w:t>12.7</w:t>
      </w:r>
      <w:r w:rsidR="00B07722">
        <w:rPr>
          <w:rFonts w:ascii="Tahoma" w:hAnsi="Tahoma" w:cs="Tahoma"/>
          <w:sz w:val="20"/>
          <w:szCs w:val="20"/>
        </w:rPr>
        <w:fldChar w:fldCharType="end"/>
      </w:r>
      <w:r w:rsidR="00B07722">
        <w:rPr>
          <w:rFonts w:ascii="Tahoma" w:hAnsi="Tahoma" w:cs="Tahoma"/>
          <w:sz w:val="20"/>
          <w:szCs w:val="20"/>
        </w:rPr>
        <w:t xml:space="preserve"> </w:t>
      </w:r>
      <w:r w:rsidRPr="00C70925">
        <w:rPr>
          <w:rFonts w:ascii="Tahoma" w:hAnsi="Tahoma" w:cs="Tahoma"/>
          <w:sz w:val="20"/>
          <w:szCs w:val="20"/>
        </w:rPr>
        <w:t xml:space="preserve">udržovat výši </w:t>
      </w:r>
      <w:r w:rsidR="005D2284">
        <w:rPr>
          <w:rFonts w:ascii="Tahoma" w:hAnsi="Tahoma" w:cs="Tahoma"/>
          <w:sz w:val="20"/>
          <w:szCs w:val="20"/>
        </w:rPr>
        <w:t>Depozit</w:t>
      </w:r>
      <w:r w:rsidR="00CA76EA">
        <w:rPr>
          <w:rFonts w:ascii="Tahoma" w:hAnsi="Tahoma" w:cs="Tahoma"/>
          <w:sz w:val="20"/>
          <w:szCs w:val="20"/>
        </w:rPr>
        <w:t>a</w:t>
      </w:r>
      <w:r w:rsidR="005D2284">
        <w:rPr>
          <w:rFonts w:ascii="Tahoma" w:hAnsi="Tahoma" w:cs="Tahoma"/>
          <w:sz w:val="20"/>
          <w:szCs w:val="20"/>
        </w:rPr>
        <w:t xml:space="preserve"> </w:t>
      </w:r>
      <w:r w:rsidRPr="00C70925">
        <w:rPr>
          <w:rFonts w:ascii="Tahoma" w:hAnsi="Tahoma" w:cs="Tahoma"/>
          <w:sz w:val="20"/>
          <w:szCs w:val="20"/>
        </w:rPr>
        <w:t>ve sjednané výši podle čl.</w:t>
      </w:r>
      <w:r w:rsidR="00B07722">
        <w:rPr>
          <w:rFonts w:ascii="Tahoma" w:hAnsi="Tahoma" w:cs="Tahoma"/>
          <w:sz w:val="20"/>
          <w:szCs w:val="20"/>
        </w:rPr>
        <w:t xml:space="preserve"> </w:t>
      </w:r>
      <w:r w:rsidR="00B07722">
        <w:rPr>
          <w:rFonts w:ascii="Tahoma" w:hAnsi="Tahoma" w:cs="Tahoma"/>
          <w:sz w:val="20"/>
          <w:szCs w:val="20"/>
        </w:rPr>
        <w:fldChar w:fldCharType="begin"/>
      </w:r>
      <w:r w:rsidR="00B07722">
        <w:rPr>
          <w:rFonts w:ascii="Tahoma" w:hAnsi="Tahoma" w:cs="Tahoma"/>
          <w:sz w:val="20"/>
          <w:szCs w:val="20"/>
        </w:rPr>
        <w:instrText xml:space="preserve"> REF _Ref473759307 \r \h </w:instrText>
      </w:r>
      <w:r w:rsidR="00B07722">
        <w:rPr>
          <w:rFonts w:ascii="Tahoma" w:hAnsi="Tahoma" w:cs="Tahoma"/>
          <w:sz w:val="20"/>
          <w:szCs w:val="20"/>
        </w:rPr>
      </w:r>
      <w:r w:rsidR="00B07722">
        <w:rPr>
          <w:rFonts w:ascii="Tahoma" w:hAnsi="Tahoma" w:cs="Tahoma"/>
          <w:sz w:val="20"/>
          <w:szCs w:val="20"/>
        </w:rPr>
        <w:fldChar w:fldCharType="separate"/>
      </w:r>
      <w:r w:rsidR="00335049">
        <w:rPr>
          <w:rFonts w:ascii="Tahoma" w:hAnsi="Tahoma" w:cs="Tahoma"/>
          <w:sz w:val="20"/>
          <w:szCs w:val="20"/>
        </w:rPr>
        <w:t>12.1</w:t>
      </w:r>
      <w:r w:rsidR="00B07722">
        <w:rPr>
          <w:rFonts w:ascii="Tahoma" w:hAnsi="Tahoma" w:cs="Tahoma"/>
          <w:sz w:val="20"/>
          <w:szCs w:val="20"/>
        </w:rPr>
        <w:fldChar w:fldCharType="end"/>
      </w:r>
      <w:r w:rsidRPr="00C70925">
        <w:rPr>
          <w:rFonts w:ascii="Tahoma" w:hAnsi="Tahoma" w:cs="Tahoma"/>
          <w:sz w:val="20"/>
          <w:szCs w:val="20"/>
        </w:rPr>
        <w:t>, je Objednatel oprávněn se na</w:t>
      </w:r>
      <w:r w:rsidR="001C1A91">
        <w:rPr>
          <w:rFonts w:ascii="Tahoma" w:hAnsi="Tahoma" w:cs="Tahoma"/>
          <w:sz w:val="20"/>
          <w:szCs w:val="20"/>
        </w:rPr>
        <w:t> </w:t>
      </w:r>
      <w:r w:rsidRPr="00C70925">
        <w:rPr>
          <w:rFonts w:ascii="Tahoma" w:hAnsi="Tahoma" w:cs="Tahoma"/>
          <w:sz w:val="20"/>
          <w:szCs w:val="20"/>
        </w:rPr>
        <w:t>Poskytovateli domáhat uhrazení smluvní pokuty ve výši</w:t>
      </w:r>
      <w:r w:rsidR="002360D7" w:rsidRPr="00C70925">
        <w:rPr>
          <w:rFonts w:ascii="Tahoma" w:hAnsi="Tahoma" w:cs="Tahoma"/>
          <w:sz w:val="20"/>
          <w:szCs w:val="20"/>
        </w:rPr>
        <w:t xml:space="preserve"> 0,05% denně</w:t>
      </w:r>
      <w:r w:rsidRPr="00C70925">
        <w:rPr>
          <w:rFonts w:ascii="Tahoma" w:hAnsi="Tahoma" w:cs="Tahoma"/>
          <w:sz w:val="20"/>
          <w:szCs w:val="20"/>
        </w:rPr>
        <w:t xml:space="preserve"> </w:t>
      </w:r>
      <w:r w:rsidR="002360D7" w:rsidRPr="00C70925">
        <w:rPr>
          <w:rFonts w:ascii="Tahoma" w:hAnsi="Tahoma" w:cs="Tahoma"/>
          <w:sz w:val="20"/>
          <w:szCs w:val="20"/>
        </w:rPr>
        <w:t xml:space="preserve">z částky </w:t>
      </w:r>
      <w:r w:rsidR="005D2284">
        <w:rPr>
          <w:rFonts w:ascii="Tahoma" w:hAnsi="Tahoma" w:cs="Tahoma"/>
          <w:sz w:val="20"/>
          <w:szCs w:val="20"/>
        </w:rPr>
        <w:t xml:space="preserve">Depozita, </w:t>
      </w:r>
      <w:r w:rsidR="002360D7" w:rsidRPr="00C70925">
        <w:rPr>
          <w:rFonts w:ascii="Tahoma" w:hAnsi="Tahoma" w:cs="Tahoma"/>
          <w:sz w:val="20"/>
          <w:szCs w:val="20"/>
        </w:rPr>
        <w:t>resp. je</w:t>
      </w:r>
      <w:r w:rsidR="005D2284">
        <w:rPr>
          <w:rFonts w:ascii="Tahoma" w:hAnsi="Tahoma" w:cs="Tahoma"/>
          <w:sz w:val="20"/>
          <w:szCs w:val="20"/>
        </w:rPr>
        <w:t xml:space="preserve">ho </w:t>
      </w:r>
      <w:r w:rsidR="002360D7" w:rsidRPr="00C70925">
        <w:rPr>
          <w:rFonts w:ascii="Tahoma" w:hAnsi="Tahoma" w:cs="Tahoma"/>
          <w:sz w:val="20"/>
          <w:szCs w:val="20"/>
        </w:rPr>
        <w:t xml:space="preserve">části, </w:t>
      </w:r>
      <w:r w:rsidRPr="00C70925">
        <w:rPr>
          <w:rFonts w:ascii="Tahoma" w:hAnsi="Tahoma" w:cs="Tahoma"/>
          <w:sz w:val="20"/>
          <w:szCs w:val="20"/>
        </w:rPr>
        <w:t xml:space="preserve">ve které Poskytovatel svůj závazek nesplnil, a to až do dne </w:t>
      </w:r>
      <w:r w:rsidR="002360D7" w:rsidRPr="00C70925">
        <w:rPr>
          <w:rFonts w:ascii="Tahoma" w:hAnsi="Tahoma" w:cs="Tahoma"/>
          <w:sz w:val="20"/>
          <w:szCs w:val="20"/>
        </w:rPr>
        <w:t xml:space="preserve">splnění </w:t>
      </w:r>
      <w:r w:rsidRPr="00B336C7">
        <w:rPr>
          <w:rFonts w:ascii="Tahoma" w:hAnsi="Tahoma" w:cs="Tahoma"/>
          <w:sz w:val="20"/>
          <w:szCs w:val="20"/>
        </w:rPr>
        <w:t>tohoto závazku.</w:t>
      </w:r>
    </w:p>
    <w:p w14:paraId="3E1D8D46" w14:textId="081C8D44" w:rsidR="00571874" w:rsidRDefault="00571874" w:rsidP="00A84D29">
      <w:pPr>
        <w:pStyle w:val="Styl2"/>
        <w:widowControl w:val="0"/>
        <w:spacing w:after="120" w:line="240" w:lineRule="auto"/>
        <w:ind w:left="851" w:hanging="851"/>
        <w:rPr>
          <w:rFonts w:ascii="Tahoma" w:hAnsi="Tahoma" w:cs="Tahoma"/>
          <w:sz w:val="20"/>
          <w:szCs w:val="20"/>
        </w:rPr>
      </w:pPr>
      <w:bookmarkStart w:id="79" w:name="_Ref495670848"/>
      <w:bookmarkStart w:id="80" w:name="_Ref495678683"/>
      <w:bookmarkStart w:id="81" w:name="_Ref495652817"/>
      <w:r>
        <w:rPr>
          <w:rFonts w:ascii="Tahoma" w:hAnsi="Tahoma" w:cs="Tahoma"/>
          <w:sz w:val="20"/>
          <w:szCs w:val="20"/>
        </w:rPr>
        <w:t xml:space="preserve">K utvrzení závazků </w:t>
      </w:r>
      <w:r w:rsidR="00D35368">
        <w:rPr>
          <w:rFonts w:ascii="Tahoma" w:hAnsi="Tahoma" w:cs="Tahoma"/>
          <w:sz w:val="20"/>
          <w:szCs w:val="20"/>
        </w:rPr>
        <w:t xml:space="preserve">Poskytovatele z této Rámcové dohody, jejichž porušení je v ustanovení čl. </w:t>
      </w:r>
      <w:r w:rsidR="00D35368">
        <w:rPr>
          <w:rFonts w:ascii="Tahoma" w:hAnsi="Tahoma" w:cs="Tahoma"/>
          <w:sz w:val="20"/>
          <w:szCs w:val="20"/>
        </w:rPr>
        <w:fldChar w:fldCharType="begin"/>
      </w:r>
      <w:r w:rsidR="00D35368">
        <w:rPr>
          <w:rFonts w:ascii="Tahoma" w:hAnsi="Tahoma" w:cs="Tahoma"/>
          <w:sz w:val="20"/>
          <w:szCs w:val="20"/>
        </w:rPr>
        <w:instrText xml:space="preserve"> REF _Ref495670146 \r \h </w:instrText>
      </w:r>
      <w:r w:rsidR="00D35368">
        <w:rPr>
          <w:rFonts w:ascii="Tahoma" w:hAnsi="Tahoma" w:cs="Tahoma"/>
          <w:sz w:val="20"/>
          <w:szCs w:val="20"/>
        </w:rPr>
      </w:r>
      <w:r w:rsidR="00D35368">
        <w:rPr>
          <w:rFonts w:ascii="Tahoma" w:hAnsi="Tahoma" w:cs="Tahoma"/>
          <w:sz w:val="20"/>
          <w:szCs w:val="20"/>
        </w:rPr>
        <w:fldChar w:fldCharType="separate"/>
      </w:r>
      <w:r w:rsidR="00335049">
        <w:rPr>
          <w:rFonts w:ascii="Tahoma" w:hAnsi="Tahoma" w:cs="Tahoma"/>
          <w:sz w:val="20"/>
          <w:szCs w:val="20"/>
        </w:rPr>
        <w:t>13.6</w:t>
      </w:r>
      <w:r w:rsidR="00D35368">
        <w:rPr>
          <w:rFonts w:ascii="Tahoma" w:hAnsi="Tahoma" w:cs="Tahoma"/>
          <w:sz w:val="20"/>
          <w:szCs w:val="20"/>
        </w:rPr>
        <w:fldChar w:fldCharType="end"/>
      </w:r>
      <w:r w:rsidR="00D35368">
        <w:rPr>
          <w:rFonts w:ascii="Tahoma" w:hAnsi="Tahoma" w:cs="Tahoma"/>
          <w:sz w:val="20"/>
          <w:szCs w:val="20"/>
        </w:rPr>
        <w:t xml:space="preserve"> nebo čl. </w:t>
      </w:r>
      <w:r w:rsidR="00D35368">
        <w:rPr>
          <w:rFonts w:ascii="Tahoma" w:hAnsi="Tahoma" w:cs="Tahoma"/>
          <w:sz w:val="20"/>
          <w:szCs w:val="20"/>
        </w:rPr>
        <w:fldChar w:fldCharType="begin"/>
      </w:r>
      <w:r w:rsidR="00D35368">
        <w:rPr>
          <w:rFonts w:ascii="Tahoma" w:hAnsi="Tahoma" w:cs="Tahoma"/>
          <w:sz w:val="20"/>
          <w:szCs w:val="20"/>
        </w:rPr>
        <w:instrText xml:space="preserve"> REF _Ref495670196 \r \h </w:instrText>
      </w:r>
      <w:r w:rsidR="00D35368">
        <w:rPr>
          <w:rFonts w:ascii="Tahoma" w:hAnsi="Tahoma" w:cs="Tahoma"/>
          <w:sz w:val="20"/>
          <w:szCs w:val="20"/>
        </w:rPr>
      </w:r>
      <w:r w:rsidR="00D35368">
        <w:rPr>
          <w:rFonts w:ascii="Tahoma" w:hAnsi="Tahoma" w:cs="Tahoma"/>
          <w:sz w:val="20"/>
          <w:szCs w:val="20"/>
        </w:rPr>
        <w:fldChar w:fldCharType="separate"/>
      </w:r>
      <w:r w:rsidR="00335049">
        <w:rPr>
          <w:rFonts w:ascii="Tahoma" w:hAnsi="Tahoma" w:cs="Tahoma"/>
          <w:sz w:val="20"/>
          <w:szCs w:val="20"/>
        </w:rPr>
        <w:t>13.7</w:t>
      </w:r>
      <w:r w:rsidR="00D35368">
        <w:rPr>
          <w:rFonts w:ascii="Tahoma" w:hAnsi="Tahoma" w:cs="Tahoma"/>
          <w:sz w:val="20"/>
          <w:szCs w:val="20"/>
        </w:rPr>
        <w:fldChar w:fldCharType="end"/>
      </w:r>
      <w:r w:rsidR="00D35368">
        <w:rPr>
          <w:rFonts w:ascii="Tahoma" w:hAnsi="Tahoma" w:cs="Tahoma"/>
          <w:sz w:val="20"/>
          <w:szCs w:val="20"/>
        </w:rPr>
        <w:t xml:space="preserve"> této Rámcové dohody považováno za podstatné porušení této Rámcové smlouvy ze strany Poskytovatele, se sjednává smluvní pokuta ve výši </w:t>
      </w:r>
      <w:r w:rsidR="009F30C0">
        <w:rPr>
          <w:rFonts w:ascii="Tahoma" w:hAnsi="Tahoma" w:cs="Tahoma"/>
          <w:b/>
          <w:sz w:val="20"/>
          <w:szCs w:val="20"/>
        </w:rPr>
        <w:t>5</w:t>
      </w:r>
      <w:r w:rsidR="00D35368" w:rsidRPr="00211A2B">
        <w:rPr>
          <w:rFonts w:ascii="Tahoma" w:hAnsi="Tahoma" w:cs="Tahoma"/>
          <w:b/>
          <w:sz w:val="20"/>
          <w:szCs w:val="20"/>
        </w:rPr>
        <w:t> 000 000,- Kč</w:t>
      </w:r>
      <w:r w:rsidR="00D35368">
        <w:rPr>
          <w:rFonts w:ascii="Tahoma" w:hAnsi="Tahoma" w:cs="Tahoma"/>
          <w:sz w:val="20"/>
          <w:szCs w:val="20"/>
        </w:rPr>
        <w:t xml:space="preserve"> (slovy: </w:t>
      </w:r>
      <w:r w:rsidR="009F30C0">
        <w:rPr>
          <w:rFonts w:ascii="Tahoma" w:hAnsi="Tahoma" w:cs="Tahoma"/>
          <w:sz w:val="20"/>
          <w:szCs w:val="20"/>
        </w:rPr>
        <w:t xml:space="preserve">pět </w:t>
      </w:r>
      <w:r w:rsidR="00D35368">
        <w:rPr>
          <w:rFonts w:ascii="Tahoma" w:hAnsi="Tahoma" w:cs="Tahoma"/>
          <w:sz w:val="20"/>
          <w:szCs w:val="20"/>
        </w:rPr>
        <w:t>milion</w:t>
      </w:r>
      <w:r w:rsidR="009F30C0">
        <w:rPr>
          <w:rFonts w:ascii="Tahoma" w:hAnsi="Tahoma" w:cs="Tahoma"/>
          <w:sz w:val="20"/>
          <w:szCs w:val="20"/>
        </w:rPr>
        <w:t>ů</w:t>
      </w:r>
      <w:r w:rsidR="00D35368">
        <w:rPr>
          <w:rFonts w:ascii="Tahoma" w:hAnsi="Tahoma" w:cs="Tahoma"/>
          <w:sz w:val="20"/>
          <w:szCs w:val="20"/>
        </w:rPr>
        <w:t xml:space="preserve"> korun českých)</w:t>
      </w:r>
      <w:r w:rsidR="00407312">
        <w:rPr>
          <w:rFonts w:ascii="Tahoma" w:hAnsi="Tahoma" w:cs="Tahoma"/>
          <w:sz w:val="20"/>
          <w:szCs w:val="20"/>
        </w:rPr>
        <w:t xml:space="preserve">. </w:t>
      </w:r>
      <w:r w:rsidR="00D35368">
        <w:rPr>
          <w:rFonts w:ascii="Tahoma" w:hAnsi="Tahoma" w:cs="Tahoma"/>
          <w:sz w:val="20"/>
          <w:szCs w:val="20"/>
        </w:rPr>
        <w:t xml:space="preserve">Právo na zaplacení této smluvní pokuty může Objednatel vůči Poskytovateli uplatnit pouze za předpokladu, že z důvodu porušení závazku utvrzeného touto smluvní pokutou Objednatel odstoupil </w:t>
      </w:r>
      <w:r w:rsidR="00407312">
        <w:rPr>
          <w:rFonts w:ascii="Tahoma" w:hAnsi="Tahoma" w:cs="Tahoma"/>
          <w:sz w:val="20"/>
          <w:szCs w:val="20"/>
        </w:rPr>
        <w:t xml:space="preserve">od této Rámcové </w:t>
      </w:r>
      <w:r w:rsidR="00597F82">
        <w:rPr>
          <w:rFonts w:ascii="Tahoma" w:hAnsi="Tahoma" w:cs="Tahoma"/>
          <w:sz w:val="20"/>
          <w:szCs w:val="20"/>
        </w:rPr>
        <w:t>dohody</w:t>
      </w:r>
      <w:r w:rsidR="00407312">
        <w:rPr>
          <w:rFonts w:ascii="Tahoma" w:hAnsi="Tahoma" w:cs="Tahoma"/>
          <w:sz w:val="20"/>
          <w:szCs w:val="20"/>
        </w:rPr>
        <w:t xml:space="preserve">, přičemž se výslovně sjednává, že podle vůle Smluvních stran jsou ustanovení tohoto čl. </w:t>
      </w:r>
      <w:r w:rsidR="00407312">
        <w:rPr>
          <w:rFonts w:ascii="Tahoma" w:hAnsi="Tahoma" w:cs="Tahoma"/>
          <w:sz w:val="20"/>
          <w:szCs w:val="20"/>
        </w:rPr>
        <w:fldChar w:fldCharType="begin"/>
      </w:r>
      <w:r w:rsidR="00407312">
        <w:rPr>
          <w:rFonts w:ascii="Tahoma" w:hAnsi="Tahoma" w:cs="Tahoma"/>
          <w:sz w:val="20"/>
          <w:szCs w:val="20"/>
        </w:rPr>
        <w:instrText xml:space="preserve"> REF _Ref495670848 \r \h </w:instrText>
      </w:r>
      <w:r w:rsidR="00407312">
        <w:rPr>
          <w:rFonts w:ascii="Tahoma" w:hAnsi="Tahoma" w:cs="Tahoma"/>
          <w:sz w:val="20"/>
          <w:szCs w:val="20"/>
        </w:rPr>
      </w:r>
      <w:r w:rsidR="00407312">
        <w:rPr>
          <w:rFonts w:ascii="Tahoma" w:hAnsi="Tahoma" w:cs="Tahoma"/>
          <w:sz w:val="20"/>
          <w:szCs w:val="20"/>
        </w:rPr>
        <w:fldChar w:fldCharType="separate"/>
      </w:r>
      <w:r w:rsidR="00335049">
        <w:rPr>
          <w:rFonts w:ascii="Tahoma" w:hAnsi="Tahoma" w:cs="Tahoma"/>
          <w:sz w:val="20"/>
          <w:szCs w:val="20"/>
        </w:rPr>
        <w:t>11.6</w:t>
      </w:r>
      <w:r w:rsidR="00407312">
        <w:rPr>
          <w:rFonts w:ascii="Tahoma" w:hAnsi="Tahoma" w:cs="Tahoma"/>
          <w:sz w:val="20"/>
          <w:szCs w:val="20"/>
        </w:rPr>
        <w:fldChar w:fldCharType="end"/>
      </w:r>
      <w:r w:rsidR="00407312">
        <w:rPr>
          <w:rFonts w:ascii="Tahoma" w:hAnsi="Tahoma" w:cs="Tahoma"/>
          <w:sz w:val="20"/>
          <w:szCs w:val="20"/>
        </w:rPr>
        <w:t xml:space="preserve"> a závazek v něm sjednaný odstoupením</w:t>
      </w:r>
      <w:bookmarkEnd w:id="79"/>
      <w:r w:rsidR="00407312">
        <w:rPr>
          <w:rFonts w:ascii="Tahoma" w:hAnsi="Tahoma" w:cs="Tahoma"/>
          <w:sz w:val="20"/>
          <w:szCs w:val="20"/>
        </w:rPr>
        <w:t xml:space="preserve"> od Rámcové </w:t>
      </w:r>
      <w:r w:rsidR="00597F82">
        <w:rPr>
          <w:rFonts w:ascii="Tahoma" w:hAnsi="Tahoma" w:cs="Tahoma"/>
          <w:sz w:val="20"/>
          <w:szCs w:val="20"/>
        </w:rPr>
        <w:t xml:space="preserve">dohody </w:t>
      </w:r>
      <w:r w:rsidR="00407312">
        <w:rPr>
          <w:rFonts w:ascii="Tahoma" w:hAnsi="Tahoma" w:cs="Tahoma"/>
          <w:sz w:val="20"/>
          <w:szCs w:val="20"/>
        </w:rPr>
        <w:t>nedotčeny.</w:t>
      </w:r>
      <w:r w:rsidR="009F30C0">
        <w:rPr>
          <w:rFonts w:ascii="Tahoma" w:hAnsi="Tahoma" w:cs="Tahoma"/>
          <w:sz w:val="20"/>
          <w:szCs w:val="20"/>
        </w:rPr>
        <w:t xml:space="preserve"> V případě, že Objednatel odstoupil od této Rámcové dohody pro naplnění některého z důvodů uvedených v ustanovení čl. </w:t>
      </w:r>
      <w:r w:rsidR="009F30C0">
        <w:rPr>
          <w:rFonts w:ascii="Tahoma" w:hAnsi="Tahoma" w:cs="Tahoma"/>
          <w:sz w:val="20"/>
          <w:szCs w:val="20"/>
        </w:rPr>
        <w:fldChar w:fldCharType="begin"/>
      </w:r>
      <w:r w:rsidR="009F30C0">
        <w:rPr>
          <w:rFonts w:ascii="Tahoma" w:hAnsi="Tahoma" w:cs="Tahoma"/>
          <w:sz w:val="20"/>
          <w:szCs w:val="20"/>
        </w:rPr>
        <w:instrText xml:space="preserve"> REF _Ref495670196 \r \h </w:instrText>
      </w:r>
      <w:r w:rsidR="009F30C0">
        <w:rPr>
          <w:rFonts w:ascii="Tahoma" w:hAnsi="Tahoma" w:cs="Tahoma"/>
          <w:sz w:val="20"/>
          <w:szCs w:val="20"/>
        </w:rPr>
      </w:r>
      <w:r w:rsidR="009F30C0">
        <w:rPr>
          <w:rFonts w:ascii="Tahoma" w:hAnsi="Tahoma" w:cs="Tahoma"/>
          <w:sz w:val="20"/>
          <w:szCs w:val="20"/>
        </w:rPr>
        <w:fldChar w:fldCharType="separate"/>
      </w:r>
      <w:r w:rsidR="00335049">
        <w:rPr>
          <w:rFonts w:ascii="Tahoma" w:hAnsi="Tahoma" w:cs="Tahoma"/>
          <w:sz w:val="20"/>
          <w:szCs w:val="20"/>
        </w:rPr>
        <w:t>13.7</w:t>
      </w:r>
      <w:r w:rsidR="009F30C0">
        <w:rPr>
          <w:rFonts w:ascii="Tahoma" w:hAnsi="Tahoma" w:cs="Tahoma"/>
          <w:sz w:val="20"/>
          <w:szCs w:val="20"/>
        </w:rPr>
        <w:fldChar w:fldCharType="end"/>
      </w:r>
      <w:r w:rsidR="009F30C0">
        <w:rPr>
          <w:rFonts w:ascii="Tahoma" w:hAnsi="Tahoma" w:cs="Tahoma"/>
          <w:sz w:val="20"/>
          <w:szCs w:val="20"/>
        </w:rPr>
        <w:t xml:space="preserve"> a ze stejného důvodu pro odstoupení odstoupil i od příslušné Dílčí smlouvy, je Objednatel </w:t>
      </w:r>
      <w:r w:rsidR="009F30C0">
        <w:rPr>
          <w:rFonts w:ascii="Tahoma" w:hAnsi="Tahoma" w:cs="Tahoma"/>
          <w:sz w:val="20"/>
          <w:szCs w:val="20"/>
        </w:rPr>
        <w:lastRenderedPageBreak/>
        <w:t>oprávněn požadovat na Poskytovateli pouze zaplacení smluvní pokuty podle ustanovení tohoto čl.</w:t>
      </w:r>
      <w:bookmarkEnd w:id="80"/>
      <w:r w:rsidR="009F30C0">
        <w:rPr>
          <w:rFonts w:ascii="Tahoma" w:hAnsi="Tahoma" w:cs="Tahoma"/>
          <w:sz w:val="20"/>
          <w:szCs w:val="20"/>
        </w:rPr>
        <w:t xml:space="preserve"> </w:t>
      </w:r>
      <w:r w:rsidR="009F30C0">
        <w:rPr>
          <w:rFonts w:ascii="Tahoma" w:hAnsi="Tahoma" w:cs="Tahoma"/>
          <w:sz w:val="20"/>
          <w:szCs w:val="20"/>
        </w:rPr>
        <w:fldChar w:fldCharType="begin"/>
      </w:r>
      <w:r w:rsidR="009F30C0">
        <w:rPr>
          <w:rFonts w:ascii="Tahoma" w:hAnsi="Tahoma" w:cs="Tahoma"/>
          <w:sz w:val="20"/>
          <w:szCs w:val="20"/>
        </w:rPr>
        <w:instrText xml:space="preserve"> REF _Ref495678683 \r \h </w:instrText>
      </w:r>
      <w:r w:rsidR="009F30C0">
        <w:rPr>
          <w:rFonts w:ascii="Tahoma" w:hAnsi="Tahoma" w:cs="Tahoma"/>
          <w:sz w:val="20"/>
          <w:szCs w:val="20"/>
        </w:rPr>
      </w:r>
      <w:r w:rsidR="009F30C0">
        <w:rPr>
          <w:rFonts w:ascii="Tahoma" w:hAnsi="Tahoma" w:cs="Tahoma"/>
          <w:sz w:val="20"/>
          <w:szCs w:val="20"/>
        </w:rPr>
        <w:fldChar w:fldCharType="separate"/>
      </w:r>
      <w:r w:rsidR="00335049">
        <w:rPr>
          <w:rFonts w:ascii="Tahoma" w:hAnsi="Tahoma" w:cs="Tahoma"/>
          <w:sz w:val="20"/>
          <w:szCs w:val="20"/>
        </w:rPr>
        <w:t>11.6</w:t>
      </w:r>
      <w:r w:rsidR="009F30C0">
        <w:rPr>
          <w:rFonts w:ascii="Tahoma" w:hAnsi="Tahoma" w:cs="Tahoma"/>
          <w:sz w:val="20"/>
          <w:szCs w:val="20"/>
        </w:rPr>
        <w:fldChar w:fldCharType="end"/>
      </w:r>
      <w:r w:rsidR="009F30C0">
        <w:rPr>
          <w:rFonts w:ascii="Tahoma" w:hAnsi="Tahoma" w:cs="Tahoma"/>
          <w:sz w:val="20"/>
          <w:szCs w:val="20"/>
        </w:rPr>
        <w:t xml:space="preserve"> Rámcové </w:t>
      </w:r>
      <w:r w:rsidR="00597F82">
        <w:rPr>
          <w:rFonts w:ascii="Tahoma" w:hAnsi="Tahoma" w:cs="Tahoma"/>
          <w:sz w:val="20"/>
          <w:szCs w:val="20"/>
        </w:rPr>
        <w:t>dohody</w:t>
      </w:r>
      <w:r w:rsidR="009F30C0">
        <w:rPr>
          <w:rFonts w:ascii="Tahoma" w:hAnsi="Tahoma" w:cs="Tahoma"/>
          <w:sz w:val="20"/>
          <w:szCs w:val="20"/>
        </w:rPr>
        <w:t>.</w:t>
      </w:r>
    </w:p>
    <w:bookmarkEnd w:id="81"/>
    <w:p w14:paraId="33DD2120" w14:textId="3B0C5DF1" w:rsidR="00407312" w:rsidRPr="00211A2B" w:rsidRDefault="001257C3" w:rsidP="00A84D29">
      <w:pPr>
        <w:pStyle w:val="Styl2"/>
        <w:widowControl w:val="0"/>
        <w:spacing w:after="120" w:line="240" w:lineRule="auto"/>
        <w:ind w:left="851" w:hanging="851"/>
        <w:rPr>
          <w:rFonts w:ascii="Tahoma" w:hAnsi="Tahoma" w:cs="Tahoma"/>
          <w:sz w:val="20"/>
          <w:szCs w:val="20"/>
        </w:rPr>
      </w:pPr>
      <w:r w:rsidRPr="00211A2B">
        <w:rPr>
          <w:rFonts w:ascii="Tahoma" w:hAnsi="Tahoma" w:cs="Tahoma"/>
          <w:sz w:val="20"/>
          <w:szCs w:val="20"/>
        </w:rPr>
        <w:t xml:space="preserve">Uplatněním </w:t>
      </w:r>
      <w:r w:rsidR="00E1375D" w:rsidRPr="00211A2B">
        <w:rPr>
          <w:rFonts w:ascii="Tahoma" w:hAnsi="Tahoma" w:cs="Tahoma"/>
          <w:sz w:val="20"/>
          <w:szCs w:val="20"/>
        </w:rPr>
        <w:t xml:space="preserve">práva na jakoukoli </w:t>
      </w:r>
      <w:r w:rsidRPr="00211A2B">
        <w:rPr>
          <w:rFonts w:ascii="Tahoma" w:hAnsi="Tahoma" w:cs="Tahoma"/>
          <w:sz w:val="20"/>
          <w:szCs w:val="20"/>
        </w:rPr>
        <w:t>smluvní pokut</w:t>
      </w:r>
      <w:r w:rsidR="00E1375D" w:rsidRPr="00211A2B">
        <w:rPr>
          <w:rFonts w:ascii="Tahoma" w:hAnsi="Tahoma" w:cs="Tahoma"/>
          <w:sz w:val="20"/>
          <w:szCs w:val="20"/>
        </w:rPr>
        <w:t>u</w:t>
      </w:r>
      <w:r w:rsidRPr="00211A2B">
        <w:rPr>
          <w:rFonts w:ascii="Tahoma" w:hAnsi="Tahoma" w:cs="Tahoma"/>
          <w:sz w:val="20"/>
          <w:szCs w:val="20"/>
        </w:rPr>
        <w:t xml:space="preserve"> podle tohoto článku </w:t>
      </w:r>
      <w:r w:rsidR="00264E8E" w:rsidRPr="00211A2B">
        <w:rPr>
          <w:rFonts w:ascii="Tahoma" w:hAnsi="Tahoma" w:cs="Tahoma"/>
          <w:sz w:val="20"/>
          <w:szCs w:val="20"/>
        </w:rPr>
        <w:fldChar w:fldCharType="begin"/>
      </w:r>
      <w:r w:rsidR="00264E8E" w:rsidRPr="00211A2B">
        <w:rPr>
          <w:rFonts w:ascii="Tahoma" w:hAnsi="Tahoma" w:cs="Tahoma"/>
          <w:sz w:val="20"/>
          <w:szCs w:val="20"/>
        </w:rPr>
        <w:instrText xml:space="preserve"> REF _Ref495584895 \r \h </w:instrText>
      </w:r>
      <w:r w:rsidR="00407312">
        <w:rPr>
          <w:rFonts w:ascii="Tahoma" w:hAnsi="Tahoma" w:cs="Tahoma"/>
          <w:sz w:val="20"/>
          <w:szCs w:val="20"/>
        </w:rPr>
        <w:instrText xml:space="preserve"> \* MERGEFORMAT </w:instrText>
      </w:r>
      <w:r w:rsidR="00264E8E" w:rsidRPr="00211A2B">
        <w:rPr>
          <w:rFonts w:ascii="Tahoma" w:hAnsi="Tahoma" w:cs="Tahoma"/>
          <w:sz w:val="20"/>
          <w:szCs w:val="20"/>
        </w:rPr>
      </w:r>
      <w:r w:rsidR="00264E8E" w:rsidRPr="00211A2B">
        <w:rPr>
          <w:rFonts w:ascii="Tahoma" w:hAnsi="Tahoma" w:cs="Tahoma"/>
          <w:sz w:val="20"/>
          <w:szCs w:val="20"/>
        </w:rPr>
        <w:fldChar w:fldCharType="separate"/>
      </w:r>
      <w:r w:rsidR="00335049">
        <w:rPr>
          <w:rFonts w:ascii="Tahoma" w:hAnsi="Tahoma" w:cs="Tahoma"/>
          <w:sz w:val="20"/>
          <w:szCs w:val="20"/>
        </w:rPr>
        <w:t>11</w:t>
      </w:r>
      <w:r w:rsidR="00264E8E" w:rsidRPr="00211A2B">
        <w:rPr>
          <w:rFonts w:ascii="Tahoma" w:hAnsi="Tahoma" w:cs="Tahoma"/>
          <w:sz w:val="20"/>
          <w:szCs w:val="20"/>
        </w:rPr>
        <w:fldChar w:fldCharType="end"/>
      </w:r>
      <w:r w:rsidR="00264E8E" w:rsidRPr="00211A2B">
        <w:rPr>
          <w:rFonts w:ascii="Tahoma" w:hAnsi="Tahoma" w:cs="Tahoma"/>
          <w:sz w:val="20"/>
          <w:szCs w:val="20"/>
        </w:rPr>
        <w:t xml:space="preserve"> </w:t>
      </w:r>
      <w:r w:rsidRPr="00211A2B">
        <w:rPr>
          <w:rFonts w:ascii="Tahoma" w:hAnsi="Tahoma" w:cs="Tahoma"/>
          <w:sz w:val="20"/>
          <w:szCs w:val="20"/>
        </w:rPr>
        <w:t xml:space="preserve">Rámcové </w:t>
      </w:r>
      <w:r w:rsidR="00A00E9E" w:rsidRPr="00211A2B">
        <w:rPr>
          <w:rFonts w:ascii="Tahoma" w:hAnsi="Tahoma" w:cs="Tahoma"/>
          <w:sz w:val="20"/>
          <w:szCs w:val="20"/>
        </w:rPr>
        <w:t>dohody</w:t>
      </w:r>
      <w:r w:rsidRPr="00211A2B">
        <w:rPr>
          <w:rFonts w:ascii="Tahoma" w:hAnsi="Tahoma" w:cs="Tahoma"/>
          <w:sz w:val="20"/>
          <w:szCs w:val="20"/>
        </w:rPr>
        <w:t xml:space="preserve"> nezaniká právo Objednatele na náhradu škody</w:t>
      </w:r>
      <w:r w:rsidR="00C13C81" w:rsidRPr="00211A2B">
        <w:rPr>
          <w:rFonts w:ascii="Tahoma" w:hAnsi="Tahoma" w:cs="Tahoma"/>
          <w:sz w:val="20"/>
          <w:szCs w:val="20"/>
        </w:rPr>
        <w:t xml:space="preserve"> způsobené porušením téže smluvní povinnosti</w:t>
      </w:r>
      <w:r w:rsidR="00C8083D" w:rsidRPr="00211A2B">
        <w:rPr>
          <w:rFonts w:ascii="Tahoma" w:hAnsi="Tahoma" w:cs="Tahoma"/>
          <w:sz w:val="20"/>
          <w:szCs w:val="20"/>
        </w:rPr>
        <w:t xml:space="preserve">, </w:t>
      </w:r>
      <w:r w:rsidR="008D1353" w:rsidRPr="00211A2B">
        <w:rPr>
          <w:rFonts w:ascii="Tahoma" w:hAnsi="Tahoma" w:cs="Tahoma"/>
          <w:sz w:val="20"/>
          <w:szCs w:val="20"/>
        </w:rPr>
        <w:t xml:space="preserve">které bylo utvrzeno sjednáním </w:t>
      </w:r>
      <w:r w:rsidR="003A402C" w:rsidRPr="00211A2B">
        <w:rPr>
          <w:rFonts w:ascii="Tahoma" w:hAnsi="Tahoma" w:cs="Tahoma"/>
          <w:sz w:val="20"/>
          <w:szCs w:val="20"/>
        </w:rPr>
        <w:t>smluvní pokut</w:t>
      </w:r>
      <w:r w:rsidR="008D1353" w:rsidRPr="00211A2B">
        <w:rPr>
          <w:rFonts w:ascii="Tahoma" w:hAnsi="Tahoma" w:cs="Tahoma"/>
          <w:sz w:val="20"/>
          <w:szCs w:val="20"/>
        </w:rPr>
        <w:t>y</w:t>
      </w:r>
      <w:r w:rsidR="003A402C" w:rsidRPr="00211A2B">
        <w:rPr>
          <w:rFonts w:ascii="Tahoma" w:hAnsi="Tahoma" w:cs="Tahoma"/>
          <w:sz w:val="20"/>
          <w:szCs w:val="20"/>
        </w:rPr>
        <w:t xml:space="preserve">, přičemž </w:t>
      </w:r>
      <w:r w:rsidR="002360D7" w:rsidRPr="00211A2B">
        <w:rPr>
          <w:rFonts w:ascii="Tahoma" w:hAnsi="Tahoma" w:cs="Tahoma"/>
          <w:sz w:val="20"/>
          <w:szCs w:val="20"/>
        </w:rPr>
        <w:t xml:space="preserve">vznik </w:t>
      </w:r>
      <w:r w:rsidR="003A402C" w:rsidRPr="00211A2B">
        <w:rPr>
          <w:rFonts w:ascii="Tahoma" w:hAnsi="Tahoma" w:cs="Tahoma"/>
          <w:sz w:val="20"/>
          <w:szCs w:val="20"/>
        </w:rPr>
        <w:t xml:space="preserve">práva na náhradu škody </w:t>
      </w:r>
      <w:r w:rsidR="002360D7" w:rsidRPr="00211A2B">
        <w:rPr>
          <w:rFonts w:ascii="Tahoma" w:hAnsi="Tahoma" w:cs="Tahoma"/>
          <w:sz w:val="20"/>
          <w:szCs w:val="20"/>
        </w:rPr>
        <w:t>ani j</w:t>
      </w:r>
      <w:r w:rsidR="00DD56EF" w:rsidRPr="00211A2B">
        <w:rPr>
          <w:rFonts w:ascii="Tahoma" w:hAnsi="Tahoma" w:cs="Tahoma"/>
          <w:sz w:val="20"/>
          <w:szCs w:val="20"/>
        </w:rPr>
        <w:t>ejí</w:t>
      </w:r>
      <w:r w:rsidR="002360D7" w:rsidRPr="00211A2B">
        <w:rPr>
          <w:rFonts w:ascii="Tahoma" w:hAnsi="Tahoma" w:cs="Tahoma"/>
          <w:sz w:val="20"/>
          <w:szCs w:val="20"/>
        </w:rPr>
        <w:t xml:space="preserve"> výše nejsou </w:t>
      </w:r>
      <w:r w:rsidR="00C8083D" w:rsidRPr="00211A2B">
        <w:rPr>
          <w:rFonts w:ascii="Tahoma" w:hAnsi="Tahoma" w:cs="Tahoma"/>
          <w:sz w:val="20"/>
          <w:szCs w:val="20"/>
        </w:rPr>
        <w:t xml:space="preserve">sjednáním smluvní pokuty </w:t>
      </w:r>
      <w:r w:rsidR="002360D7" w:rsidRPr="00211A2B">
        <w:rPr>
          <w:rFonts w:ascii="Tahoma" w:hAnsi="Tahoma" w:cs="Tahoma"/>
          <w:sz w:val="20"/>
          <w:szCs w:val="20"/>
        </w:rPr>
        <w:t xml:space="preserve">ani jejím uhrazením </w:t>
      </w:r>
      <w:r w:rsidR="00C8083D" w:rsidRPr="00211A2B">
        <w:rPr>
          <w:rFonts w:ascii="Tahoma" w:hAnsi="Tahoma" w:cs="Tahoma"/>
          <w:sz w:val="20"/>
          <w:szCs w:val="20"/>
        </w:rPr>
        <w:t>žádným způsobem dotčen</w:t>
      </w:r>
      <w:r w:rsidR="002360D7" w:rsidRPr="00211A2B">
        <w:rPr>
          <w:rFonts w:ascii="Tahoma" w:hAnsi="Tahoma" w:cs="Tahoma"/>
          <w:sz w:val="20"/>
          <w:szCs w:val="20"/>
        </w:rPr>
        <w:t>y</w:t>
      </w:r>
      <w:r w:rsidR="00C8083D" w:rsidRPr="00211A2B">
        <w:rPr>
          <w:rFonts w:ascii="Tahoma" w:hAnsi="Tahoma" w:cs="Tahoma"/>
          <w:sz w:val="20"/>
          <w:szCs w:val="20"/>
        </w:rPr>
        <w:t>.</w:t>
      </w:r>
      <w:r w:rsidR="00264E8E" w:rsidRPr="00211A2B">
        <w:rPr>
          <w:rFonts w:ascii="Tahoma" w:hAnsi="Tahoma" w:cs="Tahoma"/>
          <w:sz w:val="20"/>
          <w:szCs w:val="20"/>
        </w:rPr>
        <w:t xml:space="preserve"> Ustanovení § 2050 NOZ se pro účely právních vztahů vzniklých z této Rámcové </w:t>
      </w:r>
      <w:r w:rsidR="00597F82">
        <w:rPr>
          <w:rFonts w:ascii="Tahoma" w:hAnsi="Tahoma" w:cs="Tahoma"/>
          <w:sz w:val="20"/>
          <w:szCs w:val="20"/>
        </w:rPr>
        <w:t xml:space="preserve">dohody </w:t>
      </w:r>
      <w:r w:rsidR="00264E8E" w:rsidRPr="00211A2B">
        <w:rPr>
          <w:rFonts w:ascii="Tahoma" w:hAnsi="Tahoma" w:cs="Tahoma"/>
          <w:sz w:val="20"/>
          <w:szCs w:val="20"/>
        </w:rPr>
        <w:t xml:space="preserve">a </w:t>
      </w:r>
      <w:r w:rsidR="00DD56EF" w:rsidRPr="00211A2B">
        <w:rPr>
          <w:rFonts w:ascii="Tahoma" w:hAnsi="Tahoma" w:cs="Tahoma"/>
          <w:sz w:val="20"/>
          <w:szCs w:val="20"/>
        </w:rPr>
        <w:t xml:space="preserve">Dílčích smluv uzavřených </w:t>
      </w:r>
      <w:r w:rsidR="00264E8E" w:rsidRPr="00211A2B">
        <w:rPr>
          <w:rFonts w:ascii="Tahoma" w:hAnsi="Tahoma" w:cs="Tahoma"/>
          <w:sz w:val="20"/>
          <w:szCs w:val="20"/>
        </w:rPr>
        <w:t>na jejím základě nepoužije.</w:t>
      </w:r>
    </w:p>
    <w:p w14:paraId="0974B286" w14:textId="647CC02A" w:rsidR="001257C3" w:rsidRPr="00211A2B" w:rsidRDefault="00407312" w:rsidP="00211A2B">
      <w:pPr>
        <w:pStyle w:val="Styl2"/>
        <w:widowControl w:val="0"/>
        <w:spacing w:after="120" w:line="240" w:lineRule="auto"/>
        <w:ind w:left="851" w:hanging="851"/>
        <w:rPr>
          <w:rFonts w:ascii="Tahoma" w:hAnsi="Tahoma" w:cs="Tahoma"/>
          <w:sz w:val="20"/>
          <w:szCs w:val="20"/>
        </w:rPr>
      </w:pPr>
      <w:r w:rsidRPr="00211A2B">
        <w:rPr>
          <w:rFonts w:ascii="Tahoma" w:hAnsi="Tahoma" w:cs="Tahoma"/>
          <w:sz w:val="20"/>
          <w:szCs w:val="20"/>
        </w:rPr>
        <w:t xml:space="preserve">Smluvní strany se </w:t>
      </w:r>
      <w:r w:rsidR="00A84D29">
        <w:rPr>
          <w:rFonts w:ascii="Tahoma" w:hAnsi="Tahoma" w:cs="Tahoma"/>
          <w:sz w:val="20"/>
          <w:szCs w:val="20"/>
        </w:rPr>
        <w:t xml:space="preserve">s </w:t>
      </w:r>
      <w:r w:rsidR="00A84D29" w:rsidRPr="00C9115F">
        <w:rPr>
          <w:rFonts w:ascii="Tahoma" w:hAnsi="Tahoma" w:cs="Tahoma"/>
          <w:sz w:val="20"/>
          <w:szCs w:val="20"/>
        </w:rPr>
        <w:t xml:space="preserve">odkazem na ustanovení § 630 odst. NOZ </w:t>
      </w:r>
      <w:r w:rsidRPr="00211A2B">
        <w:rPr>
          <w:rFonts w:ascii="Tahoma" w:hAnsi="Tahoma" w:cs="Tahoma"/>
          <w:sz w:val="20"/>
          <w:szCs w:val="20"/>
        </w:rPr>
        <w:t xml:space="preserve">dohodly, </w:t>
      </w:r>
      <w:r w:rsidR="00A84D29">
        <w:rPr>
          <w:rFonts w:ascii="Tahoma" w:hAnsi="Tahoma" w:cs="Tahoma"/>
          <w:sz w:val="20"/>
          <w:szCs w:val="20"/>
        </w:rPr>
        <w:t xml:space="preserve">že promlčecí lhůta u závazků ze smluvních pokut podle ustanovení čl. </w:t>
      </w:r>
      <w:r w:rsidR="00A84D29">
        <w:rPr>
          <w:rFonts w:ascii="Tahoma" w:hAnsi="Tahoma" w:cs="Tahoma"/>
          <w:sz w:val="20"/>
          <w:szCs w:val="20"/>
        </w:rPr>
        <w:fldChar w:fldCharType="begin"/>
      </w:r>
      <w:r w:rsidR="00A84D29">
        <w:rPr>
          <w:rFonts w:ascii="Tahoma" w:hAnsi="Tahoma" w:cs="Tahoma"/>
          <w:sz w:val="20"/>
          <w:szCs w:val="20"/>
        </w:rPr>
        <w:instrText xml:space="preserve"> REF _Ref495584895 \r \h </w:instrText>
      </w:r>
      <w:r w:rsidR="00597F82">
        <w:rPr>
          <w:rFonts w:ascii="Tahoma" w:hAnsi="Tahoma" w:cs="Tahoma"/>
          <w:sz w:val="20"/>
          <w:szCs w:val="20"/>
        </w:rPr>
        <w:instrText xml:space="preserve"> \* MERGEFORMAT </w:instrText>
      </w:r>
      <w:r w:rsidR="00A84D29">
        <w:rPr>
          <w:rFonts w:ascii="Tahoma" w:hAnsi="Tahoma" w:cs="Tahoma"/>
          <w:sz w:val="20"/>
          <w:szCs w:val="20"/>
        </w:rPr>
      </w:r>
      <w:r w:rsidR="00A84D29">
        <w:rPr>
          <w:rFonts w:ascii="Tahoma" w:hAnsi="Tahoma" w:cs="Tahoma"/>
          <w:sz w:val="20"/>
          <w:szCs w:val="20"/>
        </w:rPr>
        <w:fldChar w:fldCharType="separate"/>
      </w:r>
      <w:r w:rsidR="00335049">
        <w:rPr>
          <w:rFonts w:ascii="Tahoma" w:hAnsi="Tahoma" w:cs="Tahoma"/>
          <w:sz w:val="20"/>
          <w:szCs w:val="20"/>
        </w:rPr>
        <w:t>11</w:t>
      </w:r>
      <w:r w:rsidR="00A84D29">
        <w:rPr>
          <w:rFonts w:ascii="Tahoma" w:hAnsi="Tahoma" w:cs="Tahoma"/>
          <w:sz w:val="20"/>
          <w:szCs w:val="20"/>
        </w:rPr>
        <w:fldChar w:fldCharType="end"/>
      </w:r>
      <w:r w:rsidR="00A84D29">
        <w:rPr>
          <w:rFonts w:ascii="Tahoma" w:hAnsi="Tahoma" w:cs="Tahoma"/>
          <w:sz w:val="20"/>
          <w:szCs w:val="20"/>
        </w:rPr>
        <w:t xml:space="preserve"> této Rámcové smlouvy, jakož i u závazku z práv na náhradu škody vzniklé porušením této Rámcové smlouvy nebo kterékoliv z Dílčích smluv uzavřených na základě této Rámcové smlouvy, uplyne </w:t>
      </w:r>
      <w:r w:rsidR="00A84D29" w:rsidRPr="007D1C95">
        <w:rPr>
          <w:rFonts w:ascii="Tahoma" w:hAnsi="Tahoma" w:cs="Tahoma"/>
          <w:b/>
          <w:sz w:val="20"/>
          <w:szCs w:val="20"/>
        </w:rPr>
        <w:t>10</w:t>
      </w:r>
      <w:r w:rsidR="00A84D29" w:rsidRPr="00211A2B">
        <w:rPr>
          <w:rFonts w:ascii="Tahoma" w:hAnsi="Tahoma" w:cs="Tahoma"/>
          <w:sz w:val="20"/>
          <w:szCs w:val="20"/>
        </w:rPr>
        <w:t xml:space="preserve"> </w:t>
      </w:r>
      <w:r w:rsidR="00A84D29">
        <w:rPr>
          <w:rFonts w:ascii="Tahoma" w:hAnsi="Tahoma" w:cs="Tahoma"/>
          <w:sz w:val="20"/>
          <w:szCs w:val="20"/>
        </w:rPr>
        <w:t xml:space="preserve">(slovy: deset let) poté, kdy právo z těchto závazků mohlo být uplatněno poprvé. </w:t>
      </w:r>
    </w:p>
    <w:p w14:paraId="5CF17C1F" w14:textId="099A31B9" w:rsidR="00CF6FFD" w:rsidRPr="00102833" w:rsidRDefault="00830AC8" w:rsidP="00A84D29">
      <w:pPr>
        <w:pStyle w:val="Styl2"/>
        <w:widowControl w:val="0"/>
        <w:spacing w:after="120" w:line="240" w:lineRule="auto"/>
        <w:ind w:left="851" w:hanging="851"/>
        <w:rPr>
          <w:rFonts w:ascii="Tahoma" w:hAnsi="Tahoma" w:cs="Tahoma"/>
          <w:sz w:val="20"/>
          <w:szCs w:val="20"/>
        </w:rPr>
      </w:pPr>
      <w:bookmarkStart w:id="82" w:name="_Ref474373190"/>
      <w:r w:rsidRPr="00F1186F">
        <w:rPr>
          <w:rFonts w:ascii="Tahoma" w:hAnsi="Tahoma" w:cs="Tahoma"/>
          <w:sz w:val="20"/>
          <w:szCs w:val="20"/>
        </w:rPr>
        <w:t>Poskytovatel</w:t>
      </w:r>
      <w:r w:rsidR="00CF6FFD" w:rsidRPr="00102833">
        <w:rPr>
          <w:rFonts w:ascii="Tahoma" w:hAnsi="Tahoma" w:cs="Tahoma"/>
          <w:sz w:val="20"/>
          <w:szCs w:val="20"/>
        </w:rPr>
        <w:t xml:space="preserve"> se zavazuje, že bude mít po celou dobu trvání smluvn</w:t>
      </w:r>
      <w:r w:rsidR="00092BF8">
        <w:rPr>
          <w:rFonts w:ascii="Tahoma" w:hAnsi="Tahoma" w:cs="Tahoma"/>
          <w:sz w:val="20"/>
          <w:szCs w:val="20"/>
        </w:rPr>
        <w:t xml:space="preserve">ích vztahů na základě této Rámcové smlouvy a jednotlivých Dílčích smluv </w:t>
      </w:r>
      <w:r w:rsidR="00635DFD">
        <w:rPr>
          <w:rFonts w:ascii="Tahoma" w:hAnsi="Tahoma" w:cs="Tahoma"/>
          <w:sz w:val="20"/>
          <w:szCs w:val="20"/>
        </w:rPr>
        <w:t>platné</w:t>
      </w:r>
      <w:r w:rsidR="00CF6FFD" w:rsidRPr="00F1186F">
        <w:rPr>
          <w:rFonts w:ascii="Tahoma" w:hAnsi="Tahoma" w:cs="Tahoma"/>
          <w:sz w:val="20"/>
          <w:szCs w:val="20"/>
        </w:rPr>
        <w:t xml:space="preserve"> </w:t>
      </w:r>
      <w:r w:rsidR="00CF6FFD" w:rsidRPr="00211A2B">
        <w:rPr>
          <w:rFonts w:ascii="Tahoma" w:hAnsi="Tahoma" w:cs="Tahoma"/>
          <w:b/>
          <w:sz w:val="20"/>
          <w:szCs w:val="20"/>
        </w:rPr>
        <w:t xml:space="preserve">pojištění odpovědnosti za škodu </w:t>
      </w:r>
      <w:r w:rsidR="00CF6FFD" w:rsidRPr="00102833">
        <w:rPr>
          <w:rFonts w:ascii="Tahoma" w:hAnsi="Tahoma" w:cs="Tahoma"/>
          <w:sz w:val="20"/>
          <w:szCs w:val="20"/>
        </w:rPr>
        <w:t xml:space="preserve">způsobenou Objednateli nebo třetí osobě při výkonu podnikatelské činnosti </w:t>
      </w:r>
      <w:r w:rsidR="003A402C">
        <w:rPr>
          <w:rFonts w:ascii="Tahoma" w:hAnsi="Tahoma" w:cs="Tahoma"/>
          <w:sz w:val="20"/>
          <w:szCs w:val="20"/>
        </w:rPr>
        <w:t xml:space="preserve">prováděné podle </w:t>
      </w:r>
      <w:r w:rsidR="00CF6FFD" w:rsidRPr="00102833">
        <w:rPr>
          <w:rFonts w:ascii="Tahoma" w:hAnsi="Tahoma" w:cs="Tahoma"/>
          <w:sz w:val="20"/>
          <w:szCs w:val="20"/>
        </w:rPr>
        <w:t xml:space="preserve">této </w:t>
      </w:r>
      <w:r w:rsidR="009F09CC" w:rsidRPr="00102833">
        <w:rPr>
          <w:rFonts w:ascii="Tahoma" w:hAnsi="Tahoma" w:cs="Tahoma"/>
          <w:sz w:val="20"/>
          <w:szCs w:val="20"/>
        </w:rPr>
        <w:t xml:space="preserve">Rámcové </w:t>
      </w:r>
      <w:r w:rsidR="00A00E9E">
        <w:rPr>
          <w:rFonts w:ascii="Tahoma" w:hAnsi="Tahoma" w:cs="Tahoma"/>
          <w:sz w:val="20"/>
          <w:szCs w:val="20"/>
        </w:rPr>
        <w:t>dohody</w:t>
      </w:r>
      <w:r w:rsidR="0020237A">
        <w:rPr>
          <w:rFonts w:ascii="Tahoma" w:hAnsi="Tahoma" w:cs="Tahoma"/>
          <w:sz w:val="20"/>
          <w:szCs w:val="20"/>
        </w:rPr>
        <w:t xml:space="preserve">, resp. </w:t>
      </w:r>
      <w:r w:rsidR="00C13C81" w:rsidRPr="00102833">
        <w:rPr>
          <w:rFonts w:ascii="Tahoma" w:hAnsi="Tahoma" w:cs="Tahoma"/>
          <w:sz w:val="20"/>
          <w:szCs w:val="20"/>
        </w:rPr>
        <w:t>kterékoliv D</w:t>
      </w:r>
      <w:r w:rsidR="00CF6FFD" w:rsidRPr="00102833">
        <w:rPr>
          <w:rFonts w:ascii="Tahoma" w:hAnsi="Tahoma" w:cs="Tahoma"/>
          <w:sz w:val="20"/>
          <w:szCs w:val="20"/>
        </w:rPr>
        <w:t xml:space="preserve">ílčí </w:t>
      </w:r>
      <w:r w:rsidR="00DD28F5" w:rsidRPr="00102833">
        <w:rPr>
          <w:rFonts w:ascii="Tahoma" w:hAnsi="Tahoma" w:cs="Tahoma"/>
          <w:sz w:val="20"/>
          <w:szCs w:val="20"/>
        </w:rPr>
        <w:t>smlouvy</w:t>
      </w:r>
      <w:r w:rsidR="003A402C">
        <w:rPr>
          <w:rFonts w:ascii="Tahoma" w:hAnsi="Tahoma" w:cs="Tahoma"/>
          <w:sz w:val="20"/>
          <w:szCs w:val="20"/>
        </w:rPr>
        <w:t xml:space="preserve"> uzavřené na </w:t>
      </w:r>
      <w:r w:rsidR="0020237A">
        <w:rPr>
          <w:rFonts w:ascii="Tahoma" w:hAnsi="Tahoma" w:cs="Tahoma"/>
          <w:sz w:val="20"/>
          <w:szCs w:val="20"/>
        </w:rPr>
        <w:t xml:space="preserve">jejím </w:t>
      </w:r>
      <w:r w:rsidR="003A402C">
        <w:rPr>
          <w:rFonts w:ascii="Tahoma" w:hAnsi="Tahoma" w:cs="Tahoma"/>
          <w:sz w:val="20"/>
          <w:szCs w:val="20"/>
        </w:rPr>
        <w:t>základě</w:t>
      </w:r>
      <w:r w:rsidR="0020237A">
        <w:rPr>
          <w:rFonts w:ascii="Tahoma" w:hAnsi="Tahoma" w:cs="Tahoma"/>
          <w:sz w:val="20"/>
          <w:szCs w:val="20"/>
        </w:rPr>
        <w:t xml:space="preserve">, </w:t>
      </w:r>
      <w:r w:rsidR="00C13C81" w:rsidRPr="00102833">
        <w:rPr>
          <w:rFonts w:ascii="Tahoma" w:hAnsi="Tahoma" w:cs="Tahoma"/>
          <w:sz w:val="20"/>
          <w:szCs w:val="20"/>
        </w:rPr>
        <w:t xml:space="preserve">a to </w:t>
      </w:r>
      <w:r w:rsidR="00CF6FFD" w:rsidRPr="00102833">
        <w:rPr>
          <w:rFonts w:ascii="Tahoma" w:hAnsi="Tahoma" w:cs="Tahoma"/>
          <w:sz w:val="20"/>
          <w:szCs w:val="20"/>
        </w:rPr>
        <w:t xml:space="preserve">s limitem pojistného plnění ve výši nejméně </w:t>
      </w:r>
      <w:r w:rsidR="0041410B" w:rsidRPr="00211A2B">
        <w:rPr>
          <w:rFonts w:ascii="Tahoma" w:hAnsi="Tahoma" w:cs="Tahoma"/>
          <w:b/>
          <w:sz w:val="20"/>
          <w:szCs w:val="20"/>
        </w:rPr>
        <w:t>3</w:t>
      </w:r>
      <w:r w:rsidR="00C61EA2" w:rsidRPr="00211A2B">
        <w:rPr>
          <w:rFonts w:ascii="Tahoma" w:hAnsi="Tahoma" w:cs="Tahoma"/>
          <w:b/>
          <w:sz w:val="20"/>
          <w:szCs w:val="20"/>
        </w:rPr>
        <w:t xml:space="preserve"> </w:t>
      </w:r>
      <w:r w:rsidR="000B2450" w:rsidRPr="00211A2B">
        <w:rPr>
          <w:rFonts w:ascii="Tahoma" w:hAnsi="Tahoma" w:cs="Tahoma"/>
          <w:b/>
          <w:sz w:val="20"/>
          <w:szCs w:val="20"/>
        </w:rPr>
        <w:t>000</w:t>
      </w:r>
      <w:r w:rsidR="00C61EA2" w:rsidRPr="00211A2B">
        <w:rPr>
          <w:rFonts w:ascii="Tahoma" w:hAnsi="Tahoma" w:cs="Tahoma"/>
          <w:b/>
          <w:sz w:val="20"/>
          <w:szCs w:val="20"/>
        </w:rPr>
        <w:t xml:space="preserve"> </w:t>
      </w:r>
      <w:r w:rsidR="000B2450" w:rsidRPr="00211A2B">
        <w:rPr>
          <w:rFonts w:ascii="Tahoma" w:hAnsi="Tahoma" w:cs="Tahoma"/>
          <w:b/>
          <w:sz w:val="20"/>
          <w:szCs w:val="20"/>
        </w:rPr>
        <w:t>000,-</w:t>
      </w:r>
      <w:r w:rsidR="00C60888" w:rsidRPr="00211A2B">
        <w:rPr>
          <w:rFonts w:ascii="Tahoma" w:hAnsi="Tahoma" w:cs="Tahoma"/>
          <w:b/>
          <w:sz w:val="20"/>
          <w:szCs w:val="20"/>
        </w:rPr>
        <w:t xml:space="preserve"> </w:t>
      </w:r>
      <w:r w:rsidR="00720D44" w:rsidRPr="00211A2B">
        <w:rPr>
          <w:rFonts w:ascii="Tahoma" w:hAnsi="Tahoma" w:cs="Tahoma"/>
          <w:b/>
          <w:sz w:val="20"/>
          <w:szCs w:val="20"/>
        </w:rPr>
        <w:t>Kč</w:t>
      </w:r>
      <w:r w:rsidR="00C13C81">
        <w:rPr>
          <w:rFonts w:ascii="Tahoma" w:hAnsi="Tahoma" w:cs="Tahoma"/>
          <w:sz w:val="20"/>
          <w:szCs w:val="20"/>
        </w:rPr>
        <w:t xml:space="preserve"> (slovy: </w:t>
      </w:r>
      <w:r w:rsidR="0080112C">
        <w:rPr>
          <w:rFonts w:ascii="Tahoma" w:hAnsi="Tahoma" w:cs="Tahoma"/>
          <w:sz w:val="20"/>
          <w:szCs w:val="20"/>
        </w:rPr>
        <w:t>třimiliony</w:t>
      </w:r>
      <w:r w:rsidR="000B2450">
        <w:rPr>
          <w:rFonts w:ascii="Tahoma" w:hAnsi="Tahoma" w:cs="Tahoma"/>
          <w:sz w:val="20"/>
          <w:szCs w:val="20"/>
        </w:rPr>
        <w:t xml:space="preserve"> korun českých</w:t>
      </w:r>
      <w:r w:rsidR="00C13C81">
        <w:rPr>
          <w:rFonts w:ascii="Tahoma" w:hAnsi="Tahoma" w:cs="Tahoma"/>
          <w:sz w:val="20"/>
          <w:szCs w:val="20"/>
        </w:rPr>
        <w:t>)</w:t>
      </w:r>
      <w:r w:rsidR="00720D44" w:rsidRPr="00F1186F">
        <w:rPr>
          <w:rFonts w:ascii="Tahoma" w:hAnsi="Tahoma" w:cs="Tahoma"/>
          <w:sz w:val="20"/>
          <w:szCs w:val="20"/>
        </w:rPr>
        <w:t xml:space="preserve">. </w:t>
      </w:r>
      <w:r w:rsidR="00CF6FFD" w:rsidRPr="00102833">
        <w:rPr>
          <w:rFonts w:ascii="Tahoma" w:hAnsi="Tahoma" w:cs="Tahoma"/>
          <w:sz w:val="20"/>
          <w:szCs w:val="20"/>
        </w:rPr>
        <w:t>Tuto skutečnost</w:t>
      </w:r>
      <w:r w:rsidR="00B94A4C">
        <w:rPr>
          <w:rFonts w:ascii="Tahoma" w:hAnsi="Tahoma" w:cs="Tahoma"/>
          <w:sz w:val="20"/>
          <w:szCs w:val="20"/>
        </w:rPr>
        <w:t xml:space="preserve"> </w:t>
      </w:r>
      <w:r w:rsidR="0020237A">
        <w:rPr>
          <w:rFonts w:ascii="Tahoma" w:hAnsi="Tahoma" w:cs="Tahoma"/>
          <w:sz w:val="20"/>
          <w:szCs w:val="20"/>
        </w:rPr>
        <w:t>byl</w:t>
      </w:r>
      <w:r w:rsidR="00B94A4C">
        <w:rPr>
          <w:rFonts w:ascii="Tahoma" w:hAnsi="Tahoma" w:cs="Tahoma"/>
          <w:sz w:val="20"/>
          <w:szCs w:val="20"/>
        </w:rPr>
        <w:t xml:space="preserve"> </w:t>
      </w:r>
      <w:r w:rsidRPr="00102833">
        <w:rPr>
          <w:rFonts w:ascii="Tahoma" w:hAnsi="Tahoma" w:cs="Tahoma"/>
          <w:sz w:val="20"/>
          <w:szCs w:val="20"/>
        </w:rPr>
        <w:t>Poskytovatel</w:t>
      </w:r>
      <w:r w:rsidR="00CF6FFD" w:rsidRPr="00102833">
        <w:rPr>
          <w:rFonts w:ascii="Tahoma" w:hAnsi="Tahoma" w:cs="Tahoma"/>
          <w:sz w:val="20"/>
          <w:szCs w:val="20"/>
        </w:rPr>
        <w:t xml:space="preserve"> povinen prokázat </w:t>
      </w:r>
      <w:r w:rsidR="00C13C81" w:rsidRPr="00102833">
        <w:rPr>
          <w:rFonts w:ascii="Tahoma" w:hAnsi="Tahoma" w:cs="Tahoma"/>
          <w:sz w:val="20"/>
          <w:szCs w:val="20"/>
        </w:rPr>
        <w:t>Objednateli</w:t>
      </w:r>
      <w:r w:rsidR="0020237A">
        <w:rPr>
          <w:rFonts w:ascii="Tahoma" w:hAnsi="Tahoma" w:cs="Tahoma"/>
          <w:sz w:val="20"/>
          <w:szCs w:val="20"/>
        </w:rPr>
        <w:t xml:space="preserve"> při uzavření této Rámcové </w:t>
      </w:r>
      <w:r w:rsidR="00A00E9E">
        <w:rPr>
          <w:rFonts w:ascii="Tahoma" w:hAnsi="Tahoma" w:cs="Tahoma"/>
          <w:sz w:val="20"/>
          <w:szCs w:val="20"/>
        </w:rPr>
        <w:t>dohody</w:t>
      </w:r>
      <w:r w:rsidR="0020237A">
        <w:rPr>
          <w:rFonts w:ascii="Tahoma" w:hAnsi="Tahoma" w:cs="Tahoma"/>
          <w:sz w:val="20"/>
          <w:szCs w:val="20"/>
        </w:rPr>
        <w:t xml:space="preserve"> a je povinen tak učinit</w:t>
      </w:r>
      <w:r w:rsidR="00B94A4C">
        <w:rPr>
          <w:rFonts w:ascii="Tahoma" w:hAnsi="Tahoma" w:cs="Tahoma"/>
          <w:sz w:val="20"/>
          <w:szCs w:val="20"/>
        </w:rPr>
        <w:t xml:space="preserve"> </w:t>
      </w:r>
      <w:r w:rsidR="00CF6FFD" w:rsidRPr="00102833">
        <w:rPr>
          <w:rFonts w:ascii="Tahoma" w:hAnsi="Tahoma" w:cs="Tahoma"/>
          <w:sz w:val="20"/>
          <w:szCs w:val="20"/>
        </w:rPr>
        <w:t xml:space="preserve">kdykoliv </w:t>
      </w:r>
      <w:r w:rsidR="00B94A4C">
        <w:rPr>
          <w:rFonts w:ascii="Tahoma" w:hAnsi="Tahoma" w:cs="Tahoma"/>
          <w:sz w:val="20"/>
          <w:szCs w:val="20"/>
        </w:rPr>
        <w:t xml:space="preserve">v době </w:t>
      </w:r>
      <w:r w:rsidR="00CF6FFD" w:rsidRPr="00102833">
        <w:rPr>
          <w:rFonts w:ascii="Tahoma" w:hAnsi="Tahoma" w:cs="Tahoma"/>
          <w:sz w:val="20"/>
          <w:szCs w:val="20"/>
        </w:rPr>
        <w:t xml:space="preserve">trvání této </w:t>
      </w:r>
      <w:r w:rsidR="00E736FE" w:rsidRPr="00102833">
        <w:rPr>
          <w:rFonts w:ascii="Tahoma" w:hAnsi="Tahoma" w:cs="Tahoma"/>
          <w:sz w:val="20"/>
          <w:szCs w:val="20"/>
        </w:rPr>
        <w:t xml:space="preserve">Rámcové </w:t>
      </w:r>
      <w:r w:rsidR="00A00E9E">
        <w:rPr>
          <w:rFonts w:ascii="Tahoma" w:hAnsi="Tahoma" w:cs="Tahoma"/>
          <w:sz w:val="20"/>
          <w:szCs w:val="20"/>
        </w:rPr>
        <w:t>dohody</w:t>
      </w:r>
      <w:r w:rsidR="00720D44" w:rsidRPr="00102833">
        <w:rPr>
          <w:rFonts w:ascii="Tahoma" w:hAnsi="Tahoma" w:cs="Tahoma"/>
          <w:sz w:val="20"/>
          <w:szCs w:val="20"/>
        </w:rPr>
        <w:t xml:space="preserve">, pokud o to bude </w:t>
      </w:r>
      <w:r w:rsidR="00833D81" w:rsidRPr="00102833">
        <w:rPr>
          <w:rFonts w:ascii="Tahoma" w:hAnsi="Tahoma" w:cs="Tahoma"/>
          <w:sz w:val="20"/>
          <w:szCs w:val="20"/>
        </w:rPr>
        <w:t>O</w:t>
      </w:r>
      <w:r w:rsidR="00720D44" w:rsidRPr="00102833">
        <w:rPr>
          <w:rFonts w:ascii="Tahoma" w:hAnsi="Tahoma" w:cs="Tahoma"/>
          <w:sz w:val="20"/>
          <w:szCs w:val="20"/>
        </w:rPr>
        <w:t>bjednatelem požádán</w:t>
      </w:r>
      <w:r w:rsidR="00CF6FFD" w:rsidRPr="00102833">
        <w:rPr>
          <w:rFonts w:ascii="Tahoma" w:hAnsi="Tahoma" w:cs="Tahoma"/>
          <w:sz w:val="20"/>
          <w:szCs w:val="20"/>
        </w:rPr>
        <w:t>.</w:t>
      </w:r>
      <w:bookmarkEnd w:id="82"/>
    </w:p>
    <w:p w14:paraId="37338901" w14:textId="188171ED" w:rsidR="00867245" w:rsidRPr="00102833" w:rsidRDefault="000F5AB1" w:rsidP="0010592D">
      <w:pPr>
        <w:pStyle w:val="Nadpis1"/>
        <w:keepNext w:val="0"/>
        <w:keepLines w:val="0"/>
        <w:widowControl w:val="0"/>
        <w:spacing w:before="240" w:after="120" w:line="240" w:lineRule="auto"/>
        <w:ind w:left="851" w:hanging="851"/>
        <w:jc w:val="left"/>
        <w:rPr>
          <w:sz w:val="24"/>
          <w:szCs w:val="24"/>
          <w:u w:val="single"/>
        </w:rPr>
      </w:pPr>
      <w:bookmarkStart w:id="83" w:name="_Ref473745555"/>
      <w:r>
        <w:rPr>
          <w:sz w:val="24"/>
          <w:szCs w:val="24"/>
          <w:u w:val="single"/>
        </w:rPr>
        <w:t>Depozitum</w:t>
      </w:r>
      <w:bookmarkEnd w:id="83"/>
    </w:p>
    <w:p w14:paraId="4F1BB9BD" w14:textId="232199A2" w:rsidR="003310D5" w:rsidRPr="00B07722" w:rsidRDefault="003310D5" w:rsidP="00B07722">
      <w:pPr>
        <w:pStyle w:val="Styl2"/>
        <w:spacing w:after="120" w:line="240" w:lineRule="auto"/>
        <w:ind w:hanging="879"/>
        <w:rPr>
          <w:rFonts w:ascii="Tahoma" w:hAnsi="Tahoma" w:cs="Tahoma"/>
          <w:sz w:val="20"/>
          <w:szCs w:val="20"/>
        </w:rPr>
      </w:pPr>
      <w:bookmarkStart w:id="84" w:name="_Ref473759307"/>
      <w:r w:rsidRPr="00B07722">
        <w:rPr>
          <w:rFonts w:ascii="Tahoma" w:hAnsi="Tahoma" w:cs="Tahoma"/>
          <w:sz w:val="20"/>
          <w:szCs w:val="20"/>
        </w:rPr>
        <w:t xml:space="preserve">Sjednává </w:t>
      </w:r>
      <w:r w:rsidR="00DA25C6" w:rsidRPr="00B07722">
        <w:rPr>
          <w:rFonts w:ascii="Tahoma" w:hAnsi="Tahoma" w:cs="Tahoma"/>
          <w:sz w:val="20"/>
          <w:szCs w:val="20"/>
        </w:rPr>
        <w:t xml:space="preserve">se </w:t>
      </w:r>
      <w:r w:rsidRPr="00B07722">
        <w:rPr>
          <w:rFonts w:ascii="Tahoma" w:hAnsi="Tahoma" w:cs="Tahoma"/>
          <w:sz w:val="20"/>
          <w:szCs w:val="20"/>
        </w:rPr>
        <w:t xml:space="preserve">povinnost Poskytovatele poskytnout Objednateli </w:t>
      </w:r>
      <w:r w:rsidR="000F5AB1">
        <w:rPr>
          <w:rFonts w:ascii="Tahoma" w:hAnsi="Tahoma" w:cs="Tahoma"/>
          <w:sz w:val="20"/>
          <w:szCs w:val="20"/>
        </w:rPr>
        <w:t xml:space="preserve">depozitum </w:t>
      </w:r>
      <w:r w:rsidRPr="00B07722">
        <w:rPr>
          <w:rFonts w:ascii="Tahoma" w:hAnsi="Tahoma" w:cs="Tahoma"/>
          <w:sz w:val="20"/>
          <w:szCs w:val="20"/>
        </w:rPr>
        <w:t xml:space="preserve">ve výši </w:t>
      </w:r>
      <w:r w:rsidR="00220AB2">
        <w:rPr>
          <w:rFonts w:ascii="Tahoma" w:hAnsi="Tahoma" w:cs="Tahoma"/>
          <w:b/>
          <w:sz w:val="20"/>
          <w:szCs w:val="20"/>
        </w:rPr>
        <w:t>1 </w:t>
      </w:r>
      <w:r w:rsidR="00DE6F75" w:rsidRPr="00B07722">
        <w:rPr>
          <w:rFonts w:ascii="Tahoma" w:hAnsi="Tahoma" w:cs="Tahoma"/>
          <w:b/>
          <w:sz w:val="20"/>
          <w:szCs w:val="20"/>
        </w:rPr>
        <w:t>0</w:t>
      </w:r>
      <w:r w:rsidR="00220AB2">
        <w:rPr>
          <w:rFonts w:ascii="Tahoma" w:hAnsi="Tahoma" w:cs="Tahoma"/>
          <w:b/>
          <w:sz w:val="20"/>
          <w:szCs w:val="20"/>
        </w:rPr>
        <w:t>00 000</w:t>
      </w:r>
      <w:r w:rsidR="00E55866" w:rsidRPr="00B07722">
        <w:rPr>
          <w:rFonts w:ascii="Tahoma" w:hAnsi="Tahoma" w:cs="Tahoma"/>
          <w:b/>
          <w:sz w:val="20"/>
          <w:szCs w:val="20"/>
        </w:rPr>
        <w:t xml:space="preserve"> </w:t>
      </w:r>
      <w:r w:rsidRPr="00B07722">
        <w:rPr>
          <w:rFonts w:ascii="Tahoma" w:hAnsi="Tahoma" w:cs="Tahoma"/>
          <w:b/>
          <w:sz w:val="20"/>
          <w:szCs w:val="20"/>
        </w:rPr>
        <w:t>Kč</w:t>
      </w:r>
      <w:r w:rsidRPr="00B07722">
        <w:rPr>
          <w:rFonts w:ascii="Tahoma" w:hAnsi="Tahoma" w:cs="Tahoma"/>
          <w:sz w:val="20"/>
          <w:szCs w:val="20"/>
        </w:rPr>
        <w:t xml:space="preserve"> (slovy:</w:t>
      </w:r>
      <w:r w:rsidR="00E55866" w:rsidRPr="00B07722">
        <w:rPr>
          <w:rFonts w:ascii="Tahoma" w:hAnsi="Tahoma" w:cs="Tahoma"/>
          <w:sz w:val="20"/>
          <w:szCs w:val="20"/>
        </w:rPr>
        <w:t xml:space="preserve"> jedenmilion </w:t>
      </w:r>
      <w:r w:rsidRPr="00B07722">
        <w:rPr>
          <w:rFonts w:ascii="Tahoma" w:hAnsi="Tahoma" w:cs="Tahoma"/>
          <w:sz w:val="20"/>
          <w:szCs w:val="20"/>
        </w:rPr>
        <w:t>korun českých) (dále jen „</w:t>
      </w:r>
      <w:r w:rsidR="000F5AB1" w:rsidRPr="002A13DF">
        <w:rPr>
          <w:rFonts w:ascii="Tahoma" w:hAnsi="Tahoma" w:cs="Tahoma"/>
          <w:b/>
          <w:sz w:val="20"/>
          <w:szCs w:val="20"/>
        </w:rPr>
        <w:t>Depozitum</w:t>
      </w:r>
      <w:r w:rsidRPr="00B07722">
        <w:rPr>
          <w:rFonts w:ascii="Tahoma" w:hAnsi="Tahoma" w:cs="Tahoma"/>
          <w:sz w:val="20"/>
          <w:szCs w:val="20"/>
        </w:rPr>
        <w:t>“), a t</w:t>
      </w:r>
      <w:r w:rsidR="0096022A" w:rsidRPr="00B07722">
        <w:rPr>
          <w:rFonts w:ascii="Tahoma" w:hAnsi="Tahoma" w:cs="Tahoma"/>
          <w:sz w:val="20"/>
          <w:szCs w:val="20"/>
        </w:rPr>
        <w:t>o</w:t>
      </w:r>
      <w:r w:rsidR="00DD6F46" w:rsidRPr="00B07722">
        <w:rPr>
          <w:rFonts w:ascii="Tahoma" w:hAnsi="Tahoma" w:cs="Tahoma"/>
          <w:sz w:val="20"/>
          <w:szCs w:val="20"/>
        </w:rPr>
        <w:t> </w:t>
      </w:r>
      <w:r w:rsidRPr="00B07722">
        <w:rPr>
          <w:rFonts w:ascii="Tahoma" w:hAnsi="Tahoma" w:cs="Tahoma"/>
          <w:sz w:val="20"/>
          <w:szCs w:val="20"/>
        </w:rPr>
        <w:t xml:space="preserve"> k zajištění veškerých pohledávek Objednatele vůči Poskytovateli, které vzniknou nebo budou souvise</w:t>
      </w:r>
      <w:r w:rsidR="00A636D4" w:rsidRPr="00B07722">
        <w:rPr>
          <w:rFonts w:ascii="Tahoma" w:hAnsi="Tahoma" w:cs="Tahoma"/>
          <w:sz w:val="20"/>
          <w:szCs w:val="20"/>
        </w:rPr>
        <w:t>t</w:t>
      </w:r>
      <w:r w:rsidR="00DD6F46" w:rsidRPr="00B07722">
        <w:rPr>
          <w:rFonts w:ascii="Tahoma" w:hAnsi="Tahoma" w:cs="Tahoma"/>
          <w:sz w:val="20"/>
          <w:szCs w:val="20"/>
        </w:rPr>
        <w:t> </w:t>
      </w:r>
      <w:r w:rsidRPr="00B07722">
        <w:rPr>
          <w:rFonts w:ascii="Tahoma" w:hAnsi="Tahoma" w:cs="Tahoma"/>
          <w:sz w:val="20"/>
          <w:szCs w:val="20"/>
        </w:rPr>
        <w:t xml:space="preserve"> s právními vztahy mezi Smluvními stranam</w:t>
      </w:r>
      <w:r w:rsidR="00C01229" w:rsidRPr="00B07722">
        <w:rPr>
          <w:rFonts w:ascii="Tahoma" w:hAnsi="Tahoma" w:cs="Tahoma"/>
          <w:sz w:val="20"/>
          <w:szCs w:val="20"/>
        </w:rPr>
        <w:t>i</w:t>
      </w:r>
      <w:r w:rsidR="00DD6F46" w:rsidRPr="00B07722">
        <w:rPr>
          <w:rFonts w:ascii="Tahoma" w:hAnsi="Tahoma" w:cs="Tahoma"/>
          <w:sz w:val="20"/>
          <w:szCs w:val="20"/>
        </w:rPr>
        <w:t> </w:t>
      </w:r>
      <w:r w:rsidRPr="00B07722">
        <w:rPr>
          <w:rFonts w:ascii="Tahoma" w:hAnsi="Tahoma" w:cs="Tahoma"/>
          <w:sz w:val="20"/>
          <w:szCs w:val="20"/>
        </w:rPr>
        <w:t xml:space="preserve"> z této Rámcové </w:t>
      </w:r>
      <w:r w:rsidR="00A00E9E" w:rsidRPr="00B07722">
        <w:rPr>
          <w:rFonts w:ascii="Tahoma" w:hAnsi="Tahoma" w:cs="Tahoma"/>
          <w:sz w:val="20"/>
          <w:szCs w:val="20"/>
        </w:rPr>
        <w:t>dohody</w:t>
      </w:r>
      <w:r w:rsidRPr="00B07722">
        <w:rPr>
          <w:rFonts w:ascii="Tahoma" w:hAnsi="Tahoma" w:cs="Tahoma"/>
          <w:sz w:val="20"/>
          <w:szCs w:val="20"/>
        </w:rPr>
        <w:t>, resp</w:t>
      </w:r>
      <w:r w:rsidR="00C01229" w:rsidRPr="00B07722">
        <w:rPr>
          <w:rFonts w:ascii="Tahoma" w:hAnsi="Tahoma" w:cs="Tahoma"/>
          <w:sz w:val="20"/>
          <w:szCs w:val="20"/>
        </w:rPr>
        <w:t>.</w:t>
      </w:r>
      <w:r w:rsidR="00DD6F46" w:rsidRPr="00B07722">
        <w:rPr>
          <w:rFonts w:ascii="Tahoma" w:hAnsi="Tahoma" w:cs="Tahoma"/>
          <w:sz w:val="20"/>
          <w:szCs w:val="20"/>
        </w:rPr>
        <w:t> </w:t>
      </w:r>
      <w:r w:rsidRPr="00B07722">
        <w:rPr>
          <w:rFonts w:ascii="Tahoma" w:hAnsi="Tahoma" w:cs="Tahoma"/>
          <w:sz w:val="20"/>
          <w:szCs w:val="20"/>
        </w:rPr>
        <w:t xml:space="preserve"> z</w:t>
      </w:r>
      <w:r w:rsidR="00C01229" w:rsidRPr="00B07722">
        <w:rPr>
          <w:rFonts w:ascii="Tahoma" w:hAnsi="Tahoma" w:cs="Tahoma"/>
          <w:sz w:val="20"/>
          <w:szCs w:val="20"/>
        </w:rPr>
        <w:t> </w:t>
      </w:r>
      <w:r w:rsidRPr="00B07722">
        <w:rPr>
          <w:rFonts w:ascii="Tahoma" w:hAnsi="Tahoma" w:cs="Tahoma"/>
          <w:sz w:val="20"/>
          <w:szCs w:val="20"/>
        </w:rPr>
        <w:t>Dílčích smluv uzavřených na jejím základě, a to zejména:</w:t>
      </w:r>
      <w:bookmarkEnd w:id="84"/>
    </w:p>
    <w:p w14:paraId="75B16159" w14:textId="77777777" w:rsidR="003310D5" w:rsidRDefault="003310D5" w:rsidP="009E6132">
      <w:pPr>
        <w:pStyle w:val="Styl2"/>
        <w:widowControl w:val="0"/>
        <w:numPr>
          <w:ilvl w:val="4"/>
          <w:numId w:val="1"/>
        </w:numPr>
        <w:spacing w:after="120" w:line="240" w:lineRule="auto"/>
        <w:ind w:left="1701" w:hanging="850"/>
        <w:rPr>
          <w:rFonts w:ascii="Tahoma" w:eastAsia="Calibri" w:hAnsi="Tahoma" w:cs="Tahoma"/>
          <w:sz w:val="20"/>
          <w:szCs w:val="20"/>
        </w:rPr>
      </w:pPr>
      <w:r w:rsidRPr="003310D5">
        <w:rPr>
          <w:rFonts w:ascii="Tahoma" w:eastAsia="Calibri" w:hAnsi="Tahoma" w:cs="Tahoma"/>
          <w:sz w:val="20"/>
          <w:szCs w:val="20"/>
        </w:rPr>
        <w:t xml:space="preserve">pohledávek Objednatele vůči Poskytovateli na </w:t>
      </w:r>
      <w:r w:rsidR="00F803A5">
        <w:rPr>
          <w:rFonts w:ascii="Tahoma" w:eastAsia="Calibri" w:hAnsi="Tahoma" w:cs="Tahoma"/>
          <w:sz w:val="20"/>
          <w:szCs w:val="20"/>
        </w:rPr>
        <w:t xml:space="preserve">uhrazení částky odpovídající </w:t>
      </w:r>
      <w:r w:rsidR="004A1B62">
        <w:rPr>
          <w:rFonts w:ascii="Tahoma" w:eastAsia="Calibri" w:hAnsi="Tahoma" w:cs="Tahoma"/>
          <w:sz w:val="20"/>
          <w:szCs w:val="20"/>
        </w:rPr>
        <w:t>nominální hodnot</w:t>
      </w:r>
      <w:r w:rsidR="00CF3245">
        <w:rPr>
          <w:rFonts w:ascii="Tahoma" w:eastAsia="Calibri" w:hAnsi="Tahoma" w:cs="Tahoma"/>
          <w:sz w:val="20"/>
          <w:szCs w:val="20"/>
        </w:rPr>
        <w:t>ě</w:t>
      </w:r>
      <w:r w:rsidR="004A1B62">
        <w:rPr>
          <w:rFonts w:ascii="Tahoma" w:eastAsia="Calibri" w:hAnsi="Tahoma" w:cs="Tahoma"/>
          <w:sz w:val="20"/>
          <w:szCs w:val="20"/>
        </w:rPr>
        <w:t xml:space="preserve"> bankovek a mincí,</w:t>
      </w:r>
      <w:r w:rsidR="00BE47D2">
        <w:rPr>
          <w:rFonts w:ascii="Tahoma" w:eastAsia="Calibri" w:hAnsi="Tahoma" w:cs="Tahoma"/>
          <w:sz w:val="20"/>
          <w:szCs w:val="20"/>
        </w:rPr>
        <w:t> </w:t>
      </w:r>
      <w:r w:rsidR="004A1B62">
        <w:rPr>
          <w:rFonts w:ascii="Tahoma" w:eastAsia="Calibri" w:hAnsi="Tahoma" w:cs="Tahoma"/>
          <w:sz w:val="20"/>
          <w:szCs w:val="20"/>
        </w:rPr>
        <w:t>přepravovan</w:t>
      </w:r>
      <w:r w:rsidR="00E55866">
        <w:rPr>
          <w:rFonts w:ascii="Tahoma" w:eastAsia="Calibri" w:hAnsi="Tahoma" w:cs="Tahoma"/>
          <w:sz w:val="20"/>
          <w:szCs w:val="20"/>
        </w:rPr>
        <w:t xml:space="preserve">ých </w:t>
      </w:r>
      <w:r w:rsidR="004A1B62">
        <w:rPr>
          <w:rFonts w:ascii="Tahoma" w:eastAsia="Calibri" w:hAnsi="Tahoma" w:cs="Tahoma"/>
          <w:sz w:val="20"/>
          <w:szCs w:val="20"/>
        </w:rPr>
        <w:t>v</w:t>
      </w:r>
      <w:r w:rsidR="00BE47D2">
        <w:rPr>
          <w:rFonts w:ascii="Tahoma" w:eastAsia="Calibri" w:hAnsi="Tahoma" w:cs="Tahoma"/>
          <w:sz w:val="20"/>
          <w:szCs w:val="20"/>
        </w:rPr>
        <w:t> </w:t>
      </w:r>
      <w:r w:rsidR="004A1B62">
        <w:rPr>
          <w:rFonts w:ascii="Tahoma" w:eastAsia="Calibri" w:hAnsi="Tahoma" w:cs="Tahoma"/>
          <w:sz w:val="20"/>
          <w:szCs w:val="20"/>
        </w:rPr>
        <w:t>rámci</w:t>
      </w:r>
      <w:r w:rsidR="00BE47D2">
        <w:rPr>
          <w:rFonts w:ascii="Tahoma" w:eastAsia="Calibri" w:hAnsi="Tahoma" w:cs="Tahoma"/>
          <w:sz w:val="20"/>
          <w:szCs w:val="20"/>
        </w:rPr>
        <w:t xml:space="preserve"> zásilky, která je </w:t>
      </w:r>
      <w:r w:rsidR="00CF3245">
        <w:rPr>
          <w:rFonts w:ascii="Tahoma" w:eastAsia="Calibri" w:hAnsi="Tahoma" w:cs="Tahoma"/>
          <w:sz w:val="20"/>
          <w:szCs w:val="20"/>
        </w:rPr>
        <w:t xml:space="preserve">podle </w:t>
      </w:r>
      <w:r w:rsidR="00BE47D2">
        <w:rPr>
          <w:rFonts w:ascii="Tahoma" w:eastAsia="Calibri" w:hAnsi="Tahoma" w:cs="Tahoma"/>
          <w:sz w:val="20"/>
          <w:szCs w:val="20"/>
        </w:rPr>
        <w:t xml:space="preserve">ustanovení </w:t>
      </w:r>
      <w:r w:rsidR="00CF3245">
        <w:rPr>
          <w:rFonts w:ascii="Tahoma" w:eastAsia="Calibri" w:hAnsi="Tahoma" w:cs="Tahoma"/>
          <w:sz w:val="20"/>
          <w:szCs w:val="20"/>
        </w:rPr>
        <w:t>čl. </w:t>
      </w:r>
      <w:r w:rsidR="001B48B8">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_Ref473754199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12.4</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1B48B8">
        <w:rPr>
          <w:rFonts w:ascii="Tahoma" w:eastAsia="Calibri" w:hAnsi="Tahoma" w:cs="Tahoma"/>
          <w:sz w:val="20"/>
          <w:szCs w:val="20"/>
        </w:rPr>
        <w:t xml:space="preserve">této Rámcové </w:t>
      </w:r>
      <w:r w:rsidR="00A00E9E">
        <w:rPr>
          <w:rFonts w:ascii="Tahoma" w:hAnsi="Tahoma" w:cs="Tahoma"/>
          <w:sz w:val="20"/>
          <w:szCs w:val="20"/>
        </w:rPr>
        <w:t>dohody</w:t>
      </w:r>
      <w:r w:rsidR="001B48B8">
        <w:rPr>
          <w:rFonts w:ascii="Tahoma" w:eastAsia="Calibri" w:hAnsi="Tahoma" w:cs="Tahoma"/>
          <w:sz w:val="20"/>
          <w:szCs w:val="20"/>
        </w:rPr>
        <w:t xml:space="preserve"> považována</w:t>
      </w:r>
      <w:r w:rsidR="00CF3245">
        <w:rPr>
          <w:rFonts w:ascii="Tahoma" w:eastAsia="Calibri" w:hAnsi="Tahoma" w:cs="Tahoma"/>
          <w:sz w:val="20"/>
          <w:szCs w:val="20"/>
        </w:rPr>
        <w:t xml:space="preserve"> </w:t>
      </w:r>
      <w:r w:rsidR="004A1B62">
        <w:rPr>
          <w:rFonts w:ascii="Tahoma" w:eastAsia="Calibri" w:hAnsi="Tahoma" w:cs="Tahoma"/>
          <w:sz w:val="20"/>
          <w:szCs w:val="20"/>
        </w:rPr>
        <w:t xml:space="preserve">za </w:t>
      </w:r>
      <w:r w:rsidR="0036080C">
        <w:rPr>
          <w:rFonts w:ascii="Tahoma" w:eastAsia="Calibri" w:hAnsi="Tahoma" w:cs="Tahoma"/>
          <w:sz w:val="20"/>
          <w:szCs w:val="20"/>
        </w:rPr>
        <w:t>zničenou</w:t>
      </w:r>
      <w:r w:rsidR="00F803A5">
        <w:rPr>
          <w:rFonts w:ascii="Tahoma" w:eastAsia="Calibri" w:hAnsi="Tahoma" w:cs="Tahoma"/>
          <w:sz w:val="20"/>
          <w:szCs w:val="20"/>
        </w:rPr>
        <w:t>, popř. částečně zničenou</w:t>
      </w:r>
      <w:r w:rsidR="004A1B62">
        <w:rPr>
          <w:rFonts w:ascii="Tahoma" w:eastAsia="Calibri" w:hAnsi="Tahoma" w:cs="Tahoma"/>
          <w:sz w:val="20"/>
          <w:szCs w:val="20"/>
        </w:rPr>
        <w:t>;</w:t>
      </w:r>
      <w:r w:rsidR="00DD6F46">
        <w:rPr>
          <w:rFonts w:ascii="Tahoma" w:eastAsia="Calibri" w:hAnsi="Tahoma" w:cs="Tahoma"/>
          <w:sz w:val="20"/>
          <w:szCs w:val="20"/>
        </w:rPr>
        <w:t> </w:t>
      </w:r>
    </w:p>
    <w:p w14:paraId="30F07D6F" w14:textId="77777777" w:rsidR="003310D5" w:rsidRDefault="003310D5" w:rsidP="009E6132">
      <w:pPr>
        <w:pStyle w:val="Styl2"/>
        <w:widowControl w:val="0"/>
        <w:numPr>
          <w:ilvl w:val="4"/>
          <w:numId w:val="1"/>
        </w:numPr>
        <w:spacing w:after="120" w:line="240" w:lineRule="auto"/>
        <w:ind w:left="1701" w:hanging="850"/>
        <w:rPr>
          <w:rFonts w:ascii="Tahoma" w:eastAsia="Calibri" w:hAnsi="Tahoma" w:cs="Tahoma"/>
          <w:sz w:val="20"/>
          <w:szCs w:val="20"/>
        </w:rPr>
      </w:pPr>
      <w:r>
        <w:rPr>
          <w:rFonts w:ascii="Tahoma" w:eastAsia="Calibri" w:hAnsi="Tahoma" w:cs="Tahoma"/>
          <w:sz w:val="20"/>
          <w:szCs w:val="20"/>
        </w:rPr>
        <w:t>k</w:t>
      </w:r>
      <w:r w:rsidR="00F803A5">
        <w:rPr>
          <w:rFonts w:ascii="Tahoma" w:eastAsia="Calibri" w:hAnsi="Tahoma" w:cs="Tahoma"/>
          <w:sz w:val="20"/>
          <w:szCs w:val="20"/>
        </w:rPr>
        <w:t> </w:t>
      </w:r>
      <w:r>
        <w:rPr>
          <w:rFonts w:ascii="Tahoma" w:eastAsia="Calibri" w:hAnsi="Tahoma" w:cs="Tahoma"/>
          <w:sz w:val="20"/>
          <w:szCs w:val="20"/>
        </w:rPr>
        <w:t xml:space="preserve">zajištění úhrady </w:t>
      </w:r>
      <w:r w:rsidRPr="0037004F">
        <w:rPr>
          <w:rFonts w:ascii="Tahoma" w:eastAsia="Calibri" w:hAnsi="Tahoma" w:cs="Tahoma"/>
          <w:sz w:val="20"/>
          <w:szCs w:val="20"/>
        </w:rPr>
        <w:t xml:space="preserve">peněžitých sankcí </w:t>
      </w:r>
      <w:r w:rsidR="001B48B8">
        <w:rPr>
          <w:rFonts w:ascii="Tahoma" w:eastAsia="Calibri" w:hAnsi="Tahoma" w:cs="Tahoma"/>
          <w:sz w:val="20"/>
          <w:szCs w:val="20"/>
        </w:rPr>
        <w:t>sjednaných v</w:t>
      </w:r>
      <w:r w:rsidR="00F803A5">
        <w:rPr>
          <w:rFonts w:ascii="Tahoma" w:eastAsia="Calibri" w:hAnsi="Tahoma" w:cs="Tahoma"/>
          <w:sz w:val="20"/>
          <w:szCs w:val="20"/>
        </w:rPr>
        <w:t> </w:t>
      </w:r>
      <w:r w:rsidR="00567618">
        <w:rPr>
          <w:rFonts w:ascii="Tahoma" w:eastAsia="Calibri" w:hAnsi="Tahoma" w:cs="Tahoma"/>
          <w:sz w:val="20"/>
          <w:szCs w:val="20"/>
        </w:rPr>
        <w:t xml:space="preserve">této Rámcové </w:t>
      </w:r>
      <w:r w:rsidR="00A00E9E">
        <w:rPr>
          <w:rFonts w:ascii="Tahoma" w:hAnsi="Tahoma" w:cs="Tahoma"/>
          <w:sz w:val="20"/>
          <w:szCs w:val="20"/>
        </w:rPr>
        <w:t>dohodě</w:t>
      </w:r>
      <w:r w:rsidR="001B48B8">
        <w:rPr>
          <w:rFonts w:ascii="Tahoma" w:eastAsia="Calibri" w:hAnsi="Tahoma" w:cs="Tahoma"/>
          <w:sz w:val="20"/>
          <w:szCs w:val="20"/>
        </w:rPr>
        <w:t xml:space="preserve"> </w:t>
      </w:r>
      <w:r w:rsidRPr="0037004F">
        <w:rPr>
          <w:rFonts w:ascii="Tahoma" w:eastAsia="Calibri" w:hAnsi="Tahoma" w:cs="Tahoma"/>
          <w:sz w:val="20"/>
          <w:szCs w:val="20"/>
        </w:rPr>
        <w:t xml:space="preserve">(včetně </w:t>
      </w:r>
      <w:r w:rsidR="00567618">
        <w:rPr>
          <w:rFonts w:ascii="Tahoma" w:eastAsia="Calibri" w:hAnsi="Tahoma" w:cs="Tahoma"/>
          <w:sz w:val="20"/>
          <w:szCs w:val="20"/>
        </w:rPr>
        <w:t xml:space="preserve">úhrady </w:t>
      </w:r>
      <w:r w:rsidRPr="0037004F">
        <w:rPr>
          <w:rFonts w:ascii="Tahoma" w:eastAsia="Calibri" w:hAnsi="Tahoma" w:cs="Tahoma"/>
          <w:sz w:val="20"/>
          <w:szCs w:val="20"/>
        </w:rPr>
        <w:t>smluvních pokut a úrok</w:t>
      </w:r>
      <w:r w:rsidR="00CF3245">
        <w:rPr>
          <w:rFonts w:ascii="Tahoma" w:eastAsia="Calibri" w:hAnsi="Tahoma" w:cs="Tahoma"/>
          <w:sz w:val="20"/>
          <w:szCs w:val="20"/>
        </w:rPr>
        <w:t>ů</w:t>
      </w:r>
      <w:r w:rsidR="00DD6F46">
        <w:rPr>
          <w:rFonts w:ascii="Tahoma" w:eastAsia="Calibri" w:hAnsi="Tahoma" w:cs="Tahoma"/>
          <w:sz w:val="20"/>
          <w:szCs w:val="20"/>
        </w:rPr>
        <w:t> </w:t>
      </w:r>
      <w:r w:rsidRPr="0037004F">
        <w:rPr>
          <w:rFonts w:ascii="Tahoma" w:eastAsia="Calibri" w:hAnsi="Tahoma" w:cs="Tahoma"/>
          <w:sz w:val="20"/>
          <w:szCs w:val="20"/>
        </w:rPr>
        <w:t xml:space="preserve"> z</w:t>
      </w:r>
      <w:r w:rsidR="00F803A5">
        <w:rPr>
          <w:rFonts w:ascii="Tahoma" w:eastAsia="Calibri" w:hAnsi="Tahoma" w:cs="Tahoma"/>
          <w:sz w:val="20"/>
          <w:szCs w:val="20"/>
        </w:rPr>
        <w:t> </w:t>
      </w:r>
      <w:r w:rsidRPr="0037004F">
        <w:rPr>
          <w:rFonts w:ascii="Tahoma" w:eastAsia="Calibri" w:hAnsi="Tahoma" w:cs="Tahoma"/>
          <w:sz w:val="20"/>
          <w:szCs w:val="20"/>
        </w:rPr>
        <w:t>prodlení)</w:t>
      </w:r>
      <w:r w:rsidR="004A1B62">
        <w:rPr>
          <w:rFonts w:ascii="Tahoma" w:eastAsia="Calibri" w:hAnsi="Tahoma" w:cs="Tahoma"/>
          <w:sz w:val="20"/>
          <w:szCs w:val="20"/>
        </w:rPr>
        <w:t>;</w:t>
      </w:r>
      <w:r w:rsidR="00DD6F46">
        <w:rPr>
          <w:rFonts w:ascii="Tahoma" w:eastAsia="Calibri" w:hAnsi="Tahoma" w:cs="Tahoma"/>
          <w:sz w:val="20"/>
          <w:szCs w:val="20"/>
        </w:rPr>
        <w:t> </w:t>
      </w:r>
    </w:p>
    <w:p w14:paraId="1508C698" w14:textId="77777777" w:rsidR="001455BB" w:rsidRDefault="00567618" w:rsidP="009E6132">
      <w:pPr>
        <w:pStyle w:val="Styl2"/>
        <w:widowControl w:val="0"/>
        <w:numPr>
          <w:ilvl w:val="4"/>
          <w:numId w:val="1"/>
        </w:numPr>
        <w:spacing w:after="120" w:line="240" w:lineRule="auto"/>
        <w:ind w:left="1701" w:hanging="850"/>
        <w:rPr>
          <w:rFonts w:ascii="Tahoma" w:eastAsia="Calibri" w:hAnsi="Tahoma" w:cs="Tahoma"/>
          <w:sz w:val="20"/>
          <w:szCs w:val="20"/>
        </w:rPr>
      </w:pPr>
      <w:r>
        <w:rPr>
          <w:rFonts w:ascii="Tahoma" w:eastAsia="Calibri" w:hAnsi="Tahoma" w:cs="Tahoma"/>
          <w:sz w:val="20"/>
          <w:szCs w:val="20"/>
        </w:rPr>
        <w:t>k</w:t>
      </w:r>
      <w:r w:rsidR="00F803A5">
        <w:rPr>
          <w:rFonts w:ascii="Tahoma" w:eastAsia="Calibri" w:hAnsi="Tahoma" w:cs="Tahoma"/>
          <w:sz w:val="20"/>
          <w:szCs w:val="20"/>
        </w:rPr>
        <w:t> </w:t>
      </w:r>
      <w:r>
        <w:rPr>
          <w:rFonts w:ascii="Tahoma" w:eastAsia="Calibri" w:hAnsi="Tahoma" w:cs="Tahoma"/>
          <w:sz w:val="20"/>
          <w:szCs w:val="20"/>
        </w:rPr>
        <w:t>zajištění pohledáve</w:t>
      </w:r>
      <w:r w:rsidR="00F25717">
        <w:rPr>
          <w:rFonts w:ascii="Tahoma" w:eastAsia="Calibri" w:hAnsi="Tahoma" w:cs="Tahoma"/>
          <w:sz w:val="20"/>
          <w:szCs w:val="20"/>
        </w:rPr>
        <w:t>k</w:t>
      </w:r>
      <w:r w:rsidR="00DD6F46">
        <w:rPr>
          <w:rFonts w:ascii="Tahoma" w:eastAsia="Calibri" w:hAnsi="Tahoma" w:cs="Tahoma"/>
          <w:sz w:val="20"/>
          <w:szCs w:val="20"/>
        </w:rPr>
        <w:t> </w:t>
      </w:r>
      <w:r>
        <w:rPr>
          <w:rFonts w:ascii="Tahoma" w:eastAsia="Calibri" w:hAnsi="Tahoma" w:cs="Tahoma"/>
          <w:sz w:val="20"/>
          <w:szCs w:val="20"/>
        </w:rPr>
        <w:t xml:space="preserve"> z</w:t>
      </w:r>
      <w:r w:rsidR="00F803A5">
        <w:rPr>
          <w:rFonts w:ascii="Tahoma" w:eastAsia="Calibri" w:hAnsi="Tahoma" w:cs="Tahoma"/>
          <w:sz w:val="20"/>
          <w:szCs w:val="20"/>
        </w:rPr>
        <w:t> </w:t>
      </w:r>
      <w:r>
        <w:rPr>
          <w:rFonts w:ascii="Tahoma" w:eastAsia="Calibri" w:hAnsi="Tahoma" w:cs="Tahoma"/>
          <w:sz w:val="20"/>
          <w:szCs w:val="20"/>
        </w:rPr>
        <w:t xml:space="preserve">uplatněného práva na náhradu </w:t>
      </w:r>
      <w:r w:rsidR="003310D5">
        <w:rPr>
          <w:rFonts w:ascii="Tahoma" w:eastAsia="Calibri" w:hAnsi="Tahoma" w:cs="Tahoma"/>
          <w:sz w:val="20"/>
          <w:szCs w:val="20"/>
        </w:rPr>
        <w:t>škody</w:t>
      </w:r>
      <w:r>
        <w:rPr>
          <w:rFonts w:ascii="Tahoma" w:eastAsia="Calibri" w:hAnsi="Tahoma" w:cs="Tahoma"/>
          <w:sz w:val="20"/>
          <w:szCs w:val="20"/>
        </w:rPr>
        <w:t xml:space="preserve"> vzniklé porušením smluvních povinností Poskytovatele sjednanýc</w:t>
      </w:r>
      <w:r w:rsidR="00F25717">
        <w:rPr>
          <w:rFonts w:ascii="Tahoma" w:eastAsia="Calibri" w:hAnsi="Tahoma" w:cs="Tahoma"/>
          <w:sz w:val="20"/>
          <w:szCs w:val="20"/>
        </w:rPr>
        <w:t>h</w:t>
      </w:r>
      <w:r>
        <w:rPr>
          <w:rFonts w:ascii="Tahoma" w:eastAsia="Calibri" w:hAnsi="Tahoma" w:cs="Tahoma"/>
          <w:sz w:val="20"/>
          <w:szCs w:val="20"/>
        </w:rPr>
        <w:t> </w:t>
      </w:r>
      <w:r w:rsidR="00DD6F46">
        <w:rPr>
          <w:rFonts w:ascii="Tahoma" w:eastAsia="Calibri" w:hAnsi="Tahoma" w:cs="Tahoma"/>
          <w:sz w:val="20"/>
          <w:szCs w:val="20"/>
        </w:rPr>
        <w:t> </w:t>
      </w:r>
      <w:r>
        <w:rPr>
          <w:rFonts w:ascii="Tahoma" w:eastAsia="Calibri" w:hAnsi="Tahoma" w:cs="Tahoma"/>
          <w:sz w:val="20"/>
          <w:szCs w:val="20"/>
        </w:rPr>
        <w:t>v</w:t>
      </w:r>
      <w:r w:rsidR="00F803A5">
        <w:rPr>
          <w:rFonts w:ascii="Tahoma" w:eastAsia="Calibri" w:hAnsi="Tahoma" w:cs="Tahoma"/>
          <w:sz w:val="20"/>
          <w:szCs w:val="20"/>
        </w:rPr>
        <w:t> </w:t>
      </w:r>
      <w:r>
        <w:rPr>
          <w:rFonts w:ascii="Tahoma" w:eastAsia="Calibri" w:hAnsi="Tahoma" w:cs="Tahoma"/>
          <w:sz w:val="20"/>
          <w:szCs w:val="20"/>
        </w:rPr>
        <w:t xml:space="preserve">této Rámcové </w:t>
      </w:r>
      <w:r w:rsidR="00A00E9E">
        <w:rPr>
          <w:rFonts w:ascii="Tahoma" w:hAnsi="Tahoma" w:cs="Tahoma"/>
          <w:sz w:val="20"/>
          <w:szCs w:val="20"/>
        </w:rPr>
        <w:t>dohodě</w:t>
      </w:r>
      <w:r>
        <w:rPr>
          <w:rFonts w:ascii="Tahoma" w:eastAsia="Calibri" w:hAnsi="Tahoma" w:cs="Tahoma"/>
          <w:sz w:val="20"/>
          <w:szCs w:val="20"/>
        </w:rPr>
        <w:t>,</w:t>
      </w:r>
      <w:r w:rsidR="001B48B8">
        <w:rPr>
          <w:rFonts w:ascii="Tahoma" w:eastAsia="Calibri" w:hAnsi="Tahoma" w:cs="Tahoma"/>
          <w:sz w:val="20"/>
          <w:szCs w:val="20"/>
        </w:rPr>
        <w:t xml:space="preserve"> </w:t>
      </w:r>
      <w:r>
        <w:rPr>
          <w:rFonts w:ascii="Tahoma" w:eastAsia="Calibri" w:hAnsi="Tahoma" w:cs="Tahoma"/>
          <w:sz w:val="20"/>
          <w:szCs w:val="20"/>
        </w:rPr>
        <w:t>resp</w:t>
      </w:r>
      <w:r w:rsidR="00F25717">
        <w:rPr>
          <w:rFonts w:ascii="Tahoma" w:eastAsia="Calibri" w:hAnsi="Tahoma" w:cs="Tahoma"/>
          <w:sz w:val="20"/>
          <w:szCs w:val="20"/>
        </w:rPr>
        <w:t>.</w:t>
      </w:r>
      <w:r w:rsidR="00DD6F46">
        <w:rPr>
          <w:rFonts w:ascii="Tahoma" w:eastAsia="Calibri" w:hAnsi="Tahoma" w:cs="Tahoma"/>
          <w:sz w:val="20"/>
          <w:szCs w:val="20"/>
        </w:rPr>
        <w:t> </w:t>
      </w:r>
      <w:r>
        <w:rPr>
          <w:rFonts w:ascii="Tahoma" w:eastAsia="Calibri" w:hAnsi="Tahoma" w:cs="Tahoma"/>
          <w:sz w:val="20"/>
          <w:szCs w:val="20"/>
        </w:rPr>
        <w:t xml:space="preserve"> v</w:t>
      </w:r>
      <w:r w:rsidR="00F803A5">
        <w:rPr>
          <w:rFonts w:ascii="Tahoma" w:eastAsia="Calibri" w:hAnsi="Tahoma" w:cs="Tahoma"/>
          <w:sz w:val="20"/>
          <w:szCs w:val="20"/>
        </w:rPr>
        <w:t> </w:t>
      </w:r>
      <w:r>
        <w:rPr>
          <w:rFonts w:ascii="Tahoma" w:eastAsia="Calibri" w:hAnsi="Tahoma" w:cs="Tahoma"/>
          <w:sz w:val="20"/>
          <w:szCs w:val="20"/>
        </w:rPr>
        <w:t xml:space="preserve">jednotlivých Dílčích smlouvách </w:t>
      </w:r>
      <w:r w:rsidR="001B48B8">
        <w:rPr>
          <w:rFonts w:ascii="Tahoma" w:eastAsia="Calibri" w:hAnsi="Tahoma" w:cs="Tahoma"/>
          <w:sz w:val="20"/>
          <w:szCs w:val="20"/>
        </w:rPr>
        <w:t xml:space="preserve">uzavřených na základě této Rámcové </w:t>
      </w:r>
      <w:r w:rsidR="00A00E9E">
        <w:rPr>
          <w:rFonts w:ascii="Tahoma" w:hAnsi="Tahoma" w:cs="Tahoma"/>
          <w:sz w:val="20"/>
          <w:szCs w:val="20"/>
        </w:rPr>
        <w:t>dohody</w:t>
      </w:r>
      <w:r w:rsidR="001B48B8">
        <w:rPr>
          <w:rFonts w:ascii="Tahoma" w:eastAsia="Calibri" w:hAnsi="Tahoma" w:cs="Tahoma"/>
          <w:sz w:val="20"/>
          <w:szCs w:val="20"/>
        </w:rPr>
        <w:t xml:space="preserve">, </w:t>
      </w:r>
      <w:r>
        <w:rPr>
          <w:rFonts w:ascii="Tahoma" w:eastAsia="Calibri" w:hAnsi="Tahoma" w:cs="Tahoma"/>
          <w:sz w:val="20"/>
          <w:szCs w:val="20"/>
        </w:rPr>
        <w:t>anebo za</w:t>
      </w:r>
      <w:r w:rsidR="00CF3245">
        <w:rPr>
          <w:rFonts w:ascii="Tahoma" w:eastAsia="Calibri" w:hAnsi="Tahoma" w:cs="Tahoma"/>
          <w:sz w:val="20"/>
          <w:szCs w:val="20"/>
        </w:rPr>
        <w:t> </w:t>
      </w:r>
      <w:r>
        <w:rPr>
          <w:rFonts w:ascii="Tahoma" w:eastAsia="Calibri" w:hAnsi="Tahoma" w:cs="Tahoma"/>
          <w:sz w:val="20"/>
          <w:szCs w:val="20"/>
        </w:rPr>
        <w:t>kterou Poskytovatel odpovídá podle příslušných právních předpisů (zejména NOZ)</w:t>
      </w:r>
      <w:r w:rsidR="001455BB">
        <w:rPr>
          <w:rFonts w:ascii="Tahoma" w:eastAsia="Calibri" w:hAnsi="Tahoma" w:cs="Tahoma"/>
          <w:sz w:val="20"/>
          <w:szCs w:val="20"/>
        </w:rPr>
        <w:t>;</w:t>
      </w:r>
    </w:p>
    <w:p w14:paraId="0CB782B3" w14:textId="420CD19B" w:rsidR="00567618" w:rsidRDefault="001455BB" w:rsidP="007236F6">
      <w:pPr>
        <w:pStyle w:val="Styl2"/>
        <w:widowControl w:val="0"/>
        <w:numPr>
          <w:ilvl w:val="0"/>
          <w:numId w:val="0"/>
        </w:numPr>
        <w:spacing w:after="120" w:line="240" w:lineRule="auto"/>
        <w:ind w:left="851"/>
        <w:rPr>
          <w:rFonts w:ascii="Tahoma" w:eastAsia="Calibri" w:hAnsi="Tahoma" w:cs="Tahoma"/>
          <w:sz w:val="20"/>
          <w:szCs w:val="20"/>
        </w:rPr>
      </w:pPr>
      <w:r>
        <w:rPr>
          <w:rFonts w:ascii="Tahoma" w:eastAsia="Calibri" w:hAnsi="Tahoma" w:cs="Tahoma"/>
          <w:sz w:val="20"/>
          <w:szCs w:val="20"/>
        </w:rPr>
        <w:t xml:space="preserve">s tím, že </w:t>
      </w:r>
      <w:r w:rsidR="002A0DAB">
        <w:rPr>
          <w:rFonts w:ascii="Tahoma" w:eastAsia="Calibri" w:hAnsi="Tahoma" w:cs="Tahoma"/>
          <w:sz w:val="20"/>
          <w:szCs w:val="20"/>
        </w:rPr>
        <w:t>t</w:t>
      </w:r>
      <w:r w:rsidR="000F5AB1">
        <w:rPr>
          <w:rFonts w:ascii="Tahoma" w:eastAsia="Calibri" w:hAnsi="Tahoma" w:cs="Tahoma"/>
          <w:sz w:val="20"/>
          <w:szCs w:val="20"/>
        </w:rPr>
        <w:t xml:space="preserve">oto Depozitum </w:t>
      </w:r>
      <w:r>
        <w:rPr>
          <w:rFonts w:ascii="Tahoma" w:eastAsia="Calibri" w:hAnsi="Tahoma" w:cs="Tahoma"/>
          <w:sz w:val="20"/>
          <w:szCs w:val="20"/>
        </w:rPr>
        <w:t xml:space="preserve">bude </w:t>
      </w:r>
      <w:r w:rsidR="002A0DAB">
        <w:rPr>
          <w:rFonts w:ascii="Tahoma" w:eastAsia="Calibri" w:hAnsi="Tahoma" w:cs="Tahoma"/>
          <w:sz w:val="20"/>
          <w:szCs w:val="20"/>
        </w:rPr>
        <w:t xml:space="preserve">Poskytovatelem </w:t>
      </w:r>
      <w:r w:rsidR="000F5AB1">
        <w:rPr>
          <w:rFonts w:ascii="Tahoma" w:eastAsia="Calibri" w:hAnsi="Tahoma" w:cs="Tahoma"/>
          <w:sz w:val="20"/>
          <w:szCs w:val="20"/>
        </w:rPr>
        <w:t xml:space="preserve">poskytnuto </w:t>
      </w:r>
      <w:r>
        <w:rPr>
          <w:rFonts w:ascii="Tahoma" w:eastAsia="Calibri" w:hAnsi="Tahoma" w:cs="Tahoma"/>
          <w:sz w:val="20"/>
          <w:szCs w:val="20"/>
        </w:rPr>
        <w:t>sjednaným způsobem a za</w:t>
      </w:r>
      <w:r w:rsidR="002A0DAB">
        <w:rPr>
          <w:rFonts w:ascii="Tahoma" w:eastAsia="Calibri" w:hAnsi="Tahoma" w:cs="Tahoma"/>
          <w:sz w:val="20"/>
          <w:szCs w:val="20"/>
        </w:rPr>
        <w:t> </w:t>
      </w:r>
      <w:r>
        <w:rPr>
          <w:rFonts w:ascii="Tahoma" w:eastAsia="Calibri" w:hAnsi="Tahoma" w:cs="Tahoma"/>
          <w:sz w:val="20"/>
          <w:szCs w:val="20"/>
        </w:rPr>
        <w:t xml:space="preserve">sjednaných podmínek </w:t>
      </w:r>
      <w:r w:rsidR="000F5AB1">
        <w:rPr>
          <w:rFonts w:ascii="Tahoma" w:eastAsia="Calibri" w:hAnsi="Tahoma" w:cs="Tahoma"/>
          <w:sz w:val="20"/>
          <w:szCs w:val="20"/>
        </w:rPr>
        <w:t xml:space="preserve">při uzavření této Rámcové dohody a bude udržováno </w:t>
      </w:r>
      <w:r w:rsidR="002A0DAB">
        <w:rPr>
          <w:rFonts w:ascii="Tahoma" w:eastAsia="Calibri" w:hAnsi="Tahoma" w:cs="Tahoma"/>
          <w:sz w:val="20"/>
          <w:szCs w:val="20"/>
        </w:rPr>
        <w:t xml:space="preserve">ve shora uvedené výši </w:t>
      </w:r>
      <w:r>
        <w:rPr>
          <w:rFonts w:ascii="Tahoma" w:eastAsia="Calibri" w:hAnsi="Tahoma" w:cs="Tahoma"/>
          <w:sz w:val="20"/>
          <w:szCs w:val="20"/>
        </w:rPr>
        <w:t xml:space="preserve">po celou dobu trvání Rámcové </w:t>
      </w:r>
      <w:r w:rsidR="00A00E9E">
        <w:rPr>
          <w:rFonts w:ascii="Tahoma" w:hAnsi="Tahoma" w:cs="Tahoma"/>
          <w:sz w:val="20"/>
          <w:szCs w:val="20"/>
        </w:rPr>
        <w:t>dohody</w:t>
      </w:r>
      <w:r>
        <w:rPr>
          <w:rFonts w:ascii="Tahoma" w:eastAsia="Calibri" w:hAnsi="Tahoma" w:cs="Tahoma"/>
          <w:sz w:val="20"/>
          <w:szCs w:val="20"/>
        </w:rPr>
        <w:t xml:space="preserve"> a jednotlivých Dílčích smluv uzavřených na jejím základě.</w:t>
      </w:r>
    </w:p>
    <w:p w14:paraId="771DB975" w14:textId="00D2008D" w:rsidR="00F13B37" w:rsidRDefault="00F13B37" w:rsidP="00C778C4">
      <w:pPr>
        <w:pStyle w:val="Styl2"/>
        <w:widowControl w:val="0"/>
        <w:spacing w:after="120" w:line="240" w:lineRule="auto"/>
        <w:ind w:left="851" w:hanging="851"/>
        <w:rPr>
          <w:rFonts w:ascii="Tahoma" w:eastAsia="Calibri" w:hAnsi="Tahoma" w:cs="Tahoma"/>
          <w:sz w:val="20"/>
          <w:szCs w:val="20"/>
        </w:rPr>
      </w:pPr>
      <w:bookmarkStart w:id="85" w:name="_Ref473761258"/>
      <w:r>
        <w:rPr>
          <w:rFonts w:ascii="Tahoma" w:eastAsia="Calibri" w:hAnsi="Tahoma" w:cs="Tahoma"/>
          <w:sz w:val="20"/>
          <w:szCs w:val="20"/>
        </w:rPr>
        <w:t xml:space="preserve">Závazek poskytnout </w:t>
      </w:r>
      <w:r w:rsidR="000F5AB1">
        <w:rPr>
          <w:rFonts w:ascii="Tahoma" w:eastAsia="Calibri" w:hAnsi="Tahoma" w:cs="Tahoma"/>
          <w:sz w:val="20"/>
          <w:szCs w:val="20"/>
        </w:rPr>
        <w:t xml:space="preserve">Depozitum </w:t>
      </w:r>
      <w:r>
        <w:rPr>
          <w:rFonts w:ascii="Tahoma" w:eastAsia="Calibri" w:hAnsi="Tahoma" w:cs="Tahoma"/>
          <w:sz w:val="20"/>
          <w:szCs w:val="20"/>
        </w:rPr>
        <w:t xml:space="preserve">může Poskytovatel </w:t>
      </w:r>
      <w:r w:rsidR="00B170BA">
        <w:rPr>
          <w:rFonts w:ascii="Tahoma" w:eastAsia="Calibri" w:hAnsi="Tahoma" w:cs="Tahoma"/>
          <w:sz w:val="20"/>
          <w:szCs w:val="20"/>
        </w:rPr>
        <w:t>splnit některo</w:t>
      </w:r>
      <w:r w:rsidR="00F25717">
        <w:rPr>
          <w:rFonts w:ascii="Tahoma" w:eastAsia="Calibri" w:hAnsi="Tahoma" w:cs="Tahoma"/>
          <w:sz w:val="20"/>
          <w:szCs w:val="20"/>
        </w:rPr>
        <w:t>u</w:t>
      </w:r>
      <w:r w:rsidR="00DD6F46">
        <w:rPr>
          <w:rFonts w:ascii="Tahoma" w:eastAsia="Calibri" w:hAnsi="Tahoma" w:cs="Tahoma"/>
          <w:sz w:val="20"/>
          <w:szCs w:val="20"/>
        </w:rPr>
        <w:t> </w:t>
      </w:r>
      <w:r w:rsidR="00B170BA">
        <w:rPr>
          <w:rFonts w:ascii="Tahoma" w:eastAsia="Calibri" w:hAnsi="Tahoma" w:cs="Tahoma"/>
          <w:sz w:val="20"/>
          <w:szCs w:val="20"/>
        </w:rPr>
        <w:t>z</w:t>
      </w:r>
      <w:r w:rsidR="00F803A5">
        <w:rPr>
          <w:rFonts w:ascii="Tahoma" w:eastAsia="Calibri" w:hAnsi="Tahoma" w:cs="Tahoma"/>
          <w:sz w:val="20"/>
          <w:szCs w:val="20"/>
        </w:rPr>
        <w:t> </w:t>
      </w:r>
      <w:r w:rsidR="00B170BA">
        <w:rPr>
          <w:rFonts w:ascii="Tahoma" w:eastAsia="Calibri" w:hAnsi="Tahoma" w:cs="Tahoma"/>
          <w:sz w:val="20"/>
          <w:szCs w:val="20"/>
        </w:rPr>
        <w:t>těchto forem:</w:t>
      </w:r>
      <w:bookmarkEnd w:id="85"/>
    </w:p>
    <w:p w14:paraId="4A60B2B1" w14:textId="03774B59" w:rsidR="00B170BA" w:rsidRDefault="00B170BA" w:rsidP="009E6132">
      <w:pPr>
        <w:pStyle w:val="Styl2"/>
        <w:widowControl w:val="0"/>
        <w:numPr>
          <w:ilvl w:val="4"/>
          <w:numId w:val="1"/>
        </w:numPr>
        <w:spacing w:after="120" w:line="240" w:lineRule="auto"/>
        <w:ind w:left="1701" w:hanging="850"/>
        <w:rPr>
          <w:rFonts w:ascii="Tahoma" w:eastAsia="Calibri" w:hAnsi="Tahoma" w:cs="Tahoma"/>
          <w:sz w:val="20"/>
          <w:szCs w:val="20"/>
        </w:rPr>
      </w:pPr>
      <w:r>
        <w:rPr>
          <w:rFonts w:ascii="Tahoma" w:eastAsia="Calibri" w:hAnsi="Tahoma" w:cs="Tahoma"/>
          <w:sz w:val="20"/>
          <w:szCs w:val="20"/>
        </w:rPr>
        <w:t xml:space="preserve">Formou složení peněžité částky odpovídající </w:t>
      </w:r>
      <w:r w:rsidR="000F5AB1">
        <w:rPr>
          <w:rFonts w:ascii="Tahoma" w:eastAsia="Calibri" w:hAnsi="Tahoma" w:cs="Tahoma"/>
          <w:sz w:val="20"/>
          <w:szCs w:val="20"/>
        </w:rPr>
        <w:t xml:space="preserve">Depozitu </w:t>
      </w:r>
      <w:r>
        <w:rPr>
          <w:rFonts w:ascii="Tahoma" w:eastAsia="Calibri" w:hAnsi="Tahoma" w:cs="Tahoma"/>
          <w:sz w:val="20"/>
          <w:szCs w:val="20"/>
        </w:rPr>
        <w:t>na zvláštní bankovní účet Objednatele, vedený u České národní banky (dále jen „</w:t>
      </w:r>
      <w:r w:rsidRPr="003310D5">
        <w:rPr>
          <w:rFonts w:ascii="Tahoma" w:eastAsia="Calibri" w:hAnsi="Tahoma" w:cs="Tahoma"/>
          <w:b/>
          <w:sz w:val="20"/>
          <w:szCs w:val="20"/>
        </w:rPr>
        <w:t>Peněž</w:t>
      </w:r>
      <w:r>
        <w:rPr>
          <w:rFonts w:ascii="Tahoma" w:eastAsia="Calibri" w:hAnsi="Tahoma" w:cs="Tahoma"/>
          <w:b/>
          <w:sz w:val="20"/>
          <w:szCs w:val="20"/>
        </w:rPr>
        <w:t xml:space="preserve">ní </w:t>
      </w:r>
      <w:r w:rsidR="000F5AB1">
        <w:rPr>
          <w:rFonts w:ascii="Tahoma" w:eastAsia="Calibri" w:hAnsi="Tahoma" w:cs="Tahoma"/>
          <w:b/>
          <w:sz w:val="20"/>
          <w:szCs w:val="20"/>
        </w:rPr>
        <w:t>depozitum</w:t>
      </w:r>
      <w:r>
        <w:rPr>
          <w:rFonts w:ascii="Tahoma" w:eastAsia="Calibri" w:hAnsi="Tahoma" w:cs="Tahoma"/>
          <w:sz w:val="20"/>
          <w:szCs w:val="20"/>
        </w:rPr>
        <w:t>“);</w:t>
      </w:r>
    </w:p>
    <w:p w14:paraId="7AB40D6F" w14:textId="12924823" w:rsidR="00997E55" w:rsidRDefault="00B170BA" w:rsidP="009E6132">
      <w:pPr>
        <w:pStyle w:val="Styl2"/>
        <w:widowControl w:val="0"/>
        <w:numPr>
          <w:ilvl w:val="4"/>
          <w:numId w:val="1"/>
        </w:numPr>
        <w:spacing w:after="120" w:line="240" w:lineRule="auto"/>
        <w:ind w:left="1701" w:hanging="850"/>
        <w:rPr>
          <w:rFonts w:ascii="Tahoma" w:eastAsia="Calibri" w:hAnsi="Tahoma" w:cs="Tahoma"/>
          <w:sz w:val="20"/>
          <w:szCs w:val="20"/>
        </w:rPr>
      </w:pPr>
      <w:bookmarkStart w:id="86" w:name="_Ref473745632"/>
      <w:r>
        <w:rPr>
          <w:rFonts w:ascii="Tahoma" w:eastAsia="Calibri" w:hAnsi="Tahoma" w:cs="Tahoma"/>
          <w:sz w:val="20"/>
          <w:szCs w:val="20"/>
        </w:rPr>
        <w:t xml:space="preserve">Formou bankovní záruky, </w:t>
      </w:r>
      <w:r w:rsidR="004F1A26">
        <w:rPr>
          <w:rFonts w:ascii="Tahoma" w:eastAsia="Calibri" w:hAnsi="Tahoma" w:cs="Tahoma"/>
          <w:sz w:val="20"/>
          <w:szCs w:val="20"/>
        </w:rPr>
        <w:t>tedy</w:t>
      </w:r>
      <w:r>
        <w:rPr>
          <w:rFonts w:ascii="Tahoma" w:eastAsia="Calibri" w:hAnsi="Tahoma" w:cs="Tahoma"/>
          <w:sz w:val="20"/>
          <w:szCs w:val="20"/>
        </w:rPr>
        <w:t xml:space="preserve"> </w:t>
      </w:r>
      <w:r w:rsidR="00997E55">
        <w:rPr>
          <w:rFonts w:ascii="Tahoma" w:eastAsia="Calibri" w:hAnsi="Tahoma" w:cs="Tahoma"/>
          <w:sz w:val="20"/>
          <w:szCs w:val="20"/>
        </w:rPr>
        <w:t>záruční listin</w:t>
      </w:r>
      <w:r w:rsidR="00F757CC">
        <w:rPr>
          <w:rFonts w:ascii="Tahoma" w:eastAsia="Calibri" w:hAnsi="Tahoma" w:cs="Tahoma"/>
          <w:sz w:val="20"/>
          <w:szCs w:val="20"/>
        </w:rPr>
        <w:t>ou</w:t>
      </w:r>
      <w:r w:rsidR="00997E55">
        <w:rPr>
          <w:rFonts w:ascii="Tahoma" w:eastAsia="Calibri" w:hAnsi="Tahoma" w:cs="Tahoma"/>
          <w:sz w:val="20"/>
          <w:szCs w:val="20"/>
        </w:rPr>
        <w:t xml:space="preserve"> vydan</w:t>
      </w:r>
      <w:r w:rsidR="00F757CC">
        <w:rPr>
          <w:rFonts w:ascii="Tahoma" w:eastAsia="Calibri" w:hAnsi="Tahoma" w:cs="Tahoma"/>
          <w:sz w:val="20"/>
          <w:szCs w:val="20"/>
        </w:rPr>
        <w:t>ou</w:t>
      </w:r>
      <w:r w:rsidR="004F1A26">
        <w:rPr>
          <w:rFonts w:ascii="Tahoma" w:eastAsia="Calibri" w:hAnsi="Tahoma" w:cs="Tahoma"/>
          <w:sz w:val="20"/>
          <w:szCs w:val="20"/>
        </w:rPr>
        <w:t xml:space="preserve"> ve prospěch Objednatele bankou (či pobočkou zahraniční banky</w:t>
      </w:r>
      <w:r w:rsidR="00DD6F46">
        <w:rPr>
          <w:rFonts w:ascii="Tahoma" w:eastAsia="Calibri" w:hAnsi="Tahoma" w:cs="Tahoma"/>
          <w:sz w:val="20"/>
          <w:szCs w:val="20"/>
        </w:rPr>
        <w:t> </w:t>
      </w:r>
      <w:r w:rsidR="004F1A26">
        <w:rPr>
          <w:rFonts w:ascii="Tahoma" w:eastAsia="Calibri" w:hAnsi="Tahoma" w:cs="Tahoma"/>
          <w:sz w:val="20"/>
          <w:szCs w:val="20"/>
        </w:rPr>
        <w:t xml:space="preserve"> </w:t>
      </w:r>
      <w:r w:rsidR="00997E55">
        <w:rPr>
          <w:rFonts w:ascii="Tahoma" w:eastAsia="Calibri" w:hAnsi="Tahoma" w:cs="Tahoma"/>
          <w:sz w:val="20"/>
          <w:szCs w:val="20"/>
        </w:rPr>
        <w:t>s</w:t>
      </w:r>
      <w:r w:rsidR="00F803A5">
        <w:rPr>
          <w:rFonts w:ascii="Tahoma" w:eastAsia="Calibri" w:hAnsi="Tahoma" w:cs="Tahoma"/>
          <w:sz w:val="20"/>
          <w:szCs w:val="20"/>
        </w:rPr>
        <w:t> </w:t>
      </w:r>
      <w:r w:rsidR="00997E55">
        <w:rPr>
          <w:rFonts w:ascii="Tahoma" w:eastAsia="Calibri" w:hAnsi="Tahoma" w:cs="Tahoma"/>
          <w:sz w:val="20"/>
          <w:szCs w:val="20"/>
        </w:rPr>
        <w:t xml:space="preserve">platným </w:t>
      </w:r>
      <w:r w:rsidR="004F1A26">
        <w:rPr>
          <w:rFonts w:ascii="Tahoma" w:eastAsia="Calibri" w:hAnsi="Tahoma" w:cs="Tahoma"/>
          <w:sz w:val="20"/>
          <w:szCs w:val="20"/>
        </w:rPr>
        <w:t>oprávnění</w:t>
      </w:r>
      <w:r w:rsidR="0080112C">
        <w:rPr>
          <w:rFonts w:ascii="Tahoma" w:eastAsia="Calibri" w:hAnsi="Tahoma" w:cs="Tahoma"/>
          <w:sz w:val="20"/>
          <w:szCs w:val="20"/>
        </w:rPr>
        <w:t>m</w:t>
      </w:r>
      <w:r w:rsidR="004F1A26">
        <w:rPr>
          <w:rFonts w:ascii="Tahoma" w:eastAsia="Calibri" w:hAnsi="Tahoma" w:cs="Tahoma"/>
          <w:sz w:val="20"/>
          <w:szCs w:val="20"/>
        </w:rPr>
        <w:t xml:space="preserve"> k</w:t>
      </w:r>
      <w:r w:rsidR="00F803A5">
        <w:rPr>
          <w:rFonts w:ascii="Tahoma" w:eastAsia="Calibri" w:hAnsi="Tahoma" w:cs="Tahoma"/>
          <w:sz w:val="20"/>
          <w:szCs w:val="20"/>
        </w:rPr>
        <w:t> </w:t>
      </w:r>
      <w:r w:rsidR="004F1A26">
        <w:rPr>
          <w:rFonts w:ascii="Tahoma" w:eastAsia="Calibri" w:hAnsi="Tahoma" w:cs="Tahoma"/>
          <w:sz w:val="20"/>
          <w:szCs w:val="20"/>
        </w:rPr>
        <w:t xml:space="preserve">výkonu bankovní činnosti na území České republiky </w:t>
      </w:r>
      <w:r w:rsidR="00997E55">
        <w:rPr>
          <w:rFonts w:ascii="Tahoma" w:eastAsia="Calibri" w:hAnsi="Tahoma" w:cs="Tahoma"/>
          <w:sz w:val="20"/>
          <w:szCs w:val="20"/>
        </w:rPr>
        <w:t>podle zákona č. 92/1991, o bankách</w:t>
      </w:r>
      <w:r w:rsidR="001B48B8">
        <w:rPr>
          <w:rFonts w:ascii="Tahoma" w:eastAsia="Calibri" w:hAnsi="Tahoma" w:cs="Tahoma"/>
          <w:sz w:val="20"/>
          <w:szCs w:val="20"/>
        </w:rPr>
        <w:t>,</w:t>
      </w:r>
      <w:r w:rsidR="00DD6F46">
        <w:rPr>
          <w:rFonts w:ascii="Tahoma" w:eastAsia="Calibri" w:hAnsi="Tahoma" w:cs="Tahoma"/>
          <w:sz w:val="20"/>
          <w:szCs w:val="20"/>
        </w:rPr>
        <w:t> </w:t>
      </w:r>
      <w:r w:rsidR="00666B36">
        <w:rPr>
          <w:rFonts w:ascii="Tahoma" w:eastAsia="Calibri" w:hAnsi="Tahoma" w:cs="Tahoma"/>
          <w:sz w:val="20"/>
          <w:szCs w:val="20"/>
        </w:rPr>
        <w:t xml:space="preserve">ve znění </w:t>
      </w:r>
      <w:r w:rsidR="00666B36">
        <w:rPr>
          <w:rFonts w:ascii="Tahoma" w:eastAsia="Calibri" w:hAnsi="Tahoma" w:cs="Tahoma"/>
          <w:sz w:val="20"/>
          <w:szCs w:val="20"/>
        </w:rPr>
        <w:lastRenderedPageBreak/>
        <w:t>pozdějších předpisů</w:t>
      </w:r>
      <w:r w:rsidR="00997E55">
        <w:rPr>
          <w:rFonts w:ascii="Tahoma" w:eastAsia="Calibri" w:hAnsi="Tahoma" w:cs="Tahoma"/>
          <w:sz w:val="20"/>
          <w:szCs w:val="20"/>
        </w:rPr>
        <w:t xml:space="preserve">, která se bude řídit českým právem, bude obsahovat nepodmíněný a neodvolatelný závazek dané banky (či pobočky zahraniční banky) vyplatit Objednateli po obdržení první výzvy peněžní částku </w:t>
      </w:r>
      <w:r w:rsidR="00DB3D0B">
        <w:rPr>
          <w:rFonts w:ascii="Tahoma" w:eastAsia="Calibri" w:hAnsi="Tahoma" w:cs="Tahoma"/>
          <w:sz w:val="20"/>
          <w:szCs w:val="20"/>
        </w:rPr>
        <w:t xml:space="preserve">maximálně </w:t>
      </w:r>
      <w:r w:rsidR="00997E55">
        <w:rPr>
          <w:rFonts w:ascii="Tahoma" w:eastAsia="Calibri" w:hAnsi="Tahoma" w:cs="Tahoma"/>
          <w:sz w:val="20"/>
          <w:szCs w:val="20"/>
        </w:rPr>
        <w:t xml:space="preserve">do výše </w:t>
      </w:r>
      <w:r w:rsidR="000F5AB1">
        <w:rPr>
          <w:rFonts w:ascii="Tahoma" w:eastAsia="Calibri" w:hAnsi="Tahoma" w:cs="Tahoma"/>
          <w:sz w:val="20"/>
          <w:szCs w:val="20"/>
        </w:rPr>
        <w:t>Depozita</w:t>
      </w:r>
      <w:r w:rsidR="00997E55">
        <w:rPr>
          <w:rFonts w:ascii="Tahoma" w:eastAsia="Calibri" w:hAnsi="Tahoma" w:cs="Tahoma"/>
          <w:sz w:val="20"/>
          <w:szCs w:val="20"/>
        </w:rPr>
        <w:t>, budou-li splněny podmínky uveden</w:t>
      </w:r>
      <w:r w:rsidR="005005C7">
        <w:rPr>
          <w:rFonts w:ascii="Tahoma" w:eastAsia="Calibri" w:hAnsi="Tahoma" w:cs="Tahoma"/>
          <w:sz w:val="20"/>
          <w:szCs w:val="20"/>
        </w:rPr>
        <w:t>é</w:t>
      </w:r>
      <w:r w:rsidR="00567618">
        <w:rPr>
          <w:rFonts w:ascii="Tahoma" w:eastAsia="Calibri" w:hAnsi="Tahoma" w:cs="Tahoma"/>
          <w:sz w:val="20"/>
          <w:szCs w:val="20"/>
        </w:rPr>
        <w:t> </w:t>
      </w:r>
      <w:r w:rsidR="00DD6F46">
        <w:rPr>
          <w:rFonts w:ascii="Tahoma" w:eastAsia="Calibri" w:hAnsi="Tahoma" w:cs="Tahoma"/>
          <w:sz w:val="20"/>
          <w:szCs w:val="20"/>
        </w:rPr>
        <w:t> </w:t>
      </w:r>
      <w:r w:rsidR="00997E55">
        <w:rPr>
          <w:rFonts w:ascii="Tahoma" w:eastAsia="Calibri" w:hAnsi="Tahoma" w:cs="Tahoma"/>
          <w:sz w:val="20"/>
          <w:szCs w:val="20"/>
        </w:rPr>
        <w:t>v</w:t>
      </w:r>
      <w:r w:rsidR="00F803A5">
        <w:rPr>
          <w:rFonts w:ascii="Tahoma" w:eastAsia="Calibri" w:hAnsi="Tahoma" w:cs="Tahoma"/>
          <w:sz w:val="20"/>
          <w:szCs w:val="20"/>
        </w:rPr>
        <w:t> </w:t>
      </w:r>
      <w:r w:rsidR="00997E55">
        <w:rPr>
          <w:rFonts w:ascii="Tahoma" w:eastAsia="Calibri" w:hAnsi="Tahoma" w:cs="Tahoma"/>
          <w:sz w:val="20"/>
          <w:szCs w:val="20"/>
        </w:rPr>
        <w:t>čl</w:t>
      </w:r>
      <w:r w:rsidR="005005C7">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_Ref481056052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12.5</w:t>
      </w:r>
      <w:r w:rsidR="00B07722">
        <w:rPr>
          <w:rFonts w:ascii="Tahoma" w:eastAsia="Calibri" w:hAnsi="Tahoma" w:cs="Tahoma"/>
          <w:sz w:val="20"/>
          <w:szCs w:val="20"/>
        </w:rPr>
        <w:fldChar w:fldCharType="end"/>
      </w:r>
      <w:r w:rsidR="00A5386D">
        <w:rPr>
          <w:rFonts w:ascii="Tahoma" w:eastAsia="Calibri" w:hAnsi="Tahoma" w:cs="Tahoma"/>
          <w:sz w:val="20"/>
          <w:szCs w:val="20"/>
        </w:rPr>
        <w:t xml:space="preserve"> </w:t>
      </w:r>
      <w:r w:rsidR="00997E55">
        <w:rPr>
          <w:rFonts w:ascii="Tahoma" w:eastAsia="Calibri" w:hAnsi="Tahoma" w:cs="Tahoma"/>
          <w:sz w:val="20"/>
          <w:szCs w:val="20"/>
        </w:rPr>
        <w:t xml:space="preserve">této Rámcové </w:t>
      </w:r>
      <w:r w:rsidR="00A00E9E">
        <w:rPr>
          <w:rFonts w:ascii="Tahoma" w:hAnsi="Tahoma" w:cs="Tahoma"/>
          <w:sz w:val="20"/>
          <w:szCs w:val="20"/>
        </w:rPr>
        <w:t>dohody</w:t>
      </w:r>
      <w:r w:rsidR="00997E55">
        <w:rPr>
          <w:rFonts w:ascii="Tahoma" w:eastAsia="Calibri" w:hAnsi="Tahoma" w:cs="Tahoma"/>
          <w:sz w:val="20"/>
          <w:szCs w:val="20"/>
        </w:rPr>
        <w:t xml:space="preserve"> (dále jen </w:t>
      </w:r>
      <w:r w:rsidR="00997E55" w:rsidRPr="003310D5">
        <w:rPr>
          <w:rFonts w:ascii="Tahoma" w:eastAsia="Calibri" w:hAnsi="Tahoma" w:cs="Tahoma"/>
          <w:b/>
          <w:sz w:val="20"/>
          <w:szCs w:val="20"/>
        </w:rPr>
        <w:t>„Bankovní záruka“</w:t>
      </w:r>
      <w:r w:rsidR="00997E55">
        <w:rPr>
          <w:rFonts w:ascii="Tahoma" w:eastAsia="Calibri" w:hAnsi="Tahoma" w:cs="Tahoma"/>
          <w:sz w:val="20"/>
          <w:szCs w:val="20"/>
        </w:rPr>
        <w:t>);</w:t>
      </w:r>
      <w:bookmarkEnd w:id="86"/>
    </w:p>
    <w:p w14:paraId="6874530F" w14:textId="4B149312" w:rsidR="00B170BA" w:rsidRDefault="007A37DF" w:rsidP="009E6132">
      <w:pPr>
        <w:pStyle w:val="Styl2"/>
        <w:widowControl w:val="0"/>
        <w:numPr>
          <w:ilvl w:val="4"/>
          <w:numId w:val="1"/>
        </w:numPr>
        <w:spacing w:after="120" w:line="240" w:lineRule="auto"/>
        <w:ind w:left="1701" w:hanging="850"/>
        <w:rPr>
          <w:rFonts w:ascii="Tahoma" w:eastAsia="Calibri" w:hAnsi="Tahoma" w:cs="Tahoma"/>
          <w:sz w:val="20"/>
          <w:szCs w:val="20"/>
        </w:rPr>
      </w:pPr>
      <w:bookmarkStart w:id="87" w:name="_Ref473745716"/>
      <w:r>
        <w:rPr>
          <w:rFonts w:ascii="Tahoma" w:eastAsia="Calibri" w:hAnsi="Tahoma" w:cs="Tahoma"/>
          <w:sz w:val="20"/>
          <w:szCs w:val="20"/>
        </w:rPr>
        <w:t>Formou pojištění záruky, tedy pojistn</w:t>
      </w:r>
      <w:r w:rsidR="00F757CC">
        <w:rPr>
          <w:rFonts w:ascii="Tahoma" w:eastAsia="Calibri" w:hAnsi="Tahoma" w:cs="Tahoma"/>
          <w:sz w:val="20"/>
          <w:szCs w:val="20"/>
        </w:rPr>
        <w:t>ou</w:t>
      </w:r>
      <w:r>
        <w:rPr>
          <w:rFonts w:ascii="Tahoma" w:eastAsia="Calibri" w:hAnsi="Tahoma" w:cs="Tahoma"/>
          <w:sz w:val="20"/>
          <w:szCs w:val="20"/>
        </w:rPr>
        <w:t xml:space="preserve"> záruční listin</w:t>
      </w:r>
      <w:r w:rsidR="00F757CC">
        <w:rPr>
          <w:rFonts w:ascii="Tahoma" w:eastAsia="Calibri" w:hAnsi="Tahoma" w:cs="Tahoma"/>
          <w:sz w:val="20"/>
          <w:szCs w:val="20"/>
        </w:rPr>
        <w:t>ou</w:t>
      </w:r>
      <w:r>
        <w:rPr>
          <w:rFonts w:ascii="Tahoma" w:eastAsia="Calibri" w:hAnsi="Tahoma" w:cs="Tahoma"/>
          <w:sz w:val="20"/>
          <w:szCs w:val="20"/>
        </w:rPr>
        <w:t xml:space="preserve"> </w:t>
      </w:r>
      <w:r w:rsidR="00DB3D0B">
        <w:rPr>
          <w:rFonts w:ascii="Tahoma" w:eastAsia="Calibri" w:hAnsi="Tahoma" w:cs="Tahoma"/>
          <w:sz w:val="20"/>
          <w:szCs w:val="20"/>
        </w:rPr>
        <w:t xml:space="preserve">řídící se českým právem, jež bude </w:t>
      </w:r>
      <w:r>
        <w:rPr>
          <w:rFonts w:ascii="Tahoma" w:eastAsia="Calibri" w:hAnsi="Tahoma" w:cs="Tahoma"/>
          <w:sz w:val="20"/>
          <w:szCs w:val="20"/>
        </w:rPr>
        <w:t>vyd</w:t>
      </w:r>
      <w:r w:rsidR="00DB3D0B">
        <w:rPr>
          <w:rFonts w:ascii="Tahoma" w:eastAsia="Calibri" w:hAnsi="Tahoma" w:cs="Tahoma"/>
          <w:sz w:val="20"/>
          <w:szCs w:val="20"/>
        </w:rPr>
        <w:t>aná</w:t>
      </w:r>
      <w:r>
        <w:rPr>
          <w:rFonts w:ascii="Tahoma" w:eastAsia="Calibri" w:hAnsi="Tahoma" w:cs="Tahoma"/>
          <w:sz w:val="20"/>
          <w:szCs w:val="20"/>
        </w:rPr>
        <w:t xml:space="preserve"> ve</w:t>
      </w:r>
      <w:r w:rsidR="005A299B">
        <w:rPr>
          <w:rFonts w:ascii="Tahoma" w:eastAsia="Calibri" w:hAnsi="Tahoma" w:cs="Tahoma"/>
          <w:sz w:val="20"/>
          <w:szCs w:val="20"/>
        </w:rPr>
        <w:t> </w:t>
      </w:r>
      <w:r>
        <w:rPr>
          <w:rFonts w:ascii="Tahoma" w:eastAsia="Calibri" w:hAnsi="Tahoma" w:cs="Tahoma"/>
          <w:sz w:val="20"/>
          <w:szCs w:val="20"/>
        </w:rPr>
        <w:t xml:space="preserve">prospěch Objednatele, jako </w:t>
      </w:r>
      <w:r w:rsidR="00DB3D0B">
        <w:rPr>
          <w:rFonts w:ascii="Tahoma" w:eastAsia="Calibri" w:hAnsi="Tahoma" w:cs="Tahoma"/>
          <w:sz w:val="20"/>
          <w:szCs w:val="20"/>
        </w:rPr>
        <w:t xml:space="preserve">osoby </w:t>
      </w:r>
      <w:r w:rsidR="005A299B">
        <w:rPr>
          <w:rFonts w:ascii="Tahoma" w:eastAsia="Calibri" w:hAnsi="Tahoma" w:cs="Tahoma"/>
          <w:sz w:val="20"/>
          <w:szCs w:val="20"/>
        </w:rPr>
        <w:t>oprávněn</w:t>
      </w:r>
      <w:r w:rsidR="00CF3245">
        <w:rPr>
          <w:rFonts w:ascii="Tahoma" w:eastAsia="Calibri" w:hAnsi="Tahoma" w:cs="Tahoma"/>
          <w:sz w:val="20"/>
          <w:szCs w:val="20"/>
        </w:rPr>
        <w:t>é</w:t>
      </w:r>
      <w:r w:rsidR="00DD6F46">
        <w:rPr>
          <w:rFonts w:ascii="Tahoma" w:eastAsia="Calibri" w:hAnsi="Tahoma" w:cs="Tahoma"/>
          <w:sz w:val="20"/>
          <w:szCs w:val="20"/>
        </w:rPr>
        <w:t> </w:t>
      </w:r>
      <w:r w:rsidR="00DB3D0B">
        <w:rPr>
          <w:rFonts w:ascii="Tahoma" w:eastAsia="Calibri" w:hAnsi="Tahoma" w:cs="Tahoma"/>
          <w:sz w:val="20"/>
          <w:szCs w:val="20"/>
        </w:rPr>
        <w:t>k</w:t>
      </w:r>
      <w:r w:rsidR="00F803A5">
        <w:rPr>
          <w:rFonts w:ascii="Tahoma" w:eastAsia="Calibri" w:hAnsi="Tahoma" w:cs="Tahoma"/>
          <w:sz w:val="20"/>
          <w:szCs w:val="20"/>
        </w:rPr>
        <w:t> </w:t>
      </w:r>
      <w:r w:rsidR="00CF3245">
        <w:rPr>
          <w:rFonts w:ascii="Tahoma" w:eastAsia="Calibri" w:hAnsi="Tahoma" w:cs="Tahoma"/>
          <w:sz w:val="20"/>
          <w:szCs w:val="20"/>
        </w:rPr>
        <w:t xml:space="preserve">přijetí </w:t>
      </w:r>
      <w:r w:rsidR="00DB3D0B">
        <w:rPr>
          <w:rFonts w:ascii="Tahoma" w:eastAsia="Calibri" w:hAnsi="Tahoma" w:cs="Tahoma"/>
          <w:sz w:val="20"/>
          <w:szCs w:val="20"/>
        </w:rPr>
        <w:t>vyplacen</w:t>
      </w:r>
      <w:r w:rsidR="00CF3245">
        <w:rPr>
          <w:rFonts w:ascii="Tahoma" w:eastAsia="Calibri" w:hAnsi="Tahoma" w:cs="Tahoma"/>
          <w:sz w:val="20"/>
          <w:szCs w:val="20"/>
        </w:rPr>
        <w:t>ého</w:t>
      </w:r>
      <w:r w:rsidR="00DB3D0B">
        <w:rPr>
          <w:rFonts w:ascii="Tahoma" w:eastAsia="Calibri" w:hAnsi="Tahoma" w:cs="Tahoma"/>
          <w:sz w:val="20"/>
          <w:szCs w:val="20"/>
        </w:rPr>
        <w:t xml:space="preserve"> pojistného </w:t>
      </w:r>
      <w:r w:rsidR="005A299B">
        <w:rPr>
          <w:rFonts w:ascii="Tahoma" w:eastAsia="Calibri" w:hAnsi="Tahoma" w:cs="Tahoma"/>
          <w:sz w:val="20"/>
          <w:szCs w:val="20"/>
        </w:rPr>
        <w:t xml:space="preserve">plnění, </w:t>
      </w:r>
      <w:r w:rsidR="00CD0E38">
        <w:rPr>
          <w:rFonts w:ascii="Tahoma" w:eastAsia="Calibri" w:hAnsi="Tahoma" w:cs="Tahoma"/>
          <w:sz w:val="20"/>
          <w:szCs w:val="20"/>
        </w:rPr>
        <w:t xml:space="preserve">uzavřenou </w:t>
      </w:r>
      <w:r>
        <w:rPr>
          <w:rFonts w:ascii="Tahoma" w:eastAsia="Calibri" w:hAnsi="Tahoma" w:cs="Tahoma"/>
          <w:sz w:val="20"/>
          <w:szCs w:val="20"/>
        </w:rPr>
        <w:t>pojišťovno</w:t>
      </w:r>
      <w:r w:rsidR="004A1B62">
        <w:rPr>
          <w:rFonts w:ascii="Tahoma" w:eastAsia="Calibri" w:hAnsi="Tahoma" w:cs="Tahoma"/>
          <w:sz w:val="20"/>
          <w:szCs w:val="20"/>
        </w:rPr>
        <w:t>u</w:t>
      </w:r>
      <w:r w:rsidR="00DD6F46">
        <w:rPr>
          <w:rFonts w:ascii="Tahoma" w:eastAsia="Calibri" w:hAnsi="Tahoma" w:cs="Tahoma"/>
          <w:sz w:val="20"/>
          <w:szCs w:val="20"/>
        </w:rPr>
        <w:t> </w:t>
      </w:r>
      <w:r>
        <w:rPr>
          <w:rFonts w:ascii="Tahoma" w:eastAsia="Calibri" w:hAnsi="Tahoma" w:cs="Tahoma"/>
          <w:sz w:val="20"/>
          <w:szCs w:val="20"/>
        </w:rPr>
        <w:t xml:space="preserve"> s</w:t>
      </w:r>
      <w:r w:rsidR="00F803A5">
        <w:rPr>
          <w:rFonts w:ascii="Tahoma" w:eastAsia="Calibri" w:hAnsi="Tahoma" w:cs="Tahoma"/>
          <w:sz w:val="20"/>
          <w:szCs w:val="20"/>
        </w:rPr>
        <w:t> </w:t>
      </w:r>
      <w:r>
        <w:rPr>
          <w:rFonts w:ascii="Tahoma" w:eastAsia="Calibri" w:hAnsi="Tahoma" w:cs="Tahoma"/>
          <w:sz w:val="20"/>
          <w:szCs w:val="20"/>
        </w:rPr>
        <w:t>platným oprávnění</w:t>
      </w:r>
      <w:r w:rsidR="00433E9C">
        <w:rPr>
          <w:rFonts w:ascii="Tahoma" w:eastAsia="Calibri" w:hAnsi="Tahoma" w:cs="Tahoma"/>
          <w:sz w:val="20"/>
          <w:szCs w:val="20"/>
        </w:rPr>
        <w:t>m</w:t>
      </w:r>
      <w:r w:rsidR="00DD6F46">
        <w:rPr>
          <w:rFonts w:ascii="Tahoma" w:eastAsia="Calibri" w:hAnsi="Tahoma" w:cs="Tahoma"/>
          <w:sz w:val="20"/>
          <w:szCs w:val="20"/>
        </w:rPr>
        <w:t> </w:t>
      </w:r>
      <w:r>
        <w:rPr>
          <w:rFonts w:ascii="Tahoma" w:eastAsia="Calibri" w:hAnsi="Tahoma" w:cs="Tahoma"/>
          <w:sz w:val="20"/>
          <w:szCs w:val="20"/>
        </w:rPr>
        <w:t xml:space="preserve"> k</w:t>
      </w:r>
      <w:r w:rsidR="00F803A5">
        <w:rPr>
          <w:rFonts w:ascii="Tahoma" w:eastAsia="Calibri" w:hAnsi="Tahoma" w:cs="Tahoma"/>
          <w:sz w:val="20"/>
          <w:szCs w:val="20"/>
        </w:rPr>
        <w:t> </w:t>
      </w:r>
      <w:r>
        <w:rPr>
          <w:rFonts w:ascii="Tahoma" w:eastAsia="Calibri" w:hAnsi="Tahoma" w:cs="Tahoma"/>
          <w:sz w:val="20"/>
          <w:szCs w:val="20"/>
        </w:rPr>
        <w:t>provozování pojišťovací a zajišťovací činnosti na území České republiky podle zákona č.</w:t>
      </w:r>
      <w:r w:rsidR="00CF3245">
        <w:rPr>
          <w:rFonts w:ascii="Tahoma" w:eastAsia="Calibri" w:hAnsi="Tahoma" w:cs="Tahoma"/>
          <w:sz w:val="20"/>
          <w:szCs w:val="20"/>
        </w:rPr>
        <w:t> </w:t>
      </w:r>
      <w:r>
        <w:rPr>
          <w:rFonts w:ascii="Tahoma" w:eastAsia="Calibri" w:hAnsi="Tahoma" w:cs="Tahoma"/>
          <w:sz w:val="20"/>
          <w:szCs w:val="20"/>
        </w:rPr>
        <w:t>277/2009 Sb., o</w:t>
      </w:r>
      <w:r w:rsidR="00A636D4">
        <w:rPr>
          <w:rFonts w:ascii="Tahoma" w:eastAsia="Calibri" w:hAnsi="Tahoma" w:cs="Tahoma"/>
          <w:sz w:val="20"/>
          <w:szCs w:val="20"/>
        </w:rPr>
        <w:t> </w:t>
      </w:r>
      <w:r>
        <w:rPr>
          <w:rFonts w:ascii="Tahoma" w:eastAsia="Calibri" w:hAnsi="Tahoma" w:cs="Tahoma"/>
          <w:sz w:val="20"/>
          <w:szCs w:val="20"/>
        </w:rPr>
        <w:t>pojišťovnictví</w:t>
      </w:r>
      <w:r w:rsidR="00CF3245">
        <w:rPr>
          <w:rFonts w:ascii="Tahoma" w:eastAsia="Calibri" w:hAnsi="Tahoma" w:cs="Tahoma"/>
          <w:sz w:val="20"/>
          <w:szCs w:val="20"/>
        </w:rPr>
        <w:t>,</w:t>
      </w:r>
      <w:r w:rsidR="00DD6F46">
        <w:rPr>
          <w:rFonts w:ascii="Tahoma" w:eastAsia="Calibri" w:hAnsi="Tahoma" w:cs="Tahoma"/>
          <w:sz w:val="20"/>
          <w:szCs w:val="20"/>
        </w:rPr>
        <w:t> </w:t>
      </w:r>
      <w:r w:rsidR="00666B36">
        <w:rPr>
          <w:rFonts w:ascii="Tahoma" w:eastAsia="Calibri" w:hAnsi="Tahoma" w:cs="Tahoma"/>
          <w:sz w:val="20"/>
          <w:szCs w:val="20"/>
        </w:rPr>
        <w:t>ve znění pozdějších předpisů</w:t>
      </w:r>
      <w:r>
        <w:rPr>
          <w:rFonts w:ascii="Tahoma" w:eastAsia="Calibri" w:hAnsi="Tahoma" w:cs="Tahoma"/>
          <w:sz w:val="20"/>
          <w:szCs w:val="20"/>
        </w:rPr>
        <w:t>,</w:t>
      </w:r>
      <w:r w:rsidR="005A299B">
        <w:rPr>
          <w:rFonts w:ascii="Tahoma" w:eastAsia="Calibri" w:hAnsi="Tahoma" w:cs="Tahoma"/>
          <w:sz w:val="20"/>
          <w:szCs w:val="20"/>
        </w:rPr>
        <w:t xml:space="preserve"> jako pojistitelem, </w:t>
      </w:r>
      <w:r w:rsidR="00DB3D0B">
        <w:rPr>
          <w:rFonts w:ascii="Tahoma" w:eastAsia="Calibri" w:hAnsi="Tahoma" w:cs="Tahoma"/>
          <w:sz w:val="20"/>
          <w:szCs w:val="20"/>
        </w:rPr>
        <w:t>na základě pojistné smlouvy uzavřen</w:t>
      </w:r>
      <w:r w:rsidR="00CF3245">
        <w:rPr>
          <w:rFonts w:ascii="Tahoma" w:eastAsia="Calibri" w:hAnsi="Tahoma" w:cs="Tahoma"/>
          <w:sz w:val="20"/>
          <w:szCs w:val="20"/>
        </w:rPr>
        <w:t>é</w:t>
      </w:r>
      <w:r w:rsidR="00DD6F46">
        <w:rPr>
          <w:rFonts w:ascii="Tahoma" w:eastAsia="Calibri" w:hAnsi="Tahoma" w:cs="Tahoma"/>
          <w:sz w:val="20"/>
          <w:szCs w:val="20"/>
        </w:rPr>
        <w:t> </w:t>
      </w:r>
      <w:r w:rsidR="00DB3D0B">
        <w:rPr>
          <w:rFonts w:ascii="Tahoma" w:eastAsia="Calibri" w:hAnsi="Tahoma" w:cs="Tahoma"/>
          <w:sz w:val="20"/>
          <w:szCs w:val="20"/>
        </w:rPr>
        <w:t xml:space="preserve"> s</w:t>
      </w:r>
      <w:r w:rsidR="00F803A5">
        <w:rPr>
          <w:rFonts w:ascii="Tahoma" w:eastAsia="Calibri" w:hAnsi="Tahoma" w:cs="Tahoma"/>
          <w:sz w:val="20"/>
          <w:szCs w:val="20"/>
        </w:rPr>
        <w:t> </w:t>
      </w:r>
      <w:r w:rsidR="00DB3D0B">
        <w:rPr>
          <w:rFonts w:ascii="Tahoma" w:eastAsia="Calibri" w:hAnsi="Tahoma" w:cs="Tahoma"/>
          <w:sz w:val="20"/>
          <w:szCs w:val="20"/>
        </w:rPr>
        <w:t xml:space="preserve">Poskytovatelem, jako pojistníkem, jež bude obsahovat závazek pojistitele vyplatit Objednateli po obdržení první výzvy peněžní částku maximálně do výše </w:t>
      </w:r>
      <w:r w:rsidR="000F5AB1">
        <w:rPr>
          <w:rFonts w:ascii="Tahoma" w:eastAsia="Calibri" w:hAnsi="Tahoma" w:cs="Tahoma"/>
          <w:sz w:val="20"/>
          <w:szCs w:val="20"/>
        </w:rPr>
        <w:t>Depozita</w:t>
      </w:r>
      <w:r w:rsidR="00DB3D0B">
        <w:rPr>
          <w:rFonts w:ascii="Tahoma" w:eastAsia="Calibri" w:hAnsi="Tahoma" w:cs="Tahoma"/>
          <w:sz w:val="20"/>
          <w:szCs w:val="20"/>
        </w:rPr>
        <w:t>, budou-li splněny podmínky uveden</w:t>
      </w:r>
      <w:r w:rsidR="0096022A">
        <w:rPr>
          <w:rFonts w:ascii="Tahoma" w:eastAsia="Calibri" w:hAnsi="Tahoma" w:cs="Tahoma"/>
          <w:sz w:val="20"/>
          <w:szCs w:val="20"/>
        </w:rPr>
        <w:t>é</w:t>
      </w:r>
      <w:r w:rsidR="00567618">
        <w:rPr>
          <w:rFonts w:ascii="Tahoma" w:eastAsia="Calibri" w:hAnsi="Tahoma" w:cs="Tahoma"/>
          <w:sz w:val="20"/>
          <w:szCs w:val="20"/>
        </w:rPr>
        <w:t> </w:t>
      </w:r>
      <w:r w:rsidR="00DD6F46">
        <w:rPr>
          <w:rFonts w:ascii="Tahoma" w:eastAsia="Calibri" w:hAnsi="Tahoma" w:cs="Tahoma"/>
          <w:sz w:val="20"/>
          <w:szCs w:val="20"/>
        </w:rPr>
        <w:t> </w:t>
      </w:r>
      <w:r w:rsidR="00DB3D0B">
        <w:rPr>
          <w:rFonts w:ascii="Tahoma" w:eastAsia="Calibri" w:hAnsi="Tahoma" w:cs="Tahoma"/>
          <w:sz w:val="20"/>
          <w:szCs w:val="20"/>
        </w:rPr>
        <w:t>v</w:t>
      </w:r>
      <w:r w:rsidR="00F803A5">
        <w:rPr>
          <w:rFonts w:ascii="Tahoma" w:eastAsia="Calibri" w:hAnsi="Tahoma" w:cs="Tahoma"/>
          <w:sz w:val="20"/>
          <w:szCs w:val="20"/>
        </w:rPr>
        <w:t> </w:t>
      </w:r>
      <w:r w:rsidR="00DB3D0B">
        <w:rPr>
          <w:rFonts w:ascii="Tahoma" w:eastAsia="Calibri" w:hAnsi="Tahoma" w:cs="Tahoma"/>
          <w:sz w:val="20"/>
          <w:szCs w:val="20"/>
        </w:rPr>
        <w:t>čl</w:t>
      </w:r>
      <w:r w:rsidR="005005C7">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_Ref481056052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12.5</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DB3D0B">
        <w:rPr>
          <w:rFonts w:ascii="Tahoma" w:eastAsia="Calibri" w:hAnsi="Tahoma" w:cs="Tahoma"/>
          <w:sz w:val="20"/>
          <w:szCs w:val="20"/>
        </w:rPr>
        <w:t xml:space="preserve">této Rámcové </w:t>
      </w:r>
      <w:r w:rsidR="00A00E9E">
        <w:rPr>
          <w:rFonts w:ascii="Tahoma" w:hAnsi="Tahoma" w:cs="Tahoma"/>
          <w:sz w:val="20"/>
          <w:szCs w:val="20"/>
        </w:rPr>
        <w:t>dohody</w:t>
      </w:r>
      <w:r w:rsidR="00DB3D0B">
        <w:rPr>
          <w:rFonts w:ascii="Tahoma" w:eastAsia="Calibri" w:hAnsi="Tahoma" w:cs="Tahoma"/>
          <w:sz w:val="20"/>
          <w:szCs w:val="20"/>
        </w:rPr>
        <w:t xml:space="preserve">, přičemž další obsah pojistné záruční listiny a pojistných podmínek bude </w:t>
      </w:r>
      <w:r w:rsidR="001B48B8">
        <w:rPr>
          <w:rFonts w:ascii="Tahoma" w:eastAsia="Calibri" w:hAnsi="Tahoma" w:cs="Tahoma"/>
          <w:sz w:val="20"/>
          <w:szCs w:val="20"/>
        </w:rPr>
        <w:t>z</w:t>
      </w:r>
      <w:r w:rsidR="00F803A5">
        <w:rPr>
          <w:rFonts w:ascii="Tahoma" w:eastAsia="Calibri" w:hAnsi="Tahoma" w:cs="Tahoma"/>
          <w:sz w:val="20"/>
          <w:szCs w:val="20"/>
        </w:rPr>
        <w:t> </w:t>
      </w:r>
      <w:r w:rsidR="001B48B8">
        <w:rPr>
          <w:rFonts w:ascii="Tahoma" w:eastAsia="Calibri" w:hAnsi="Tahoma" w:cs="Tahoma"/>
          <w:sz w:val="20"/>
          <w:szCs w:val="20"/>
        </w:rPr>
        <w:t xml:space="preserve">rozumných důvodů </w:t>
      </w:r>
      <w:r w:rsidR="00DB3D0B">
        <w:rPr>
          <w:rFonts w:ascii="Tahoma" w:eastAsia="Calibri" w:hAnsi="Tahoma" w:cs="Tahoma"/>
          <w:sz w:val="20"/>
          <w:szCs w:val="20"/>
        </w:rPr>
        <w:t>akceptovatelný pro</w:t>
      </w:r>
      <w:r w:rsidR="00A5386D">
        <w:rPr>
          <w:rFonts w:ascii="Tahoma" w:eastAsia="Calibri" w:hAnsi="Tahoma" w:cs="Tahoma"/>
          <w:sz w:val="20"/>
          <w:szCs w:val="20"/>
        </w:rPr>
        <w:t> </w:t>
      </w:r>
      <w:r w:rsidR="00DB3D0B">
        <w:rPr>
          <w:rFonts w:ascii="Tahoma" w:eastAsia="Calibri" w:hAnsi="Tahoma" w:cs="Tahoma"/>
          <w:sz w:val="20"/>
          <w:szCs w:val="20"/>
        </w:rPr>
        <w:t>Objednatele (dále jen „</w:t>
      </w:r>
      <w:r w:rsidR="00DB3D0B" w:rsidRPr="003310D5">
        <w:rPr>
          <w:rFonts w:ascii="Tahoma" w:eastAsia="Calibri" w:hAnsi="Tahoma" w:cs="Tahoma"/>
          <w:b/>
          <w:sz w:val="20"/>
          <w:szCs w:val="20"/>
        </w:rPr>
        <w:t>Pojištění záruky</w:t>
      </w:r>
      <w:r w:rsidR="00DB3D0B">
        <w:rPr>
          <w:rFonts w:ascii="Tahoma" w:eastAsia="Calibri" w:hAnsi="Tahoma" w:cs="Tahoma"/>
          <w:sz w:val="20"/>
          <w:szCs w:val="20"/>
        </w:rPr>
        <w:t>“).</w:t>
      </w:r>
      <w:bookmarkEnd w:id="87"/>
    </w:p>
    <w:p w14:paraId="51A34A7A" w14:textId="2406958C" w:rsidR="00F13B37" w:rsidRPr="00F803A5" w:rsidRDefault="00DD5169" w:rsidP="00C778C4">
      <w:pPr>
        <w:pStyle w:val="Styl2"/>
        <w:widowControl w:val="0"/>
        <w:spacing w:after="120" w:line="240" w:lineRule="auto"/>
        <w:ind w:left="851" w:hanging="851"/>
        <w:rPr>
          <w:rFonts w:ascii="Tahoma" w:eastAsia="Calibri" w:hAnsi="Tahoma" w:cs="Tahoma"/>
          <w:sz w:val="20"/>
          <w:szCs w:val="20"/>
        </w:rPr>
      </w:pPr>
      <w:bookmarkStart w:id="88" w:name="_Ref486448617"/>
      <w:bookmarkStart w:id="89" w:name="_Ref473761373"/>
      <w:r w:rsidRPr="00F803A5">
        <w:rPr>
          <w:rFonts w:ascii="Tahoma" w:eastAsia="Calibri" w:hAnsi="Tahoma" w:cs="Tahoma"/>
          <w:sz w:val="20"/>
          <w:szCs w:val="20"/>
        </w:rPr>
        <w:t>Smluvní strany s</w:t>
      </w:r>
      <w:r w:rsidR="000F5AB1">
        <w:rPr>
          <w:rFonts w:ascii="Tahoma" w:eastAsia="Calibri" w:hAnsi="Tahoma" w:cs="Tahoma"/>
          <w:sz w:val="20"/>
          <w:szCs w:val="20"/>
        </w:rPr>
        <w:t>jednávají</w:t>
      </w:r>
      <w:r w:rsidRPr="00F803A5">
        <w:rPr>
          <w:rFonts w:ascii="Tahoma" w:eastAsia="Calibri" w:hAnsi="Tahoma" w:cs="Tahoma"/>
          <w:sz w:val="20"/>
          <w:szCs w:val="20"/>
        </w:rPr>
        <w:t xml:space="preserve">, že </w:t>
      </w:r>
      <w:r w:rsidR="001B48B8" w:rsidRPr="00F803A5">
        <w:rPr>
          <w:rFonts w:ascii="Tahoma" w:eastAsia="Calibri" w:hAnsi="Tahoma" w:cs="Tahoma"/>
          <w:sz w:val="20"/>
          <w:szCs w:val="20"/>
        </w:rPr>
        <w:t xml:space="preserve">závazek </w:t>
      </w:r>
      <w:r w:rsidR="001D192C">
        <w:rPr>
          <w:rFonts w:ascii="Tahoma" w:eastAsia="Calibri" w:hAnsi="Tahoma" w:cs="Tahoma"/>
          <w:sz w:val="20"/>
          <w:szCs w:val="20"/>
        </w:rPr>
        <w:t xml:space="preserve">Poskytovatele k poskytnutí </w:t>
      </w:r>
      <w:r w:rsidR="000F5AB1">
        <w:rPr>
          <w:rFonts w:ascii="Tahoma" w:eastAsia="Calibri" w:hAnsi="Tahoma" w:cs="Tahoma"/>
          <w:sz w:val="20"/>
          <w:szCs w:val="20"/>
        </w:rPr>
        <w:t xml:space="preserve">Depozita </w:t>
      </w:r>
      <w:r w:rsidR="001B48B8" w:rsidRPr="00F803A5">
        <w:rPr>
          <w:rFonts w:ascii="Tahoma" w:eastAsia="Calibri" w:hAnsi="Tahoma" w:cs="Tahoma"/>
          <w:sz w:val="20"/>
          <w:szCs w:val="20"/>
        </w:rPr>
        <w:t xml:space="preserve">podle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_Ref473759307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12.1</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1B48B8" w:rsidRPr="00F803A5">
        <w:rPr>
          <w:rFonts w:ascii="Tahoma" w:eastAsia="Calibri" w:hAnsi="Tahoma" w:cs="Tahoma"/>
          <w:sz w:val="20"/>
          <w:szCs w:val="20"/>
        </w:rPr>
        <w:t>bude splněn</w:t>
      </w:r>
      <w:r w:rsidR="001D192C">
        <w:rPr>
          <w:rFonts w:ascii="Tahoma" w:eastAsia="Calibri" w:hAnsi="Tahoma" w:cs="Tahoma"/>
          <w:sz w:val="20"/>
          <w:szCs w:val="20"/>
        </w:rPr>
        <w:t xml:space="preserve"> </w:t>
      </w:r>
      <w:r w:rsidR="000F5AB1">
        <w:rPr>
          <w:rFonts w:ascii="Tahoma" w:eastAsia="Calibri" w:hAnsi="Tahoma" w:cs="Tahoma"/>
          <w:sz w:val="20"/>
          <w:szCs w:val="20"/>
        </w:rPr>
        <w:t xml:space="preserve">při </w:t>
      </w:r>
      <w:r w:rsidR="001D192C">
        <w:rPr>
          <w:rFonts w:ascii="Tahoma" w:eastAsia="Calibri" w:hAnsi="Tahoma" w:cs="Tahoma"/>
          <w:sz w:val="20"/>
          <w:szCs w:val="20"/>
        </w:rPr>
        <w:t xml:space="preserve">uzavření této Rámcové dohody, </w:t>
      </w:r>
      <w:r w:rsidR="001B48B8" w:rsidRPr="00F803A5">
        <w:rPr>
          <w:rFonts w:ascii="Tahoma" w:eastAsia="Calibri" w:hAnsi="Tahoma" w:cs="Tahoma"/>
          <w:sz w:val="20"/>
          <w:szCs w:val="20"/>
        </w:rPr>
        <w:t xml:space="preserve">jakožto </w:t>
      </w:r>
      <w:r w:rsidR="001D192C">
        <w:rPr>
          <w:rFonts w:ascii="Tahoma" w:eastAsia="Calibri" w:hAnsi="Tahoma" w:cs="Tahoma"/>
          <w:sz w:val="20"/>
          <w:szCs w:val="20"/>
        </w:rPr>
        <w:t xml:space="preserve">vymíněná </w:t>
      </w:r>
      <w:r w:rsidR="001B48B8" w:rsidRPr="00F803A5">
        <w:rPr>
          <w:rFonts w:ascii="Tahoma" w:eastAsia="Calibri" w:hAnsi="Tahoma" w:cs="Tahoma"/>
          <w:sz w:val="20"/>
          <w:szCs w:val="20"/>
        </w:rPr>
        <w:t xml:space="preserve">podmínka Objednatele </w:t>
      </w:r>
      <w:r w:rsidR="001D192C">
        <w:rPr>
          <w:rFonts w:ascii="Tahoma" w:eastAsia="Calibri" w:hAnsi="Tahoma" w:cs="Tahoma"/>
          <w:sz w:val="20"/>
          <w:szCs w:val="20"/>
        </w:rPr>
        <w:t>pro </w:t>
      </w:r>
      <w:r w:rsidR="001B48B8" w:rsidRPr="00F803A5">
        <w:rPr>
          <w:rFonts w:ascii="Tahoma" w:eastAsia="Calibri" w:hAnsi="Tahoma" w:cs="Tahoma"/>
          <w:sz w:val="20"/>
          <w:szCs w:val="20"/>
        </w:rPr>
        <w:t xml:space="preserve">uzavření této Rámcové </w:t>
      </w:r>
      <w:r w:rsidR="00A00E9E">
        <w:rPr>
          <w:rFonts w:ascii="Tahoma" w:hAnsi="Tahoma" w:cs="Tahoma"/>
          <w:sz w:val="20"/>
          <w:szCs w:val="20"/>
        </w:rPr>
        <w:t>dohody</w:t>
      </w:r>
      <w:r w:rsidR="00433E9C">
        <w:rPr>
          <w:rFonts w:ascii="Tahoma" w:eastAsia="Calibri" w:hAnsi="Tahoma" w:cs="Tahoma"/>
          <w:sz w:val="20"/>
          <w:szCs w:val="20"/>
        </w:rPr>
        <w:t xml:space="preserve">, </w:t>
      </w:r>
      <w:r w:rsidR="00F13B37" w:rsidRPr="00F803A5">
        <w:rPr>
          <w:rFonts w:ascii="Tahoma" w:eastAsia="Calibri" w:hAnsi="Tahoma" w:cs="Tahoma"/>
          <w:sz w:val="20"/>
          <w:szCs w:val="20"/>
        </w:rPr>
        <w:t>přičemž</w:t>
      </w:r>
      <w:r w:rsidR="00F803A5">
        <w:rPr>
          <w:rFonts w:ascii="Tahoma" w:eastAsia="Calibri" w:hAnsi="Tahoma" w:cs="Tahoma"/>
          <w:sz w:val="20"/>
          <w:szCs w:val="20"/>
        </w:rPr>
        <w:t xml:space="preserve"> platí, že:</w:t>
      </w:r>
      <w:bookmarkEnd w:id="88"/>
      <w:r w:rsidR="00F803A5">
        <w:rPr>
          <w:rFonts w:ascii="Tahoma" w:eastAsia="Calibri" w:hAnsi="Tahoma" w:cs="Tahoma"/>
          <w:sz w:val="20"/>
          <w:szCs w:val="20"/>
        </w:rPr>
        <w:t xml:space="preserve"> </w:t>
      </w:r>
      <w:bookmarkEnd w:id="89"/>
    </w:p>
    <w:p w14:paraId="006D16F8" w14:textId="2FDF20A4" w:rsidR="001D192C" w:rsidRDefault="00F13B37" w:rsidP="00102833">
      <w:pPr>
        <w:pStyle w:val="Styl2"/>
        <w:widowControl w:val="0"/>
        <w:numPr>
          <w:ilvl w:val="0"/>
          <w:numId w:val="0"/>
        </w:numPr>
        <w:spacing w:after="120" w:line="240" w:lineRule="auto"/>
        <w:ind w:left="1701" w:hanging="850"/>
        <w:rPr>
          <w:rFonts w:ascii="Tahoma" w:eastAsia="Calibri" w:hAnsi="Tahoma" w:cs="Tahoma"/>
          <w:sz w:val="20"/>
          <w:szCs w:val="20"/>
        </w:rPr>
      </w:pPr>
      <w:r>
        <w:rPr>
          <w:rFonts w:ascii="Tahoma" w:eastAsia="Calibri" w:hAnsi="Tahoma" w:cs="Tahoma"/>
          <w:sz w:val="20"/>
          <w:szCs w:val="20"/>
        </w:rPr>
        <w:t>(a)</w:t>
      </w:r>
      <w:r w:rsidR="00DB3D0B">
        <w:rPr>
          <w:rFonts w:ascii="Tahoma" w:eastAsia="Calibri" w:hAnsi="Tahoma" w:cs="Tahoma"/>
          <w:sz w:val="20"/>
          <w:szCs w:val="20"/>
        </w:rPr>
        <w:tab/>
        <w:t xml:space="preserve">pokud je </w:t>
      </w:r>
      <w:r w:rsidR="001D192C">
        <w:rPr>
          <w:rFonts w:ascii="Tahoma" w:eastAsia="Calibri" w:hAnsi="Tahoma" w:cs="Tahoma"/>
          <w:sz w:val="20"/>
          <w:szCs w:val="20"/>
        </w:rPr>
        <w:t xml:space="preserve">závazek Poskytovatele </w:t>
      </w:r>
      <w:r w:rsidR="00E91098">
        <w:rPr>
          <w:rFonts w:ascii="Tahoma" w:eastAsia="Calibri" w:hAnsi="Tahoma" w:cs="Tahoma"/>
          <w:sz w:val="20"/>
          <w:szCs w:val="20"/>
        </w:rPr>
        <w:t>posky</w:t>
      </w:r>
      <w:r w:rsidR="001D192C">
        <w:rPr>
          <w:rFonts w:ascii="Tahoma" w:eastAsia="Calibri" w:hAnsi="Tahoma" w:cs="Tahoma"/>
          <w:sz w:val="20"/>
          <w:szCs w:val="20"/>
        </w:rPr>
        <w:t>tnout</w:t>
      </w:r>
      <w:r w:rsidR="00E91098">
        <w:rPr>
          <w:rFonts w:ascii="Tahoma" w:eastAsia="Calibri" w:hAnsi="Tahoma" w:cs="Tahoma"/>
          <w:sz w:val="20"/>
          <w:szCs w:val="20"/>
        </w:rPr>
        <w:t xml:space="preserve"> </w:t>
      </w:r>
      <w:r w:rsidR="000F5AB1">
        <w:rPr>
          <w:rFonts w:ascii="Tahoma" w:eastAsia="Calibri" w:hAnsi="Tahoma" w:cs="Tahoma"/>
          <w:sz w:val="20"/>
          <w:szCs w:val="20"/>
        </w:rPr>
        <w:t>Depozitum</w:t>
      </w:r>
      <w:r w:rsidR="001D192C">
        <w:rPr>
          <w:rFonts w:ascii="Tahoma" w:eastAsia="Calibri" w:hAnsi="Tahoma" w:cs="Tahoma"/>
          <w:sz w:val="20"/>
          <w:szCs w:val="20"/>
        </w:rPr>
        <w:t xml:space="preserve"> plněn </w:t>
      </w:r>
      <w:r w:rsidR="00E91098">
        <w:rPr>
          <w:rFonts w:ascii="Tahoma" w:eastAsia="Calibri" w:hAnsi="Tahoma" w:cs="Tahoma"/>
          <w:sz w:val="20"/>
          <w:szCs w:val="20"/>
        </w:rPr>
        <w:t xml:space="preserve">formou </w:t>
      </w:r>
      <w:r w:rsidR="00DD5169">
        <w:rPr>
          <w:rFonts w:ascii="Tahoma" w:eastAsia="Calibri" w:hAnsi="Tahoma" w:cs="Tahoma"/>
          <w:sz w:val="20"/>
          <w:szCs w:val="20"/>
        </w:rPr>
        <w:t xml:space="preserve">poskytnutí </w:t>
      </w:r>
      <w:r w:rsidR="00E91098">
        <w:rPr>
          <w:rFonts w:ascii="Tahoma" w:eastAsia="Calibri" w:hAnsi="Tahoma" w:cs="Tahoma"/>
          <w:sz w:val="20"/>
          <w:szCs w:val="20"/>
        </w:rPr>
        <w:t>Peněžní</w:t>
      </w:r>
      <w:r w:rsidR="000F5AB1">
        <w:rPr>
          <w:rFonts w:ascii="Tahoma" w:eastAsia="Calibri" w:hAnsi="Tahoma" w:cs="Tahoma"/>
          <w:sz w:val="20"/>
          <w:szCs w:val="20"/>
        </w:rPr>
        <w:t>ho</w:t>
      </w:r>
      <w:r w:rsidR="00E91098">
        <w:rPr>
          <w:rFonts w:ascii="Tahoma" w:eastAsia="Calibri" w:hAnsi="Tahoma" w:cs="Tahoma"/>
          <w:sz w:val="20"/>
          <w:szCs w:val="20"/>
        </w:rPr>
        <w:t xml:space="preserve"> </w:t>
      </w:r>
      <w:r w:rsidR="000F5AB1">
        <w:rPr>
          <w:rFonts w:ascii="Tahoma" w:eastAsia="Calibri" w:hAnsi="Tahoma" w:cs="Tahoma"/>
          <w:sz w:val="20"/>
          <w:szCs w:val="20"/>
        </w:rPr>
        <w:t>depozita</w:t>
      </w:r>
      <w:r w:rsidR="00E91098">
        <w:rPr>
          <w:rFonts w:ascii="Tahoma" w:eastAsia="Calibri" w:hAnsi="Tahoma" w:cs="Tahoma"/>
          <w:sz w:val="20"/>
          <w:szCs w:val="20"/>
        </w:rPr>
        <w:t xml:space="preserve">, má se za to, že závazek Poskytovatele je splněn dnem, kdy </w:t>
      </w:r>
      <w:r w:rsidR="001D192C">
        <w:rPr>
          <w:rFonts w:ascii="Tahoma" w:eastAsia="Calibri" w:hAnsi="Tahoma" w:cs="Tahoma"/>
          <w:sz w:val="20"/>
          <w:szCs w:val="20"/>
        </w:rPr>
        <w:t>jsou kumulativně splněny obě níže uvedené podmínky:</w:t>
      </w:r>
    </w:p>
    <w:p w14:paraId="7416EA1A" w14:textId="33CDF4E9" w:rsidR="001D192C" w:rsidRDefault="00E91098" w:rsidP="009E6132">
      <w:pPr>
        <w:pStyle w:val="Styl2"/>
        <w:widowControl w:val="0"/>
        <w:numPr>
          <w:ilvl w:val="0"/>
          <w:numId w:val="15"/>
        </w:numPr>
        <w:spacing w:after="120" w:line="240" w:lineRule="auto"/>
        <w:ind w:left="2268" w:hanging="567"/>
        <w:rPr>
          <w:rFonts w:ascii="Tahoma" w:eastAsia="Calibri" w:hAnsi="Tahoma" w:cs="Tahoma"/>
          <w:sz w:val="20"/>
          <w:szCs w:val="20"/>
        </w:rPr>
      </w:pPr>
      <w:r>
        <w:rPr>
          <w:rFonts w:ascii="Tahoma" w:eastAsia="Calibri" w:hAnsi="Tahoma" w:cs="Tahoma"/>
          <w:sz w:val="20"/>
          <w:szCs w:val="20"/>
        </w:rPr>
        <w:t xml:space="preserve">na Objednatelem stanovený </w:t>
      </w:r>
      <w:r w:rsidR="001D192C">
        <w:rPr>
          <w:rFonts w:ascii="Tahoma" w:eastAsia="Calibri" w:hAnsi="Tahoma" w:cs="Tahoma"/>
          <w:sz w:val="20"/>
          <w:szCs w:val="20"/>
        </w:rPr>
        <w:t xml:space="preserve">bankovní </w:t>
      </w:r>
      <w:r>
        <w:rPr>
          <w:rFonts w:ascii="Tahoma" w:eastAsia="Calibri" w:hAnsi="Tahoma" w:cs="Tahoma"/>
          <w:sz w:val="20"/>
          <w:szCs w:val="20"/>
        </w:rPr>
        <w:t>účet b</w:t>
      </w:r>
      <w:r w:rsidR="004848EF">
        <w:rPr>
          <w:rFonts w:ascii="Tahoma" w:eastAsia="Calibri" w:hAnsi="Tahoma" w:cs="Tahoma"/>
          <w:sz w:val="20"/>
          <w:szCs w:val="20"/>
        </w:rPr>
        <w:t>yla</w:t>
      </w:r>
      <w:r>
        <w:rPr>
          <w:rFonts w:ascii="Tahoma" w:eastAsia="Calibri" w:hAnsi="Tahoma" w:cs="Tahoma"/>
          <w:sz w:val="20"/>
          <w:szCs w:val="20"/>
        </w:rPr>
        <w:t xml:space="preserve"> připsána peněžní částka odpovídající </w:t>
      </w:r>
      <w:r w:rsidR="000F5AB1">
        <w:rPr>
          <w:rFonts w:ascii="Tahoma" w:eastAsia="Calibri" w:hAnsi="Tahoma" w:cs="Tahoma"/>
          <w:sz w:val="20"/>
          <w:szCs w:val="20"/>
        </w:rPr>
        <w:t xml:space="preserve">Depozitu, </w:t>
      </w:r>
      <w:r w:rsidR="001D192C">
        <w:rPr>
          <w:rFonts w:ascii="Tahoma" w:eastAsia="Calibri" w:hAnsi="Tahoma" w:cs="Tahoma"/>
          <w:sz w:val="20"/>
          <w:szCs w:val="20"/>
        </w:rPr>
        <w:t xml:space="preserve">popř. </w:t>
      </w:r>
      <w:r w:rsidR="000F5AB1">
        <w:rPr>
          <w:rFonts w:ascii="Tahoma" w:eastAsia="Calibri" w:hAnsi="Tahoma" w:cs="Tahoma"/>
          <w:sz w:val="20"/>
          <w:szCs w:val="20"/>
        </w:rPr>
        <w:t>jeho</w:t>
      </w:r>
      <w:r w:rsidR="001D192C">
        <w:rPr>
          <w:rFonts w:ascii="Tahoma" w:eastAsia="Calibri" w:hAnsi="Tahoma" w:cs="Tahoma"/>
          <w:sz w:val="20"/>
          <w:szCs w:val="20"/>
        </w:rPr>
        <w:t xml:space="preserve"> příslušné části, </w:t>
      </w:r>
      <w:r>
        <w:rPr>
          <w:rFonts w:ascii="Tahoma" w:eastAsia="Calibri" w:hAnsi="Tahoma" w:cs="Tahoma"/>
          <w:sz w:val="20"/>
          <w:szCs w:val="20"/>
        </w:rPr>
        <w:t>přičemž příslušná platba b</w:t>
      </w:r>
      <w:r w:rsidR="004848EF">
        <w:rPr>
          <w:rFonts w:ascii="Tahoma" w:eastAsia="Calibri" w:hAnsi="Tahoma" w:cs="Tahoma"/>
          <w:sz w:val="20"/>
          <w:szCs w:val="20"/>
        </w:rPr>
        <w:t xml:space="preserve">yla </w:t>
      </w:r>
      <w:r>
        <w:rPr>
          <w:rFonts w:ascii="Tahoma" w:eastAsia="Calibri" w:hAnsi="Tahoma" w:cs="Tahoma"/>
          <w:sz w:val="20"/>
          <w:szCs w:val="20"/>
        </w:rPr>
        <w:t>proveden</w:t>
      </w:r>
      <w:r w:rsidR="005005C7">
        <w:rPr>
          <w:rFonts w:ascii="Tahoma" w:eastAsia="Calibri" w:hAnsi="Tahoma" w:cs="Tahoma"/>
          <w:sz w:val="20"/>
          <w:szCs w:val="20"/>
        </w:rPr>
        <w:t>a</w:t>
      </w:r>
      <w:r w:rsidR="00DD6F46">
        <w:rPr>
          <w:rFonts w:ascii="Tahoma" w:eastAsia="Calibri" w:hAnsi="Tahoma" w:cs="Tahoma"/>
          <w:sz w:val="20"/>
          <w:szCs w:val="20"/>
        </w:rPr>
        <w:t> </w:t>
      </w:r>
      <w:r>
        <w:rPr>
          <w:rFonts w:ascii="Tahoma" w:eastAsia="Calibri" w:hAnsi="Tahoma" w:cs="Tahoma"/>
          <w:sz w:val="20"/>
          <w:szCs w:val="20"/>
        </w:rPr>
        <w:t xml:space="preserve"> s</w:t>
      </w:r>
      <w:r w:rsidR="00F803A5">
        <w:rPr>
          <w:rFonts w:ascii="Tahoma" w:eastAsia="Calibri" w:hAnsi="Tahoma" w:cs="Tahoma"/>
          <w:sz w:val="20"/>
          <w:szCs w:val="20"/>
        </w:rPr>
        <w:t> </w:t>
      </w:r>
      <w:r>
        <w:rPr>
          <w:rFonts w:ascii="Tahoma" w:eastAsia="Calibri" w:hAnsi="Tahoma" w:cs="Tahoma"/>
          <w:sz w:val="20"/>
          <w:szCs w:val="20"/>
        </w:rPr>
        <w:t>variabilním symbolem představujícím IČO Poskytovatele;</w:t>
      </w:r>
    </w:p>
    <w:p w14:paraId="2E1FE8A0" w14:textId="7F395D17" w:rsidR="00F13B37" w:rsidRDefault="00E91098" w:rsidP="009E6132">
      <w:pPr>
        <w:pStyle w:val="Styl2"/>
        <w:widowControl w:val="0"/>
        <w:numPr>
          <w:ilvl w:val="0"/>
          <w:numId w:val="15"/>
        </w:numPr>
        <w:spacing w:after="120" w:line="240" w:lineRule="auto"/>
        <w:ind w:left="2268" w:hanging="567"/>
        <w:rPr>
          <w:rFonts w:ascii="Tahoma" w:eastAsia="Calibri" w:hAnsi="Tahoma" w:cs="Tahoma"/>
          <w:sz w:val="20"/>
          <w:szCs w:val="20"/>
        </w:rPr>
      </w:pPr>
      <w:r>
        <w:rPr>
          <w:rFonts w:ascii="Tahoma" w:eastAsia="Calibri" w:hAnsi="Tahoma" w:cs="Tahoma"/>
          <w:sz w:val="20"/>
          <w:szCs w:val="20"/>
        </w:rPr>
        <w:t xml:space="preserve">Objednateli byl doručen doklad o uskutečněném bankovním převodu (tj. dokument vystavený bankou, který prokazuje, že banka neodvolatelně provedla platbu odpovídající </w:t>
      </w:r>
      <w:r w:rsidR="000F5AB1">
        <w:rPr>
          <w:rFonts w:ascii="Tahoma" w:eastAsia="Calibri" w:hAnsi="Tahoma" w:cs="Tahoma"/>
          <w:sz w:val="20"/>
          <w:szCs w:val="20"/>
        </w:rPr>
        <w:t>Depozitu</w:t>
      </w:r>
      <w:r w:rsidR="00DD6F46">
        <w:rPr>
          <w:rFonts w:ascii="Tahoma" w:eastAsia="Calibri" w:hAnsi="Tahoma" w:cs="Tahoma"/>
          <w:sz w:val="20"/>
          <w:szCs w:val="20"/>
        </w:rPr>
        <w:t> </w:t>
      </w:r>
      <w:r>
        <w:rPr>
          <w:rFonts w:ascii="Tahoma" w:eastAsia="Calibri" w:hAnsi="Tahoma" w:cs="Tahoma"/>
          <w:sz w:val="20"/>
          <w:szCs w:val="20"/>
        </w:rPr>
        <w:t xml:space="preserve"> z</w:t>
      </w:r>
      <w:r w:rsidR="00F803A5">
        <w:rPr>
          <w:rFonts w:ascii="Tahoma" w:eastAsia="Calibri" w:hAnsi="Tahoma" w:cs="Tahoma"/>
          <w:sz w:val="20"/>
          <w:szCs w:val="20"/>
        </w:rPr>
        <w:t> </w:t>
      </w:r>
      <w:r>
        <w:rPr>
          <w:rFonts w:ascii="Tahoma" w:eastAsia="Calibri" w:hAnsi="Tahoma" w:cs="Tahoma"/>
          <w:sz w:val="20"/>
          <w:szCs w:val="20"/>
        </w:rPr>
        <w:t>příkazu Poskytovatele k</w:t>
      </w:r>
      <w:r w:rsidR="00F803A5">
        <w:rPr>
          <w:rFonts w:ascii="Tahoma" w:eastAsia="Calibri" w:hAnsi="Tahoma" w:cs="Tahoma"/>
          <w:sz w:val="20"/>
          <w:szCs w:val="20"/>
        </w:rPr>
        <w:t> </w:t>
      </w:r>
      <w:r>
        <w:rPr>
          <w:rFonts w:ascii="Tahoma" w:eastAsia="Calibri" w:hAnsi="Tahoma" w:cs="Tahoma"/>
          <w:sz w:val="20"/>
          <w:szCs w:val="20"/>
        </w:rPr>
        <w:t xml:space="preserve">tíži jeho účtu, ve prospěch Objednatelem stanoveného </w:t>
      </w:r>
      <w:r w:rsidR="00F757CC">
        <w:rPr>
          <w:rFonts w:ascii="Tahoma" w:eastAsia="Calibri" w:hAnsi="Tahoma" w:cs="Tahoma"/>
          <w:sz w:val="20"/>
          <w:szCs w:val="20"/>
        </w:rPr>
        <w:t>ba</w:t>
      </w:r>
      <w:r>
        <w:rPr>
          <w:rFonts w:ascii="Tahoma" w:eastAsia="Calibri" w:hAnsi="Tahoma" w:cs="Tahoma"/>
          <w:sz w:val="20"/>
          <w:szCs w:val="20"/>
        </w:rPr>
        <w:t>nkovního účtu</w:t>
      </w:r>
      <w:r w:rsidR="001D192C">
        <w:rPr>
          <w:rFonts w:ascii="Tahoma" w:eastAsia="Calibri" w:hAnsi="Tahoma" w:cs="Tahoma"/>
          <w:sz w:val="20"/>
          <w:szCs w:val="20"/>
        </w:rPr>
        <w:t xml:space="preserve"> a s variabilním symbolem představujícím IČO Poskytovatele;</w:t>
      </w:r>
    </w:p>
    <w:p w14:paraId="192C06D6" w14:textId="5865BD6E" w:rsidR="00567618" w:rsidRDefault="00F13B37" w:rsidP="00102833">
      <w:pPr>
        <w:pStyle w:val="Styl2"/>
        <w:widowControl w:val="0"/>
        <w:numPr>
          <w:ilvl w:val="0"/>
          <w:numId w:val="0"/>
        </w:numPr>
        <w:spacing w:after="120" w:line="240" w:lineRule="auto"/>
        <w:ind w:left="1701" w:hanging="850"/>
        <w:rPr>
          <w:rFonts w:ascii="Tahoma" w:eastAsia="Calibri" w:hAnsi="Tahoma" w:cs="Tahoma"/>
          <w:sz w:val="20"/>
          <w:szCs w:val="20"/>
        </w:rPr>
      </w:pPr>
      <w:r>
        <w:rPr>
          <w:rFonts w:ascii="Tahoma" w:eastAsia="Calibri" w:hAnsi="Tahoma" w:cs="Tahoma"/>
          <w:sz w:val="20"/>
          <w:szCs w:val="20"/>
        </w:rPr>
        <w:t>(b)</w:t>
      </w:r>
      <w:r w:rsidR="00E91098">
        <w:rPr>
          <w:rFonts w:ascii="Tahoma" w:eastAsia="Calibri" w:hAnsi="Tahoma" w:cs="Tahoma"/>
          <w:sz w:val="20"/>
          <w:szCs w:val="20"/>
        </w:rPr>
        <w:tab/>
      </w:r>
      <w:r w:rsidR="00F757CC">
        <w:rPr>
          <w:rFonts w:ascii="Tahoma" w:eastAsia="Calibri" w:hAnsi="Tahoma" w:cs="Tahoma"/>
          <w:sz w:val="20"/>
          <w:szCs w:val="20"/>
        </w:rPr>
        <w:t xml:space="preserve">pokud je </w:t>
      </w:r>
      <w:r w:rsidR="001D192C">
        <w:rPr>
          <w:rFonts w:ascii="Tahoma" w:eastAsia="Calibri" w:hAnsi="Tahoma" w:cs="Tahoma"/>
          <w:sz w:val="20"/>
          <w:szCs w:val="20"/>
        </w:rPr>
        <w:t xml:space="preserve">závazek Poskytovatele poskytnout </w:t>
      </w:r>
      <w:r w:rsidR="000F5AB1">
        <w:rPr>
          <w:rFonts w:ascii="Tahoma" w:eastAsia="Calibri" w:hAnsi="Tahoma" w:cs="Tahoma"/>
          <w:sz w:val="20"/>
          <w:szCs w:val="20"/>
        </w:rPr>
        <w:t xml:space="preserve">Depozitum </w:t>
      </w:r>
      <w:r w:rsidR="001D192C">
        <w:rPr>
          <w:rFonts w:ascii="Tahoma" w:eastAsia="Calibri" w:hAnsi="Tahoma" w:cs="Tahoma"/>
          <w:sz w:val="20"/>
          <w:szCs w:val="20"/>
        </w:rPr>
        <w:t xml:space="preserve">plněn formou </w:t>
      </w:r>
      <w:r w:rsidR="00DD5169">
        <w:rPr>
          <w:rFonts w:ascii="Tahoma" w:eastAsia="Calibri" w:hAnsi="Tahoma" w:cs="Tahoma"/>
          <w:sz w:val="20"/>
          <w:szCs w:val="20"/>
        </w:rPr>
        <w:t>p</w:t>
      </w:r>
      <w:r w:rsidR="001D192C">
        <w:rPr>
          <w:rFonts w:ascii="Tahoma" w:eastAsia="Calibri" w:hAnsi="Tahoma" w:cs="Tahoma"/>
          <w:sz w:val="20"/>
          <w:szCs w:val="20"/>
        </w:rPr>
        <w:t xml:space="preserve">ředložení </w:t>
      </w:r>
      <w:r w:rsidR="00F757CC">
        <w:rPr>
          <w:rFonts w:ascii="Tahoma" w:eastAsia="Calibri" w:hAnsi="Tahoma" w:cs="Tahoma"/>
          <w:sz w:val="20"/>
          <w:szCs w:val="20"/>
        </w:rPr>
        <w:t xml:space="preserve">Bankovní záruky, má se pro účely této Rámcové </w:t>
      </w:r>
      <w:r w:rsidR="00A00E9E">
        <w:rPr>
          <w:rFonts w:ascii="Tahoma" w:hAnsi="Tahoma" w:cs="Tahoma"/>
          <w:sz w:val="20"/>
          <w:szCs w:val="20"/>
        </w:rPr>
        <w:t>dohody</w:t>
      </w:r>
      <w:r w:rsidR="00F757CC">
        <w:rPr>
          <w:rFonts w:ascii="Tahoma" w:eastAsia="Calibri" w:hAnsi="Tahoma" w:cs="Tahoma"/>
          <w:sz w:val="20"/>
          <w:szCs w:val="20"/>
        </w:rPr>
        <w:t xml:space="preserve"> za to, že závazek Poskytovatele poskytnout </w:t>
      </w:r>
      <w:r w:rsidR="000F5AB1">
        <w:rPr>
          <w:rFonts w:ascii="Tahoma" w:eastAsia="Calibri" w:hAnsi="Tahoma" w:cs="Tahoma"/>
          <w:sz w:val="20"/>
          <w:szCs w:val="20"/>
        </w:rPr>
        <w:t xml:space="preserve">Depozitum je </w:t>
      </w:r>
      <w:r w:rsidR="00F757CC">
        <w:rPr>
          <w:rFonts w:ascii="Tahoma" w:eastAsia="Calibri" w:hAnsi="Tahoma" w:cs="Tahoma"/>
          <w:sz w:val="20"/>
          <w:szCs w:val="20"/>
        </w:rPr>
        <w:t>splněn dnem, kdy b</w:t>
      </w:r>
      <w:r w:rsidR="004848EF">
        <w:rPr>
          <w:rFonts w:ascii="Tahoma" w:eastAsia="Calibri" w:hAnsi="Tahoma" w:cs="Tahoma"/>
          <w:sz w:val="20"/>
          <w:szCs w:val="20"/>
        </w:rPr>
        <w:t xml:space="preserve">yl </w:t>
      </w:r>
      <w:r w:rsidR="00F757CC">
        <w:rPr>
          <w:rFonts w:ascii="Tahoma" w:eastAsia="Calibri" w:hAnsi="Tahoma" w:cs="Tahoma"/>
          <w:sz w:val="20"/>
          <w:szCs w:val="20"/>
        </w:rPr>
        <w:t>Objednateli předložen originál záruční listin</w:t>
      </w:r>
      <w:r w:rsidR="00F25717">
        <w:rPr>
          <w:rFonts w:ascii="Tahoma" w:eastAsia="Calibri" w:hAnsi="Tahoma" w:cs="Tahoma"/>
          <w:sz w:val="20"/>
          <w:szCs w:val="20"/>
        </w:rPr>
        <w:t>y</w:t>
      </w:r>
      <w:r w:rsidR="00DD6F46">
        <w:rPr>
          <w:rFonts w:ascii="Tahoma" w:eastAsia="Calibri" w:hAnsi="Tahoma" w:cs="Tahoma"/>
          <w:sz w:val="20"/>
          <w:szCs w:val="20"/>
        </w:rPr>
        <w:t> </w:t>
      </w:r>
      <w:r w:rsidR="00F757CC">
        <w:rPr>
          <w:rFonts w:ascii="Tahoma" w:eastAsia="Calibri" w:hAnsi="Tahoma" w:cs="Tahoma"/>
          <w:sz w:val="20"/>
          <w:szCs w:val="20"/>
        </w:rPr>
        <w:t>s</w:t>
      </w:r>
      <w:r w:rsidR="00F803A5">
        <w:rPr>
          <w:rFonts w:ascii="Tahoma" w:eastAsia="Calibri" w:hAnsi="Tahoma" w:cs="Tahoma"/>
          <w:sz w:val="20"/>
          <w:szCs w:val="20"/>
        </w:rPr>
        <w:t> </w:t>
      </w:r>
      <w:r w:rsidR="00F757CC">
        <w:rPr>
          <w:rFonts w:ascii="Tahoma" w:eastAsia="Calibri" w:hAnsi="Tahoma" w:cs="Tahoma"/>
          <w:sz w:val="20"/>
          <w:szCs w:val="20"/>
        </w:rPr>
        <w:t xml:space="preserve">náležitostmi odpovídajícími požadavkům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_Ref473745555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F757CC">
        <w:rPr>
          <w:rFonts w:ascii="Tahoma" w:eastAsia="Calibri" w:hAnsi="Tahoma" w:cs="Tahoma"/>
          <w:sz w:val="20"/>
          <w:szCs w:val="20"/>
        </w:rPr>
        <w:t>(a zejména pak čl.</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_Ref473745632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12.2(b)</w:t>
      </w:r>
      <w:r w:rsidR="00B07722">
        <w:rPr>
          <w:rFonts w:ascii="Tahoma" w:eastAsia="Calibri" w:hAnsi="Tahoma" w:cs="Tahoma"/>
          <w:sz w:val="20"/>
          <w:szCs w:val="20"/>
        </w:rPr>
        <w:fldChar w:fldCharType="end"/>
      </w:r>
      <w:r w:rsidR="00F757CC">
        <w:rPr>
          <w:rFonts w:ascii="Tahoma" w:eastAsia="Calibri" w:hAnsi="Tahoma" w:cs="Tahoma"/>
          <w:sz w:val="20"/>
          <w:szCs w:val="20"/>
        </w:rPr>
        <w:t xml:space="preserve">) této Rámcové </w:t>
      </w:r>
      <w:r w:rsidR="00A00E9E">
        <w:rPr>
          <w:rFonts w:ascii="Tahoma" w:hAnsi="Tahoma" w:cs="Tahoma"/>
          <w:sz w:val="20"/>
          <w:szCs w:val="20"/>
        </w:rPr>
        <w:t>dohody</w:t>
      </w:r>
      <w:r w:rsidR="00567618">
        <w:rPr>
          <w:rFonts w:ascii="Tahoma" w:eastAsia="Calibri" w:hAnsi="Tahoma" w:cs="Tahoma"/>
          <w:sz w:val="20"/>
          <w:szCs w:val="20"/>
        </w:rPr>
        <w:t>;</w:t>
      </w:r>
    </w:p>
    <w:p w14:paraId="490F08DF" w14:textId="1A35C197" w:rsidR="00F13B37" w:rsidRDefault="00567618" w:rsidP="00102833">
      <w:pPr>
        <w:pStyle w:val="Styl2"/>
        <w:widowControl w:val="0"/>
        <w:numPr>
          <w:ilvl w:val="0"/>
          <w:numId w:val="0"/>
        </w:numPr>
        <w:spacing w:after="120" w:line="240" w:lineRule="auto"/>
        <w:ind w:left="1701" w:hanging="850"/>
        <w:rPr>
          <w:rFonts w:ascii="Tahoma" w:eastAsia="Calibri" w:hAnsi="Tahoma" w:cs="Tahoma"/>
          <w:sz w:val="20"/>
          <w:szCs w:val="20"/>
        </w:rPr>
      </w:pPr>
      <w:r>
        <w:rPr>
          <w:rFonts w:ascii="Tahoma" w:eastAsia="Calibri" w:hAnsi="Tahoma" w:cs="Tahoma"/>
          <w:sz w:val="20"/>
          <w:szCs w:val="20"/>
        </w:rPr>
        <w:t xml:space="preserve"> </w:t>
      </w:r>
      <w:r w:rsidR="00C2282E">
        <w:rPr>
          <w:rFonts w:ascii="Tahoma" w:eastAsia="Calibri" w:hAnsi="Tahoma" w:cs="Tahoma"/>
          <w:sz w:val="20"/>
          <w:szCs w:val="20"/>
        </w:rPr>
        <w:t>(c)</w:t>
      </w:r>
      <w:r w:rsidR="00C2282E">
        <w:rPr>
          <w:rFonts w:ascii="Tahoma" w:eastAsia="Calibri" w:hAnsi="Tahoma" w:cs="Tahoma"/>
          <w:sz w:val="20"/>
          <w:szCs w:val="20"/>
        </w:rPr>
        <w:tab/>
      </w:r>
      <w:r w:rsidR="00F757CC">
        <w:rPr>
          <w:rFonts w:ascii="Tahoma" w:eastAsia="Calibri" w:hAnsi="Tahoma" w:cs="Tahoma"/>
          <w:sz w:val="20"/>
          <w:szCs w:val="20"/>
        </w:rPr>
        <w:t xml:space="preserve">pokud je </w:t>
      </w:r>
      <w:r w:rsidR="001D192C">
        <w:rPr>
          <w:rFonts w:ascii="Tahoma" w:eastAsia="Calibri" w:hAnsi="Tahoma" w:cs="Tahoma"/>
          <w:sz w:val="20"/>
          <w:szCs w:val="20"/>
        </w:rPr>
        <w:t xml:space="preserve">závazek Poskytovatele poskytnout </w:t>
      </w:r>
      <w:r w:rsidR="000F5AB1">
        <w:rPr>
          <w:rFonts w:ascii="Tahoma" w:eastAsia="Calibri" w:hAnsi="Tahoma" w:cs="Tahoma"/>
          <w:sz w:val="20"/>
          <w:szCs w:val="20"/>
        </w:rPr>
        <w:t xml:space="preserve">Depozitum </w:t>
      </w:r>
      <w:r w:rsidR="001D192C">
        <w:rPr>
          <w:rFonts w:ascii="Tahoma" w:eastAsia="Calibri" w:hAnsi="Tahoma" w:cs="Tahoma"/>
          <w:sz w:val="20"/>
          <w:szCs w:val="20"/>
        </w:rPr>
        <w:t xml:space="preserve">plněn </w:t>
      </w:r>
      <w:r w:rsidR="00F757CC">
        <w:rPr>
          <w:rFonts w:ascii="Tahoma" w:eastAsia="Calibri" w:hAnsi="Tahoma" w:cs="Tahoma"/>
          <w:sz w:val="20"/>
          <w:szCs w:val="20"/>
        </w:rPr>
        <w:t xml:space="preserve">formou Pojištění záruky, má se pro účely této Rámcové </w:t>
      </w:r>
      <w:r w:rsidR="00A00E9E">
        <w:rPr>
          <w:rFonts w:ascii="Tahoma" w:hAnsi="Tahoma" w:cs="Tahoma"/>
          <w:sz w:val="20"/>
          <w:szCs w:val="20"/>
        </w:rPr>
        <w:t>dohody</w:t>
      </w:r>
      <w:r w:rsidR="00F757CC">
        <w:rPr>
          <w:rFonts w:ascii="Tahoma" w:eastAsia="Calibri" w:hAnsi="Tahoma" w:cs="Tahoma"/>
          <w:sz w:val="20"/>
          <w:szCs w:val="20"/>
        </w:rPr>
        <w:t xml:space="preserve"> za to, že závazek Poskytovatele poskytnout </w:t>
      </w:r>
      <w:r w:rsidR="000F5AB1">
        <w:rPr>
          <w:rFonts w:ascii="Tahoma" w:eastAsia="Calibri" w:hAnsi="Tahoma" w:cs="Tahoma"/>
          <w:sz w:val="20"/>
          <w:szCs w:val="20"/>
        </w:rPr>
        <w:t>Depozitum je</w:t>
      </w:r>
      <w:r w:rsidR="00F757CC">
        <w:rPr>
          <w:rFonts w:ascii="Tahoma" w:eastAsia="Calibri" w:hAnsi="Tahoma" w:cs="Tahoma"/>
          <w:sz w:val="20"/>
          <w:szCs w:val="20"/>
        </w:rPr>
        <w:t xml:space="preserve"> splněn dnem, kdy b</w:t>
      </w:r>
      <w:r w:rsidR="004848EF">
        <w:rPr>
          <w:rFonts w:ascii="Tahoma" w:eastAsia="Calibri" w:hAnsi="Tahoma" w:cs="Tahoma"/>
          <w:sz w:val="20"/>
          <w:szCs w:val="20"/>
        </w:rPr>
        <w:t xml:space="preserve">yl </w:t>
      </w:r>
      <w:r w:rsidR="00F757CC">
        <w:rPr>
          <w:rFonts w:ascii="Tahoma" w:eastAsia="Calibri" w:hAnsi="Tahoma" w:cs="Tahoma"/>
          <w:sz w:val="20"/>
          <w:szCs w:val="20"/>
        </w:rPr>
        <w:t>Objednateli předložen originál pojistné záruční lis</w:t>
      </w:r>
      <w:r>
        <w:rPr>
          <w:rFonts w:ascii="Tahoma" w:eastAsia="Calibri" w:hAnsi="Tahoma" w:cs="Tahoma"/>
          <w:sz w:val="20"/>
          <w:szCs w:val="20"/>
        </w:rPr>
        <w:t>t</w:t>
      </w:r>
      <w:r w:rsidR="00F757CC">
        <w:rPr>
          <w:rFonts w:ascii="Tahoma" w:eastAsia="Calibri" w:hAnsi="Tahoma" w:cs="Tahoma"/>
          <w:sz w:val="20"/>
          <w:szCs w:val="20"/>
        </w:rPr>
        <w:t>in</w:t>
      </w:r>
      <w:r w:rsidR="00DD5169">
        <w:rPr>
          <w:rFonts w:ascii="Tahoma" w:eastAsia="Calibri" w:hAnsi="Tahoma" w:cs="Tahoma"/>
          <w:sz w:val="20"/>
          <w:szCs w:val="20"/>
        </w:rPr>
        <w:t>y</w:t>
      </w:r>
      <w:r w:rsidR="00F803A5">
        <w:rPr>
          <w:rFonts w:ascii="Tahoma" w:eastAsia="Calibri" w:hAnsi="Tahoma" w:cs="Tahoma"/>
          <w:sz w:val="20"/>
          <w:szCs w:val="20"/>
        </w:rPr>
        <w:t> </w:t>
      </w:r>
      <w:r w:rsidR="00F757CC">
        <w:rPr>
          <w:rFonts w:ascii="Tahoma" w:eastAsia="Calibri" w:hAnsi="Tahoma" w:cs="Tahoma"/>
          <w:sz w:val="20"/>
          <w:szCs w:val="20"/>
        </w:rPr>
        <w:t xml:space="preserve"> s náležitostmi odpovídajícími požadavkům čl. </w:t>
      </w:r>
      <w:r w:rsidR="00F757CC">
        <w:rPr>
          <w:rFonts w:ascii="Tahoma" w:eastAsia="Calibri" w:hAnsi="Tahoma" w:cs="Tahoma"/>
          <w:sz w:val="20"/>
          <w:szCs w:val="20"/>
        </w:rPr>
        <w:fldChar w:fldCharType="begin"/>
      </w:r>
      <w:r w:rsidR="00F757CC">
        <w:rPr>
          <w:rFonts w:ascii="Tahoma" w:eastAsia="Calibri" w:hAnsi="Tahoma" w:cs="Tahoma"/>
          <w:sz w:val="20"/>
          <w:szCs w:val="20"/>
        </w:rPr>
        <w:instrText xml:space="preserve"> REF _Ref473745555 \r \h </w:instrText>
      </w:r>
      <w:r w:rsidR="00C2282E">
        <w:rPr>
          <w:rFonts w:ascii="Tahoma" w:eastAsia="Calibri" w:hAnsi="Tahoma" w:cs="Tahoma"/>
          <w:sz w:val="20"/>
          <w:szCs w:val="20"/>
        </w:rPr>
        <w:instrText xml:space="preserve"> \* MERGEFORMAT </w:instrText>
      </w:r>
      <w:r w:rsidR="00F757CC">
        <w:rPr>
          <w:rFonts w:ascii="Tahoma" w:eastAsia="Calibri" w:hAnsi="Tahoma" w:cs="Tahoma"/>
          <w:sz w:val="20"/>
          <w:szCs w:val="20"/>
        </w:rPr>
      </w:r>
      <w:r w:rsidR="00F757CC">
        <w:rPr>
          <w:rFonts w:ascii="Tahoma" w:eastAsia="Calibri" w:hAnsi="Tahoma" w:cs="Tahoma"/>
          <w:sz w:val="20"/>
          <w:szCs w:val="20"/>
        </w:rPr>
        <w:fldChar w:fldCharType="separate"/>
      </w:r>
      <w:r w:rsidR="00335049">
        <w:rPr>
          <w:rFonts w:ascii="Tahoma" w:eastAsia="Calibri" w:hAnsi="Tahoma" w:cs="Tahoma"/>
          <w:sz w:val="20"/>
          <w:szCs w:val="20"/>
        </w:rPr>
        <w:t>12</w:t>
      </w:r>
      <w:r w:rsidR="00F757CC">
        <w:rPr>
          <w:rFonts w:ascii="Tahoma" w:eastAsia="Calibri" w:hAnsi="Tahoma" w:cs="Tahoma"/>
          <w:sz w:val="20"/>
          <w:szCs w:val="20"/>
        </w:rPr>
        <w:fldChar w:fldCharType="end"/>
      </w:r>
      <w:r w:rsidR="00F757CC">
        <w:rPr>
          <w:rFonts w:ascii="Tahoma" w:eastAsia="Calibri" w:hAnsi="Tahoma" w:cs="Tahoma"/>
          <w:sz w:val="20"/>
          <w:szCs w:val="20"/>
        </w:rPr>
        <w:t xml:space="preserve"> (a zejména pak čl.</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_Ref473745716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12.2(c)</w:t>
      </w:r>
      <w:r w:rsidR="00B07722">
        <w:rPr>
          <w:rFonts w:ascii="Tahoma" w:eastAsia="Calibri" w:hAnsi="Tahoma" w:cs="Tahoma"/>
          <w:sz w:val="20"/>
          <w:szCs w:val="20"/>
        </w:rPr>
        <w:fldChar w:fldCharType="end"/>
      </w:r>
      <w:r w:rsidR="00F757CC">
        <w:rPr>
          <w:rFonts w:ascii="Tahoma" w:eastAsia="Calibri" w:hAnsi="Tahoma" w:cs="Tahoma"/>
          <w:sz w:val="20"/>
          <w:szCs w:val="20"/>
        </w:rPr>
        <w:t xml:space="preserve">) této Rámcové </w:t>
      </w:r>
      <w:r w:rsidR="00A00E9E">
        <w:rPr>
          <w:rFonts w:ascii="Tahoma" w:hAnsi="Tahoma" w:cs="Tahoma"/>
          <w:sz w:val="20"/>
          <w:szCs w:val="20"/>
        </w:rPr>
        <w:t>dohody</w:t>
      </w:r>
      <w:r w:rsidR="00F757CC">
        <w:rPr>
          <w:rFonts w:ascii="Tahoma" w:eastAsia="Calibri" w:hAnsi="Tahoma" w:cs="Tahoma"/>
          <w:sz w:val="20"/>
          <w:szCs w:val="20"/>
        </w:rPr>
        <w:t>.</w:t>
      </w:r>
    </w:p>
    <w:p w14:paraId="60D437A4" w14:textId="77777777" w:rsidR="00567618" w:rsidRDefault="00567618" w:rsidP="00C778C4">
      <w:pPr>
        <w:pStyle w:val="Styl2"/>
        <w:widowControl w:val="0"/>
        <w:spacing w:after="120" w:line="240" w:lineRule="auto"/>
        <w:ind w:left="851" w:hanging="851"/>
        <w:rPr>
          <w:rFonts w:ascii="Tahoma" w:eastAsia="Calibri" w:hAnsi="Tahoma" w:cs="Tahoma"/>
          <w:sz w:val="20"/>
          <w:szCs w:val="20"/>
        </w:rPr>
      </w:pPr>
      <w:bookmarkStart w:id="90" w:name="_Ref473754199"/>
      <w:r>
        <w:rPr>
          <w:rFonts w:ascii="Tahoma" w:eastAsia="Calibri" w:hAnsi="Tahoma" w:cs="Tahoma"/>
          <w:sz w:val="20"/>
          <w:szCs w:val="20"/>
        </w:rPr>
        <w:t xml:space="preserve">Pro účely této Rámcové </w:t>
      </w:r>
      <w:r w:rsidR="00A00E9E">
        <w:rPr>
          <w:rFonts w:ascii="Tahoma" w:hAnsi="Tahoma" w:cs="Tahoma"/>
          <w:sz w:val="20"/>
          <w:szCs w:val="20"/>
        </w:rPr>
        <w:t>dohody</w:t>
      </w:r>
      <w:r>
        <w:rPr>
          <w:rFonts w:ascii="Tahoma" w:eastAsia="Calibri" w:hAnsi="Tahoma" w:cs="Tahoma"/>
          <w:sz w:val="20"/>
          <w:szCs w:val="20"/>
        </w:rPr>
        <w:t xml:space="preserve"> se sjednává, že zásilka obsahující přepravovanou finanční hotovost, která byla Poskytovatelem převzat</w:t>
      </w:r>
      <w:r w:rsidR="0080112C">
        <w:rPr>
          <w:rFonts w:ascii="Tahoma" w:eastAsia="Calibri" w:hAnsi="Tahoma" w:cs="Tahoma"/>
          <w:sz w:val="20"/>
          <w:szCs w:val="20"/>
        </w:rPr>
        <w:t>a</w:t>
      </w:r>
      <w:r w:rsidR="00F803A5">
        <w:rPr>
          <w:rFonts w:ascii="Tahoma" w:eastAsia="Calibri" w:hAnsi="Tahoma" w:cs="Tahoma"/>
          <w:sz w:val="20"/>
          <w:szCs w:val="20"/>
        </w:rPr>
        <w:t> </w:t>
      </w:r>
      <w:r w:rsidR="00DD6F46">
        <w:rPr>
          <w:rFonts w:ascii="Tahoma" w:eastAsia="Calibri" w:hAnsi="Tahoma" w:cs="Tahoma"/>
          <w:sz w:val="20"/>
          <w:szCs w:val="20"/>
        </w:rPr>
        <w:t> </w:t>
      </w:r>
      <w:r>
        <w:rPr>
          <w:rFonts w:ascii="Tahoma" w:eastAsia="Calibri" w:hAnsi="Tahoma" w:cs="Tahoma"/>
          <w:sz w:val="20"/>
          <w:szCs w:val="20"/>
        </w:rPr>
        <w:t xml:space="preserve">k provedení </w:t>
      </w:r>
      <w:r w:rsidR="004848EF">
        <w:rPr>
          <w:rFonts w:ascii="Tahoma" w:eastAsia="Calibri" w:hAnsi="Tahoma" w:cs="Tahoma"/>
          <w:sz w:val="20"/>
          <w:szCs w:val="20"/>
        </w:rPr>
        <w:t xml:space="preserve">příslušného Úkonu Přepravy, resp. Mimořádného Úkonu Přepravy, </w:t>
      </w:r>
      <w:r>
        <w:rPr>
          <w:rFonts w:ascii="Tahoma" w:eastAsia="Calibri" w:hAnsi="Tahoma" w:cs="Tahoma"/>
          <w:sz w:val="20"/>
          <w:szCs w:val="20"/>
        </w:rPr>
        <w:t xml:space="preserve">bude považována </w:t>
      </w:r>
      <w:r w:rsidR="00144C03">
        <w:rPr>
          <w:rFonts w:ascii="Tahoma" w:eastAsia="Calibri" w:hAnsi="Tahoma" w:cs="Tahoma"/>
          <w:sz w:val="20"/>
          <w:szCs w:val="20"/>
        </w:rPr>
        <w:t xml:space="preserve">za </w:t>
      </w:r>
      <w:r>
        <w:rPr>
          <w:rFonts w:ascii="Tahoma" w:eastAsia="Calibri" w:hAnsi="Tahoma" w:cs="Tahoma"/>
          <w:sz w:val="20"/>
          <w:szCs w:val="20"/>
        </w:rPr>
        <w:t>zničenou:</w:t>
      </w:r>
      <w:bookmarkEnd w:id="90"/>
      <w:r>
        <w:rPr>
          <w:rFonts w:ascii="Tahoma" w:eastAsia="Calibri" w:hAnsi="Tahoma" w:cs="Tahoma"/>
          <w:sz w:val="20"/>
          <w:szCs w:val="20"/>
        </w:rPr>
        <w:t xml:space="preserve">   </w:t>
      </w:r>
    </w:p>
    <w:p w14:paraId="4867663E" w14:textId="418D8989" w:rsidR="00567618" w:rsidRDefault="00567618" w:rsidP="009E6132">
      <w:pPr>
        <w:pStyle w:val="Styl2"/>
        <w:widowControl w:val="0"/>
        <w:numPr>
          <w:ilvl w:val="4"/>
          <w:numId w:val="1"/>
        </w:numPr>
        <w:spacing w:after="120" w:line="240" w:lineRule="auto"/>
        <w:ind w:hanging="949"/>
        <w:rPr>
          <w:rFonts w:ascii="Tahoma" w:eastAsia="Calibri" w:hAnsi="Tahoma" w:cs="Tahoma"/>
          <w:sz w:val="20"/>
          <w:szCs w:val="20"/>
        </w:rPr>
      </w:pPr>
      <w:bookmarkStart w:id="91" w:name="_Ref495578465"/>
      <w:r>
        <w:rPr>
          <w:rFonts w:ascii="Tahoma" w:eastAsia="Calibri" w:hAnsi="Tahoma" w:cs="Tahoma"/>
          <w:sz w:val="20"/>
          <w:szCs w:val="20"/>
        </w:rPr>
        <w:t>pokud došl</w:t>
      </w:r>
      <w:r w:rsidR="00C2282E">
        <w:rPr>
          <w:rFonts w:ascii="Tahoma" w:eastAsia="Calibri" w:hAnsi="Tahoma" w:cs="Tahoma"/>
          <w:sz w:val="20"/>
          <w:szCs w:val="20"/>
        </w:rPr>
        <w:t>o</w:t>
      </w:r>
      <w:r w:rsidR="00F803A5">
        <w:rPr>
          <w:rFonts w:ascii="Tahoma" w:eastAsia="Calibri" w:hAnsi="Tahoma" w:cs="Tahoma"/>
          <w:sz w:val="20"/>
          <w:szCs w:val="20"/>
        </w:rPr>
        <w:t> </w:t>
      </w:r>
      <w:r w:rsidR="00DD6F46">
        <w:rPr>
          <w:rFonts w:ascii="Tahoma" w:eastAsia="Calibri" w:hAnsi="Tahoma" w:cs="Tahoma"/>
          <w:sz w:val="20"/>
          <w:szCs w:val="20"/>
        </w:rPr>
        <w:t> </w:t>
      </w:r>
      <w:r>
        <w:rPr>
          <w:rFonts w:ascii="Tahoma" w:eastAsia="Calibri" w:hAnsi="Tahoma" w:cs="Tahoma"/>
          <w:sz w:val="20"/>
          <w:szCs w:val="20"/>
        </w:rPr>
        <w:t xml:space="preserve">v průběhu provádění </w:t>
      </w:r>
      <w:r w:rsidR="004848EF">
        <w:rPr>
          <w:rFonts w:ascii="Tahoma" w:eastAsia="Calibri" w:hAnsi="Tahoma" w:cs="Tahoma"/>
          <w:sz w:val="20"/>
          <w:szCs w:val="20"/>
        </w:rPr>
        <w:t>Ú</w:t>
      </w:r>
      <w:r>
        <w:rPr>
          <w:rFonts w:ascii="Tahoma" w:eastAsia="Calibri" w:hAnsi="Tahoma" w:cs="Tahoma"/>
          <w:sz w:val="20"/>
          <w:szCs w:val="20"/>
        </w:rPr>
        <w:t xml:space="preserve">konu </w:t>
      </w:r>
      <w:r w:rsidR="004848EF">
        <w:rPr>
          <w:rFonts w:ascii="Tahoma" w:eastAsia="Calibri" w:hAnsi="Tahoma" w:cs="Tahoma"/>
          <w:sz w:val="20"/>
          <w:szCs w:val="20"/>
        </w:rPr>
        <w:t xml:space="preserve">Přepravy, resp. Mimořádného Úkonu </w:t>
      </w:r>
      <w:r>
        <w:rPr>
          <w:rFonts w:ascii="Tahoma" w:eastAsia="Calibri" w:hAnsi="Tahoma" w:cs="Tahoma"/>
          <w:sz w:val="20"/>
          <w:szCs w:val="20"/>
        </w:rPr>
        <w:t>Pře</w:t>
      </w:r>
      <w:r w:rsidR="004848EF">
        <w:rPr>
          <w:rFonts w:ascii="Tahoma" w:eastAsia="Calibri" w:hAnsi="Tahoma" w:cs="Tahoma"/>
          <w:sz w:val="20"/>
          <w:szCs w:val="20"/>
        </w:rPr>
        <w:t xml:space="preserve">pravy </w:t>
      </w:r>
      <w:r w:rsidR="00F803A5">
        <w:rPr>
          <w:rFonts w:ascii="Tahoma" w:eastAsia="Calibri" w:hAnsi="Tahoma" w:cs="Tahoma"/>
          <w:sz w:val="20"/>
          <w:szCs w:val="20"/>
        </w:rPr>
        <w:t> </w:t>
      </w:r>
      <w:r>
        <w:rPr>
          <w:rFonts w:ascii="Tahoma" w:eastAsia="Calibri" w:hAnsi="Tahoma" w:cs="Tahoma"/>
          <w:sz w:val="20"/>
          <w:szCs w:val="20"/>
        </w:rPr>
        <w:t>k fyzickému zničení dané zásilky</w:t>
      </w:r>
      <w:r w:rsidR="00621C5E">
        <w:rPr>
          <w:rFonts w:ascii="Tahoma" w:eastAsia="Calibri" w:hAnsi="Tahoma" w:cs="Tahoma"/>
          <w:sz w:val="20"/>
          <w:szCs w:val="20"/>
        </w:rPr>
        <w:t xml:space="preserve"> a jejího obsahu, zejména</w:t>
      </w:r>
      <w:r>
        <w:rPr>
          <w:rFonts w:ascii="Tahoma" w:eastAsia="Calibri" w:hAnsi="Tahoma" w:cs="Tahoma"/>
          <w:sz w:val="20"/>
          <w:szCs w:val="20"/>
        </w:rPr>
        <w:t xml:space="preserve"> působením přírodního živlu nebo síly či energie</w:t>
      </w:r>
      <w:r w:rsidR="004848EF">
        <w:rPr>
          <w:rFonts w:ascii="Tahoma" w:eastAsia="Calibri" w:hAnsi="Tahoma" w:cs="Tahoma"/>
          <w:sz w:val="20"/>
          <w:szCs w:val="20"/>
        </w:rPr>
        <w:t>;</w:t>
      </w:r>
      <w:bookmarkEnd w:id="91"/>
    </w:p>
    <w:p w14:paraId="41CA464B" w14:textId="5B413F31" w:rsidR="00144C03" w:rsidRPr="00C723FB" w:rsidRDefault="00567618" w:rsidP="009E6132">
      <w:pPr>
        <w:pStyle w:val="Styl2"/>
        <w:widowControl w:val="0"/>
        <w:numPr>
          <w:ilvl w:val="4"/>
          <w:numId w:val="1"/>
        </w:numPr>
        <w:spacing w:after="120" w:line="240" w:lineRule="auto"/>
        <w:ind w:hanging="949"/>
        <w:rPr>
          <w:rFonts w:ascii="Tahoma" w:eastAsia="Calibri" w:hAnsi="Tahoma" w:cs="Tahoma"/>
          <w:sz w:val="20"/>
          <w:szCs w:val="20"/>
        </w:rPr>
      </w:pPr>
      <w:bookmarkStart w:id="92" w:name="_Ref495578477"/>
      <w:r w:rsidRPr="00C723FB">
        <w:rPr>
          <w:rFonts w:ascii="Tahoma" w:eastAsia="Calibri" w:hAnsi="Tahoma" w:cs="Tahoma"/>
          <w:sz w:val="20"/>
          <w:szCs w:val="20"/>
        </w:rPr>
        <w:t>pokud došl</w:t>
      </w:r>
      <w:r w:rsidR="00C2282E">
        <w:rPr>
          <w:rFonts w:ascii="Tahoma" w:eastAsia="Calibri" w:hAnsi="Tahoma" w:cs="Tahoma"/>
          <w:sz w:val="20"/>
          <w:szCs w:val="20"/>
        </w:rPr>
        <w:t>o</w:t>
      </w:r>
      <w:r w:rsidR="00F803A5">
        <w:rPr>
          <w:rFonts w:ascii="Tahoma" w:eastAsia="Calibri" w:hAnsi="Tahoma" w:cs="Tahoma"/>
          <w:sz w:val="20"/>
          <w:szCs w:val="20"/>
        </w:rPr>
        <w:t> </w:t>
      </w:r>
      <w:r w:rsidR="00DD6F46" w:rsidRPr="00C723FB">
        <w:rPr>
          <w:rFonts w:ascii="Tahoma" w:eastAsia="Calibri" w:hAnsi="Tahoma" w:cs="Tahoma"/>
          <w:sz w:val="20"/>
          <w:szCs w:val="20"/>
        </w:rPr>
        <w:t> </w:t>
      </w:r>
      <w:r w:rsidRPr="00C723FB">
        <w:rPr>
          <w:rFonts w:ascii="Tahoma" w:eastAsia="Calibri" w:hAnsi="Tahoma" w:cs="Tahoma"/>
          <w:sz w:val="20"/>
          <w:szCs w:val="20"/>
        </w:rPr>
        <w:t xml:space="preserve">v průběhu provádění </w:t>
      </w:r>
      <w:r w:rsidR="000F5AB1">
        <w:rPr>
          <w:rFonts w:ascii="Tahoma" w:eastAsia="Calibri" w:hAnsi="Tahoma" w:cs="Tahoma"/>
          <w:sz w:val="20"/>
          <w:szCs w:val="20"/>
        </w:rPr>
        <w:t>j</w:t>
      </w:r>
      <w:r w:rsidRPr="00C723FB">
        <w:rPr>
          <w:rFonts w:ascii="Tahoma" w:eastAsia="Calibri" w:hAnsi="Tahoma" w:cs="Tahoma"/>
          <w:sz w:val="20"/>
          <w:szCs w:val="20"/>
        </w:rPr>
        <w:t xml:space="preserve">ednotlivého </w:t>
      </w:r>
      <w:r w:rsidR="000F5AB1">
        <w:rPr>
          <w:rFonts w:ascii="Tahoma" w:eastAsia="Calibri" w:hAnsi="Tahoma" w:cs="Tahoma"/>
          <w:sz w:val="20"/>
          <w:szCs w:val="20"/>
        </w:rPr>
        <w:t>Ú</w:t>
      </w:r>
      <w:r w:rsidRPr="00C723FB">
        <w:rPr>
          <w:rFonts w:ascii="Tahoma" w:eastAsia="Calibri" w:hAnsi="Tahoma" w:cs="Tahoma"/>
          <w:sz w:val="20"/>
          <w:szCs w:val="20"/>
        </w:rPr>
        <w:t>konu P</w:t>
      </w:r>
      <w:r w:rsidR="00CB0357">
        <w:rPr>
          <w:rFonts w:ascii="Tahoma" w:eastAsia="Calibri" w:hAnsi="Tahoma" w:cs="Tahoma"/>
          <w:sz w:val="20"/>
          <w:szCs w:val="20"/>
        </w:rPr>
        <w:t>řepravy, resp. Mimořádného Úkonu Přepravy</w:t>
      </w:r>
      <w:r w:rsidR="00621C5E">
        <w:rPr>
          <w:rFonts w:ascii="Tahoma" w:eastAsia="Calibri" w:hAnsi="Tahoma" w:cs="Tahoma"/>
          <w:sz w:val="20"/>
          <w:szCs w:val="20"/>
        </w:rPr>
        <w:t>,</w:t>
      </w:r>
      <w:r w:rsidR="00CB0357">
        <w:rPr>
          <w:rFonts w:ascii="Tahoma" w:eastAsia="Calibri" w:hAnsi="Tahoma" w:cs="Tahoma"/>
          <w:sz w:val="20"/>
          <w:szCs w:val="20"/>
        </w:rPr>
        <w:t xml:space="preserve"> </w:t>
      </w:r>
      <w:r w:rsidRPr="00C723FB">
        <w:rPr>
          <w:rFonts w:ascii="Tahoma" w:eastAsia="Calibri" w:hAnsi="Tahoma" w:cs="Tahoma"/>
          <w:sz w:val="20"/>
          <w:szCs w:val="20"/>
        </w:rPr>
        <w:t>k</w:t>
      </w:r>
      <w:r w:rsidR="00144C03" w:rsidRPr="00C723FB">
        <w:rPr>
          <w:rFonts w:ascii="Tahoma" w:eastAsia="Calibri" w:hAnsi="Tahoma" w:cs="Tahoma"/>
          <w:sz w:val="20"/>
          <w:szCs w:val="20"/>
        </w:rPr>
        <w:t>e ztrátě dané zásilky</w:t>
      </w:r>
      <w:r w:rsidR="004848EF" w:rsidRPr="00C723FB">
        <w:rPr>
          <w:rFonts w:ascii="Tahoma" w:eastAsia="Calibri" w:hAnsi="Tahoma" w:cs="Tahoma"/>
          <w:sz w:val="20"/>
          <w:szCs w:val="20"/>
        </w:rPr>
        <w:t xml:space="preserve">, </w:t>
      </w:r>
      <w:r w:rsidR="004848EF">
        <w:rPr>
          <w:rFonts w:ascii="Tahoma" w:eastAsia="Calibri" w:hAnsi="Tahoma" w:cs="Tahoma"/>
          <w:sz w:val="20"/>
          <w:szCs w:val="20"/>
        </w:rPr>
        <w:t xml:space="preserve">nebo </w:t>
      </w:r>
      <w:r w:rsidR="00144C03" w:rsidRPr="00C723FB">
        <w:rPr>
          <w:rFonts w:ascii="Tahoma" w:eastAsia="Calibri" w:hAnsi="Tahoma" w:cs="Tahoma"/>
          <w:sz w:val="20"/>
          <w:szCs w:val="20"/>
        </w:rPr>
        <w:t>pokud s</w:t>
      </w:r>
      <w:r w:rsidR="00FC5E14" w:rsidRPr="00C723FB">
        <w:rPr>
          <w:rFonts w:ascii="Tahoma" w:eastAsia="Calibri" w:hAnsi="Tahoma" w:cs="Tahoma"/>
          <w:sz w:val="20"/>
          <w:szCs w:val="20"/>
        </w:rPr>
        <w:t>e</w:t>
      </w:r>
      <w:r w:rsidR="00DD6F46" w:rsidRPr="00C723FB">
        <w:rPr>
          <w:rFonts w:ascii="Tahoma" w:eastAsia="Calibri" w:hAnsi="Tahoma" w:cs="Tahoma"/>
          <w:sz w:val="20"/>
          <w:szCs w:val="20"/>
        </w:rPr>
        <w:t> </w:t>
      </w:r>
      <w:r w:rsidR="00144C03" w:rsidRPr="00C723FB">
        <w:rPr>
          <w:rFonts w:ascii="Tahoma" w:eastAsia="Calibri" w:hAnsi="Tahoma" w:cs="Tahoma"/>
          <w:sz w:val="20"/>
          <w:szCs w:val="20"/>
        </w:rPr>
        <w:t xml:space="preserve">stala přepravovaná zásilka (a její obsah) objektem kriminálního činu (např. loupežného </w:t>
      </w:r>
      <w:r w:rsidR="00144C03" w:rsidRPr="00C723FB">
        <w:rPr>
          <w:rFonts w:ascii="Tahoma" w:eastAsia="Calibri" w:hAnsi="Tahoma" w:cs="Tahoma"/>
          <w:sz w:val="20"/>
          <w:szCs w:val="20"/>
        </w:rPr>
        <w:lastRenderedPageBreak/>
        <w:t>přepadení</w:t>
      </w:r>
      <w:r w:rsidR="00621C5E">
        <w:rPr>
          <w:rFonts w:ascii="Tahoma" w:eastAsia="Calibri" w:hAnsi="Tahoma" w:cs="Tahoma"/>
          <w:sz w:val="20"/>
          <w:szCs w:val="20"/>
        </w:rPr>
        <w:t>,</w:t>
      </w:r>
      <w:r w:rsidR="00A636D4" w:rsidRPr="00C723FB">
        <w:rPr>
          <w:rFonts w:ascii="Tahoma" w:eastAsia="Calibri" w:hAnsi="Tahoma" w:cs="Tahoma"/>
          <w:sz w:val="20"/>
          <w:szCs w:val="20"/>
        </w:rPr>
        <w:t xml:space="preserve"> krádeže</w:t>
      </w:r>
      <w:r w:rsidR="00621C5E">
        <w:rPr>
          <w:rFonts w:ascii="Tahoma" w:eastAsia="Calibri" w:hAnsi="Tahoma" w:cs="Tahoma"/>
          <w:sz w:val="20"/>
          <w:szCs w:val="20"/>
        </w:rPr>
        <w:t xml:space="preserve"> či zpronevěry</w:t>
      </w:r>
      <w:r w:rsidR="00144C03" w:rsidRPr="00C723FB">
        <w:rPr>
          <w:rFonts w:ascii="Tahoma" w:eastAsia="Calibri" w:hAnsi="Tahoma" w:cs="Tahoma"/>
          <w:sz w:val="20"/>
          <w:szCs w:val="20"/>
        </w:rPr>
        <w:t>),</w:t>
      </w:r>
      <w:r w:rsidR="00F803A5">
        <w:rPr>
          <w:rFonts w:ascii="Tahoma" w:eastAsia="Calibri" w:hAnsi="Tahoma" w:cs="Tahoma"/>
          <w:sz w:val="20"/>
          <w:szCs w:val="20"/>
        </w:rPr>
        <w:t> </w:t>
      </w:r>
      <w:r w:rsidR="00DD6F46" w:rsidRPr="00C723FB">
        <w:rPr>
          <w:rFonts w:ascii="Tahoma" w:eastAsia="Calibri" w:hAnsi="Tahoma" w:cs="Tahoma"/>
          <w:sz w:val="20"/>
          <w:szCs w:val="20"/>
        </w:rPr>
        <w:t> </w:t>
      </w:r>
      <w:r w:rsidR="004A1B62" w:rsidRPr="00C723FB">
        <w:rPr>
          <w:rFonts w:ascii="Tahoma" w:eastAsia="Calibri" w:hAnsi="Tahoma" w:cs="Tahoma"/>
          <w:sz w:val="20"/>
          <w:szCs w:val="20"/>
        </w:rPr>
        <w:t xml:space="preserve">včetně případu </w:t>
      </w:r>
      <w:r w:rsidR="00F10FA2" w:rsidRPr="00C723FB">
        <w:rPr>
          <w:rFonts w:ascii="Tahoma" w:eastAsia="Calibri" w:hAnsi="Tahoma" w:cs="Tahoma"/>
          <w:sz w:val="20"/>
          <w:szCs w:val="20"/>
        </w:rPr>
        <w:t xml:space="preserve">zajištění </w:t>
      </w:r>
      <w:r w:rsidR="004A1B62" w:rsidRPr="00C723FB">
        <w:rPr>
          <w:rFonts w:ascii="Tahoma" w:eastAsia="Calibri" w:hAnsi="Tahoma" w:cs="Tahoma"/>
          <w:sz w:val="20"/>
          <w:szCs w:val="20"/>
        </w:rPr>
        <w:t>z</w:t>
      </w:r>
      <w:r w:rsidR="00144C03" w:rsidRPr="00C723FB">
        <w:rPr>
          <w:rFonts w:ascii="Tahoma" w:eastAsia="Calibri" w:hAnsi="Tahoma" w:cs="Tahoma"/>
          <w:sz w:val="20"/>
          <w:szCs w:val="20"/>
        </w:rPr>
        <w:t>ásilky (a jejího obsahu) policejním orgánem</w:t>
      </w:r>
      <w:r w:rsidR="00621C5E">
        <w:rPr>
          <w:rFonts w:ascii="Tahoma" w:eastAsia="Calibri" w:hAnsi="Tahoma" w:cs="Tahoma"/>
          <w:sz w:val="20"/>
          <w:szCs w:val="20"/>
        </w:rPr>
        <w:t xml:space="preserve"> jako doličné věci</w:t>
      </w:r>
      <w:r w:rsidR="00F10FA2" w:rsidRPr="00C723FB">
        <w:rPr>
          <w:rFonts w:ascii="Tahoma" w:eastAsia="Calibri" w:hAnsi="Tahoma" w:cs="Tahoma"/>
          <w:sz w:val="20"/>
          <w:szCs w:val="20"/>
        </w:rPr>
        <w:t>, přičemž</w:t>
      </w:r>
      <w:r w:rsidR="00F803A5">
        <w:rPr>
          <w:rFonts w:ascii="Tahoma" w:eastAsia="Calibri" w:hAnsi="Tahoma" w:cs="Tahoma"/>
          <w:sz w:val="20"/>
          <w:szCs w:val="20"/>
        </w:rPr>
        <w:t> </w:t>
      </w:r>
      <w:r w:rsidR="00A636D4" w:rsidRPr="00C723FB">
        <w:rPr>
          <w:rFonts w:ascii="Tahoma" w:eastAsia="Calibri" w:hAnsi="Tahoma" w:cs="Tahoma"/>
          <w:sz w:val="20"/>
          <w:szCs w:val="20"/>
        </w:rPr>
        <w:t>s ohledem na</w:t>
      </w:r>
      <w:r w:rsidR="004848EF" w:rsidRPr="00C723FB">
        <w:rPr>
          <w:rFonts w:ascii="Tahoma" w:eastAsia="Calibri" w:hAnsi="Tahoma" w:cs="Tahoma"/>
          <w:sz w:val="20"/>
          <w:szCs w:val="20"/>
        </w:rPr>
        <w:t> </w:t>
      </w:r>
      <w:r w:rsidR="00F10FA2" w:rsidRPr="00C723FB">
        <w:rPr>
          <w:rFonts w:ascii="Tahoma" w:eastAsia="Calibri" w:hAnsi="Tahoma" w:cs="Tahoma"/>
          <w:sz w:val="20"/>
          <w:szCs w:val="20"/>
        </w:rPr>
        <w:t>ustanovení čl.</w:t>
      </w:r>
      <w:r w:rsidR="00224662" w:rsidRPr="00C723FB">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_Ref473754199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12.4</w:t>
      </w:r>
      <w:r w:rsidR="00B07722">
        <w:rPr>
          <w:rFonts w:ascii="Tahoma" w:eastAsia="Calibri" w:hAnsi="Tahoma" w:cs="Tahoma"/>
          <w:sz w:val="20"/>
          <w:szCs w:val="20"/>
        </w:rPr>
        <w:fldChar w:fldCharType="end"/>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_Ref486448474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(c)</w:t>
      </w:r>
      <w:r w:rsidR="00B07722">
        <w:rPr>
          <w:rFonts w:ascii="Tahoma" w:eastAsia="Calibri" w:hAnsi="Tahoma" w:cs="Tahoma"/>
          <w:sz w:val="20"/>
          <w:szCs w:val="20"/>
        </w:rPr>
        <w:fldChar w:fldCharType="end"/>
      </w:r>
      <w:r w:rsidR="00224662" w:rsidRPr="00C723FB">
        <w:rPr>
          <w:rFonts w:ascii="Tahoma" w:eastAsia="Calibri" w:hAnsi="Tahoma" w:cs="Tahoma"/>
          <w:sz w:val="20"/>
          <w:szCs w:val="20"/>
        </w:rPr>
        <w:t xml:space="preserve"> </w:t>
      </w:r>
      <w:r w:rsidR="00A636D4" w:rsidRPr="00C723FB">
        <w:rPr>
          <w:rFonts w:ascii="Tahoma" w:eastAsia="Calibri" w:hAnsi="Tahoma" w:cs="Tahoma"/>
          <w:sz w:val="20"/>
          <w:szCs w:val="20"/>
        </w:rPr>
        <w:t xml:space="preserve">je </w:t>
      </w:r>
      <w:r w:rsidR="00F10FA2" w:rsidRPr="00C723FB">
        <w:rPr>
          <w:rFonts w:ascii="Tahoma" w:eastAsia="Calibri" w:hAnsi="Tahoma" w:cs="Tahoma"/>
          <w:sz w:val="20"/>
          <w:szCs w:val="20"/>
        </w:rPr>
        <w:t>důvodné se domnívat, že tento stav potrvá delší dobu</w:t>
      </w:r>
      <w:r w:rsidR="00144C03" w:rsidRPr="00C723FB">
        <w:rPr>
          <w:rFonts w:ascii="Tahoma" w:eastAsia="Calibri" w:hAnsi="Tahoma" w:cs="Tahoma"/>
          <w:sz w:val="20"/>
          <w:szCs w:val="20"/>
        </w:rPr>
        <w:t>;</w:t>
      </w:r>
      <w:bookmarkEnd w:id="92"/>
    </w:p>
    <w:p w14:paraId="07F7890F" w14:textId="77777777" w:rsidR="00C723FB" w:rsidRDefault="00144C03" w:rsidP="009E6132">
      <w:pPr>
        <w:pStyle w:val="Styl2"/>
        <w:widowControl w:val="0"/>
        <w:numPr>
          <w:ilvl w:val="4"/>
          <w:numId w:val="1"/>
        </w:numPr>
        <w:spacing w:after="120" w:line="240" w:lineRule="auto"/>
        <w:ind w:hanging="949"/>
        <w:rPr>
          <w:rFonts w:ascii="Tahoma" w:eastAsia="Calibri" w:hAnsi="Tahoma" w:cs="Tahoma"/>
          <w:sz w:val="20"/>
          <w:szCs w:val="20"/>
        </w:rPr>
      </w:pPr>
      <w:bookmarkStart w:id="93" w:name="_Ref486448474"/>
      <w:bookmarkStart w:id="94" w:name="_Ref473758583"/>
      <w:r w:rsidRPr="00825985">
        <w:rPr>
          <w:rFonts w:ascii="Tahoma" w:eastAsia="Calibri" w:hAnsi="Tahoma" w:cs="Tahoma"/>
          <w:sz w:val="20"/>
          <w:szCs w:val="20"/>
          <w:shd w:val="clear" w:color="auto" w:fill="FFFFFF" w:themeFill="background1"/>
        </w:rPr>
        <w:t xml:space="preserve">pokud nebude daný </w:t>
      </w:r>
      <w:r w:rsidR="00224662" w:rsidRPr="00825985">
        <w:rPr>
          <w:rFonts w:ascii="Tahoma" w:eastAsia="Calibri" w:hAnsi="Tahoma" w:cs="Tahoma"/>
          <w:sz w:val="20"/>
          <w:szCs w:val="20"/>
          <w:shd w:val="clear" w:color="auto" w:fill="FFFFFF" w:themeFill="background1"/>
        </w:rPr>
        <w:t>příslušný Ú</w:t>
      </w:r>
      <w:r w:rsidRPr="00825985">
        <w:rPr>
          <w:rFonts w:ascii="Tahoma" w:eastAsia="Calibri" w:hAnsi="Tahoma" w:cs="Tahoma"/>
          <w:sz w:val="20"/>
          <w:szCs w:val="20"/>
          <w:shd w:val="clear" w:color="auto" w:fill="FFFFFF" w:themeFill="background1"/>
        </w:rPr>
        <w:t>kon Pře</w:t>
      </w:r>
      <w:r w:rsidR="00224662" w:rsidRPr="00825985">
        <w:rPr>
          <w:rFonts w:ascii="Tahoma" w:eastAsia="Calibri" w:hAnsi="Tahoma" w:cs="Tahoma"/>
          <w:sz w:val="20"/>
          <w:szCs w:val="20"/>
          <w:shd w:val="clear" w:color="auto" w:fill="FFFFFF" w:themeFill="background1"/>
        </w:rPr>
        <w:t xml:space="preserve">pravy, resp. Mimořádný Úkon Přepravy, </w:t>
      </w:r>
      <w:r>
        <w:rPr>
          <w:rFonts w:ascii="Tahoma" w:eastAsia="Calibri" w:hAnsi="Tahoma" w:cs="Tahoma"/>
          <w:sz w:val="20"/>
          <w:szCs w:val="20"/>
        </w:rPr>
        <w:t xml:space="preserve">dokončen </w:t>
      </w:r>
      <w:r w:rsidR="00FC5E14">
        <w:rPr>
          <w:rFonts w:ascii="Tahoma" w:eastAsia="Calibri" w:hAnsi="Tahoma" w:cs="Tahoma"/>
          <w:sz w:val="20"/>
          <w:szCs w:val="20"/>
        </w:rPr>
        <w:t xml:space="preserve">ve smyslu čl. </w:t>
      </w:r>
      <w:r w:rsidR="00FC5E14">
        <w:rPr>
          <w:rFonts w:ascii="Tahoma" w:eastAsia="Calibri" w:hAnsi="Tahoma" w:cs="Tahoma"/>
          <w:sz w:val="20"/>
          <w:szCs w:val="20"/>
        </w:rPr>
        <w:fldChar w:fldCharType="begin"/>
      </w:r>
      <w:r w:rsidR="00FC5E14">
        <w:rPr>
          <w:rFonts w:ascii="Tahoma" w:eastAsia="Calibri" w:hAnsi="Tahoma" w:cs="Tahoma"/>
          <w:sz w:val="20"/>
          <w:szCs w:val="20"/>
        </w:rPr>
        <w:instrText xml:space="preserve"> REF _Ref472902365 \r \h </w:instrText>
      </w:r>
      <w:r w:rsidR="00FC5E14">
        <w:rPr>
          <w:rFonts w:ascii="Tahoma" w:eastAsia="Calibri" w:hAnsi="Tahoma" w:cs="Tahoma"/>
          <w:sz w:val="20"/>
          <w:szCs w:val="20"/>
        </w:rPr>
      </w:r>
      <w:r w:rsidR="00FC5E14">
        <w:rPr>
          <w:rFonts w:ascii="Tahoma" w:eastAsia="Calibri" w:hAnsi="Tahoma" w:cs="Tahoma"/>
          <w:sz w:val="20"/>
          <w:szCs w:val="20"/>
        </w:rPr>
        <w:fldChar w:fldCharType="separate"/>
      </w:r>
      <w:r w:rsidR="00335049">
        <w:rPr>
          <w:rFonts w:ascii="Tahoma" w:eastAsia="Calibri" w:hAnsi="Tahoma" w:cs="Tahoma"/>
          <w:sz w:val="20"/>
          <w:szCs w:val="20"/>
        </w:rPr>
        <w:t>3.1(d)</w:t>
      </w:r>
      <w:r w:rsidR="00FC5E14">
        <w:rPr>
          <w:rFonts w:ascii="Tahoma" w:eastAsia="Calibri" w:hAnsi="Tahoma" w:cs="Tahoma"/>
          <w:sz w:val="20"/>
          <w:szCs w:val="20"/>
        </w:rPr>
        <w:fldChar w:fldCharType="end"/>
      </w:r>
      <w:r w:rsidR="00FC5E14">
        <w:rPr>
          <w:rFonts w:ascii="Tahoma" w:eastAsia="Calibri" w:hAnsi="Tahoma" w:cs="Tahoma"/>
          <w:sz w:val="20"/>
          <w:szCs w:val="20"/>
        </w:rPr>
        <w:t xml:space="preserve"> této Rámcové </w:t>
      </w:r>
      <w:r w:rsidR="00A00E9E">
        <w:rPr>
          <w:rFonts w:ascii="Tahoma" w:hAnsi="Tahoma" w:cs="Tahoma"/>
          <w:sz w:val="20"/>
          <w:szCs w:val="20"/>
        </w:rPr>
        <w:t>dohody</w:t>
      </w:r>
      <w:r w:rsidR="00FC5E14">
        <w:rPr>
          <w:rFonts w:ascii="Tahoma" w:eastAsia="Calibri" w:hAnsi="Tahoma" w:cs="Tahoma"/>
          <w:sz w:val="20"/>
          <w:szCs w:val="20"/>
        </w:rPr>
        <w:t xml:space="preserve"> </w:t>
      </w:r>
      <w:r w:rsidR="00224662">
        <w:rPr>
          <w:rFonts w:ascii="Tahoma" w:eastAsia="Calibri" w:hAnsi="Tahoma" w:cs="Tahoma"/>
          <w:sz w:val="20"/>
          <w:szCs w:val="20"/>
        </w:rPr>
        <w:t xml:space="preserve">do </w:t>
      </w:r>
      <w:r>
        <w:rPr>
          <w:rFonts w:ascii="Tahoma" w:eastAsia="Calibri" w:hAnsi="Tahoma" w:cs="Tahoma"/>
          <w:sz w:val="20"/>
          <w:szCs w:val="20"/>
        </w:rPr>
        <w:t>dne,</w:t>
      </w:r>
      <w:r w:rsidR="00C723FB">
        <w:rPr>
          <w:rFonts w:ascii="Tahoma" w:eastAsia="Calibri" w:hAnsi="Tahoma" w:cs="Tahoma"/>
          <w:sz w:val="20"/>
          <w:szCs w:val="20"/>
        </w:rPr>
        <w:t xml:space="preserve"> kdy měl být podle ujednání čl. </w:t>
      </w:r>
      <w:r w:rsidR="00C723FB">
        <w:rPr>
          <w:rFonts w:ascii="Tahoma" w:eastAsia="Calibri" w:hAnsi="Tahoma" w:cs="Tahoma"/>
          <w:sz w:val="20"/>
          <w:szCs w:val="20"/>
        </w:rPr>
        <w:fldChar w:fldCharType="begin"/>
      </w:r>
      <w:r w:rsidR="00C723FB">
        <w:rPr>
          <w:rFonts w:ascii="Tahoma" w:eastAsia="Calibri" w:hAnsi="Tahoma" w:cs="Tahoma"/>
          <w:sz w:val="20"/>
          <w:szCs w:val="20"/>
        </w:rPr>
        <w:instrText xml:space="preserve"> REF _Ref474262408 \r \h </w:instrText>
      </w:r>
      <w:r w:rsidR="00C723FB">
        <w:rPr>
          <w:rFonts w:ascii="Tahoma" w:eastAsia="Calibri" w:hAnsi="Tahoma" w:cs="Tahoma"/>
          <w:sz w:val="20"/>
          <w:szCs w:val="20"/>
        </w:rPr>
      </w:r>
      <w:r w:rsidR="00C723FB">
        <w:rPr>
          <w:rFonts w:ascii="Tahoma" w:eastAsia="Calibri" w:hAnsi="Tahoma" w:cs="Tahoma"/>
          <w:sz w:val="20"/>
          <w:szCs w:val="20"/>
        </w:rPr>
        <w:fldChar w:fldCharType="separate"/>
      </w:r>
      <w:r w:rsidR="00335049">
        <w:rPr>
          <w:rFonts w:ascii="Tahoma" w:eastAsia="Calibri" w:hAnsi="Tahoma" w:cs="Tahoma"/>
          <w:sz w:val="20"/>
          <w:szCs w:val="20"/>
        </w:rPr>
        <w:t>5.4</w:t>
      </w:r>
      <w:r w:rsidR="00C723FB">
        <w:rPr>
          <w:rFonts w:ascii="Tahoma" w:eastAsia="Calibri" w:hAnsi="Tahoma" w:cs="Tahoma"/>
          <w:sz w:val="20"/>
          <w:szCs w:val="20"/>
        </w:rPr>
        <w:fldChar w:fldCharType="end"/>
      </w:r>
      <w:r w:rsidR="00C723FB">
        <w:rPr>
          <w:rFonts w:ascii="Tahoma" w:eastAsia="Calibri" w:hAnsi="Tahoma" w:cs="Tahoma"/>
          <w:sz w:val="20"/>
          <w:szCs w:val="20"/>
        </w:rPr>
        <w:t xml:space="preserve"> této Rámcové </w:t>
      </w:r>
      <w:r w:rsidR="00A00E9E">
        <w:rPr>
          <w:rFonts w:ascii="Tahoma" w:hAnsi="Tahoma" w:cs="Tahoma"/>
          <w:sz w:val="20"/>
          <w:szCs w:val="20"/>
        </w:rPr>
        <w:t>dohody</w:t>
      </w:r>
      <w:r w:rsidR="00C723FB">
        <w:rPr>
          <w:rFonts w:ascii="Tahoma" w:eastAsia="Calibri" w:hAnsi="Tahoma" w:cs="Tahoma"/>
          <w:sz w:val="20"/>
          <w:szCs w:val="20"/>
        </w:rPr>
        <w:t xml:space="preserve"> tento Úkon Přepravy, resp. Mimořádný Úkon Přepravy</w:t>
      </w:r>
      <w:r w:rsidR="00DE6F75">
        <w:rPr>
          <w:rFonts w:ascii="Tahoma" w:eastAsia="Calibri" w:hAnsi="Tahoma" w:cs="Tahoma"/>
          <w:sz w:val="20"/>
          <w:szCs w:val="20"/>
        </w:rPr>
        <w:t>,</w:t>
      </w:r>
      <w:r w:rsidR="00C723FB">
        <w:rPr>
          <w:rFonts w:ascii="Tahoma" w:eastAsia="Calibri" w:hAnsi="Tahoma" w:cs="Tahoma"/>
          <w:sz w:val="20"/>
          <w:szCs w:val="20"/>
        </w:rPr>
        <w:t xml:space="preserve"> dokončen.</w:t>
      </w:r>
      <w:bookmarkEnd w:id="93"/>
    </w:p>
    <w:p w14:paraId="77CE59DA" w14:textId="241C306D" w:rsidR="00770DAE" w:rsidRDefault="00757941" w:rsidP="00C150E9">
      <w:pPr>
        <w:pStyle w:val="Styl2"/>
        <w:widowControl w:val="0"/>
        <w:numPr>
          <w:ilvl w:val="0"/>
          <w:numId w:val="0"/>
        </w:numPr>
        <w:spacing w:after="120" w:line="240" w:lineRule="auto"/>
        <w:ind w:left="851"/>
        <w:rPr>
          <w:rFonts w:ascii="Tahoma" w:eastAsia="Calibri" w:hAnsi="Tahoma" w:cs="Tahoma"/>
          <w:sz w:val="20"/>
          <w:szCs w:val="20"/>
        </w:rPr>
      </w:pPr>
      <w:r>
        <w:rPr>
          <w:rFonts w:ascii="Tahoma" w:eastAsia="Calibri" w:hAnsi="Tahoma" w:cs="Tahoma"/>
          <w:sz w:val="20"/>
          <w:szCs w:val="20"/>
        </w:rPr>
        <w:t xml:space="preserve">Obdobně podle ustanovení tohoto čl. </w:t>
      </w:r>
      <w:r>
        <w:rPr>
          <w:rFonts w:ascii="Tahoma" w:eastAsia="Calibri" w:hAnsi="Tahoma" w:cs="Tahoma"/>
          <w:sz w:val="20"/>
          <w:szCs w:val="20"/>
        </w:rPr>
        <w:fldChar w:fldCharType="begin"/>
      </w:r>
      <w:r>
        <w:rPr>
          <w:rFonts w:ascii="Tahoma" w:eastAsia="Calibri" w:hAnsi="Tahoma" w:cs="Tahoma"/>
          <w:sz w:val="20"/>
          <w:szCs w:val="20"/>
        </w:rPr>
        <w:instrText xml:space="preserve"> REF _Ref473754199 \r \h </w:instrText>
      </w:r>
      <w:r>
        <w:rPr>
          <w:rFonts w:ascii="Tahoma" w:eastAsia="Calibri" w:hAnsi="Tahoma" w:cs="Tahoma"/>
          <w:sz w:val="20"/>
          <w:szCs w:val="20"/>
        </w:rPr>
      </w:r>
      <w:r>
        <w:rPr>
          <w:rFonts w:ascii="Tahoma" w:eastAsia="Calibri" w:hAnsi="Tahoma" w:cs="Tahoma"/>
          <w:sz w:val="20"/>
          <w:szCs w:val="20"/>
        </w:rPr>
        <w:fldChar w:fldCharType="separate"/>
      </w:r>
      <w:r w:rsidR="00335049">
        <w:rPr>
          <w:rFonts w:ascii="Tahoma" w:eastAsia="Calibri" w:hAnsi="Tahoma" w:cs="Tahoma"/>
          <w:sz w:val="20"/>
          <w:szCs w:val="20"/>
        </w:rPr>
        <w:t>12.4</w:t>
      </w:r>
      <w:r>
        <w:rPr>
          <w:rFonts w:ascii="Tahoma" w:eastAsia="Calibri" w:hAnsi="Tahoma" w:cs="Tahoma"/>
          <w:sz w:val="20"/>
          <w:szCs w:val="20"/>
        </w:rPr>
        <w:fldChar w:fldCharType="end"/>
      </w:r>
      <w:r>
        <w:rPr>
          <w:rFonts w:ascii="Tahoma" w:eastAsia="Calibri" w:hAnsi="Tahoma" w:cs="Tahoma"/>
          <w:sz w:val="20"/>
          <w:szCs w:val="20"/>
        </w:rPr>
        <w:t xml:space="preserve"> bude postupováno rovněž tehdy, pokud z některého ze shora uvedených důvodů </w:t>
      </w:r>
      <w:r w:rsidR="00621C5E">
        <w:rPr>
          <w:rFonts w:ascii="Tahoma" w:eastAsia="Calibri" w:hAnsi="Tahoma" w:cs="Tahoma"/>
          <w:sz w:val="20"/>
          <w:szCs w:val="20"/>
        </w:rPr>
        <w:t xml:space="preserve">pod písm. </w:t>
      </w:r>
      <w:r w:rsidR="00621C5E">
        <w:rPr>
          <w:rFonts w:ascii="Tahoma" w:eastAsia="Calibri" w:hAnsi="Tahoma" w:cs="Tahoma"/>
          <w:sz w:val="20"/>
          <w:szCs w:val="20"/>
        </w:rPr>
        <w:fldChar w:fldCharType="begin"/>
      </w:r>
      <w:r w:rsidR="00621C5E">
        <w:rPr>
          <w:rFonts w:ascii="Tahoma" w:eastAsia="Calibri" w:hAnsi="Tahoma" w:cs="Tahoma"/>
          <w:sz w:val="20"/>
          <w:szCs w:val="20"/>
        </w:rPr>
        <w:instrText xml:space="preserve"> REF _Ref495578465 \r \h </w:instrText>
      </w:r>
      <w:r w:rsidR="00621C5E">
        <w:rPr>
          <w:rFonts w:ascii="Tahoma" w:eastAsia="Calibri" w:hAnsi="Tahoma" w:cs="Tahoma"/>
          <w:sz w:val="20"/>
          <w:szCs w:val="20"/>
        </w:rPr>
      </w:r>
      <w:r w:rsidR="00621C5E">
        <w:rPr>
          <w:rFonts w:ascii="Tahoma" w:eastAsia="Calibri" w:hAnsi="Tahoma" w:cs="Tahoma"/>
          <w:sz w:val="20"/>
          <w:szCs w:val="20"/>
        </w:rPr>
        <w:fldChar w:fldCharType="separate"/>
      </w:r>
      <w:r w:rsidR="00335049">
        <w:rPr>
          <w:rFonts w:ascii="Tahoma" w:eastAsia="Calibri" w:hAnsi="Tahoma" w:cs="Tahoma"/>
          <w:sz w:val="20"/>
          <w:szCs w:val="20"/>
        </w:rPr>
        <w:t>(a)</w:t>
      </w:r>
      <w:r w:rsidR="00621C5E">
        <w:rPr>
          <w:rFonts w:ascii="Tahoma" w:eastAsia="Calibri" w:hAnsi="Tahoma" w:cs="Tahoma"/>
          <w:sz w:val="20"/>
          <w:szCs w:val="20"/>
        </w:rPr>
        <w:fldChar w:fldCharType="end"/>
      </w:r>
      <w:r w:rsidR="00621C5E">
        <w:rPr>
          <w:rFonts w:ascii="Tahoma" w:eastAsia="Calibri" w:hAnsi="Tahoma" w:cs="Tahoma"/>
          <w:sz w:val="20"/>
          <w:szCs w:val="20"/>
        </w:rPr>
        <w:t xml:space="preserve"> nebo </w:t>
      </w:r>
      <w:r w:rsidR="00621C5E">
        <w:rPr>
          <w:rFonts w:ascii="Tahoma" w:eastAsia="Calibri" w:hAnsi="Tahoma" w:cs="Tahoma"/>
          <w:sz w:val="20"/>
          <w:szCs w:val="20"/>
        </w:rPr>
        <w:fldChar w:fldCharType="begin"/>
      </w:r>
      <w:r w:rsidR="00621C5E">
        <w:rPr>
          <w:rFonts w:ascii="Tahoma" w:eastAsia="Calibri" w:hAnsi="Tahoma" w:cs="Tahoma"/>
          <w:sz w:val="20"/>
          <w:szCs w:val="20"/>
        </w:rPr>
        <w:instrText xml:space="preserve"> REF _Ref495578477 \r \h </w:instrText>
      </w:r>
      <w:r w:rsidR="00621C5E">
        <w:rPr>
          <w:rFonts w:ascii="Tahoma" w:eastAsia="Calibri" w:hAnsi="Tahoma" w:cs="Tahoma"/>
          <w:sz w:val="20"/>
          <w:szCs w:val="20"/>
        </w:rPr>
      </w:r>
      <w:r w:rsidR="00621C5E">
        <w:rPr>
          <w:rFonts w:ascii="Tahoma" w:eastAsia="Calibri" w:hAnsi="Tahoma" w:cs="Tahoma"/>
          <w:sz w:val="20"/>
          <w:szCs w:val="20"/>
        </w:rPr>
        <w:fldChar w:fldCharType="separate"/>
      </w:r>
      <w:r w:rsidR="00335049">
        <w:rPr>
          <w:rFonts w:ascii="Tahoma" w:eastAsia="Calibri" w:hAnsi="Tahoma" w:cs="Tahoma"/>
          <w:sz w:val="20"/>
          <w:szCs w:val="20"/>
        </w:rPr>
        <w:t>(b)</w:t>
      </w:r>
      <w:r w:rsidR="00621C5E">
        <w:rPr>
          <w:rFonts w:ascii="Tahoma" w:eastAsia="Calibri" w:hAnsi="Tahoma" w:cs="Tahoma"/>
          <w:sz w:val="20"/>
          <w:szCs w:val="20"/>
        </w:rPr>
        <w:fldChar w:fldCharType="end"/>
      </w:r>
      <w:r w:rsidR="00621C5E">
        <w:rPr>
          <w:rFonts w:ascii="Tahoma" w:eastAsia="Calibri" w:hAnsi="Tahoma" w:cs="Tahoma"/>
          <w:sz w:val="20"/>
          <w:szCs w:val="20"/>
        </w:rPr>
        <w:t xml:space="preserve"> </w:t>
      </w:r>
      <w:r>
        <w:rPr>
          <w:rFonts w:ascii="Tahoma" w:eastAsia="Calibri" w:hAnsi="Tahoma" w:cs="Tahoma"/>
          <w:sz w:val="20"/>
          <w:szCs w:val="20"/>
        </w:rPr>
        <w:t>bude moci být zásilka obsahující přepravovanou finanční hotovost považována za zničenou částečně, a to v rozsahu odpovídajícím příslušné části</w:t>
      </w:r>
      <w:r w:rsidR="00621C5E">
        <w:rPr>
          <w:rFonts w:ascii="Tahoma" w:eastAsia="Calibri" w:hAnsi="Tahoma" w:cs="Tahoma"/>
          <w:sz w:val="20"/>
          <w:szCs w:val="20"/>
        </w:rPr>
        <w:t xml:space="preserve"> obsahu dané zásilky, považovaného za zničený</w:t>
      </w:r>
      <w:r>
        <w:rPr>
          <w:rFonts w:ascii="Tahoma" w:eastAsia="Calibri" w:hAnsi="Tahoma" w:cs="Tahoma"/>
          <w:sz w:val="20"/>
          <w:szCs w:val="20"/>
        </w:rPr>
        <w:t>.</w:t>
      </w:r>
      <w:r w:rsidR="00770DAE">
        <w:rPr>
          <w:rFonts w:ascii="Tahoma" w:eastAsia="Calibri" w:hAnsi="Tahoma" w:cs="Tahoma"/>
          <w:sz w:val="20"/>
          <w:szCs w:val="20"/>
        </w:rPr>
        <w:t xml:space="preserve"> </w:t>
      </w:r>
    </w:p>
    <w:p w14:paraId="3E51C7CF" w14:textId="2916A49E" w:rsidR="00D256B3" w:rsidRDefault="00B37865" w:rsidP="00C150E9">
      <w:pPr>
        <w:pStyle w:val="Styl2"/>
        <w:widowControl w:val="0"/>
        <w:numPr>
          <w:ilvl w:val="0"/>
          <w:numId w:val="0"/>
        </w:numPr>
        <w:spacing w:after="120" w:line="240" w:lineRule="auto"/>
        <w:ind w:left="851"/>
        <w:rPr>
          <w:rFonts w:ascii="Tahoma" w:eastAsia="Calibri" w:hAnsi="Tahoma" w:cs="Tahoma"/>
          <w:sz w:val="20"/>
          <w:szCs w:val="20"/>
        </w:rPr>
      </w:pPr>
      <w:r w:rsidRPr="0010592D">
        <w:rPr>
          <w:rFonts w:ascii="Tahoma" w:eastAsia="Calibri" w:hAnsi="Tahoma" w:cs="Tahoma"/>
          <w:sz w:val="20"/>
          <w:szCs w:val="20"/>
        </w:rPr>
        <w:t xml:space="preserve">Dále se </w:t>
      </w:r>
      <w:r w:rsidR="00C723FB" w:rsidRPr="00003475">
        <w:rPr>
          <w:rFonts w:ascii="Tahoma" w:eastAsia="Calibri" w:hAnsi="Tahoma" w:cs="Tahoma"/>
          <w:sz w:val="20"/>
          <w:szCs w:val="20"/>
        </w:rPr>
        <w:t xml:space="preserve">sjednává, že obdobně podle ustanovení </w:t>
      </w:r>
      <w:r w:rsidR="00D256B3" w:rsidRPr="00003475">
        <w:rPr>
          <w:rFonts w:ascii="Tahoma" w:eastAsia="Calibri" w:hAnsi="Tahoma" w:cs="Tahoma"/>
          <w:sz w:val="20"/>
          <w:szCs w:val="20"/>
        </w:rPr>
        <w:t xml:space="preserve">tohoto </w:t>
      </w:r>
      <w:r w:rsidR="00C723FB" w:rsidRPr="00AB19E0">
        <w:rPr>
          <w:rFonts w:ascii="Tahoma" w:eastAsia="Calibri" w:hAnsi="Tahoma" w:cs="Tahoma"/>
          <w:sz w:val="20"/>
          <w:szCs w:val="20"/>
        </w:rPr>
        <w:t>čl.</w:t>
      </w:r>
      <w:r w:rsidR="00D256B3" w:rsidRPr="00AB19E0">
        <w:rPr>
          <w:rFonts w:ascii="Tahoma" w:eastAsia="Calibri" w:hAnsi="Tahoma" w:cs="Tahoma"/>
          <w:sz w:val="20"/>
          <w:szCs w:val="20"/>
        </w:rPr>
        <w:t> </w:t>
      </w:r>
      <w:r w:rsidR="00B07722" w:rsidRPr="00003475">
        <w:rPr>
          <w:rFonts w:ascii="Tahoma" w:eastAsia="Calibri" w:hAnsi="Tahoma" w:cs="Tahoma"/>
          <w:sz w:val="20"/>
          <w:szCs w:val="20"/>
        </w:rPr>
        <w:fldChar w:fldCharType="begin"/>
      </w:r>
      <w:r w:rsidR="00B07722" w:rsidRPr="0010592D">
        <w:rPr>
          <w:rFonts w:ascii="Tahoma" w:eastAsia="Calibri" w:hAnsi="Tahoma" w:cs="Tahoma"/>
          <w:sz w:val="20"/>
          <w:szCs w:val="20"/>
        </w:rPr>
        <w:instrText xml:space="preserve"> REF _Ref473754199 \r \h </w:instrText>
      </w:r>
      <w:r w:rsidR="00621C5E" w:rsidRPr="0010592D">
        <w:rPr>
          <w:rFonts w:ascii="Tahoma" w:eastAsia="Calibri" w:hAnsi="Tahoma" w:cs="Tahoma"/>
          <w:sz w:val="20"/>
          <w:szCs w:val="20"/>
        </w:rPr>
        <w:instrText xml:space="preserve"> \* MERGEFORMAT </w:instrText>
      </w:r>
      <w:r w:rsidR="00B07722" w:rsidRPr="00003475">
        <w:rPr>
          <w:rFonts w:ascii="Tahoma" w:eastAsia="Calibri" w:hAnsi="Tahoma" w:cs="Tahoma"/>
          <w:sz w:val="20"/>
          <w:szCs w:val="20"/>
        </w:rPr>
      </w:r>
      <w:r w:rsidR="00B07722" w:rsidRPr="00003475">
        <w:rPr>
          <w:rFonts w:ascii="Tahoma" w:eastAsia="Calibri" w:hAnsi="Tahoma" w:cs="Tahoma"/>
          <w:sz w:val="20"/>
          <w:szCs w:val="20"/>
        </w:rPr>
        <w:fldChar w:fldCharType="separate"/>
      </w:r>
      <w:r w:rsidR="00335049">
        <w:rPr>
          <w:rFonts w:ascii="Tahoma" w:eastAsia="Calibri" w:hAnsi="Tahoma" w:cs="Tahoma"/>
          <w:sz w:val="20"/>
          <w:szCs w:val="20"/>
        </w:rPr>
        <w:t>12.4</w:t>
      </w:r>
      <w:r w:rsidR="00B07722" w:rsidRPr="00003475">
        <w:rPr>
          <w:rFonts w:ascii="Tahoma" w:eastAsia="Calibri" w:hAnsi="Tahoma" w:cs="Tahoma"/>
          <w:sz w:val="20"/>
          <w:szCs w:val="20"/>
        </w:rPr>
        <w:fldChar w:fldCharType="end"/>
      </w:r>
      <w:r w:rsidR="00C723FB" w:rsidRPr="00003475">
        <w:rPr>
          <w:rFonts w:ascii="Tahoma" w:eastAsia="Calibri" w:hAnsi="Tahoma" w:cs="Tahoma"/>
          <w:sz w:val="20"/>
          <w:szCs w:val="20"/>
        </w:rPr>
        <w:t xml:space="preserve"> bude postupováno </w:t>
      </w:r>
      <w:r w:rsidR="00757941" w:rsidRPr="00003475">
        <w:rPr>
          <w:rFonts w:ascii="Tahoma" w:eastAsia="Calibri" w:hAnsi="Tahoma" w:cs="Tahoma"/>
          <w:sz w:val="20"/>
          <w:szCs w:val="20"/>
        </w:rPr>
        <w:t xml:space="preserve">i </w:t>
      </w:r>
      <w:r w:rsidR="00C723FB" w:rsidRPr="00003475">
        <w:rPr>
          <w:rFonts w:ascii="Tahoma" w:eastAsia="Calibri" w:hAnsi="Tahoma" w:cs="Tahoma"/>
          <w:sz w:val="20"/>
          <w:szCs w:val="20"/>
        </w:rPr>
        <w:t>v případě, poku</w:t>
      </w:r>
      <w:r w:rsidR="00C2282E" w:rsidRPr="00AB19E0">
        <w:rPr>
          <w:rFonts w:ascii="Tahoma" w:eastAsia="Calibri" w:hAnsi="Tahoma" w:cs="Tahoma"/>
          <w:sz w:val="20"/>
          <w:szCs w:val="20"/>
        </w:rPr>
        <w:t>d</w:t>
      </w:r>
      <w:r w:rsidR="00F803A5" w:rsidRPr="00AB19E0">
        <w:rPr>
          <w:rFonts w:ascii="Tahoma" w:eastAsia="Calibri" w:hAnsi="Tahoma" w:cs="Tahoma"/>
          <w:sz w:val="20"/>
          <w:szCs w:val="20"/>
        </w:rPr>
        <w:t> </w:t>
      </w:r>
      <w:r w:rsidR="00C723FB" w:rsidRPr="00AB19E0">
        <w:rPr>
          <w:rFonts w:ascii="Tahoma" w:eastAsia="Calibri" w:hAnsi="Tahoma" w:cs="Tahoma"/>
          <w:sz w:val="20"/>
          <w:szCs w:val="20"/>
        </w:rPr>
        <w:t>z </w:t>
      </w:r>
      <w:r w:rsidR="00AC63DA" w:rsidRPr="00BD6369">
        <w:rPr>
          <w:rFonts w:ascii="Tahoma" w:hAnsi="Tahoma" w:cs="Tahoma"/>
          <w:sz w:val="20"/>
          <w:szCs w:val="20"/>
        </w:rPr>
        <w:t xml:space="preserve">důvodů porušení nebo poškození přepravního obalu, porušeného nebo poškozeného uzávěru přepravního obalu či porušení nebo poškození plomby došlo či mohlo dojít k manipulaci s obsahem přepravované </w:t>
      </w:r>
      <w:r w:rsidR="00915D92" w:rsidRPr="00BD6369">
        <w:rPr>
          <w:rFonts w:ascii="Tahoma" w:hAnsi="Tahoma" w:cs="Tahoma"/>
          <w:sz w:val="20"/>
          <w:szCs w:val="20"/>
        </w:rPr>
        <w:t xml:space="preserve">zásilky a </w:t>
      </w:r>
      <w:r w:rsidR="00915D92" w:rsidRPr="00BC14A4">
        <w:rPr>
          <w:rFonts w:ascii="Tahoma" w:eastAsia="Calibri" w:hAnsi="Tahoma" w:cs="Tahoma"/>
          <w:sz w:val="20"/>
          <w:szCs w:val="20"/>
        </w:rPr>
        <w:t>v příslušné</w:t>
      </w:r>
      <w:r w:rsidR="00C723FB" w:rsidRPr="00BC14A4">
        <w:rPr>
          <w:rFonts w:ascii="Tahoma" w:eastAsia="Calibri" w:hAnsi="Tahoma" w:cs="Tahoma"/>
          <w:sz w:val="20"/>
          <w:szCs w:val="20"/>
        </w:rPr>
        <w:t xml:space="preserve"> pobočce </w:t>
      </w:r>
      <w:r w:rsidR="00D256B3" w:rsidRPr="0097652F">
        <w:rPr>
          <w:rFonts w:ascii="Tahoma" w:eastAsia="Calibri" w:hAnsi="Tahoma" w:cs="Tahoma"/>
          <w:sz w:val="20"/>
          <w:szCs w:val="20"/>
        </w:rPr>
        <w:t>nebo územním</w:t>
      </w:r>
      <w:r w:rsidR="00C723FB" w:rsidRPr="00690463">
        <w:rPr>
          <w:rFonts w:ascii="Tahoma" w:eastAsia="Calibri" w:hAnsi="Tahoma" w:cs="Tahoma"/>
          <w:sz w:val="20"/>
          <w:szCs w:val="20"/>
        </w:rPr>
        <w:t xml:space="preserve"> pracovišt</w:t>
      </w:r>
      <w:r w:rsidR="00D256B3" w:rsidRPr="00690463">
        <w:rPr>
          <w:rFonts w:ascii="Tahoma" w:eastAsia="Calibri" w:hAnsi="Tahoma" w:cs="Tahoma"/>
          <w:sz w:val="20"/>
          <w:szCs w:val="20"/>
        </w:rPr>
        <w:t>i</w:t>
      </w:r>
      <w:r w:rsidR="00C723FB" w:rsidRPr="00F339E8">
        <w:rPr>
          <w:rFonts w:ascii="Tahoma" w:eastAsia="Calibri" w:hAnsi="Tahoma" w:cs="Tahoma"/>
          <w:sz w:val="20"/>
          <w:szCs w:val="20"/>
        </w:rPr>
        <w:t xml:space="preserve"> České národní ba</w:t>
      </w:r>
      <w:r w:rsidR="00D256B3" w:rsidRPr="00F339E8">
        <w:rPr>
          <w:rFonts w:ascii="Tahoma" w:eastAsia="Calibri" w:hAnsi="Tahoma" w:cs="Tahoma"/>
          <w:sz w:val="20"/>
          <w:szCs w:val="20"/>
        </w:rPr>
        <w:t>nky</w:t>
      </w:r>
      <w:r w:rsidR="00AC63DA" w:rsidRPr="0010592D">
        <w:rPr>
          <w:rFonts w:ascii="Tahoma" w:eastAsia="Calibri" w:hAnsi="Tahoma" w:cs="Tahoma"/>
          <w:sz w:val="20"/>
          <w:szCs w:val="20"/>
        </w:rPr>
        <w:t>, anebo na příslušné územní organizační jednotce Objednatele v případech, kdy příslušná pobočka či územní pracoviště České národní banky odmítlo od</w:t>
      </w:r>
      <w:r w:rsidR="00473858">
        <w:rPr>
          <w:rFonts w:ascii="Tahoma" w:eastAsia="Calibri" w:hAnsi="Tahoma" w:cs="Tahoma"/>
          <w:sz w:val="20"/>
          <w:szCs w:val="20"/>
        </w:rPr>
        <w:t> </w:t>
      </w:r>
      <w:r w:rsidR="00AC63DA" w:rsidRPr="0010592D">
        <w:rPr>
          <w:rFonts w:ascii="Tahoma" w:eastAsia="Calibri" w:hAnsi="Tahoma" w:cs="Tahoma"/>
          <w:sz w:val="20"/>
          <w:szCs w:val="20"/>
        </w:rPr>
        <w:t>Poskytovatele převzít přepravovanou zásilku s finanční hotovosti</w:t>
      </w:r>
      <w:r w:rsidRPr="0010592D">
        <w:rPr>
          <w:rFonts w:ascii="Tahoma" w:eastAsia="Calibri" w:hAnsi="Tahoma" w:cs="Tahoma"/>
          <w:sz w:val="20"/>
          <w:szCs w:val="20"/>
        </w:rPr>
        <w:t xml:space="preserve"> a tato byla vrácena zpět Objednateli, byl</w:t>
      </w:r>
      <w:r w:rsidR="00AC63DA" w:rsidRPr="0010592D">
        <w:rPr>
          <w:rFonts w:ascii="Tahoma" w:eastAsia="Calibri" w:hAnsi="Tahoma" w:cs="Tahoma"/>
          <w:sz w:val="20"/>
          <w:szCs w:val="20"/>
        </w:rPr>
        <w:t xml:space="preserve"> </w:t>
      </w:r>
      <w:r w:rsidR="00D256B3" w:rsidRPr="00003475">
        <w:rPr>
          <w:rFonts w:ascii="Tahoma" w:eastAsia="Calibri" w:hAnsi="Tahoma" w:cs="Tahoma"/>
          <w:sz w:val="20"/>
          <w:szCs w:val="20"/>
        </w:rPr>
        <w:t>zjiště</w:t>
      </w:r>
      <w:r w:rsidR="00C2282E" w:rsidRPr="00003475">
        <w:rPr>
          <w:rFonts w:ascii="Tahoma" w:eastAsia="Calibri" w:hAnsi="Tahoma" w:cs="Tahoma"/>
          <w:sz w:val="20"/>
          <w:szCs w:val="20"/>
        </w:rPr>
        <w:t>n</w:t>
      </w:r>
      <w:r w:rsidR="00F803A5" w:rsidRPr="00AB19E0">
        <w:rPr>
          <w:rFonts w:ascii="Tahoma" w:eastAsia="Calibri" w:hAnsi="Tahoma" w:cs="Tahoma"/>
          <w:sz w:val="20"/>
          <w:szCs w:val="20"/>
        </w:rPr>
        <w:t> </w:t>
      </w:r>
      <w:r w:rsidR="00D256B3" w:rsidRPr="00AB19E0">
        <w:rPr>
          <w:rFonts w:ascii="Tahoma" w:eastAsia="Calibri" w:hAnsi="Tahoma" w:cs="Tahoma"/>
          <w:sz w:val="20"/>
          <w:szCs w:val="20"/>
        </w:rPr>
        <w:t xml:space="preserve"> </w:t>
      </w:r>
      <w:r w:rsidR="00D256B3" w:rsidRPr="00BC14A4">
        <w:rPr>
          <w:rFonts w:ascii="Tahoma" w:eastAsia="Calibri" w:hAnsi="Tahoma" w:cs="Tahoma"/>
          <w:sz w:val="20"/>
          <w:szCs w:val="20"/>
        </w:rPr>
        <w:t>schode</w:t>
      </w:r>
      <w:r w:rsidR="00C2282E" w:rsidRPr="00BC14A4">
        <w:rPr>
          <w:rFonts w:ascii="Tahoma" w:eastAsia="Calibri" w:hAnsi="Tahoma" w:cs="Tahoma"/>
          <w:sz w:val="20"/>
          <w:szCs w:val="20"/>
        </w:rPr>
        <w:t>k</w:t>
      </w:r>
      <w:r w:rsidR="00F803A5" w:rsidRPr="00BC14A4">
        <w:rPr>
          <w:rFonts w:ascii="Tahoma" w:eastAsia="Calibri" w:hAnsi="Tahoma" w:cs="Tahoma"/>
          <w:sz w:val="20"/>
          <w:szCs w:val="20"/>
        </w:rPr>
        <w:t> </w:t>
      </w:r>
      <w:r w:rsidR="00D256B3" w:rsidRPr="0097652F">
        <w:rPr>
          <w:rFonts w:ascii="Tahoma" w:eastAsia="Calibri" w:hAnsi="Tahoma" w:cs="Tahoma"/>
          <w:sz w:val="20"/>
          <w:szCs w:val="20"/>
        </w:rPr>
        <w:t xml:space="preserve"> </w:t>
      </w:r>
      <w:r w:rsidRPr="0010592D">
        <w:rPr>
          <w:rFonts w:ascii="Tahoma" w:eastAsia="Calibri" w:hAnsi="Tahoma" w:cs="Tahoma"/>
          <w:sz w:val="20"/>
          <w:szCs w:val="20"/>
        </w:rPr>
        <w:t>na přepravované finanční hotovosti v dané zásilce, která je v rozsahu zjištěného schodku považována za částečně zničenou</w:t>
      </w:r>
      <w:r w:rsidR="00D256B3" w:rsidRPr="00003475">
        <w:rPr>
          <w:rFonts w:ascii="Tahoma" w:eastAsia="Calibri" w:hAnsi="Tahoma" w:cs="Tahoma"/>
          <w:sz w:val="20"/>
          <w:szCs w:val="20"/>
        </w:rPr>
        <w:t>.</w:t>
      </w:r>
    </w:p>
    <w:p w14:paraId="626B355A" w14:textId="291A7C02" w:rsidR="00867245" w:rsidRPr="00034AA7" w:rsidRDefault="0096022A" w:rsidP="00B07722">
      <w:pPr>
        <w:pStyle w:val="Styl2"/>
        <w:widowControl w:val="0"/>
        <w:spacing w:after="120" w:line="240" w:lineRule="auto"/>
        <w:ind w:left="851" w:hanging="851"/>
        <w:rPr>
          <w:rFonts w:ascii="Tahoma" w:eastAsia="Calibri" w:hAnsi="Tahoma" w:cs="Tahoma"/>
          <w:sz w:val="20"/>
          <w:szCs w:val="20"/>
        </w:rPr>
      </w:pPr>
      <w:bookmarkStart w:id="95" w:name="_Ref477349791"/>
      <w:bookmarkStart w:id="96" w:name="_Ref481056052"/>
      <w:bookmarkEnd w:id="94"/>
      <w:r>
        <w:rPr>
          <w:rFonts w:ascii="Tahoma" w:eastAsia="Calibri" w:hAnsi="Tahoma" w:cs="Tahoma"/>
          <w:sz w:val="20"/>
          <w:szCs w:val="20"/>
        </w:rPr>
        <w:t>Smluvní strany výslovně sjednávají, že dnem</w:t>
      </w:r>
      <w:r w:rsidR="009F058F">
        <w:rPr>
          <w:rFonts w:ascii="Tahoma" w:eastAsia="Calibri" w:hAnsi="Tahoma" w:cs="Tahoma"/>
          <w:sz w:val="20"/>
          <w:szCs w:val="20"/>
        </w:rPr>
        <w:t xml:space="preserve">, kdy </w:t>
      </w:r>
      <w:r w:rsidR="00F803A5">
        <w:rPr>
          <w:rFonts w:ascii="Tahoma" w:eastAsia="Calibri" w:hAnsi="Tahoma" w:cs="Tahoma"/>
          <w:sz w:val="20"/>
          <w:szCs w:val="20"/>
        </w:rPr>
        <w:t xml:space="preserve">se </w:t>
      </w:r>
      <w:r w:rsidR="00C2282E">
        <w:rPr>
          <w:rFonts w:ascii="Tahoma" w:eastAsia="Calibri" w:hAnsi="Tahoma" w:cs="Tahoma"/>
          <w:sz w:val="20"/>
          <w:szCs w:val="20"/>
        </w:rPr>
        <w:t>Objednatel hodnověrným způsobem</w:t>
      </w:r>
      <w:r w:rsidR="00DE6F75">
        <w:rPr>
          <w:rFonts w:ascii="Tahoma" w:eastAsia="Calibri" w:hAnsi="Tahoma" w:cs="Tahoma"/>
          <w:sz w:val="20"/>
          <w:szCs w:val="20"/>
        </w:rPr>
        <w:t xml:space="preserve"> (např. zprávou z příslušné pobočky nebo územního pracoviště centrály Č</w:t>
      </w:r>
      <w:r w:rsidR="00B37865">
        <w:rPr>
          <w:rFonts w:ascii="Tahoma" w:eastAsia="Calibri" w:hAnsi="Tahoma" w:cs="Tahoma"/>
          <w:sz w:val="20"/>
          <w:szCs w:val="20"/>
        </w:rPr>
        <w:t xml:space="preserve">eské národní banky, </w:t>
      </w:r>
      <w:r w:rsidR="00DE6F75">
        <w:rPr>
          <w:rFonts w:ascii="Tahoma" w:eastAsia="Calibri" w:hAnsi="Tahoma" w:cs="Tahoma"/>
          <w:sz w:val="20"/>
          <w:szCs w:val="20"/>
        </w:rPr>
        <w:t>přímo od Poskytovatele</w:t>
      </w:r>
      <w:r w:rsidR="00B37865">
        <w:rPr>
          <w:rFonts w:ascii="Tahoma" w:eastAsia="Calibri" w:hAnsi="Tahoma" w:cs="Tahoma"/>
          <w:sz w:val="20"/>
          <w:szCs w:val="20"/>
        </w:rPr>
        <w:t xml:space="preserve">, z vlastní činnosti podle čl. </w:t>
      </w:r>
      <w:r w:rsidR="00473858">
        <w:rPr>
          <w:rFonts w:ascii="Tahoma" w:eastAsia="Calibri" w:hAnsi="Tahoma" w:cs="Tahoma"/>
          <w:sz w:val="20"/>
          <w:szCs w:val="20"/>
        </w:rPr>
        <w:fldChar w:fldCharType="begin"/>
      </w:r>
      <w:r w:rsidR="00473858">
        <w:rPr>
          <w:rFonts w:ascii="Tahoma" w:eastAsia="Calibri" w:hAnsi="Tahoma" w:cs="Tahoma"/>
          <w:sz w:val="20"/>
          <w:szCs w:val="20"/>
        </w:rPr>
        <w:instrText xml:space="preserve"> REF _Ref495580499 \r \h </w:instrText>
      </w:r>
      <w:r w:rsidR="00473858">
        <w:rPr>
          <w:rFonts w:ascii="Tahoma" w:eastAsia="Calibri" w:hAnsi="Tahoma" w:cs="Tahoma"/>
          <w:sz w:val="20"/>
          <w:szCs w:val="20"/>
        </w:rPr>
      </w:r>
      <w:r w:rsidR="00473858">
        <w:rPr>
          <w:rFonts w:ascii="Tahoma" w:eastAsia="Calibri" w:hAnsi="Tahoma" w:cs="Tahoma"/>
          <w:sz w:val="20"/>
          <w:szCs w:val="20"/>
        </w:rPr>
        <w:fldChar w:fldCharType="separate"/>
      </w:r>
      <w:r w:rsidR="00335049">
        <w:rPr>
          <w:rFonts w:ascii="Tahoma" w:eastAsia="Calibri" w:hAnsi="Tahoma" w:cs="Tahoma"/>
          <w:sz w:val="20"/>
          <w:szCs w:val="20"/>
        </w:rPr>
        <w:t>6.5</w:t>
      </w:r>
      <w:r w:rsidR="00473858">
        <w:rPr>
          <w:rFonts w:ascii="Tahoma" w:eastAsia="Calibri" w:hAnsi="Tahoma" w:cs="Tahoma"/>
          <w:sz w:val="20"/>
          <w:szCs w:val="20"/>
        </w:rPr>
        <w:fldChar w:fldCharType="end"/>
      </w:r>
      <w:r w:rsidR="00473858">
        <w:rPr>
          <w:rFonts w:ascii="Tahoma" w:eastAsia="Calibri" w:hAnsi="Tahoma" w:cs="Tahoma"/>
          <w:sz w:val="20"/>
          <w:szCs w:val="20"/>
        </w:rPr>
        <w:t xml:space="preserve"> </w:t>
      </w:r>
      <w:r w:rsidR="00B37865">
        <w:rPr>
          <w:rFonts w:ascii="Tahoma" w:eastAsia="Calibri" w:hAnsi="Tahoma" w:cs="Tahoma"/>
          <w:sz w:val="20"/>
          <w:szCs w:val="20"/>
        </w:rPr>
        <w:t>této Rámcové dohody</w:t>
      </w:r>
      <w:r w:rsidR="00473858">
        <w:rPr>
          <w:rFonts w:ascii="Tahoma" w:eastAsia="Calibri" w:hAnsi="Tahoma" w:cs="Tahoma"/>
          <w:sz w:val="20"/>
          <w:szCs w:val="20"/>
        </w:rPr>
        <w:t>, apod.</w:t>
      </w:r>
      <w:r w:rsidR="00DE6F75">
        <w:rPr>
          <w:rFonts w:ascii="Tahoma" w:eastAsia="Calibri" w:hAnsi="Tahoma" w:cs="Tahoma"/>
          <w:sz w:val="20"/>
          <w:szCs w:val="20"/>
        </w:rPr>
        <w:t>)</w:t>
      </w:r>
      <w:r w:rsidR="00C2282E">
        <w:rPr>
          <w:rFonts w:ascii="Tahoma" w:eastAsia="Calibri" w:hAnsi="Tahoma" w:cs="Tahoma"/>
          <w:sz w:val="20"/>
          <w:szCs w:val="20"/>
        </w:rPr>
        <w:t xml:space="preserve"> dozví, že zásilku s finanční hotovostí přepravovanou v rámci určitého Úkonu Přepravy, resp. Mimořádného Úkonu Přepravy, lze </w:t>
      </w:r>
      <w:r w:rsidR="009F058F">
        <w:rPr>
          <w:rFonts w:ascii="Tahoma" w:eastAsia="Calibri" w:hAnsi="Tahoma" w:cs="Tahoma"/>
          <w:sz w:val="20"/>
          <w:szCs w:val="20"/>
        </w:rPr>
        <w:t>podle ustanovení čl.</w:t>
      </w:r>
      <w:r w:rsidR="000F50E1">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_Ref473754199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12.4</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9F058F">
        <w:rPr>
          <w:rFonts w:ascii="Tahoma" w:eastAsia="Calibri" w:hAnsi="Tahoma" w:cs="Tahoma"/>
          <w:sz w:val="20"/>
          <w:szCs w:val="20"/>
        </w:rPr>
        <w:t>považov</w:t>
      </w:r>
      <w:r w:rsidR="00C2282E">
        <w:rPr>
          <w:rFonts w:ascii="Tahoma" w:eastAsia="Calibri" w:hAnsi="Tahoma" w:cs="Tahoma"/>
          <w:sz w:val="20"/>
          <w:szCs w:val="20"/>
        </w:rPr>
        <w:t>at</w:t>
      </w:r>
      <w:r w:rsidR="009F058F">
        <w:rPr>
          <w:rFonts w:ascii="Tahoma" w:eastAsia="Calibri" w:hAnsi="Tahoma" w:cs="Tahoma"/>
          <w:sz w:val="20"/>
          <w:szCs w:val="20"/>
        </w:rPr>
        <w:t xml:space="preserve"> za zničenou, </w:t>
      </w:r>
      <w:r w:rsidR="00D256B3">
        <w:rPr>
          <w:rFonts w:ascii="Tahoma" w:eastAsia="Calibri" w:hAnsi="Tahoma" w:cs="Tahoma"/>
          <w:sz w:val="20"/>
          <w:szCs w:val="20"/>
        </w:rPr>
        <w:t>popř. za</w:t>
      </w:r>
      <w:r w:rsidR="00C2282E">
        <w:rPr>
          <w:rFonts w:ascii="Tahoma" w:eastAsia="Calibri" w:hAnsi="Tahoma" w:cs="Tahoma"/>
          <w:sz w:val="20"/>
          <w:szCs w:val="20"/>
        </w:rPr>
        <w:t> </w:t>
      </w:r>
      <w:r w:rsidR="00D256B3">
        <w:rPr>
          <w:rFonts w:ascii="Tahoma" w:eastAsia="Calibri" w:hAnsi="Tahoma" w:cs="Tahoma"/>
          <w:sz w:val="20"/>
          <w:szCs w:val="20"/>
        </w:rPr>
        <w:t xml:space="preserve">částečně zničenou, </w:t>
      </w:r>
      <w:r w:rsidR="009F058F">
        <w:rPr>
          <w:rFonts w:ascii="Tahoma" w:eastAsia="Calibri" w:hAnsi="Tahoma" w:cs="Tahoma"/>
          <w:sz w:val="20"/>
          <w:szCs w:val="20"/>
        </w:rPr>
        <w:t xml:space="preserve">vzniká Objednateli </w:t>
      </w:r>
      <w:r w:rsidR="00923268">
        <w:rPr>
          <w:rFonts w:ascii="Tahoma" w:eastAsia="Calibri" w:hAnsi="Tahoma" w:cs="Tahoma"/>
          <w:sz w:val="20"/>
          <w:szCs w:val="20"/>
        </w:rPr>
        <w:t xml:space="preserve">právo </w:t>
      </w:r>
      <w:r w:rsidR="002F5CDB">
        <w:rPr>
          <w:rFonts w:ascii="Tahoma" w:eastAsia="Calibri" w:hAnsi="Tahoma" w:cs="Tahoma"/>
          <w:sz w:val="20"/>
          <w:szCs w:val="20"/>
        </w:rPr>
        <w:t xml:space="preserve">uspokojit dlužnou částku </w:t>
      </w:r>
      <w:r w:rsidR="002726B1">
        <w:rPr>
          <w:rFonts w:ascii="Tahoma" w:eastAsia="Calibri" w:hAnsi="Tahoma" w:cs="Tahoma"/>
          <w:sz w:val="20"/>
          <w:szCs w:val="20"/>
        </w:rPr>
        <w:t xml:space="preserve">v rozsahu </w:t>
      </w:r>
      <w:r w:rsidR="00C2282E">
        <w:rPr>
          <w:rFonts w:ascii="Tahoma" w:eastAsia="Calibri" w:hAnsi="Tahoma" w:cs="Tahoma"/>
          <w:sz w:val="20"/>
          <w:szCs w:val="20"/>
        </w:rPr>
        <w:t>odpovídající</w:t>
      </w:r>
      <w:r w:rsidR="002726B1">
        <w:rPr>
          <w:rFonts w:ascii="Tahoma" w:eastAsia="Calibri" w:hAnsi="Tahoma" w:cs="Tahoma"/>
          <w:sz w:val="20"/>
          <w:szCs w:val="20"/>
        </w:rPr>
        <w:t>m</w:t>
      </w:r>
      <w:r w:rsidR="00C2282E">
        <w:rPr>
          <w:rFonts w:ascii="Tahoma" w:eastAsia="Calibri" w:hAnsi="Tahoma" w:cs="Tahoma"/>
          <w:sz w:val="20"/>
          <w:szCs w:val="20"/>
        </w:rPr>
        <w:t xml:space="preserve"> </w:t>
      </w:r>
      <w:r w:rsidR="002278D9">
        <w:rPr>
          <w:rFonts w:ascii="Tahoma" w:eastAsia="Calibri" w:hAnsi="Tahoma" w:cs="Tahoma"/>
          <w:sz w:val="20"/>
          <w:szCs w:val="20"/>
        </w:rPr>
        <w:t xml:space="preserve">výši </w:t>
      </w:r>
      <w:r w:rsidR="00C2282E">
        <w:rPr>
          <w:rFonts w:ascii="Tahoma" w:eastAsia="Calibri" w:hAnsi="Tahoma" w:cs="Tahoma"/>
          <w:sz w:val="20"/>
          <w:szCs w:val="20"/>
        </w:rPr>
        <w:t>přepravované finančn</w:t>
      </w:r>
      <w:r w:rsidR="002278D9">
        <w:rPr>
          <w:rFonts w:ascii="Tahoma" w:eastAsia="Calibri" w:hAnsi="Tahoma" w:cs="Tahoma"/>
          <w:sz w:val="20"/>
          <w:szCs w:val="20"/>
        </w:rPr>
        <w:t>í hotovosti, která je v</w:t>
      </w:r>
      <w:r w:rsidR="002726B1">
        <w:rPr>
          <w:rFonts w:ascii="Tahoma" w:eastAsia="Calibri" w:hAnsi="Tahoma" w:cs="Tahoma"/>
          <w:sz w:val="20"/>
          <w:szCs w:val="20"/>
        </w:rPr>
        <w:t>e</w:t>
      </w:r>
      <w:r w:rsidR="00757941">
        <w:rPr>
          <w:rFonts w:ascii="Tahoma" w:eastAsia="Calibri" w:hAnsi="Tahoma" w:cs="Tahoma"/>
          <w:sz w:val="20"/>
          <w:szCs w:val="20"/>
        </w:rPr>
        <w:t> </w:t>
      </w:r>
      <w:r w:rsidR="002726B1">
        <w:rPr>
          <w:rFonts w:ascii="Tahoma" w:eastAsia="Calibri" w:hAnsi="Tahoma" w:cs="Tahoma"/>
          <w:sz w:val="20"/>
          <w:szCs w:val="20"/>
        </w:rPr>
        <w:t xml:space="preserve">smyslu ustanovení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_Ref473754199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12.4</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2278D9">
        <w:rPr>
          <w:rFonts w:ascii="Tahoma" w:eastAsia="Calibri" w:hAnsi="Tahoma" w:cs="Tahoma"/>
          <w:sz w:val="20"/>
          <w:szCs w:val="20"/>
        </w:rPr>
        <w:t>považována za </w:t>
      </w:r>
      <w:r w:rsidR="002726B1">
        <w:rPr>
          <w:rFonts w:ascii="Tahoma" w:eastAsia="Calibri" w:hAnsi="Tahoma" w:cs="Tahoma"/>
          <w:sz w:val="20"/>
          <w:szCs w:val="20"/>
        </w:rPr>
        <w:t>zničenou,</w:t>
      </w:r>
      <w:r w:rsidR="00473858">
        <w:rPr>
          <w:rFonts w:ascii="Tahoma" w:eastAsia="Calibri" w:hAnsi="Tahoma" w:cs="Tahoma"/>
          <w:sz w:val="20"/>
          <w:szCs w:val="20"/>
        </w:rPr>
        <w:t> </w:t>
      </w:r>
      <w:r w:rsidR="002726B1">
        <w:rPr>
          <w:rFonts w:ascii="Tahoma" w:eastAsia="Calibri" w:hAnsi="Tahoma" w:cs="Tahoma"/>
          <w:sz w:val="20"/>
          <w:szCs w:val="20"/>
        </w:rPr>
        <w:t>z</w:t>
      </w:r>
      <w:r w:rsidR="00CB0357">
        <w:rPr>
          <w:rFonts w:ascii="Tahoma" w:eastAsia="Calibri" w:hAnsi="Tahoma" w:cs="Tahoma"/>
          <w:sz w:val="20"/>
          <w:szCs w:val="20"/>
        </w:rPr>
        <w:t> Depozita.</w:t>
      </w:r>
      <w:bookmarkEnd w:id="95"/>
      <w:r w:rsidR="002F5CDB">
        <w:rPr>
          <w:rFonts w:ascii="Tahoma" w:eastAsia="Calibri" w:hAnsi="Tahoma" w:cs="Tahoma"/>
          <w:sz w:val="20"/>
          <w:szCs w:val="20"/>
        </w:rPr>
        <w:t xml:space="preserve"> V případě ostatních pohledávek Objednatele vůči Poskytovateli, uvedených v čl.</w:t>
      </w:r>
      <w:r w:rsidR="00C61EA2">
        <w:rPr>
          <w:rFonts w:ascii="Tahoma" w:eastAsia="Calibri" w:hAnsi="Tahoma" w:cs="Tahoma"/>
          <w:sz w:val="20"/>
          <w:szCs w:val="20"/>
        </w:rPr>
        <w:t>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_Ref473759307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12.1</w:t>
      </w:r>
      <w:r w:rsidR="00B07722">
        <w:rPr>
          <w:rFonts w:ascii="Tahoma" w:eastAsia="Calibri" w:hAnsi="Tahoma" w:cs="Tahoma"/>
          <w:sz w:val="20"/>
          <w:szCs w:val="20"/>
        </w:rPr>
        <w:fldChar w:fldCharType="end"/>
      </w:r>
      <w:r w:rsidR="002278D9">
        <w:rPr>
          <w:rFonts w:ascii="Tahoma" w:eastAsia="Calibri" w:hAnsi="Tahoma" w:cs="Tahoma"/>
          <w:sz w:val="20"/>
          <w:szCs w:val="20"/>
        </w:rPr>
        <w:t>,</w:t>
      </w:r>
      <w:r w:rsidR="00C61EA2">
        <w:rPr>
          <w:rFonts w:ascii="Tahoma" w:eastAsia="Calibri" w:hAnsi="Tahoma" w:cs="Tahoma"/>
          <w:sz w:val="20"/>
          <w:szCs w:val="20"/>
        </w:rPr>
        <w:t> </w:t>
      </w:r>
      <w:r w:rsidR="002F5CDB">
        <w:rPr>
          <w:rFonts w:ascii="Tahoma" w:eastAsia="Calibri" w:hAnsi="Tahoma" w:cs="Tahoma"/>
          <w:sz w:val="20"/>
          <w:szCs w:val="20"/>
        </w:rPr>
        <w:t>vzniká právo Objednatele na</w:t>
      </w:r>
      <w:r w:rsidR="002726B1">
        <w:rPr>
          <w:rFonts w:ascii="Tahoma" w:eastAsia="Calibri" w:hAnsi="Tahoma" w:cs="Tahoma"/>
          <w:sz w:val="20"/>
          <w:szCs w:val="20"/>
        </w:rPr>
        <w:t> </w:t>
      </w:r>
      <w:r w:rsidR="002F5CDB">
        <w:rPr>
          <w:rFonts w:ascii="Tahoma" w:eastAsia="Calibri" w:hAnsi="Tahoma" w:cs="Tahoma"/>
          <w:sz w:val="20"/>
          <w:szCs w:val="20"/>
        </w:rPr>
        <w:t>uspokojení daných pohledávek z</w:t>
      </w:r>
      <w:r w:rsidR="00CB0357">
        <w:rPr>
          <w:rFonts w:ascii="Tahoma" w:eastAsia="Calibri" w:hAnsi="Tahoma" w:cs="Tahoma"/>
          <w:sz w:val="20"/>
          <w:szCs w:val="20"/>
        </w:rPr>
        <w:t xml:space="preserve"> Depozita </w:t>
      </w:r>
      <w:r w:rsidR="002F5CDB">
        <w:rPr>
          <w:rFonts w:ascii="Tahoma" w:eastAsia="Calibri" w:hAnsi="Tahoma" w:cs="Tahoma"/>
          <w:sz w:val="20"/>
          <w:szCs w:val="20"/>
        </w:rPr>
        <w:t>okamžikem splatnosti nároku z těchto pohledávek.</w:t>
      </w:r>
      <w:bookmarkEnd w:id="96"/>
    </w:p>
    <w:p w14:paraId="45EA9FC7" w14:textId="3CDA2483" w:rsidR="00A636D4" w:rsidRDefault="00A636D4" w:rsidP="00B07722">
      <w:pPr>
        <w:pStyle w:val="Styl2"/>
        <w:widowControl w:val="0"/>
        <w:spacing w:after="120" w:line="240" w:lineRule="auto"/>
        <w:ind w:left="851" w:hanging="851"/>
        <w:rPr>
          <w:rFonts w:ascii="Tahoma" w:eastAsia="Calibri" w:hAnsi="Tahoma" w:cs="Tahoma"/>
          <w:sz w:val="20"/>
          <w:szCs w:val="20"/>
        </w:rPr>
      </w:pPr>
      <w:bookmarkStart w:id="97" w:name="_Ref473760472"/>
      <w:r w:rsidRPr="00034AA7">
        <w:rPr>
          <w:rFonts w:ascii="Tahoma" w:eastAsia="Calibri" w:hAnsi="Tahoma" w:cs="Tahoma"/>
          <w:sz w:val="20"/>
          <w:szCs w:val="20"/>
        </w:rPr>
        <w:t xml:space="preserve">O </w:t>
      </w:r>
      <w:r w:rsidR="002F5CDB">
        <w:rPr>
          <w:rFonts w:ascii="Tahoma" w:eastAsia="Calibri" w:hAnsi="Tahoma" w:cs="Tahoma"/>
          <w:sz w:val="20"/>
          <w:szCs w:val="20"/>
        </w:rPr>
        <w:t xml:space="preserve">záměru Objednatele uspokojit </w:t>
      </w:r>
      <w:r w:rsidR="00F212F5">
        <w:rPr>
          <w:rFonts w:ascii="Tahoma" w:eastAsia="Calibri" w:hAnsi="Tahoma" w:cs="Tahoma"/>
          <w:sz w:val="20"/>
          <w:szCs w:val="20"/>
        </w:rPr>
        <w:t xml:space="preserve">dlužnou </w:t>
      </w:r>
      <w:r>
        <w:rPr>
          <w:rFonts w:ascii="Tahoma" w:eastAsia="Calibri" w:hAnsi="Tahoma" w:cs="Tahoma"/>
          <w:sz w:val="20"/>
          <w:szCs w:val="20"/>
        </w:rPr>
        <w:t>pohledávk</w:t>
      </w:r>
      <w:r w:rsidR="002F5CDB">
        <w:rPr>
          <w:rFonts w:ascii="Tahoma" w:eastAsia="Calibri" w:hAnsi="Tahoma" w:cs="Tahoma"/>
          <w:sz w:val="20"/>
          <w:szCs w:val="20"/>
        </w:rPr>
        <w:t>u</w:t>
      </w:r>
      <w:r>
        <w:rPr>
          <w:rFonts w:ascii="Tahoma" w:eastAsia="Calibri" w:hAnsi="Tahoma" w:cs="Tahoma"/>
          <w:sz w:val="20"/>
          <w:szCs w:val="20"/>
        </w:rPr>
        <w:t xml:space="preserve"> vůči Poskytovateli ze složené</w:t>
      </w:r>
      <w:r w:rsidR="00CB0357">
        <w:rPr>
          <w:rFonts w:ascii="Tahoma" w:eastAsia="Calibri" w:hAnsi="Tahoma" w:cs="Tahoma"/>
          <w:sz w:val="20"/>
          <w:szCs w:val="20"/>
        </w:rPr>
        <w:t>ho</w:t>
      </w:r>
      <w:r>
        <w:rPr>
          <w:rFonts w:ascii="Tahoma" w:eastAsia="Calibri" w:hAnsi="Tahoma" w:cs="Tahoma"/>
          <w:sz w:val="20"/>
          <w:szCs w:val="20"/>
        </w:rPr>
        <w:t xml:space="preserve"> </w:t>
      </w:r>
      <w:r w:rsidR="00CB0357">
        <w:rPr>
          <w:rFonts w:ascii="Tahoma" w:eastAsia="Calibri" w:hAnsi="Tahoma" w:cs="Tahoma"/>
          <w:sz w:val="20"/>
          <w:szCs w:val="20"/>
        </w:rPr>
        <w:t>Depozita</w:t>
      </w:r>
      <w:r w:rsidR="00F212F5">
        <w:rPr>
          <w:rFonts w:ascii="Tahoma" w:eastAsia="Calibri" w:hAnsi="Tahoma" w:cs="Tahoma"/>
          <w:sz w:val="20"/>
          <w:szCs w:val="20"/>
        </w:rPr>
        <w:t>, jakož i o veškerých úkonech učiněných v</w:t>
      </w:r>
      <w:r w:rsidR="002F5CDB">
        <w:rPr>
          <w:rFonts w:ascii="Tahoma" w:eastAsia="Calibri" w:hAnsi="Tahoma" w:cs="Tahoma"/>
          <w:sz w:val="20"/>
          <w:szCs w:val="20"/>
        </w:rPr>
        <w:t> </w:t>
      </w:r>
      <w:r w:rsidR="00F212F5">
        <w:rPr>
          <w:rFonts w:ascii="Tahoma" w:eastAsia="Calibri" w:hAnsi="Tahoma" w:cs="Tahoma"/>
          <w:sz w:val="20"/>
          <w:szCs w:val="20"/>
        </w:rPr>
        <w:t>souvislost</w:t>
      </w:r>
      <w:r w:rsidR="002F5CDB">
        <w:rPr>
          <w:rFonts w:ascii="Tahoma" w:eastAsia="Calibri" w:hAnsi="Tahoma" w:cs="Tahoma"/>
          <w:sz w:val="20"/>
          <w:szCs w:val="20"/>
        </w:rPr>
        <w:t xml:space="preserve">i s tímto uspokojením, </w:t>
      </w:r>
      <w:r>
        <w:rPr>
          <w:rFonts w:ascii="Tahoma" w:eastAsia="Calibri" w:hAnsi="Tahoma" w:cs="Tahoma"/>
          <w:sz w:val="20"/>
          <w:szCs w:val="20"/>
        </w:rPr>
        <w:t>je</w:t>
      </w:r>
      <w:r w:rsidR="00DE6F75">
        <w:rPr>
          <w:rFonts w:ascii="Tahoma" w:eastAsia="Calibri" w:hAnsi="Tahoma" w:cs="Tahoma"/>
          <w:sz w:val="20"/>
          <w:szCs w:val="20"/>
        </w:rPr>
        <w:t> </w:t>
      </w:r>
      <w:r>
        <w:rPr>
          <w:rFonts w:ascii="Tahoma" w:eastAsia="Calibri" w:hAnsi="Tahoma" w:cs="Tahoma"/>
          <w:sz w:val="20"/>
          <w:szCs w:val="20"/>
        </w:rPr>
        <w:t xml:space="preserve">Objednatel </w:t>
      </w:r>
      <w:r w:rsidR="002F5CDB">
        <w:rPr>
          <w:rFonts w:ascii="Tahoma" w:eastAsia="Calibri" w:hAnsi="Tahoma" w:cs="Tahoma"/>
          <w:sz w:val="20"/>
          <w:szCs w:val="20"/>
        </w:rPr>
        <w:t xml:space="preserve">povinen </w:t>
      </w:r>
      <w:r>
        <w:rPr>
          <w:rFonts w:ascii="Tahoma" w:eastAsia="Calibri" w:hAnsi="Tahoma" w:cs="Tahoma"/>
          <w:sz w:val="20"/>
          <w:szCs w:val="20"/>
        </w:rPr>
        <w:t xml:space="preserve">Poskytovatele </w:t>
      </w:r>
      <w:r w:rsidRPr="00034AA7">
        <w:rPr>
          <w:rFonts w:ascii="Tahoma" w:eastAsia="Calibri" w:hAnsi="Tahoma" w:cs="Tahoma"/>
          <w:sz w:val="20"/>
          <w:szCs w:val="20"/>
        </w:rPr>
        <w:t>bez zbytečného odkladu písemně vyrozumět, a t</w:t>
      </w:r>
      <w:r w:rsidR="005156C2">
        <w:rPr>
          <w:rFonts w:ascii="Tahoma" w:eastAsia="Calibri" w:hAnsi="Tahoma" w:cs="Tahoma"/>
          <w:sz w:val="20"/>
          <w:szCs w:val="20"/>
        </w:rPr>
        <w:t>o</w:t>
      </w:r>
      <w:r w:rsidR="00DD6F46">
        <w:rPr>
          <w:rFonts w:ascii="Tahoma" w:eastAsia="Calibri" w:hAnsi="Tahoma" w:cs="Tahoma"/>
          <w:sz w:val="20"/>
          <w:szCs w:val="20"/>
        </w:rPr>
        <w:t> </w:t>
      </w:r>
      <w:r w:rsidRPr="00034AA7">
        <w:rPr>
          <w:rFonts w:ascii="Tahoma" w:eastAsia="Calibri" w:hAnsi="Tahoma" w:cs="Tahoma"/>
          <w:sz w:val="20"/>
          <w:szCs w:val="20"/>
        </w:rPr>
        <w:t xml:space="preserve">s uvedením </w:t>
      </w:r>
      <w:r>
        <w:rPr>
          <w:rFonts w:ascii="Tahoma" w:eastAsia="Calibri" w:hAnsi="Tahoma" w:cs="Tahoma"/>
          <w:sz w:val="20"/>
          <w:szCs w:val="20"/>
        </w:rPr>
        <w:t>specifikace</w:t>
      </w:r>
      <w:r w:rsidRPr="00034AA7">
        <w:rPr>
          <w:rFonts w:ascii="Tahoma" w:eastAsia="Calibri" w:hAnsi="Tahoma" w:cs="Tahoma"/>
          <w:sz w:val="20"/>
          <w:szCs w:val="20"/>
        </w:rPr>
        <w:t xml:space="preserve"> </w:t>
      </w:r>
      <w:r>
        <w:rPr>
          <w:rFonts w:ascii="Tahoma" w:eastAsia="Calibri" w:hAnsi="Tahoma" w:cs="Tahoma"/>
          <w:sz w:val="20"/>
          <w:szCs w:val="20"/>
        </w:rPr>
        <w:t xml:space="preserve">pohledávek, </w:t>
      </w:r>
      <w:r w:rsidRPr="00034AA7">
        <w:rPr>
          <w:rFonts w:ascii="Tahoma" w:eastAsia="Calibri" w:hAnsi="Tahoma" w:cs="Tahoma"/>
          <w:sz w:val="20"/>
          <w:szCs w:val="20"/>
        </w:rPr>
        <w:t>na jejichž úhradu byly prostředk</w:t>
      </w:r>
      <w:r w:rsidR="005156C2">
        <w:rPr>
          <w:rFonts w:ascii="Tahoma" w:eastAsia="Calibri" w:hAnsi="Tahoma" w:cs="Tahoma"/>
          <w:sz w:val="20"/>
          <w:szCs w:val="20"/>
        </w:rPr>
        <w:t>y</w:t>
      </w:r>
      <w:r w:rsidR="00DD6F46">
        <w:rPr>
          <w:rFonts w:ascii="Tahoma" w:eastAsia="Calibri" w:hAnsi="Tahoma" w:cs="Tahoma"/>
          <w:sz w:val="20"/>
          <w:szCs w:val="20"/>
        </w:rPr>
        <w:t> </w:t>
      </w:r>
      <w:r w:rsidRPr="00034AA7">
        <w:rPr>
          <w:rFonts w:ascii="Tahoma" w:eastAsia="Calibri" w:hAnsi="Tahoma" w:cs="Tahoma"/>
          <w:sz w:val="20"/>
          <w:szCs w:val="20"/>
        </w:rPr>
        <w:t>z</w:t>
      </w:r>
      <w:r>
        <w:rPr>
          <w:rFonts w:ascii="Tahoma" w:eastAsia="Calibri" w:hAnsi="Tahoma" w:cs="Tahoma"/>
          <w:sz w:val="20"/>
          <w:szCs w:val="20"/>
        </w:rPr>
        <w:t> </w:t>
      </w:r>
      <w:r w:rsidR="00CB0357">
        <w:rPr>
          <w:rFonts w:ascii="Tahoma" w:eastAsia="Calibri" w:hAnsi="Tahoma" w:cs="Tahoma"/>
          <w:sz w:val="20"/>
          <w:szCs w:val="20"/>
        </w:rPr>
        <w:t>Depozita</w:t>
      </w:r>
      <w:r>
        <w:rPr>
          <w:rFonts w:ascii="Tahoma" w:eastAsia="Calibri" w:hAnsi="Tahoma" w:cs="Tahoma"/>
          <w:sz w:val="20"/>
          <w:szCs w:val="20"/>
        </w:rPr>
        <w:t xml:space="preserve"> použity, j</w:t>
      </w:r>
      <w:r w:rsidRPr="00034AA7">
        <w:rPr>
          <w:rFonts w:ascii="Tahoma" w:eastAsia="Calibri" w:hAnsi="Tahoma" w:cs="Tahoma"/>
          <w:sz w:val="20"/>
          <w:szCs w:val="20"/>
        </w:rPr>
        <w:t>a</w:t>
      </w:r>
      <w:r>
        <w:rPr>
          <w:rFonts w:ascii="Tahoma" w:eastAsia="Calibri" w:hAnsi="Tahoma" w:cs="Tahoma"/>
          <w:sz w:val="20"/>
          <w:szCs w:val="20"/>
        </w:rPr>
        <w:t>kož i</w:t>
      </w:r>
      <w:r w:rsidRPr="00034AA7">
        <w:rPr>
          <w:rFonts w:ascii="Tahoma" w:eastAsia="Calibri" w:hAnsi="Tahoma" w:cs="Tahoma"/>
          <w:sz w:val="20"/>
          <w:szCs w:val="20"/>
        </w:rPr>
        <w:t xml:space="preserve"> výše takto použitých prostředků</w:t>
      </w:r>
      <w:r>
        <w:rPr>
          <w:rFonts w:ascii="Tahoma" w:eastAsia="Calibri" w:hAnsi="Tahoma" w:cs="Tahoma"/>
          <w:sz w:val="20"/>
          <w:szCs w:val="20"/>
        </w:rPr>
        <w:t>.</w:t>
      </w:r>
      <w:bookmarkEnd w:id="97"/>
    </w:p>
    <w:p w14:paraId="55006637" w14:textId="5DE5633F" w:rsidR="00A636D4" w:rsidRDefault="00A636D4" w:rsidP="00B07722">
      <w:pPr>
        <w:pStyle w:val="Styl2"/>
        <w:widowControl w:val="0"/>
        <w:spacing w:after="120" w:line="240" w:lineRule="auto"/>
        <w:ind w:left="851" w:hanging="851"/>
        <w:rPr>
          <w:rFonts w:ascii="Tahoma" w:eastAsia="Calibri" w:hAnsi="Tahoma" w:cs="Tahoma"/>
          <w:sz w:val="20"/>
          <w:szCs w:val="20"/>
        </w:rPr>
      </w:pPr>
      <w:bookmarkStart w:id="98" w:name="_Ref473762695"/>
      <w:r>
        <w:rPr>
          <w:rFonts w:ascii="Tahoma" w:eastAsia="Calibri" w:hAnsi="Tahoma" w:cs="Tahoma"/>
          <w:sz w:val="20"/>
          <w:szCs w:val="20"/>
        </w:rPr>
        <w:t xml:space="preserve">Poskytovatel se zavazuje udržovat </w:t>
      </w:r>
      <w:r w:rsidR="00CB0357">
        <w:rPr>
          <w:rFonts w:ascii="Tahoma" w:eastAsia="Calibri" w:hAnsi="Tahoma" w:cs="Tahoma"/>
          <w:sz w:val="20"/>
          <w:szCs w:val="20"/>
        </w:rPr>
        <w:t xml:space="preserve">Depozitum </w:t>
      </w:r>
      <w:r>
        <w:rPr>
          <w:rFonts w:ascii="Tahoma" w:eastAsia="Calibri" w:hAnsi="Tahoma" w:cs="Tahoma"/>
          <w:sz w:val="20"/>
          <w:szCs w:val="20"/>
        </w:rPr>
        <w:t>ve výši uveden</w:t>
      </w:r>
      <w:r w:rsidR="005156C2">
        <w:rPr>
          <w:rFonts w:ascii="Tahoma" w:eastAsia="Calibri" w:hAnsi="Tahoma" w:cs="Tahoma"/>
          <w:sz w:val="20"/>
          <w:szCs w:val="20"/>
        </w:rPr>
        <w:t>é</w:t>
      </w:r>
      <w:r w:rsidR="00DD6F46">
        <w:rPr>
          <w:rFonts w:ascii="Tahoma" w:eastAsia="Calibri" w:hAnsi="Tahoma" w:cs="Tahoma"/>
          <w:sz w:val="20"/>
          <w:szCs w:val="20"/>
        </w:rPr>
        <w:t> </w:t>
      </w:r>
      <w:r>
        <w:rPr>
          <w:rFonts w:ascii="Tahoma" w:eastAsia="Calibri" w:hAnsi="Tahoma" w:cs="Tahoma"/>
          <w:sz w:val="20"/>
          <w:szCs w:val="20"/>
        </w:rPr>
        <w:t xml:space="preserve">v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_Ref473759307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12.1</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Pr>
          <w:rFonts w:ascii="Tahoma" w:eastAsia="Calibri" w:hAnsi="Tahoma" w:cs="Tahoma"/>
          <w:sz w:val="20"/>
          <w:szCs w:val="20"/>
        </w:rPr>
        <w:t xml:space="preserve">po celou dobu trvání této Rámcové </w:t>
      </w:r>
      <w:r w:rsidR="00A00E9E">
        <w:rPr>
          <w:rFonts w:ascii="Tahoma" w:hAnsi="Tahoma" w:cs="Tahoma"/>
          <w:sz w:val="20"/>
          <w:szCs w:val="20"/>
        </w:rPr>
        <w:t>dohody</w:t>
      </w:r>
      <w:r w:rsidR="005156C2">
        <w:rPr>
          <w:rFonts w:ascii="Tahoma" w:eastAsia="Calibri" w:hAnsi="Tahoma" w:cs="Tahoma"/>
          <w:sz w:val="20"/>
          <w:szCs w:val="20"/>
        </w:rPr>
        <w:t>.</w:t>
      </w:r>
      <w:r w:rsidR="00DD6F46">
        <w:rPr>
          <w:rFonts w:ascii="Tahoma" w:eastAsia="Calibri" w:hAnsi="Tahoma" w:cs="Tahoma"/>
          <w:sz w:val="20"/>
          <w:szCs w:val="20"/>
        </w:rPr>
        <w:t> </w:t>
      </w:r>
      <w:r>
        <w:rPr>
          <w:rFonts w:ascii="Tahoma" w:eastAsia="Calibri" w:hAnsi="Tahoma" w:cs="Tahoma"/>
          <w:sz w:val="20"/>
          <w:szCs w:val="20"/>
        </w:rPr>
        <w:t xml:space="preserve">V dané souvislosti je Poskytovatel </w:t>
      </w:r>
      <w:r w:rsidR="00CB0357">
        <w:rPr>
          <w:rFonts w:ascii="Tahoma" w:eastAsia="Calibri" w:hAnsi="Tahoma" w:cs="Tahoma"/>
          <w:sz w:val="20"/>
          <w:szCs w:val="20"/>
        </w:rPr>
        <w:t xml:space="preserve">zejména </w:t>
      </w:r>
      <w:r>
        <w:rPr>
          <w:rFonts w:ascii="Tahoma" w:eastAsia="Calibri" w:hAnsi="Tahoma" w:cs="Tahoma"/>
          <w:sz w:val="20"/>
          <w:szCs w:val="20"/>
        </w:rPr>
        <w:t>povinen:</w:t>
      </w:r>
      <w:bookmarkEnd w:id="98"/>
    </w:p>
    <w:p w14:paraId="0B5E2C6B" w14:textId="77777777" w:rsidR="00B07722" w:rsidRPr="00B07722" w:rsidRDefault="00B07722" w:rsidP="009E6132">
      <w:pPr>
        <w:pStyle w:val="Odstavecseseznamem"/>
        <w:widowControl w:val="0"/>
        <w:numPr>
          <w:ilvl w:val="0"/>
          <w:numId w:val="11"/>
        </w:numPr>
        <w:tabs>
          <w:tab w:val="left" w:pos="3828"/>
        </w:tabs>
        <w:spacing w:after="120" w:line="240" w:lineRule="auto"/>
        <w:contextualSpacing w:val="0"/>
        <w:jc w:val="both"/>
        <w:rPr>
          <w:rFonts w:ascii="Tahoma" w:eastAsia="Calibri" w:hAnsi="Tahoma" w:cs="Tahoma"/>
          <w:vanish/>
          <w:sz w:val="20"/>
          <w:szCs w:val="20"/>
        </w:rPr>
      </w:pPr>
    </w:p>
    <w:p w14:paraId="36DAAF95" w14:textId="28373376" w:rsidR="005156C2" w:rsidRDefault="00A636D4" w:rsidP="009E6132">
      <w:pPr>
        <w:pStyle w:val="Styl2"/>
        <w:widowControl w:val="0"/>
        <w:numPr>
          <w:ilvl w:val="2"/>
          <w:numId w:val="11"/>
        </w:numPr>
        <w:tabs>
          <w:tab w:val="left" w:pos="3828"/>
        </w:tabs>
        <w:spacing w:after="120" w:line="240" w:lineRule="auto"/>
        <w:ind w:left="1701" w:hanging="851"/>
        <w:rPr>
          <w:rFonts w:ascii="Tahoma" w:eastAsia="Calibri" w:hAnsi="Tahoma" w:cs="Tahoma"/>
          <w:sz w:val="20"/>
          <w:szCs w:val="20"/>
        </w:rPr>
      </w:pPr>
      <w:r>
        <w:rPr>
          <w:rFonts w:ascii="Tahoma" w:eastAsia="Calibri" w:hAnsi="Tahoma" w:cs="Tahoma"/>
          <w:sz w:val="20"/>
          <w:szCs w:val="20"/>
        </w:rPr>
        <w:t xml:space="preserve">do 15 dnů ode dne doručení oznámení </w:t>
      </w:r>
      <w:r w:rsidR="00CB0357">
        <w:rPr>
          <w:rFonts w:ascii="Tahoma" w:eastAsia="Calibri" w:hAnsi="Tahoma" w:cs="Tahoma"/>
          <w:sz w:val="20"/>
          <w:szCs w:val="20"/>
        </w:rPr>
        <w:t xml:space="preserve">Objednatele </w:t>
      </w:r>
      <w:r w:rsidR="002278D9">
        <w:rPr>
          <w:rFonts w:ascii="Tahoma" w:eastAsia="Calibri" w:hAnsi="Tahoma" w:cs="Tahoma"/>
          <w:sz w:val="20"/>
          <w:szCs w:val="20"/>
        </w:rPr>
        <w:t>o uspokojení pohledávky z</w:t>
      </w:r>
      <w:r w:rsidR="00CB0357">
        <w:rPr>
          <w:rFonts w:ascii="Tahoma" w:eastAsia="Calibri" w:hAnsi="Tahoma" w:cs="Tahoma"/>
          <w:sz w:val="20"/>
          <w:szCs w:val="20"/>
        </w:rPr>
        <w:t xml:space="preserve"> Depozita </w:t>
      </w:r>
      <w:r>
        <w:rPr>
          <w:rFonts w:ascii="Tahoma" w:eastAsia="Calibri" w:hAnsi="Tahoma" w:cs="Tahoma"/>
          <w:sz w:val="20"/>
          <w:szCs w:val="20"/>
        </w:rPr>
        <w:t>podle</w:t>
      </w:r>
      <w:r w:rsidR="00DE6F75">
        <w:rPr>
          <w:rFonts w:ascii="Tahoma" w:eastAsia="Calibri" w:hAnsi="Tahoma" w:cs="Tahoma"/>
          <w:sz w:val="20"/>
          <w:szCs w:val="20"/>
        </w:rPr>
        <w:t> </w:t>
      </w:r>
      <w:r>
        <w:rPr>
          <w:rFonts w:ascii="Tahoma" w:eastAsia="Calibri" w:hAnsi="Tahoma" w:cs="Tahoma"/>
          <w:sz w:val="20"/>
          <w:szCs w:val="20"/>
        </w:rPr>
        <w:t>čl.</w:t>
      </w:r>
      <w:r w:rsidR="00DE6F75">
        <w:rPr>
          <w:rFonts w:ascii="Tahoma" w:eastAsia="Calibri" w:hAnsi="Tahoma" w:cs="Tahoma"/>
          <w:sz w:val="20"/>
          <w:szCs w:val="20"/>
        </w:rPr>
        <w:t> </w:t>
      </w:r>
      <w:r w:rsidR="002278D9">
        <w:rPr>
          <w:rFonts w:ascii="Tahoma" w:eastAsia="Calibri" w:hAnsi="Tahoma" w:cs="Tahoma"/>
          <w:sz w:val="20"/>
          <w:szCs w:val="20"/>
        </w:rPr>
        <w:fldChar w:fldCharType="begin"/>
      </w:r>
      <w:r w:rsidR="002278D9">
        <w:rPr>
          <w:rFonts w:ascii="Tahoma" w:eastAsia="Calibri" w:hAnsi="Tahoma" w:cs="Tahoma"/>
          <w:sz w:val="20"/>
          <w:szCs w:val="20"/>
        </w:rPr>
        <w:instrText xml:space="preserve"> REF _Ref473760472 \r \h </w:instrText>
      </w:r>
      <w:r w:rsidR="002278D9">
        <w:rPr>
          <w:rFonts w:ascii="Tahoma" w:eastAsia="Calibri" w:hAnsi="Tahoma" w:cs="Tahoma"/>
          <w:sz w:val="20"/>
          <w:szCs w:val="20"/>
        </w:rPr>
      </w:r>
      <w:r w:rsidR="002278D9">
        <w:rPr>
          <w:rFonts w:ascii="Tahoma" w:eastAsia="Calibri" w:hAnsi="Tahoma" w:cs="Tahoma"/>
          <w:sz w:val="20"/>
          <w:szCs w:val="20"/>
        </w:rPr>
        <w:fldChar w:fldCharType="separate"/>
      </w:r>
      <w:r w:rsidR="00335049">
        <w:rPr>
          <w:rFonts w:ascii="Tahoma" w:eastAsia="Calibri" w:hAnsi="Tahoma" w:cs="Tahoma"/>
          <w:sz w:val="20"/>
          <w:szCs w:val="20"/>
        </w:rPr>
        <w:t>12.6</w:t>
      </w:r>
      <w:r w:rsidR="002278D9">
        <w:rPr>
          <w:rFonts w:ascii="Tahoma" w:eastAsia="Calibri" w:hAnsi="Tahoma" w:cs="Tahoma"/>
          <w:sz w:val="20"/>
          <w:szCs w:val="20"/>
        </w:rPr>
        <w:fldChar w:fldCharType="end"/>
      </w:r>
      <w:r w:rsidR="00757941">
        <w:rPr>
          <w:rFonts w:ascii="Tahoma" w:eastAsia="Calibri" w:hAnsi="Tahoma" w:cs="Tahoma"/>
          <w:sz w:val="20"/>
          <w:szCs w:val="20"/>
        </w:rPr>
        <w:t> </w:t>
      </w:r>
      <w:r w:rsidR="00CB0357">
        <w:rPr>
          <w:rFonts w:ascii="Tahoma" w:eastAsia="Calibri" w:hAnsi="Tahoma" w:cs="Tahoma"/>
          <w:sz w:val="20"/>
          <w:szCs w:val="20"/>
        </w:rPr>
        <w:t> </w:t>
      </w:r>
      <w:r>
        <w:rPr>
          <w:rFonts w:ascii="Tahoma" w:eastAsia="Calibri" w:hAnsi="Tahoma" w:cs="Tahoma"/>
          <w:sz w:val="20"/>
          <w:szCs w:val="20"/>
        </w:rPr>
        <w:t xml:space="preserve">doplnit </w:t>
      </w:r>
      <w:r w:rsidR="00CB0357">
        <w:rPr>
          <w:rFonts w:ascii="Tahoma" w:eastAsia="Calibri" w:hAnsi="Tahoma" w:cs="Tahoma"/>
          <w:sz w:val="20"/>
          <w:szCs w:val="20"/>
        </w:rPr>
        <w:t xml:space="preserve">Depozitum </w:t>
      </w:r>
      <w:r>
        <w:rPr>
          <w:rFonts w:ascii="Tahoma" w:eastAsia="Calibri" w:hAnsi="Tahoma" w:cs="Tahoma"/>
          <w:sz w:val="20"/>
          <w:szCs w:val="20"/>
        </w:rPr>
        <w:t xml:space="preserve">do původní </w:t>
      </w:r>
      <w:r w:rsidR="00CB0357">
        <w:rPr>
          <w:rFonts w:ascii="Tahoma" w:eastAsia="Calibri" w:hAnsi="Tahoma" w:cs="Tahoma"/>
          <w:sz w:val="20"/>
          <w:szCs w:val="20"/>
        </w:rPr>
        <w:t>v</w:t>
      </w:r>
      <w:r>
        <w:rPr>
          <w:rFonts w:ascii="Tahoma" w:eastAsia="Calibri" w:hAnsi="Tahoma" w:cs="Tahoma"/>
          <w:sz w:val="20"/>
          <w:szCs w:val="20"/>
        </w:rPr>
        <w:t xml:space="preserve">ýše </w:t>
      </w:r>
      <w:r w:rsidR="00CB0357">
        <w:rPr>
          <w:rFonts w:ascii="Tahoma" w:eastAsia="Calibri" w:hAnsi="Tahoma" w:cs="Tahoma"/>
          <w:sz w:val="20"/>
          <w:szCs w:val="20"/>
        </w:rPr>
        <w:t xml:space="preserve">sjednané v ustanovení </w:t>
      </w:r>
      <w:r>
        <w:rPr>
          <w:rFonts w:ascii="Tahoma" w:eastAsia="Calibri" w:hAnsi="Tahoma" w:cs="Tahoma"/>
          <w:sz w:val="20"/>
          <w:szCs w:val="20"/>
        </w:rPr>
        <w:t>čl.</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_Ref473759307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12.1</w:t>
      </w:r>
      <w:r w:rsidR="00B07722">
        <w:rPr>
          <w:rFonts w:ascii="Tahoma" w:eastAsia="Calibri" w:hAnsi="Tahoma" w:cs="Tahoma"/>
          <w:sz w:val="20"/>
          <w:szCs w:val="20"/>
        </w:rPr>
        <w:fldChar w:fldCharType="end"/>
      </w:r>
      <w:r>
        <w:rPr>
          <w:rFonts w:ascii="Tahoma" w:eastAsia="Calibri" w:hAnsi="Tahoma" w:cs="Tahoma"/>
          <w:sz w:val="20"/>
          <w:szCs w:val="20"/>
        </w:rPr>
        <w:t>, a to některo</w:t>
      </w:r>
      <w:r w:rsidR="005156C2">
        <w:rPr>
          <w:rFonts w:ascii="Tahoma" w:eastAsia="Calibri" w:hAnsi="Tahoma" w:cs="Tahoma"/>
          <w:sz w:val="20"/>
          <w:szCs w:val="20"/>
        </w:rPr>
        <w:t>u</w:t>
      </w:r>
      <w:r w:rsidR="00DD6F46">
        <w:rPr>
          <w:rFonts w:ascii="Tahoma" w:eastAsia="Calibri" w:hAnsi="Tahoma" w:cs="Tahoma"/>
          <w:sz w:val="20"/>
          <w:szCs w:val="20"/>
        </w:rPr>
        <w:t> </w:t>
      </w:r>
      <w:r>
        <w:rPr>
          <w:rFonts w:ascii="Tahoma" w:eastAsia="Calibri" w:hAnsi="Tahoma" w:cs="Tahoma"/>
          <w:sz w:val="20"/>
          <w:szCs w:val="20"/>
        </w:rPr>
        <w:t xml:space="preserve"> z forem uvedenýc</w:t>
      </w:r>
      <w:r w:rsidR="005156C2">
        <w:rPr>
          <w:rFonts w:ascii="Tahoma" w:eastAsia="Calibri" w:hAnsi="Tahoma" w:cs="Tahoma"/>
          <w:sz w:val="20"/>
          <w:szCs w:val="20"/>
        </w:rPr>
        <w:t>h</w:t>
      </w:r>
      <w:r w:rsidR="00DD6F46">
        <w:rPr>
          <w:rFonts w:ascii="Tahoma" w:eastAsia="Calibri" w:hAnsi="Tahoma" w:cs="Tahoma"/>
          <w:sz w:val="20"/>
          <w:szCs w:val="20"/>
        </w:rPr>
        <w:t> </w:t>
      </w:r>
      <w:r>
        <w:rPr>
          <w:rFonts w:ascii="Tahoma" w:eastAsia="Calibri" w:hAnsi="Tahoma" w:cs="Tahoma"/>
          <w:sz w:val="20"/>
          <w:szCs w:val="20"/>
        </w:rPr>
        <w:t>v čl.</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_Ref473761258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12.2</w:t>
      </w:r>
      <w:r w:rsidR="00B07722">
        <w:rPr>
          <w:rFonts w:ascii="Tahoma" w:eastAsia="Calibri" w:hAnsi="Tahoma" w:cs="Tahoma"/>
          <w:sz w:val="20"/>
          <w:szCs w:val="20"/>
        </w:rPr>
        <w:fldChar w:fldCharType="end"/>
      </w:r>
      <w:r>
        <w:rPr>
          <w:rFonts w:ascii="Tahoma" w:eastAsia="Calibri" w:hAnsi="Tahoma" w:cs="Tahoma"/>
          <w:sz w:val="20"/>
          <w:szCs w:val="20"/>
        </w:rPr>
        <w:t>; pro </w:t>
      </w:r>
      <w:r w:rsidR="00D07E7E">
        <w:rPr>
          <w:rFonts w:ascii="Tahoma" w:eastAsia="Calibri" w:hAnsi="Tahoma" w:cs="Tahoma"/>
          <w:sz w:val="20"/>
          <w:szCs w:val="20"/>
        </w:rPr>
        <w:t>určení d</w:t>
      </w:r>
      <w:r>
        <w:rPr>
          <w:rFonts w:ascii="Tahoma" w:eastAsia="Calibri" w:hAnsi="Tahoma" w:cs="Tahoma"/>
          <w:sz w:val="20"/>
          <w:szCs w:val="20"/>
        </w:rPr>
        <w:t xml:space="preserve">ne splnění dané povinnosti </w:t>
      </w:r>
      <w:r w:rsidR="00CB0357">
        <w:rPr>
          <w:rFonts w:ascii="Tahoma" w:eastAsia="Calibri" w:hAnsi="Tahoma" w:cs="Tahoma"/>
          <w:sz w:val="20"/>
          <w:szCs w:val="20"/>
        </w:rPr>
        <w:t xml:space="preserve">ze strany Poskytovatele </w:t>
      </w:r>
      <w:r w:rsidR="00757941">
        <w:rPr>
          <w:rFonts w:ascii="Tahoma" w:eastAsia="Calibri" w:hAnsi="Tahoma" w:cs="Tahoma"/>
          <w:sz w:val="20"/>
          <w:szCs w:val="20"/>
        </w:rPr>
        <w:t>se použije usta</w:t>
      </w:r>
      <w:r>
        <w:rPr>
          <w:rFonts w:ascii="Tahoma" w:eastAsia="Calibri" w:hAnsi="Tahoma" w:cs="Tahoma"/>
          <w:sz w:val="20"/>
          <w:szCs w:val="20"/>
        </w:rPr>
        <w:t xml:space="preserve">novení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_Ref486448617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12.3</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Pr>
          <w:rFonts w:ascii="Tahoma" w:eastAsia="Calibri" w:hAnsi="Tahoma" w:cs="Tahoma"/>
          <w:sz w:val="20"/>
          <w:szCs w:val="20"/>
        </w:rPr>
        <w:t xml:space="preserve">této Rámcové </w:t>
      </w:r>
      <w:r w:rsidR="00A00E9E">
        <w:rPr>
          <w:rFonts w:ascii="Tahoma" w:hAnsi="Tahoma" w:cs="Tahoma"/>
          <w:sz w:val="20"/>
          <w:szCs w:val="20"/>
        </w:rPr>
        <w:t>dohody</w:t>
      </w:r>
      <w:r w:rsidR="00B81CC3">
        <w:rPr>
          <w:rFonts w:ascii="Tahoma" w:hAnsi="Tahoma" w:cs="Tahoma"/>
          <w:sz w:val="20"/>
          <w:szCs w:val="20"/>
        </w:rPr>
        <w:t xml:space="preserve"> obdobně</w:t>
      </w:r>
      <w:r w:rsidR="002278D9">
        <w:rPr>
          <w:rFonts w:ascii="Tahoma" w:eastAsia="Calibri" w:hAnsi="Tahoma" w:cs="Tahoma"/>
          <w:sz w:val="20"/>
          <w:szCs w:val="20"/>
        </w:rPr>
        <w:t>.</w:t>
      </w:r>
      <w:r w:rsidR="00DD6F46">
        <w:rPr>
          <w:rFonts w:ascii="Tahoma" w:eastAsia="Calibri" w:hAnsi="Tahoma" w:cs="Tahoma"/>
          <w:sz w:val="20"/>
          <w:szCs w:val="20"/>
        </w:rPr>
        <w:t> </w:t>
      </w:r>
    </w:p>
    <w:p w14:paraId="7E8EAF22" w14:textId="5CAE210F" w:rsidR="00D07E7E" w:rsidRPr="00D07E7E" w:rsidRDefault="00D07E7E" w:rsidP="009E6132">
      <w:pPr>
        <w:pStyle w:val="Styl2"/>
        <w:widowControl w:val="0"/>
        <w:numPr>
          <w:ilvl w:val="2"/>
          <w:numId w:val="11"/>
        </w:numPr>
        <w:spacing w:after="120" w:line="240" w:lineRule="auto"/>
        <w:ind w:left="1701" w:hanging="851"/>
        <w:rPr>
          <w:rFonts w:ascii="Tahoma" w:eastAsia="Calibri" w:hAnsi="Tahoma" w:cs="Tahoma"/>
          <w:sz w:val="20"/>
          <w:szCs w:val="20"/>
        </w:rPr>
      </w:pPr>
      <w:r>
        <w:rPr>
          <w:rFonts w:ascii="Tahoma" w:eastAsia="Calibri" w:hAnsi="Tahoma" w:cs="Tahoma"/>
          <w:sz w:val="20"/>
          <w:szCs w:val="20"/>
        </w:rPr>
        <w:t>v</w:t>
      </w:r>
      <w:r w:rsidRPr="00034AA7">
        <w:rPr>
          <w:rFonts w:ascii="Tahoma" w:eastAsia="Calibri" w:hAnsi="Tahoma" w:cs="Tahoma"/>
          <w:sz w:val="20"/>
          <w:szCs w:val="20"/>
        </w:rPr>
        <w:t xml:space="preserve"> případě, že </w:t>
      </w:r>
      <w:r>
        <w:rPr>
          <w:rFonts w:ascii="Tahoma" w:eastAsia="Calibri" w:hAnsi="Tahoma" w:cs="Tahoma"/>
          <w:sz w:val="20"/>
          <w:szCs w:val="20"/>
        </w:rPr>
        <w:t xml:space="preserve">Poskytovatel splnil svou povinnost poskytnout </w:t>
      </w:r>
      <w:r w:rsidR="00CB0357">
        <w:rPr>
          <w:rFonts w:ascii="Tahoma" w:eastAsia="Calibri" w:hAnsi="Tahoma" w:cs="Tahoma"/>
          <w:sz w:val="20"/>
          <w:szCs w:val="20"/>
        </w:rPr>
        <w:t>Depozitum</w:t>
      </w:r>
      <w:r>
        <w:rPr>
          <w:rFonts w:ascii="Tahoma" w:eastAsia="Calibri" w:hAnsi="Tahoma" w:cs="Tahoma"/>
          <w:sz w:val="20"/>
          <w:szCs w:val="20"/>
        </w:rPr>
        <w:t xml:space="preserve"> </w:t>
      </w:r>
      <w:r w:rsidR="005156C2">
        <w:rPr>
          <w:rFonts w:ascii="Tahoma" w:eastAsia="Calibri" w:hAnsi="Tahoma" w:cs="Tahoma"/>
          <w:sz w:val="20"/>
          <w:szCs w:val="20"/>
        </w:rPr>
        <w:t xml:space="preserve">ve </w:t>
      </w:r>
      <w:r>
        <w:rPr>
          <w:rFonts w:ascii="Tahoma" w:eastAsia="Calibri" w:hAnsi="Tahoma" w:cs="Tahoma"/>
          <w:sz w:val="20"/>
          <w:szCs w:val="20"/>
        </w:rPr>
        <w:t>form</w:t>
      </w:r>
      <w:r w:rsidR="005156C2">
        <w:rPr>
          <w:rFonts w:ascii="Tahoma" w:eastAsia="Calibri" w:hAnsi="Tahoma" w:cs="Tahoma"/>
          <w:sz w:val="20"/>
          <w:szCs w:val="20"/>
        </w:rPr>
        <w:t xml:space="preserve">ě předložení </w:t>
      </w:r>
      <w:r>
        <w:rPr>
          <w:rFonts w:ascii="Tahoma" w:eastAsia="Calibri" w:hAnsi="Tahoma" w:cs="Tahoma"/>
          <w:sz w:val="20"/>
          <w:szCs w:val="20"/>
        </w:rPr>
        <w:t xml:space="preserve">Bankovní záruky či </w:t>
      </w:r>
      <w:r w:rsidR="005156C2">
        <w:rPr>
          <w:rFonts w:ascii="Tahoma" w:eastAsia="Calibri" w:hAnsi="Tahoma" w:cs="Tahoma"/>
          <w:sz w:val="20"/>
          <w:szCs w:val="20"/>
        </w:rPr>
        <w:t xml:space="preserve">ve formě </w:t>
      </w:r>
      <w:r>
        <w:rPr>
          <w:rFonts w:ascii="Tahoma" w:eastAsia="Calibri" w:hAnsi="Tahoma" w:cs="Tahoma"/>
          <w:sz w:val="20"/>
          <w:szCs w:val="20"/>
        </w:rPr>
        <w:t>Pojištění záruk</w:t>
      </w:r>
      <w:r w:rsidR="00CB0357">
        <w:rPr>
          <w:rFonts w:ascii="Tahoma" w:eastAsia="Calibri" w:hAnsi="Tahoma" w:cs="Tahoma"/>
          <w:sz w:val="20"/>
          <w:szCs w:val="20"/>
        </w:rPr>
        <w:t>y</w:t>
      </w:r>
      <w:r w:rsidR="00DD6F46">
        <w:rPr>
          <w:rFonts w:ascii="Tahoma" w:eastAsia="Calibri" w:hAnsi="Tahoma" w:cs="Tahoma"/>
          <w:sz w:val="20"/>
          <w:szCs w:val="20"/>
        </w:rPr>
        <w:t> </w:t>
      </w:r>
      <w:r>
        <w:rPr>
          <w:rFonts w:ascii="Tahoma" w:eastAsia="Calibri" w:hAnsi="Tahoma" w:cs="Tahoma"/>
          <w:sz w:val="20"/>
          <w:szCs w:val="20"/>
        </w:rPr>
        <w:t xml:space="preserve">s trváním na dobu kratší, než činí délka trvání </w:t>
      </w:r>
      <w:r w:rsidR="00CB0357">
        <w:rPr>
          <w:rFonts w:ascii="Tahoma" w:eastAsia="Calibri" w:hAnsi="Tahoma" w:cs="Tahoma"/>
          <w:sz w:val="20"/>
          <w:szCs w:val="20"/>
        </w:rPr>
        <w:t xml:space="preserve">povinnosti Poskytovatele k poskytnutí Depozita </w:t>
      </w:r>
      <w:r>
        <w:rPr>
          <w:rFonts w:ascii="Tahoma" w:eastAsia="Calibri" w:hAnsi="Tahoma" w:cs="Tahoma"/>
          <w:sz w:val="20"/>
          <w:szCs w:val="20"/>
        </w:rPr>
        <w:t xml:space="preserve">podle ustanovení </w:t>
      </w:r>
      <w:r w:rsidR="00CB0357">
        <w:rPr>
          <w:rFonts w:ascii="Tahoma" w:eastAsia="Calibri" w:hAnsi="Tahoma" w:cs="Tahoma"/>
          <w:sz w:val="20"/>
          <w:szCs w:val="20"/>
        </w:rPr>
        <w:t xml:space="preserve">čl. </w:t>
      </w:r>
      <w:r w:rsidR="00A5386D">
        <w:rPr>
          <w:rFonts w:ascii="Tahoma" w:eastAsia="Calibri" w:hAnsi="Tahoma" w:cs="Tahoma"/>
          <w:sz w:val="20"/>
          <w:szCs w:val="20"/>
        </w:rPr>
        <w:fldChar w:fldCharType="begin"/>
      </w:r>
      <w:r w:rsidR="00A5386D">
        <w:rPr>
          <w:rFonts w:ascii="Tahoma" w:eastAsia="Calibri" w:hAnsi="Tahoma" w:cs="Tahoma"/>
          <w:sz w:val="20"/>
          <w:szCs w:val="20"/>
        </w:rPr>
        <w:instrText xml:space="preserve"> REF _Ref473759307 \r \h </w:instrText>
      </w:r>
      <w:r w:rsidR="00A5386D">
        <w:rPr>
          <w:rFonts w:ascii="Tahoma" w:eastAsia="Calibri" w:hAnsi="Tahoma" w:cs="Tahoma"/>
          <w:sz w:val="20"/>
          <w:szCs w:val="20"/>
        </w:rPr>
      </w:r>
      <w:r w:rsidR="00A5386D">
        <w:rPr>
          <w:rFonts w:ascii="Tahoma" w:eastAsia="Calibri" w:hAnsi="Tahoma" w:cs="Tahoma"/>
          <w:sz w:val="20"/>
          <w:szCs w:val="20"/>
        </w:rPr>
        <w:fldChar w:fldCharType="separate"/>
      </w:r>
      <w:r w:rsidR="00335049">
        <w:rPr>
          <w:rFonts w:ascii="Tahoma" w:eastAsia="Calibri" w:hAnsi="Tahoma" w:cs="Tahoma"/>
          <w:sz w:val="20"/>
          <w:szCs w:val="20"/>
        </w:rPr>
        <w:t>12.1</w:t>
      </w:r>
      <w:r w:rsidR="00A5386D">
        <w:rPr>
          <w:rFonts w:ascii="Tahoma" w:eastAsia="Calibri" w:hAnsi="Tahoma" w:cs="Tahoma"/>
          <w:sz w:val="20"/>
          <w:szCs w:val="20"/>
        </w:rPr>
        <w:fldChar w:fldCharType="end"/>
      </w:r>
      <w:r w:rsidR="00CB0357">
        <w:rPr>
          <w:rFonts w:ascii="Tahoma" w:eastAsia="Calibri" w:hAnsi="Tahoma" w:cs="Tahoma"/>
          <w:sz w:val="20"/>
          <w:szCs w:val="20"/>
        </w:rPr>
        <w:t xml:space="preserve"> této Rámcové dohody</w:t>
      </w:r>
      <w:r w:rsidR="00A5386D">
        <w:rPr>
          <w:rFonts w:ascii="Tahoma" w:eastAsia="Calibri" w:hAnsi="Tahoma" w:cs="Tahoma"/>
          <w:sz w:val="20"/>
          <w:szCs w:val="20"/>
        </w:rPr>
        <w:t>,</w:t>
      </w:r>
      <w:r w:rsidR="005156C2">
        <w:rPr>
          <w:rFonts w:ascii="Tahoma" w:eastAsia="Calibri" w:hAnsi="Tahoma" w:cs="Tahoma"/>
          <w:sz w:val="20"/>
          <w:szCs w:val="20"/>
        </w:rPr>
        <w:t xml:space="preserve"> </w:t>
      </w:r>
      <w:r>
        <w:rPr>
          <w:rFonts w:ascii="Tahoma" w:eastAsia="Calibri" w:hAnsi="Tahoma" w:cs="Tahoma"/>
          <w:sz w:val="20"/>
          <w:szCs w:val="20"/>
        </w:rPr>
        <w:t xml:space="preserve">je Poskytovatel povinen nejpozději </w:t>
      </w:r>
      <w:r w:rsidR="00DD6F46">
        <w:rPr>
          <w:rFonts w:ascii="Tahoma" w:eastAsia="Calibri" w:hAnsi="Tahoma" w:cs="Tahoma"/>
          <w:sz w:val="20"/>
          <w:szCs w:val="20"/>
        </w:rPr>
        <w:t> </w:t>
      </w:r>
      <w:r w:rsidRPr="00034AA7">
        <w:rPr>
          <w:rFonts w:ascii="Tahoma" w:eastAsia="Calibri" w:hAnsi="Tahoma" w:cs="Tahoma"/>
          <w:sz w:val="20"/>
          <w:szCs w:val="20"/>
        </w:rPr>
        <w:t xml:space="preserve">v poslední den trvání Bankovní záruky </w:t>
      </w:r>
      <w:r>
        <w:rPr>
          <w:rFonts w:ascii="Tahoma" w:eastAsia="Calibri" w:hAnsi="Tahoma" w:cs="Tahoma"/>
          <w:sz w:val="20"/>
          <w:szCs w:val="20"/>
        </w:rPr>
        <w:t xml:space="preserve">nebo Pojištění záruky </w:t>
      </w:r>
      <w:r w:rsidRPr="00034AA7">
        <w:rPr>
          <w:rFonts w:ascii="Tahoma" w:eastAsia="Calibri" w:hAnsi="Tahoma" w:cs="Tahoma"/>
          <w:sz w:val="20"/>
          <w:szCs w:val="20"/>
        </w:rPr>
        <w:t xml:space="preserve">předložit Pronajímateli novou </w:t>
      </w:r>
      <w:r>
        <w:rPr>
          <w:rFonts w:ascii="Tahoma" w:eastAsia="Calibri" w:hAnsi="Tahoma" w:cs="Tahoma"/>
          <w:sz w:val="20"/>
          <w:szCs w:val="20"/>
        </w:rPr>
        <w:t>B</w:t>
      </w:r>
      <w:r w:rsidRPr="00034AA7">
        <w:rPr>
          <w:rFonts w:ascii="Tahoma" w:eastAsia="Calibri" w:hAnsi="Tahoma" w:cs="Tahoma"/>
          <w:sz w:val="20"/>
          <w:szCs w:val="20"/>
        </w:rPr>
        <w:t xml:space="preserve">ankovní záruku, </w:t>
      </w:r>
      <w:r>
        <w:rPr>
          <w:rFonts w:ascii="Tahoma" w:eastAsia="Calibri" w:hAnsi="Tahoma" w:cs="Tahoma"/>
          <w:sz w:val="20"/>
          <w:szCs w:val="20"/>
        </w:rPr>
        <w:t>nebo pojistnou záruční listinu prokazující uzavření nového Pojištění záruky</w:t>
      </w:r>
      <w:r w:rsidR="00CB0357">
        <w:rPr>
          <w:rFonts w:ascii="Tahoma" w:eastAsia="Calibri" w:hAnsi="Tahoma" w:cs="Tahoma"/>
          <w:sz w:val="20"/>
          <w:szCs w:val="20"/>
        </w:rPr>
        <w:t>,</w:t>
      </w:r>
      <w:r>
        <w:rPr>
          <w:rFonts w:ascii="Tahoma" w:eastAsia="Calibri" w:hAnsi="Tahoma" w:cs="Tahoma"/>
          <w:sz w:val="20"/>
          <w:szCs w:val="20"/>
        </w:rPr>
        <w:t xml:space="preserve"> č</w:t>
      </w:r>
      <w:r w:rsidR="005156C2">
        <w:rPr>
          <w:rFonts w:ascii="Tahoma" w:eastAsia="Calibri" w:hAnsi="Tahoma" w:cs="Tahoma"/>
          <w:sz w:val="20"/>
          <w:szCs w:val="20"/>
        </w:rPr>
        <w:t>i</w:t>
      </w:r>
      <w:r w:rsidR="00DD6F46">
        <w:rPr>
          <w:rFonts w:ascii="Tahoma" w:eastAsia="Calibri" w:hAnsi="Tahoma" w:cs="Tahoma"/>
          <w:sz w:val="20"/>
          <w:szCs w:val="20"/>
        </w:rPr>
        <w:t> </w:t>
      </w:r>
      <w:r>
        <w:rPr>
          <w:rFonts w:ascii="Tahoma" w:eastAsia="Calibri" w:hAnsi="Tahoma" w:cs="Tahoma"/>
          <w:sz w:val="20"/>
          <w:szCs w:val="20"/>
        </w:rPr>
        <w:t xml:space="preserve">v odpovídající výši poskytnout </w:t>
      </w:r>
      <w:r w:rsidRPr="00556C86">
        <w:rPr>
          <w:rFonts w:ascii="Tahoma" w:eastAsia="Calibri" w:hAnsi="Tahoma" w:cs="Tahoma"/>
          <w:sz w:val="20"/>
          <w:szCs w:val="20"/>
        </w:rPr>
        <w:t xml:space="preserve">Peněžní </w:t>
      </w:r>
      <w:r w:rsidR="00CB0357">
        <w:rPr>
          <w:rFonts w:ascii="Tahoma" w:eastAsia="Calibri" w:hAnsi="Tahoma" w:cs="Tahoma"/>
          <w:sz w:val="20"/>
          <w:szCs w:val="20"/>
        </w:rPr>
        <w:t>depozitum</w:t>
      </w:r>
      <w:r w:rsidRPr="00556C86">
        <w:rPr>
          <w:rFonts w:ascii="Tahoma" w:eastAsia="Calibri" w:hAnsi="Tahoma" w:cs="Tahoma"/>
          <w:sz w:val="20"/>
          <w:szCs w:val="20"/>
        </w:rPr>
        <w:t xml:space="preserve">; </w:t>
      </w:r>
      <w:r w:rsidRPr="00D07E7E">
        <w:rPr>
          <w:rFonts w:ascii="Tahoma" w:eastAsia="Calibri" w:hAnsi="Tahoma" w:cs="Tahoma"/>
          <w:sz w:val="20"/>
          <w:szCs w:val="20"/>
        </w:rPr>
        <w:t>pro určení dne splnění dané povinnosti</w:t>
      </w:r>
      <w:r w:rsidR="00757941">
        <w:rPr>
          <w:rFonts w:ascii="Tahoma" w:eastAsia="Calibri" w:hAnsi="Tahoma" w:cs="Tahoma"/>
          <w:sz w:val="20"/>
          <w:szCs w:val="20"/>
        </w:rPr>
        <w:t xml:space="preserve"> </w:t>
      </w:r>
      <w:r w:rsidR="00CB0357">
        <w:rPr>
          <w:rFonts w:ascii="Tahoma" w:eastAsia="Calibri" w:hAnsi="Tahoma" w:cs="Tahoma"/>
          <w:sz w:val="20"/>
          <w:szCs w:val="20"/>
        </w:rPr>
        <w:t xml:space="preserve">ze strany Poskytovatele </w:t>
      </w:r>
      <w:r w:rsidR="00757941">
        <w:rPr>
          <w:rFonts w:ascii="Tahoma" w:eastAsia="Calibri" w:hAnsi="Tahoma" w:cs="Tahoma"/>
          <w:sz w:val="20"/>
          <w:szCs w:val="20"/>
        </w:rPr>
        <w:t xml:space="preserve">se použije </w:t>
      </w:r>
      <w:r w:rsidRPr="00D07E7E">
        <w:rPr>
          <w:rFonts w:ascii="Tahoma" w:eastAsia="Calibri" w:hAnsi="Tahoma" w:cs="Tahoma"/>
          <w:sz w:val="20"/>
          <w:szCs w:val="20"/>
        </w:rPr>
        <w:t xml:space="preserve">ustanovení čl. </w:t>
      </w:r>
      <w:r w:rsidR="00757941">
        <w:rPr>
          <w:rFonts w:ascii="Tahoma" w:eastAsia="Calibri" w:hAnsi="Tahoma" w:cs="Tahoma"/>
          <w:sz w:val="20"/>
          <w:szCs w:val="20"/>
        </w:rPr>
        <w:fldChar w:fldCharType="begin"/>
      </w:r>
      <w:r w:rsidR="00757941">
        <w:rPr>
          <w:rFonts w:ascii="Tahoma" w:eastAsia="Calibri" w:hAnsi="Tahoma" w:cs="Tahoma"/>
          <w:sz w:val="20"/>
          <w:szCs w:val="20"/>
        </w:rPr>
        <w:instrText xml:space="preserve"> REF _Ref486448617 \r \h </w:instrText>
      </w:r>
      <w:r w:rsidR="00757941">
        <w:rPr>
          <w:rFonts w:ascii="Tahoma" w:eastAsia="Calibri" w:hAnsi="Tahoma" w:cs="Tahoma"/>
          <w:sz w:val="20"/>
          <w:szCs w:val="20"/>
        </w:rPr>
      </w:r>
      <w:r w:rsidR="00757941">
        <w:rPr>
          <w:rFonts w:ascii="Tahoma" w:eastAsia="Calibri" w:hAnsi="Tahoma" w:cs="Tahoma"/>
          <w:sz w:val="20"/>
          <w:szCs w:val="20"/>
        </w:rPr>
        <w:fldChar w:fldCharType="separate"/>
      </w:r>
      <w:r w:rsidR="00335049">
        <w:rPr>
          <w:rFonts w:ascii="Tahoma" w:eastAsia="Calibri" w:hAnsi="Tahoma" w:cs="Tahoma"/>
          <w:sz w:val="20"/>
          <w:szCs w:val="20"/>
        </w:rPr>
        <w:t>12.3</w:t>
      </w:r>
      <w:r w:rsidR="00757941">
        <w:rPr>
          <w:rFonts w:ascii="Tahoma" w:eastAsia="Calibri" w:hAnsi="Tahoma" w:cs="Tahoma"/>
          <w:sz w:val="20"/>
          <w:szCs w:val="20"/>
        </w:rPr>
        <w:fldChar w:fldCharType="end"/>
      </w:r>
      <w:r w:rsidR="00757941">
        <w:rPr>
          <w:rFonts w:ascii="Tahoma" w:eastAsia="Calibri" w:hAnsi="Tahoma" w:cs="Tahoma"/>
          <w:sz w:val="20"/>
          <w:szCs w:val="20"/>
        </w:rPr>
        <w:t xml:space="preserve"> </w:t>
      </w:r>
      <w:r w:rsidRPr="00D07E7E">
        <w:rPr>
          <w:rFonts w:ascii="Tahoma" w:eastAsia="Calibri" w:hAnsi="Tahoma" w:cs="Tahoma"/>
          <w:sz w:val="20"/>
          <w:szCs w:val="20"/>
        </w:rPr>
        <w:t xml:space="preserve">této Rámcové </w:t>
      </w:r>
      <w:r w:rsidR="00757941">
        <w:rPr>
          <w:rFonts w:ascii="Tahoma" w:eastAsia="Calibri" w:hAnsi="Tahoma" w:cs="Tahoma"/>
          <w:sz w:val="20"/>
          <w:szCs w:val="20"/>
        </w:rPr>
        <w:t>d</w:t>
      </w:r>
      <w:r w:rsidR="00B81CC3">
        <w:rPr>
          <w:rFonts w:ascii="Tahoma" w:eastAsia="Calibri" w:hAnsi="Tahoma" w:cs="Tahoma"/>
          <w:sz w:val="20"/>
          <w:szCs w:val="20"/>
        </w:rPr>
        <w:t>ohody obdobně.</w:t>
      </w:r>
    </w:p>
    <w:p w14:paraId="42E19A8C" w14:textId="474CE267" w:rsidR="00C604F0" w:rsidRDefault="00D07E7E" w:rsidP="00B07722">
      <w:pPr>
        <w:pStyle w:val="Styl2"/>
        <w:widowControl w:val="0"/>
        <w:spacing w:after="120" w:line="240" w:lineRule="auto"/>
        <w:ind w:left="851" w:hanging="851"/>
        <w:rPr>
          <w:rFonts w:ascii="Tahoma" w:eastAsia="Calibri" w:hAnsi="Tahoma" w:cs="Tahoma"/>
          <w:sz w:val="20"/>
          <w:szCs w:val="20"/>
        </w:rPr>
      </w:pPr>
      <w:r>
        <w:rPr>
          <w:rFonts w:ascii="Tahoma" w:eastAsia="Calibri" w:hAnsi="Tahoma" w:cs="Tahoma"/>
          <w:sz w:val="20"/>
          <w:szCs w:val="20"/>
        </w:rPr>
        <w:lastRenderedPageBreak/>
        <w:t xml:space="preserve">Výslovně se </w:t>
      </w:r>
      <w:r w:rsidRPr="00034AA7">
        <w:rPr>
          <w:rFonts w:ascii="Tahoma" w:eastAsia="Calibri" w:hAnsi="Tahoma" w:cs="Tahoma"/>
          <w:sz w:val="20"/>
          <w:szCs w:val="20"/>
        </w:rPr>
        <w:t xml:space="preserve">sjednává, že </w:t>
      </w:r>
      <w:r>
        <w:rPr>
          <w:rFonts w:ascii="Tahoma" w:eastAsia="Calibri" w:hAnsi="Tahoma" w:cs="Tahoma"/>
          <w:sz w:val="20"/>
          <w:szCs w:val="20"/>
        </w:rPr>
        <w:t xml:space="preserve">Poskytovatel je </w:t>
      </w:r>
      <w:r w:rsidRPr="00034AA7">
        <w:rPr>
          <w:rFonts w:ascii="Tahoma" w:eastAsia="Calibri" w:hAnsi="Tahoma" w:cs="Tahoma"/>
          <w:sz w:val="20"/>
          <w:szCs w:val="20"/>
        </w:rPr>
        <w:t xml:space="preserve">oprávněn po celou dobu trvání této </w:t>
      </w:r>
      <w:r>
        <w:rPr>
          <w:rFonts w:ascii="Tahoma" w:eastAsia="Calibri" w:hAnsi="Tahoma" w:cs="Tahoma"/>
          <w:sz w:val="20"/>
          <w:szCs w:val="20"/>
        </w:rPr>
        <w:t xml:space="preserve">Rámcové </w:t>
      </w:r>
      <w:r w:rsidR="00A00E9E">
        <w:rPr>
          <w:rFonts w:ascii="Tahoma" w:hAnsi="Tahoma" w:cs="Tahoma"/>
          <w:sz w:val="20"/>
          <w:szCs w:val="20"/>
        </w:rPr>
        <w:t>dohody</w:t>
      </w:r>
      <w:r>
        <w:rPr>
          <w:rFonts w:ascii="Tahoma" w:eastAsia="Calibri" w:hAnsi="Tahoma" w:cs="Tahoma"/>
          <w:sz w:val="20"/>
          <w:szCs w:val="20"/>
        </w:rPr>
        <w:t xml:space="preserve"> měnit formu poskytn</w:t>
      </w:r>
      <w:r w:rsidR="00FF19F6">
        <w:rPr>
          <w:rFonts w:ascii="Tahoma" w:eastAsia="Calibri" w:hAnsi="Tahoma" w:cs="Tahoma"/>
          <w:sz w:val="20"/>
          <w:szCs w:val="20"/>
        </w:rPr>
        <w:t>utí</w:t>
      </w:r>
      <w:r>
        <w:rPr>
          <w:rFonts w:ascii="Tahoma" w:eastAsia="Calibri" w:hAnsi="Tahoma" w:cs="Tahoma"/>
          <w:sz w:val="20"/>
          <w:szCs w:val="20"/>
        </w:rPr>
        <w:t xml:space="preserve"> </w:t>
      </w:r>
      <w:r w:rsidR="00CB0357">
        <w:rPr>
          <w:rFonts w:ascii="Tahoma" w:eastAsia="Calibri" w:hAnsi="Tahoma" w:cs="Tahoma"/>
          <w:sz w:val="20"/>
          <w:szCs w:val="20"/>
        </w:rPr>
        <w:t xml:space="preserve">Depozita </w:t>
      </w:r>
      <w:r w:rsidR="00FF19F6">
        <w:rPr>
          <w:rFonts w:ascii="Tahoma" w:eastAsia="Calibri" w:hAnsi="Tahoma" w:cs="Tahoma"/>
          <w:sz w:val="20"/>
          <w:szCs w:val="20"/>
        </w:rPr>
        <w:t xml:space="preserve">podle </w:t>
      </w:r>
      <w:r>
        <w:rPr>
          <w:rFonts w:ascii="Tahoma" w:eastAsia="Calibri" w:hAnsi="Tahoma" w:cs="Tahoma"/>
          <w:sz w:val="20"/>
          <w:szCs w:val="20"/>
        </w:rPr>
        <w:t xml:space="preserve">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_Ref473761258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12.2</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Pr>
          <w:rFonts w:ascii="Tahoma" w:eastAsia="Calibri" w:hAnsi="Tahoma" w:cs="Tahoma"/>
          <w:sz w:val="20"/>
          <w:szCs w:val="20"/>
        </w:rPr>
        <w:t xml:space="preserve">či použít ke splnění povinnosti poskytnout </w:t>
      </w:r>
      <w:r w:rsidR="00CB0357">
        <w:rPr>
          <w:rFonts w:ascii="Tahoma" w:eastAsia="Calibri" w:hAnsi="Tahoma" w:cs="Tahoma"/>
          <w:sz w:val="20"/>
          <w:szCs w:val="20"/>
        </w:rPr>
        <w:t xml:space="preserve">Depozitum </w:t>
      </w:r>
      <w:r>
        <w:rPr>
          <w:rFonts w:ascii="Tahoma" w:eastAsia="Calibri" w:hAnsi="Tahoma" w:cs="Tahoma"/>
          <w:sz w:val="20"/>
          <w:szCs w:val="20"/>
        </w:rPr>
        <w:t>kombinaci několika (či všech) forem</w:t>
      </w:r>
      <w:r w:rsidR="00CB0357">
        <w:rPr>
          <w:rFonts w:ascii="Tahoma" w:eastAsia="Calibri" w:hAnsi="Tahoma" w:cs="Tahoma"/>
          <w:sz w:val="20"/>
          <w:szCs w:val="20"/>
        </w:rPr>
        <w:t xml:space="preserve"> </w:t>
      </w:r>
      <w:r w:rsidR="00600D03">
        <w:rPr>
          <w:rFonts w:ascii="Tahoma" w:eastAsia="Calibri" w:hAnsi="Tahoma" w:cs="Tahoma"/>
          <w:sz w:val="20"/>
          <w:szCs w:val="20"/>
        </w:rPr>
        <w:t xml:space="preserve">poskytnutí Depozita uvedených v ustanovení čl. </w:t>
      </w:r>
      <w:r w:rsidR="00600D03">
        <w:rPr>
          <w:rFonts w:ascii="Tahoma" w:eastAsia="Calibri" w:hAnsi="Tahoma" w:cs="Tahoma"/>
          <w:sz w:val="20"/>
          <w:szCs w:val="20"/>
        </w:rPr>
        <w:fldChar w:fldCharType="begin"/>
      </w:r>
      <w:r w:rsidR="00600D03">
        <w:rPr>
          <w:rFonts w:ascii="Tahoma" w:eastAsia="Calibri" w:hAnsi="Tahoma" w:cs="Tahoma"/>
          <w:sz w:val="20"/>
          <w:szCs w:val="20"/>
        </w:rPr>
        <w:instrText xml:space="preserve"> REF _Ref473761258 \r \h </w:instrText>
      </w:r>
      <w:r w:rsidR="00600D03">
        <w:rPr>
          <w:rFonts w:ascii="Tahoma" w:eastAsia="Calibri" w:hAnsi="Tahoma" w:cs="Tahoma"/>
          <w:sz w:val="20"/>
          <w:szCs w:val="20"/>
        </w:rPr>
      </w:r>
      <w:r w:rsidR="00600D03">
        <w:rPr>
          <w:rFonts w:ascii="Tahoma" w:eastAsia="Calibri" w:hAnsi="Tahoma" w:cs="Tahoma"/>
          <w:sz w:val="20"/>
          <w:szCs w:val="20"/>
        </w:rPr>
        <w:fldChar w:fldCharType="separate"/>
      </w:r>
      <w:r w:rsidR="00335049">
        <w:rPr>
          <w:rFonts w:ascii="Tahoma" w:eastAsia="Calibri" w:hAnsi="Tahoma" w:cs="Tahoma"/>
          <w:sz w:val="20"/>
          <w:szCs w:val="20"/>
        </w:rPr>
        <w:t>12.2</w:t>
      </w:r>
      <w:r w:rsidR="00600D03">
        <w:rPr>
          <w:rFonts w:ascii="Tahoma" w:eastAsia="Calibri" w:hAnsi="Tahoma" w:cs="Tahoma"/>
          <w:sz w:val="20"/>
          <w:szCs w:val="20"/>
        </w:rPr>
        <w:fldChar w:fldCharType="end"/>
      </w:r>
      <w:r>
        <w:rPr>
          <w:rFonts w:ascii="Tahoma" w:eastAsia="Calibri" w:hAnsi="Tahoma" w:cs="Tahoma"/>
          <w:sz w:val="20"/>
          <w:szCs w:val="20"/>
        </w:rPr>
        <w:t xml:space="preserve">, </w:t>
      </w:r>
      <w:r w:rsidR="00600D03">
        <w:rPr>
          <w:rFonts w:ascii="Tahoma" w:eastAsia="Calibri" w:hAnsi="Tahoma" w:cs="Tahoma"/>
          <w:sz w:val="20"/>
          <w:szCs w:val="20"/>
        </w:rPr>
        <w:t xml:space="preserve">to vše </w:t>
      </w:r>
      <w:r>
        <w:rPr>
          <w:rFonts w:ascii="Tahoma" w:eastAsia="Calibri" w:hAnsi="Tahoma" w:cs="Tahoma"/>
          <w:sz w:val="20"/>
          <w:szCs w:val="20"/>
        </w:rPr>
        <w:t xml:space="preserve">za předpokladu, že tímto způsobem nebude dotčena sjednaná výše </w:t>
      </w:r>
      <w:r w:rsidR="00600D03">
        <w:rPr>
          <w:rFonts w:ascii="Tahoma" w:eastAsia="Calibri" w:hAnsi="Tahoma" w:cs="Tahoma"/>
          <w:sz w:val="20"/>
          <w:szCs w:val="20"/>
        </w:rPr>
        <w:t>Depozita</w:t>
      </w:r>
      <w:r>
        <w:rPr>
          <w:rFonts w:ascii="Tahoma" w:eastAsia="Calibri" w:hAnsi="Tahoma" w:cs="Tahoma"/>
          <w:sz w:val="20"/>
          <w:szCs w:val="20"/>
        </w:rPr>
        <w:t xml:space="preserve"> podle čl.</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_Ref473759307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12.1</w:t>
      </w:r>
      <w:r w:rsidR="00B07722">
        <w:rPr>
          <w:rFonts w:ascii="Tahoma" w:eastAsia="Calibri" w:hAnsi="Tahoma" w:cs="Tahoma"/>
          <w:sz w:val="20"/>
          <w:szCs w:val="20"/>
        </w:rPr>
        <w:fldChar w:fldCharType="end"/>
      </w:r>
      <w:r>
        <w:rPr>
          <w:rFonts w:ascii="Tahoma" w:eastAsia="Calibri" w:hAnsi="Tahoma" w:cs="Tahoma"/>
          <w:sz w:val="20"/>
          <w:szCs w:val="20"/>
        </w:rPr>
        <w:t>.</w:t>
      </w:r>
    </w:p>
    <w:p w14:paraId="63F2B59D" w14:textId="7F6CF589" w:rsidR="004210CD" w:rsidRDefault="0004566D" w:rsidP="00B07722">
      <w:pPr>
        <w:pStyle w:val="Styl2"/>
        <w:widowControl w:val="0"/>
        <w:spacing w:after="120" w:line="240" w:lineRule="auto"/>
        <w:ind w:left="851" w:hanging="851"/>
        <w:rPr>
          <w:rFonts w:ascii="Tahoma" w:eastAsia="Calibri" w:hAnsi="Tahoma" w:cs="Tahoma"/>
          <w:sz w:val="20"/>
          <w:szCs w:val="20"/>
        </w:rPr>
      </w:pPr>
      <w:bookmarkStart w:id="99" w:name="_Ref473764791"/>
      <w:bookmarkStart w:id="100" w:name="_Ref473837854"/>
      <w:r>
        <w:rPr>
          <w:rFonts w:ascii="Tahoma" w:eastAsia="Calibri" w:hAnsi="Tahoma" w:cs="Tahoma"/>
          <w:sz w:val="20"/>
          <w:szCs w:val="20"/>
        </w:rPr>
        <w:t xml:space="preserve">Objednatel je povinen vrátit Poskytovateli bez zbytečného odkladu </w:t>
      </w:r>
      <w:r w:rsidR="00D13C34">
        <w:rPr>
          <w:rFonts w:ascii="Tahoma" w:eastAsia="Calibri" w:hAnsi="Tahoma" w:cs="Tahoma"/>
          <w:sz w:val="20"/>
          <w:szCs w:val="20"/>
        </w:rPr>
        <w:t>poskytnut</w:t>
      </w:r>
      <w:r w:rsidR="00600D03">
        <w:rPr>
          <w:rFonts w:ascii="Tahoma" w:eastAsia="Calibri" w:hAnsi="Tahoma" w:cs="Tahoma"/>
          <w:sz w:val="20"/>
          <w:szCs w:val="20"/>
        </w:rPr>
        <w:t>é</w:t>
      </w:r>
      <w:r w:rsidR="00D13C34">
        <w:rPr>
          <w:rFonts w:ascii="Tahoma" w:eastAsia="Calibri" w:hAnsi="Tahoma" w:cs="Tahoma"/>
          <w:sz w:val="20"/>
          <w:szCs w:val="20"/>
        </w:rPr>
        <w:t xml:space="preserve"> </w:t>
      </w:r>
      <w:r>
        <w:rPr>
          <w:rFonts w:ascii="Tahoma" w:eastAsia="Calibri" w:hAnsi="Tahoma" w:cs="Tahoma"/>
          <w:sz w:val="20"/>
          <w:szCs w:val="20"/>
        </w:rPr>
        <w:t xml:space="preserve">Peněžní </w:t>
      </w:r>
      <w:r w:rsidR="00600D03">
        <w:rPr>
          <w:rFonts w:ascii="Tahoma" w:eastAsia="Calibri" w:hAnsi="Tahoma" w:cs="Tahoma"/>
          <w:sz w:val="20"/>
          <w:szCs w:val="20"/>
        </w:rPr>
        <w:t xml:space="preserve">depozitum, </w:t>
      </w:r>
      <w:r>
        <w:rPr>
          <w:rFonts w:ascii="Tahoma" w:eastAsia="Calibri" w:hAnsi="Tahoma" w:cs="Tahoma"/>
          <w:sz w:val="20"/>
          <w:szCs w:val="20"/>
        </w:rPr>
        <w:t>resp. je</w:t>
      </w:r>
      <w:r w:rsidR="00600D03">
        <w:rPr>
          <w:rFonts w:ascii="Tahoma" w:eastAsia="Calibri" w:hAnsi="Tahoma" w:cs="Tahoma"/>
          <w:sz w:val="20"/>
          <w:szCs w:val="20"/>
        </w:rPr>
        <w:t>ho</w:t>
      </w:r>
      <w:r>
        <w:rPr>
          <w:rFonts w:ascii="Tahoma" w:eastAsia="Calibri" w:hAnsi="Tahoma" w:cs="Tahoma"/>
          <w:sz w:val="20"/>
          <w:szCs w:val="20"/>
        </w:rPr>
        <w:t xml:space="preserve"> nespotřebovanou část, spol</w:t>
      </w:r>
      <w:r w:rsidR="00FF19F6">
        <w:rPr>
          <w:rFonts w:ascii="Tahoma" w:eastAsia="Calibri" w:hAnsi="Tahoma" w:cs="Tahoma"/>
          <w:sz w:val="20"/>
          <w:szCs w:val="20"/>
        </w:rPr>
        <w:t>u</w:t>
      </w:r>
      <w:r w:rsidR="00DD6F46">
        <w:rPr>
          <w:rFonts w:ascii="Tahoma" w:eastAsia="Calibri" w:hAnsi="Tahoma" w:cs="Tahoma"/>
          <w:sz w:val="20"/>
          <w:szCs w:val="20"/>
        </w:rPr>
        <w:t> </w:t>
      </w:r>
      <w:r>
        <w:rPr>
          <w:rFonts w:ascii="Tahoma" w:eastAsia="Calibri" w:hAnsi="Tahoma" w:cs="Tahoma"/>
          <w:sz w:val="20"/>
          <w:szCs w:val="20"/>
        </w:rPr>
        <w:t>s</w:t>
      </w:r>
      <w:r w:rsidR="00D13C34">
        <w:rPr>
          <w:rFonts w:ascii="Tahoma" w:eastAsia="Calibri" w:hAnsi="Tahoma" w:cs="Tahoma"/>
          <w:sz w:val="20"/>
          <w:szCs w:val="20"/>
        </w:rPr>
        <w:t> </w:t>
      </w:r>
      <w:r>
        <w:rPr>
          <w:rFonts w:ascii="Tahoma" w:eastAsia="Calibri" w:hAnsi="Tahoma" w:cs="Tahoma"/>
          <w:sz w:val="20"/>
          <w:szCs w:val="20"/>
        </w:rPr>
        <w:t>nespotřebovanými úroky,</w:t>
      </w:r>
      <w:r w:rsidR="00A61358">
        <w:rPr>
          <w:rFonts w:ascii="Tahoma" w:eastAsia="Calibri" w:hAnsi="Tahoma" w:cs="Tahoma"/>
          <w:sz w:val="20"/>
          <w:szCs w:val="20"/>
        </w:rPr>
        <w:t xml:space="preserve"> zúčtovanými peněžním ústavem Objednatele, </w:t>
      </w:r>
      <w:r w:rsidR="002278D9">
        <w:rPr>
          <w:rFonts w:ascii="Tahoma" w:eastAsia="Calibri" w:hAnsi="Tahoma" w:cs="Tahoma"/>
          <w:sz w:val="20"/>
          <w:szCs w:val="20"/>
        </w:rPr>
        <w:t>je-li poskytnut</w:t>
      </w:r>
      <w:r w:rsidR="00600D03">
        <w:rPr>
          <w:rFonts w:ascii="Tahoma" w:eastAsia="Calibri" w:hAnsi="Tahoma" w:cs="Tahoma"/>
          <w:sz w:val="20"/>
          <w:szCs w:val="20"/>
        </w:rPr>
        <w:t>é</w:t>
      </w:r>
      <w:r w:rsidR="002278D9">
        <w:rPr>
          <w:rFonts w:ascii="Tahoma" w:eastAsia="Calibri" w:hAnsi="Tahoma" w:cs="Tahoma"/>
          <w:sz w:val="20"/>
          <w:szCs w:val="20"/>
        </w:rPr>
        <w:t xml:space="preserve"> </w:t>
      </w:r>
      <w:r w:rsidR="00600D03">
        <w:rPr>
          <w:rFonts w:ascii="Tahoma" w:eastAsia="Calibri" w:hAnsi="Tahoma" w:cs="Tahoma"/>
          <w:sz w:val="20"/>
          <w:szCs w:val="20"/>
        </w:rPr>
        <w:t xml:space="preserve">Peněžní depozitum </w:t>
      </w:r>
      <w:r w:rsidR="002278D9">
        <w:rPr>
          <w:rFonts w:ascii="Tahoma" w:eastAsia="Calibri" w:hAnsi="Tahoma" w:cs="Tahoma"/>
          <w:sz w:val="20"/>
          <w:szCs w:val="20"/>
        </w:rPr>
        <w:t>úročen</w:t>
      </w:r>
      <w:r w:rsidR="00600D03">
        <w:rPr>
          <w:rFonts w:ascii="Tahoma" w:eastAsia="Calibri" w:hAnsi="Tahoma" w:cs="Tahoma"/>
          <w:sz w:val="20"/>
          <w:szCs w:val="20"/>
        </w:rPr>
        <w:t>o</w:t>
      </w:r>
      <w:r w:rsidR="002278D9">
        <w:rPr>
          <w:rFonts w:ascii="Tahoma" w:eastAsia="Calibri" w:hAnsi="Tahoma" w:cs="Tahoma"/>
          <w:sz w:val="20"/>
          <w:szCs w:val="20"/>
        </w:rPr>
        <w:t xml:space="preserve">, </w:t>
      </w:r>
      <w:r w:rsidR="00A61358">
        <w:rPr>
          <w:rFonts w:ascii="Tahoma" w:eastAsia="Calibri" w:hAnsi="Tahoma" w:cs="Tahoma"/>
          <w:sz w:val="20"/>
          <w:szCs w:val="20"/>
        </w:rPr>
        <w:t>bez zbytečného odkladu po</w:t>
      </w:r>
      <w:r w:rsidR="00D13C34">
        <w:rPr>
          <w:rFonts w:ascii="Tahoma" w:eastAsia="Calibri" w:hAnsi="Tahoma" w:cs="Tahoma"/>
          <w:sz w:val="20"/>
          <w:szCs w:val="20"/>
        </w:rPr>
        <w:t> </w:t>
      </w:r>
      <w:r w:rsidR="00A61358">
        <w:rPr>
          <w:rFonts w:ascii="Tahoma" w:eastAsia="Calibri" w:hAnsi="Tahoma" w:cs="Tahoma"/>
          <w:sz w:val="20"/>
          <w:szCs w:val="20"/>
        </w:rPr>
        <w:t xml:space="preserve">ukončení trvání této Rámcové </w:t>
      </w:r>
      <w:r w:rsidR="00A00E9E">
        <w:rPr>
          <w:rFonts w:ascii="Tahoma" w:hAnsi="Tahoma" w:cs="Tahoma"/>
          <w:sz w:val="20"/>
          <w:szCs w:val="20"/>
        </w:rPr>
        <w:t>dohody</w:t>
      </w:r>
      <w:r w:rsidR="00A61358">
        <w:rPr>
          <w:rFonts w:ascii="Tahoma" w:eastAsia="Calibri" w:hAnsi="Tahoma" w:cs="Tahoma"/>
          <w:sz w:val="20"/>
          <w:szCs w:val="20"/>
        </w:rPr>
        <w:t>, anebo po splnění poslední Dílčí smlouvy, která trvala po ukončení trvání této Rámcové</w:t>
      </w:r>
      <w:r>
        <w:rPr>
          <w:rFonts w:ascii="Tahoma" w:eastAsia="Calibri" w:hAnsi="Tahoma" w:cs="Tahoma"/>
          <w:sz w:val="20"/>
          <w:szCs w:val="20"/>
        </w:rPr>
        <w:t xml:space="preserve"> </w:t>
      </w:r>
      <w:r w:rsidR="00A00E9E">
        <w:rPr>
          <w:rFonts w:ascii="Tahoma" w:hAnsi="Tahoma" w:cs="Tahoma"/>
          <w:sz w:val="20"/>
          <w:szCs w:val="20"/>
        </w:rPr>
        <w:t>dohody</w:t>
      </w:r>
      <w:r w:rsidR="00A61358">
        <w:rPr>
          <w:rFonts w:ascii="Tahoma" w:eastAsia="Calibri" w:hAnsi="Tahoma" w:cs="Tahoma"/>
          <w:sz w:val="20"/>
          <w:szCs w:val="20"/>
        </w:rPr>
        <w:t xml:space="preserve">, </w:t>
      </w:r>
      <w:r w:rsidR="00B81CC3">
        <w:rPr>
          <w:rFonts w:ascii="Tahoma" w:eastAsia="Calibri" w:hAnsi="Tahoma" w:cs="Tahoma"/>
          <w:sz w:val="20"/>
          <w:szCs w:val="20"/>
        </w:rPr>
        <w:t xml:space="preserve">podle toho, která z daných právních skutečností nastala později, </w:t>
      </w:r>
      <w:r w:rsidR="00A61358">
        <w:rPr>
          <w:rFonts w:ascii="Tahoma" w:eastAsia="Calibri" w:hAnsi="Tahoma" w:cs="Tahoma"/>
          <w:sz w:val="20"/>
          <w:szCs w:val="20"/>
        </w:rPr>
        <w:t>anebo bez zbytečného odkladu po</w:t>
      </w:r>
      <w:r w:rsidR="002726B1">
        <w:rPr>
          <w:rFonts w:ascii="Tahoma" w:eastAsia="Calibri" w:hAnsi="Tahoma" w:cs="Tahoma"/>
          <w:sz w:val="20"/>
          <w:szCs w:val="20"/>
        </w:rPr>
        <w:t> </w:t>
      </w:r>
      <w:r w:rsidR="00A61358">
        <w:rPr>
          <w:rFonts w:ascii="Tahoma" w:eastAsia="Calibri" w:hAnsi="Tahoma" w:cs="Tahoma"/>
          <w:sz w:val="20"/>
          <w:szCs w:val="20"/>
        </w:rPr>
        <w:t xml:space="preserve">nahrazení této formy poskytnutí </w:t>
      </w:r>
      <w:r w:rsidR="00600D03">
        <w:rPr>
          <w:rFonts w:ascii="Tahoma" w:eastAsia="Calibri" w:hAnsi="Tahoma" w:cs="Tahoma"/>
          <w:sz w:val="20"/>
          <w:szCs w:val="20"/>
        </w:rPr>
        <w:t xml:space="preserve">Depozita </w:t>
      </w:r>
      <w:r w:rsidR="00A61358">
        <w:rPr>
          <w:rFonts w:ascii="Tahoma" w:eastAsia="Calibri" w:hAnsi="Tahoma" w:cs="Tahoma"/>
          <w:sz w:val="20"/>
          <w:szCs w:val="20"/>
        </w:rPr>
        <w:t>jino</w:t>
      </w:r>
      <w:r w:rsidR="00FF19F6">
        <w:rPr>
          <w:rFonts w:ascii="Tahoma" w:eastAsia="Calibri" w:hAnsi="Tahoma" w:cs="Tahoma"/>
          <w:sz w:val="20"/>
          <w:szCs w:val="20"/>
        </w:rPr>
        <w:t>u</w:t>
      </w:r>
      <w:r w:rsidR="00DD6F46">
        <w:rPr>
          <w:rFonts w:ascii="Tahoma" w:eastAsia="Calibri" w:hAnsi="Tahoma" w:cs="Tahoma"/>
          <w:sz w:val="20"/>
          <w:szCs w:val="20"/>
        </w:rPr>
        <w:t> </w:t>
      </w:r>
      <w:r w:rsidR="00A61358">
        <w:rPr>
          <w:rFonts w:ascii="Tahoma" w:eastAsia="Calibri" w:hAnsi="Tahoma" w:cs="Tahoma"/>
          <w:sz w:val="20"/>
          <w:szCs w:val="20"/>
        </w:rPr>
        <w:t>z</w:t>
      </w:r>
      <w:r w:rsidR="00FF19F6">
        <w:rPr>
          <w:rFonts w:ascii="Tahoma" w:eastAsia="Calibri" w:hAnsi="Tahoma" w:cs="Tahoma"/>
          <w:sz w:val="20"/>
          <w:szCs w:val="20"/>
        </w:rPr>
        <w:t xml:space="preserve"> jejích </w:t>
      </w:r>
      <w:r w:rsidR="00A61358">
        <w:rPr>
          <w:rFonts w:ascii="Tahoma" w:eastAsia="Calibri" w:hAnsi="Tahoma" w:cs="Tahoma"/>
          <w:sz w:val="20"/>
          <w:szCs w:val="20"/>
        </w:rPr>
        <w:t>forem uvedenýc</w:t>
      </w:r>
      <w:r w:rsidR="00FF19F6">
        <w:rPr>
          <w:rFonts w:ascii="Tahoma" w:eastAsia="Calibri" w:hAnsi="Tahoma" w:cs="Tahoma"/>
          <w:sz w:val="20"/>
          <w:szCs w:val="20"/>
        </w:rPr>
        <w:t>h</w:t>
      </w:r>
      <w:r w:rsidR="00DD6F46">
        <w:rPr>
          <w:rFonts w:ascii="Tahoma" w:eastAsia="Calibri" w:hAnsi="Tahoma" w:cs="Tahoma"/>
          <w:sz w:val="20"/>
          <w:szCs w:val="20"/>
        </w:rPr>
        <w:t> </w:t>
      </w:r>
      <w:r w:rsidR="00A61358">
        <w:rPr>
          <w:rFonts w:ascii="Tahoma" w:eastAsia="Calibri" w:hAnsi="Tahoma" w:cs="Tahoma"/>
          <w:sz w:val="20"/>
          <w:szCs w:val="20"/>
        </w:rPr>
        <w:t xml:space="preserve">v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_Ref473761258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12.2</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A61358">
        <w:rPr>
          <w:rFonts w:ascii="Tahoma" w:eastAsia="Calibri" w:hAnsi="Tahoma" w:cs="Tahoma"/>
          <w:sz w:val="20"/>
          <w:szCs w:val="20"/>
        </w:rPr>
        <w:t>či jejich kombinací. Pro případ vrácení originálu Bankovní záruky nebo originálu pojistné záruční listin</w:t>
      </w:r>
      <w:r w:rsidR="00FF19F6">
        <w:rPr>
          <w:rFonts w:ascii="Tahoma" w:eastAsia="Calibri" w:hAnsi="Tahoma" w:cs="Tahoma"/>
          <w:sz w:val="20"/>
          <w:szCs w:val="20"/>
        </w:rPr>
        <w:t>y</w:t>
      </w:r>
      <w:r w:rsidR="00DD6F46">
        <w:rPr>
          <w:rFonts w:ascii="Tahoma" w:eastAsia="Calibri" w:hAnsi="Tahoma" w:cs="Tahoma"/>
          <w:sz w:val="20"/>
          <w:szCs w:val="20"/>
        </w:rPr>
        <w:t> </w:t>
      </w:r>
      <w:r w:rsidR="00A27B14">
        <w:rPr>
          <w:rFonts w:ascii="Tahoma" w:eastAsia="Calibri" w:hAnsi="Tahoma" w:cs="Tahoma"/>
          <w:sz w:val="20"/>
          <w:szCs w:val="20"/>
        </w:rPr>
        <w:t>u </w:t>
      </w:r>
      <w:r w:rsidR="00A61358">
        <w:rPr>
          <w:rFonts w:ascii="Tahoma" w:eastAsia="Calibri" w:hAnsi="Tahoma" w:cs="Tahoma"/>
          <w:sz w:val="20"/>
          <w:szCs w:val="20"/>
        </w:rPr>
        <w:t>Pojištění záruky se použije ustanovení tohoto čl.</w:t>
      </w:r>
      <w:bookmarkEnd w:id="99"/>
      <w:r w:rsidR="00A61358">
        <w:rPr>
          <w:rFonts w:ascii="Tahoma" w:eastAsia="Calibri" w:hAnsi="Tahoma" w:cs="Tahoma"/>
          <w:sz w:val="20"/>
          <w:szCs w:val="20"/>
        </w:rPr>
        <w:t xml:space="preserve">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_Ref473837854 \r \h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12.9</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A61358">
        <w:rPr>
          <w:rFonts w:ascii="Tahoma" w:eastAsia="Calibri" w:hAnsi="Tahoma" w:cs="Tahoma"/>
          <w:sz w:val="20"/>
          <w:szCs w:val="20"/>
        </w:rPr>
        <w:t>obdobně.</w:t>
      </w:r>
      <w:bookmarkEnd w:id="100"/>
    </w:p>
    <w:p w14:paraId="712E302F" w14:textId="26C1A374" w:rsidR="00092BF8" w:rsidRDefault="001B1D8B" w:rsidP="00B07722">
      <w:pPr>
        <w:pStyle w:val="Styl2"/>
        <w:widowControl w:val="0"/>
        <w:numPr>
          <w:ilvl w:val="0"/>
          <w:numId w:val="0"/>
        </w:numPr>
        <w:tabs>
          <w:tab w:val="left" w:pos="851"/>
        </w:tabs>
        <w:spacing w:after="120" w:line="240" w:lineRule="auto"/>
        <w:ind w:left="851" w:hanging="851"/>
        <w:rPr>
          <w:rFonts w:ascii="Tahoma" w:eastAsia="Calibri" w:hAnsi="Tahoma" w:cs="Tahoma"/>
          <w:sz w:val="20"/>
          <w:szCs w:val="20"/>
        </w:rPr>
      </w:pPr>
      <w:bookmarkStart w:id="101" w:name="_Ref474098768"/>
      <w:r>
        <w:rPr>
          <w:rFonts w:ascii="Tahoma" w:eastAsia="Calibri" w:hAnsi="Tahoma" w:cs="Tahoma"/>
          <w:sz w:val="20"/>
          <w:szCs w:val="20"/>
        </w:rPr>
        <w:t>12.10</w:t>
      </w:r>
      <w:r>
        <w:rPr>
          <w:rFonts w:ascii="Tahoma" w:eastAsia="Calibri" w:hAnsi="Tahoma" w:cs="Tahoma"/>
          <w:sz w:val="20"/>
          <w:szCs w:val="20"/>
        </w:rPr>
        <w:tab/>
      </w:r>
      <w:r w:rsidR="00B33D01" w:rsidRPr="00344057">
        <w:rPr>
          <w:rFonts w:ascii="Tahoma" w:eastAsia="Calibri" w:hAnsi="Tahoma" w:cs="Tahoma"/>
          <w:sz w:val="20"/>
          <w:szCs w:val="20"/>
        </w:rPr>
        <w:t>Objednatel se zavazuje, že poté, co dojd</w:t>
      </w:r>
      <w:r w:rsidR="00FF19F6" w:rsidRPr="00344057">
        <w:rPr>
          <w:rFonts w:ascii="Tahoma" w:eastAsia="Calibri" w:hAnsi="Tahoma" w:cs="Tahoma"/>
          <w:sz w:val="20"/>
          <w:szCs w:val="20"/>
        </w:rPr>
        <w:t>e</w:t>
      </w:r>
      <w:r w:rsidR="00DD6F46" w:rsidRPr="00344057">
        <w:rPr>
          <w:rFonts w:ascii="Tahoma" w:eastAsia="Calibri" w:hAnsi="Tahoma" w:cs="Tahoma"/>
          <w:sz w:val="20"/>
          <w:szCs w:val="20"/>
        </w:rPr>
        <w:t> </w:t>
      </w:r>
      <w:r w:rsidR="00B33D01" w:rsidRPr="00344057">
        <w:rPr>
          <w:rFonts w:ascii="Tahoma" w:eastAsia="Calibri" w:hAnsi="Tahoma" w:cs="Tahoma"/>
          <w:sz w:val="20"/>
          <w:szCs w:val="20"/>
        </w:rPr>
        <w:t xml:space="preserve"> k</w:t>
      </w:r>
      <w:r w:rsidR="00FF19F6" w:rsidRPr="00344057">
        <w:rPr>
          <w:rFonts w:ascii="Tahoma" w:eastAsia="Calibri" w:hAnsi="Tahoma" w:cs="Tahoma"/>
          <w:sz w:val="20"/>
          <w:szCs w:val="20"/>
        </w:rPr>
        <w:t> </w:t>
      </w:r>
      <w:r w:rsidR="00B33D01" w:rsidRPr="00344057">
        <w:rPr>
          <w:rFonts w:ascii="Tahoma" w:eastAsia="Calibri" w:hAnsi="Tahoma" w:cs="Tahoma"/>
          <w:sz w:val="20"/>
          <w:szCs w:val="20"/>
        </w:rPr>
        <w:t xml:space="preserve">uhrazení peněžní částky přepravované finanční hotovosti, </w:t>
      </w:r>
      <w:r w:rsidR="00FF19F6" w:rsidRPr="00344057">
        <w:rPr>
          <w:rFonts w:ascii="Tahoma" w:eastAsia="Calibri" w:hAnsi="Tahoma" w:cs="Tahoma"/>
          <w:sz w:val="20"/>
          <w:szCs w:val="20"/>
        </w:rPr>
        <w:t xml:space="preserve">jež </w:t>
      </w:r>
      <w:r w:rsidR="00B33D01" w:rsidRPr="00344057">
        <w:rPr>
          <w:rFonts w:ascii="Tahoma" w:eastAsia="Calibri" w:hAnsi="Tahoma" w:cs="Tahoma"/>
          <w:sz w:val="20"/>
          <w:szCs w:val="20"/>
        </w:rPr>
        <w:t xml:space="preserve">je součástí přepravované zásilky, která je považována podle čl. </w:t>
      </w:r>
      <w:r w:rsidR="00B07722">
        <w:rPr>
          <w:rFonts w:ascii="Tahoma" w:eastAsia="Calibri" w:hAnsi="Tahoma" w:cs="Tahoma"/>
          <w:sz w:val="20"/>
          <w:szCs w:val="20"/>
        </w:rPr>
        <w:fldChar w:fldCharType="begin"/>
      </w:r>
      <w:r w:rsidR="00B07722">
        <w:rPr>
          <w:rFonts w:ascii="Tahoma" w:eastAsia="Calibri" w:hAnsi="Tahoma" w:cs="Tahoma"/>
          <w:sz w:val="20"/>
          <w:szCs w:val="20"/>
        </w:rPr>
        <w:instrText xml:space="preserve"> REF _Ref473754199 \r \h </w:instrText>
      </w:r>
      <w:r>
        <w:rPr>
          <w:rFonts w:ascii="Tahoma" w:eastAsia="Calibri" w:hAnsi="Tahoma" w:cs="Tahoma"/>
          <w:sz w:val="20"/>
          <w:szCs w:val="20"/>
        </w:rPr>
        <w:instrText xml:space="preserve"> \* MERGEFORMAT </w:instrText>
      </w:r>
      <w:r w:rsidR="00B07722">
        <w:rPr>
          <w:rFonts w:ascii="Tahoma" w:eastAsia="Calibri" w:hAnsi="Tahoma" w:cs="Tahoma"/>
          <w:sz w:val="20"/>
          <w:szCs w:val="20"/>
        </w:rPr>
      </w:r>
      <w:r w:rsidR="00B07722">
        <w:rPr>
          <w:rFonts w:ascii="Tahoma" w:eastAsia="Calibri" w:hAnsi="Tahoma" w:cs="Tahoma"/>
          <w:sz w:val="20"/>
          <w:szCs w:val="20"/>
        </w:rPr>
        <w:fldChar w:fldCharType="separate"/>
      </w:r>
      <w:r w:rsidR="00335049">
        <w:rPr>
          <w:rFonts w:ascii="Tahoma" w:eastAsia="Calibri" w:hAnsi="Tahoma" w:cs="Tahoma"/>
          <w:sz w:val="20"/>
          <w:szCs w:val="20"/>
        </w:rPr>
        <w:t>12.4</w:t>
      </w:r>
      <w:r w:rsidR="00B07722">
        <w:rPr>
          <w:rFonts w:ascii="Tahoma" w:eastAsia="Calibri" w:hAnsi="Tahoma" w:cs="Tahoma"/>
          <w:sz w:val="20"/>
          <w:szCs w:val="20"/>
        </w:rPr>
        <w:fldChar w:fldCharType="end"/>
      </w:r>
      <w:r w:rsidR="00B07722">
        <w:rPr>
          <w:rFonts w:ascii="Tahoma" w:eastAsia="Calibri" w:hAnsi="Tahoma" w:cs="Tahoma"/>
          <w:sz w:val="20"/>
          <w:szCs w:val="20"/>
        </w:rPr>
        <w:t xml:space="preserve"> </w:t>
      </w:r>
      <w:r w:rsidR="00B33D01" w:rsidRPr="00344057">
        <w:rPr>
          <w:rFonts w:ascii="Tahoma" w:eastAsia="Calibri" w:hAnsi="Tahoma" w:cs="Tahoma"/>
          <w:sz w:val="20"/>
          <w:szCs w:val="20"/>
        </w:rPr>
        <w:t xml:space="preserve">této Rámcové </w:t>
      </w:r>
      <w:r w:rsidR="00A00E9E" w:rsidRPr="00B07722">
        <w:rPr>
          <w:rFonts w:ascii="Tahoma" w:eastAsia="Calibri" w:hAnsi="Tahoma" w:cs="Tahoma"/>
          <w:sz w:val="20"/>
          <w:szCs w:val="20"/>
        </w:rPr>
        <w:t>dohody</w:t>
      </w:r>
      <w:r w:rsidR="00B33D01" w:rsidRPr="00344057">
        <w:rPr>
          <w:rFonts w:ascii="Tahoma" w:eastAsia="Calibri" w:hAnsi="Tahoma" w:cs="Tahoma"/>
          <w:sz w:val="20"/>
          <w:szCs w:val="20"/>
        </w:rPr>
        <w:t xml:space="preserve"> </w:t>
      </w:r>
      <w:r w:rsidR="00FF19F6" w:rsidRPr="00344057">
        <w:rPr>
          <w:rFonts w:ascii="Tahoma" w:eastAsia="Calibri" w:hAnsi="Tahoma" w:cs="Tahoma"/>
          <w:sz w:val="20"/>
          <w:szCs w:val="20"/>
        </w:rPr>
        <w:t>za zničenou,</w:t>
      </w:r>
      <w:r w:rsidR="00D13C34" w:rsidRPr="00344057">
        <w:rPr>
          <w:rFonts w:ascii="Tahoma" w:eastAsia="Calibri" w:hAnsi="Tahoma" w:cs="Tahoma"/>
          <w:sz w:val="20"/>
          <w:szCs w:val="20"/>
        </w:rPr>
        <w:t xml:space="preserve"> popř. za částečně zničenou,</w:t>
      </w:r>
      <w:r w:rsidR="00FF19F6" w:rsidRPr="00344057">
        <w:rPr>
          <w:rFonts w:ascii="Tahoma" w:eastAsia="Calibri" w:hAnsi="Tahoma" w:cs="Tahoma"/>
          <w:sz w:val="20"/>
          <w:szCs w:val="20"/>
        </w:rPr>
        <w:t xml:space="preserve"> </w:t>
      </w:r>
      <w:r w:rsidR="00B33D01" w:rsidRPr="00344057">
        <w:rPr>
          <w:rFonts w:ascii="Tahoma" w:eastAsia="Calibri" w:hAnsi="Tahoma" w:cs="Tahoma"/>
          <w:sz w:val="20"/>
          <w:szCs w:val="20"/>
        </w:rPr>
        <w:t>z</w:t>
      </w:r>
      <w:r w:rsidR="00600D03">
        <w:rPr>
          <w:rFonts w:ascii="Tahoma" w:eastAsia="Calibri" w:hAnsi="Tahoma" w:cs="Tahoma"/>
          <w:sz w:val="20"/>
          <w:szCs w:val="20"/>
        </w:rPr>
        <w:t xml:space="preserve"> Depozita, </w:t>
      </w:r>
      <w:r w:rsidR="006B72AE">
        <w:rPr>
          <w:rFonts w:ascii="Tahoma" w:eastAsia="Calibri" w:hAnsi="Tahoma" w:cs="Tahoma"/>
          <w:sz w:val="20"/>
          <w:szCs w:val="20"/>
        </w:rPr>
        <w:t>popř. jinak,</w:t>
      </w:r>
      <w:r w:rsidR="00B33D01" w:rsidRPr="00344057">
        <w:rPr>
          <w:rFonts w:ascii="Tahoma" w:eastAsia="Calibri" w:hAnsi="Tahoma" w:cs="Tahoma"/>
          <w:sz w:val="20"/>
          <w:szCs w:val="20"/>
        </w:rPr>
        <w:t xml:space="preserve"> nebud</w:t>
      </w:r>
      <w:r w:rsidR="00FF19F6" w:rsidRPr="00344057">
        <w:rPr>
          <w:rFonts w:ascii="Tahoma" w:eastAsia="Calibri" w:hAnsi="Tahoma" w:cs="Tahoma"/>
          <w:sz w:val="20"/>
          <w:szCs w:val="20"/>
        </w:rPr>
        <w:t>e</w:t>
      </w:r>
      <w:r w:rsidR="00DD6F46" w:rsidRPr="00344057">
        <w:rPr>
          <w:rFonts w:ascii="Tahoma" w:eastAsia="Calibri" w:hAnsi="Tahoma" w:cs="Tahoma"/>
          <w:sz w:val="20"/>
          <w:szCs w:val="20"/>
        </w:rPr>
        <w:t> </w:t>
      </w:r>
      <w:r w:rsidR="00B33D01" w:rsidRPr="00344057">
        <w:rPr>
          <w:rFonts w:ascii="Tahoma" w:eastAsia="Calibri" w:hAnsi="Tahoma" w:cs="Tahoma"/>
          <w:sz w:val="20"/>
          <w:szCs w:val="20"/>
        </w:rPr>
        <w:t>v</w:t>
      </w:r>
      <w:r w:rsidR="00FF19F6" w:rsidRPr="00344057">
        <w:rPr>
          <w:rFonts w:ascii="Tahoma" w:eastAsia="Calibri" w:hAnsi="Tahoma" w:cs="Tahoma"/>
          <w:sz w:val="20"/>
          <w:szCs w:val="20"/>
        </w:rPr>
        <w:t> </w:t>
      </w:r>
      <w:r w:rsidR="00B33D01" w:rsidRPr="00344057">
        <w:rPr>
          <w:rFonts w:ascii="Tahoma" w:eastAsia="Calibri" w:hAnsi="Tahoma" w:cs="Tahoma"/>
          <w:sz w:val="20"/>
          <w:szCs w:val="20"/>
        </w:rPr>
        <w:t>souvislost</w:t>
      </w:r>
      <w:r w:rsidR="00FF19F6" w:rsidRPr="00344057">
        <w:rPr>
          <w:rFonts w:ascii="Tahoma" w:eastAsia="Calibri" w:hAnsi="Tahoma" w:cs="Tahoma"/>
          <w:sz w:val="20"/>
          <w:szCs w:val="20"/>
        </w:rPr>
        <w:t xml:space="preserve">i </w:t>
      </w:r>
      <w:r w:rsidR="00B33D01" w:rsidRPr="00344057">
        <w:rPr>
          <w:rFonts w:ascii="Tahoma" w:eastAsia="Calibri" w:hAnsi="Tahoma" w:cs="Tahoma"/>
          <w:sz w:val="20"/>
          <w:szCs w:val="20"/>
        </w:rPr>
        <w:t>s</w:t>
      </w:r>
      <w:r w:rsidR="00FF19F6" w:rsidRPr="00344057">
        <w:rPr>
          <w:rFonts w:ascii="Tahoma" w:eastAsia="Calibri" w:hAnsi="Tahoma" w:cs="Tahoma"/>
          <w:sz w:val="20"/>
          <w:szCs w:val="20"/>
        </w:rPr>
        <w:t> danou pohledávkou v budoucnu v</w:t>
      </w:r>
      <w:r w:rsidR="00B33D01" w:rsidRPr="00344057">
        <w:rPr>
          <w:rFonts w:ascii="Tahoma" w:eastAsia="Calibri" w:hAnsi="Tahoma" w:cs="Tahoma"/>
          <w:sz w:val="20"/>
          <w:szCs w:val="20"/>
        </w:rPr>
        <w:t>znášet vůči jakékoli os</w:t>
      </w:r>
      <w:r w:rsidR="001748E9" w:rsidRPr="00344057">
        <w:rPr>
          <w:rFonts w:ascii="Tahoma" w:eastAsia="Calibri" w:hAnsi="Tahoma" w:cs="Tahoma"/>
          <w:sz w:val="20"/>
          <w:szCs w:val="20"/>
        </w:rPr>
        <w:t>obě nároky na</w:t>
      </w:r>
      <w:r w:rsidR="00600D03">
        <w:rPr>
          <w:rFonts w:ascii="Tahoma" w:eastAsia="Calibri" w:hAnsi="Tahoma" w:cs="Tahoma"/>
          <w:sz w:val="20"/>
          <w:szCs w:val="20"/>
        </w:rPr>
        <w:t> </w:t>
      </w:r>
      <w:r w:rsidR="001748E9" w:rsidRPr="00344057">
        <w:rPr>
          <w:rFonts w:ascii="Tahoma" w:eastAsia="Calibri" w:hAnsi="Tahoma" w:cs="Tahoma"/>
          <w:sz w:val="20"/>
          <w:szCs w:val="20"/>
        </w:rPr>
        <w:t xml:space="preserve">vydání nebo uhrazení </w:t>
      </w:r>
      <w:r w:rsidR="00FF19F6" w:rsidRPr="00344057">
        <w:rPr>
          <w:rFonts w:ascii="Tahoma" w:eastAsia="Calibri" w:hAnsi="Tahoma" w:cs="Tahoma"/>
          <w:sz w:val="20"/>
          <w:szCs w:val="20"/>
        </w:rPr>
        <w:t xml:space="preserve">peněžní </w:t>
      </w:r>
      <w:r w:rsidR="001748E9" w:rsidRPr="00344057">
        <w:rPr>
          <w:rFonts w:ascii="Tahoma" w:eastAsia="Calibri" w:hAnsi="Tahoma" w:cs="Tahoma"/>
          <w:sz w:val="20"/>
          <w:szCs w:val="20"/>
        </w:rPr>
        <w:t>částky</w:t>
      </w:r>
      <w:r w:rsidR="00FF19F6" w:rsidRPr="00344057">
        <w:rPr>
          <w:rFonts w:ascii="Tahoma" w:eastAsia="Calibri" w:hAnsi="Tahoma" w:cs="Tahoma"/>
          <w:sz w:val="20"/>
          <w:szCs w:val="20"/>
        </w:rPr>
        <w:t>, která byla součástí dané zásilky. Avšak</w:t>
      </w:r>
      <w:r w:rsidR="001748E9" w:rsidRPr="00344057">
        <w:rPr>
          <w:rFonts w:ascii="Tahoma" w:eastAsia="Calibri" w:hAnsi="Tahoma" w:cs="Tahoma"/>
          <w:sz w:val="20"/>
          <w:szCs w:val="20"/>
        </w:rPr>
        <w:t xml:space="preserve"> pokud bude takový nárok oprávněně uplatňovat vůči třetí osobě Poskytovatel, zavazuje se </w:t>
      </w:r>
      <w:r w:rsidR="00FF19F6" w:rsidRPr="00344057">
        <w:rPr>
          <w:rFonts w:ascii="Tahoma" w:eastAsia="Calibri" w:hAnsi="Tahoma" w:cs="Tahoma"/>
          <w:sz w:val="20"/>
          <w:szCs w:val="20"/>
        </w:rPr>
        <w:t xml:space="preserve">mu </w:t>
      </w:r>
      <w:r w:rsidR="001748E9" w:rsidRPr="00344057">
        <w:rPr>
          <w:rFonts w:ascii="Tahoma" w:eastAsia="Calibri" w:hAnsi="Tahoma" w:cs="Tahoma"/>
          <w:sz w:val="20"/>
          <w:szCs w:val="20"/>
        </w:rPr>
        <w:t>Objednate</w:t>
      </w:r>
      <w:r w:rsidR="00FF19F6" w:rsidRPr="00344057">
        <w:rPr>
          <w:rFonts w:ascii="Tahoma" w:eastAsia="Calibri" w:hAnsi="Tahoma" w:cs="Tahoma"/>
          <w:sz w:val="20"/>
          <w:szCs w:val="20"/>
        </w:rPr>
        <w:t>l</w:t>
      </w:r>
      <w:r w:rsidR="00DD6F46" w:rsidRPr="00344057">
        <w:rPr>
          <w:rFonts w:ascii="Tahoma" w:eastAsia="Calibri" w:hAnsi="Tahoma" w:cs="Tahoma"/>
          <w:sz w:val="20"/>
          <w:szCs w:val="20"/>
        </w:rPr>
        <w:t> </w:t>
      </w:r>
      <w:r w:rsidR="001748E9" w:rsidRPr="00344057">
        <w:rPr>
          <w:rFonts w:ascii="Tahoma" w:eastAsia="Calibri" w:hAnsi="Tahoma" w:cs="Tahoma"/>
          <w:sz w:val="20"/>
          <w:szCs w:val="20"/>
        </w:rPr>
        <w:t>poskytnout</w:t>
      </w:r>
      <w:r w:rsidR="00B81CC3">
        <w:rPr>
          <w:rFonts w:ascii="Tahoma" w:eastAsia="Calibri" w:hAnsi="Tahoma" w:cs="Tahoma"/>
          <w:sz w:val="20"/>
          <w:szCs w:val="20"/>
        </w:rPr>
        <w:t xml:space="preserve"> v takovém případě </w:t>
      </w:r>
      <w:r w:rsidR="00FF19F6" w:rsidRPr="00344057">
        <w:rPr>
          <w:rFonts w:ascii="Tahoma" w:eastAsia="Calibri" w:hAnsi="Tahoma" w:cs="Tahoma"/>
          <w:sz w:val="20"/>
          <w:szCs w:val="20"/>
        </w:rPr>
        <w:t xml:space="preserve">na požádání </w:t>
      </w:r>
      <w:r w:rsidR="001748E9" w:rsidRPr="00344057">
        <w:rPr>
          <w:rFonts w:ascii="Tahoma" w:eastAsia="Calibri" w:hAnsi="Tahoma" w:cs="Tahoma"/>
          <w:sz w:val="20"/>
          <w:szCs w:val="20"/>
        </w:rPr>
        <w:t>veškerou nutnou a potřebnou součinnost</w:t>
      </w:r>
      <w:r w:rsidR="006B72AE">
        <w:rPr>
          <w:rFonts w:ascii="Tahoma" w:eastAsia="Calibri" w:hAnsi="Tahoma" w:cs="Tahoma"/>
          <w:sz w:val="20"/>
          <w:szCs w:val="20"/>
        </w:rPr>
        <w:t xml:space="preserve"> k uplatnění jeho nároku.</w:t>
      </w:r>
    </w:p>
    <w:bookmarkEnd w:id="101"/>
    <w:p w14:paraId="2EB886F1" w14:textId="77777777" w:rsidR="00FC1BB4" w:rsidRPr="00720436" w:rsidRDefault="00867245" w:rsidP="00102833">
      <w:pPr>
        <w:pStyle w:val="Nadpis1"/>
        <w:keepNext w:val="0"/>
        <w:keepLines w:val="0"/>
        <w:widowControl w:val="0"/>
        <w:spacing w:before="240" w:after="120" w:line="240" w:lineRule="auto"/>
        <w:ind w:left="851" w:hanging="851"/>
        <w:jc w:val="left"/>
        <w:rPr>
          <w:sz w:val="24"/>
          <w:u w:val="single"/>
        </w:rPr>
      </w:pPr>
      <w:r w:rsidRPr="00720436">
        <w:rPr>
          <w:sz w:val="24"/>
          <w:u w:val="single"/>
        </w:rPr>
        <w:t>D</w:t>
      </w:r>
      <w:r w:rsidR="00FC1BB4" w:rsidRPr="00720436">
        <w:rPr>
          <w:sz w:val="24"/>
          <w:u w:val="single"/>
        </w:rPr>
        <w:t xml:space="preserve">oba </w:t>
      </w:r>
      <w:r w:rsidR="00720D44" w:rsidRPr="00720436">
        <w:rPr>
          <w:sz w:val="24"/>
          <w:u w:val="single"/>
        </w:rPr>
        <w:t xml:space="preserve">trvání </w:t>
      </w:r>
      <w:r w:rsidR="00DD6F46" w:rsidRPr="00720436">
        <w:rPr>
          <w:sz w:val="24"/>
          <w:u w:val="single"/>
        </w:rPr>
        <w:t xml:space="preserve">Rámcové </w:t>
      </w:r>
      <w:r w:rsidR="00A00E9E" w:rsidRPr="00720436">
        <w:rPr>
          <w:rFonts w:cs="Tahoma"/>
          <w:sz w:val="24"/>
          <w:szCs w:val="24"/>
          <w:u w:val="single"/>
        </w:rPr>
        <w:t>dohody</w:t>
      </w:r>
      <w:r w:rsidR="00DD6F46" w:rsidRPr="00720436">
        <w:rPr>
          <w:sz w:val="24"/>
          <w:u w:val="single"/>
        </w:rPr>
        <w:t xml:space="preserve"> a její předčasné ukončení</w:t>
      </w:r>
    </w:p>
    <w:p w14:paraId="781D9B92" w14:textId="77777777" w:rsidR="006C6B3C" w:rsidRDefault="0069564B" w:rsidP="00102833">
      <w:pPr>
        <w:pStyle w:val="Styl2"/>
        <w:widowControl w:val="0"/>
        <w:spacing w:after="120" w:line="240" w:lineRule="auto"/>
        <w:ind w:left="851" w:hanging="851"/>
        <w:rPr>
          <w:rFonts w:ascii="Tahoma" w:hAnsi="Tahoma" w:cs="Tahoma"/>
          <w:sz w:val="20"/>
          <w:szCs w:val="20"/>
        </w:rPr>
      </w:pPr>
      <w:bookmarkStart w:id="102" w:name="_Ref473834069"/>
      <w:r w:rsidRPr="001257C3">
        <w:rPr>
          <w:rFonts w:ascii="Tahoma" w:hAnsi="Tahoma" w:cs="Tahoma"/>
          <w:sz w:val="20"/>
          <w:szCs w:val="20"/>
        </w:rPr>
        <w:t xml:space="preserve">Tato </w:t>
      </w:r>
      <w:r w:rsidR="006B2317" w:rsidRPr="001257C3">
        <w:rPr>
          <w:rFonts w:ascii="Tahoma" w:hAnsi="Tahoma" w:cs="Tahoma"/>
          <w:sz w:val="20"/>
          <w:szCs w:val="20"/>
        </w:rPr>
        <w:t>R</w:t>
      </w:r>
      <w:r w:rsidR="00643F75" w:rsidRPr="001257C3">
        <w:rPr>
          <w:rFonts w:ascii="Tahoma" w:hAnsi="Tahoma" w:cs="Tahoma"/>
          <w:sz w:val="20"/>
          <w:szCs w:val="20"/>
        </w:rPr>
        <w:t xml:space="preserve">ámcová </w:t>
      </w:r>
      <w:r w:rsidR="00A00E9E">
        <w:rPr>
          <w:rFonts w:ascii="Tahoma" w:hAnsi="Tahoma" w:cs="Tahoma"/>
          <w:sz w:val="20"/>
          <w:szCs w:val="20"/>
        </w:rPr>
        <w:t>dohoda</w:t>
      </w:r>
      <w:r w:rsidR="00643F75" w:rsidRPr="001257C3">
        <w:rPr>
          <w:rFonts w:ascii="Tahoma" w:hAnsi="Tahoma" w:cs="Tahoma"/>
          <w:sz w:val="20"/>
          <w:szCs w:val="20"/>
        </w:rPr>
        <w:t xml:space="preserve"> </w:t>
      </w:r>
      <w:r w:rsidR="00FD66EC">
        <w:rPr>
          <w:rFonts w:ascii="Tahoma" w:hAnsi="Tahoma" w:cs="Tahoma"/>
          <w:sz w:val="20"/>
          <w:szCs w:val="20"/>
        </w:rPr>
        <w:t xml:space="preserve">se </w:t>
      </w:r>
      <w:r w:rsidR="00643F75" w:rsidRPr="001257C3">
        <w:rPr>
          <w:rFonts w:ascii="Tahoma" w:hAnsi="Tahoma" w:cs="Tahoma"/>
          <w:sz w:val="20"/>
          <w:szCs w:val="20"/>
        </w:rPr>
        <w:t>uzav</w:t>
      </w:r>
      <w:r w:rsidR="00FD66EC">
        <w:rPr>
          <w:rFonts w:ascii="Tahoma" w:hAnsi="Tahoma" w:cs="Tahoma"/>
          <w:sz w:val="20"/>
          <w:szCs w:val="20"/>
        </w:rPr>
        <w:t>írá</w:t>
      </w:r>
      <w:r w:rsidR="00643F75" w:rsidRPr="001257C3">
        <w:rPr>
          <w:rFonts w:ascii="Tahoma" w:hAnsi="Tahoma" w:cs="Tahoma"/>
          <w:sz w:val="20"/>
          <w:szCs w:val="20"/>
        </w:rPr>
        <w:t xml:space="preserve"> na dobu určitou, </w:t>
      </w:r>
      <w:r w:rsidR="006C6B3C">
        <w:rPr>
          <w:rFonts w:ascii="Tahoma" w:hAnsi="Tahoma" w:cs="Tahoma"/>
          <w:sz w:val="20"/>
          <w:szCs w:val="20"/>
        </w:rPr>
        <w:t xml:space="preserve">a to </w:t>
      </w:r>
      <w:r w:rsidR="00FD66EC">
        <w:rPr>
          <w:rFonts w:ascii="Tahoma" w:hAnsi="Tahoma" w:cs="Tahoma"/>
          <w:sz w:val="20"/>
          <w:szCs w:val="20"/>
        </w:rPr>
        <w:t xml:space="preserve">v trvání </w:t>
      </w:r>
      <w:r w:rsidR="006C6B3C" w:rsidRPr="007D1C95">
        <w:rPr>
          <w:rFonts w:ascii="Tahoma" w:hAnsi="Tahoma" w:cs="Tahoma"/>
          <w:b/>
          <w:sz w:val="20"/>
          <w:szCs w:val="20"/>
        </w:rPr>
        <w:t>4</w:t>
      </w:r>
      <w:r w:rsidR="006C6B3C">
        <w:rPr>
          <w:rFonts w:ascii="Tahoma" w:hAnsi="Tahoma" w:cs="Tahoma"/>
          <w:sz w:val="20"/>
          <w:szCs w:val="20"/>
        </w:rPr>
        <w:t xml:space="preserve"> </w:t>
      </w:r>
      <w:r w:rsidR="001832E8">
        <w:rPr>
          <w:rFonts w:ascii="Tahoma" w:hAnsi="Tahoma" w:cs="Tahoma"/>
          <w:sz w:val="20"/>
          <w:szCs w:val="20"/>
        </w:rPr>
        <w:t xml:space="preserve">(slovy: čtyř) </w:t>
      </w:r>
      <w:r w:rsidR="006C6B3C">
        <w:rPr>
          <w:rFonts w:ascii="Tahoma" w:hAnsi="Tahoma" w:cs="Tahoma"/>
          <w:sz w:val="20"/>
          <w:szCs w:val="20"/>
        </w:rPr>
        <w:t xml:space="preserve">let ode dne </w:t>
      </w:r>
      <w:r w:rsidR="00FD66EC">
        <w:rPr>
          <w:rFonts w:ascii="Tahoma" w:hAnsi="Tahoma" w:cs="Tahoma"/>
          <w:sz w:val="20"/>
          <w:szCs w:val="20"/>
        </w:rPr>
        <w:t xml:space="preserve">nabytí </w:t>
      </w:r>
      <w:r w:rsidR="006C6B3C">
        <w:rPr>
          <w:rFonts w:ascii="Tahoma" w:hAnsi="Tahoma" w:cs="Tahoma"/>
          <w:sz w:val="20"/>
          <w:szCs w:val="20"/>
        </w:rPr>
        <w:t xml:space="preserve">její </w:t>
      </w:r>
      <w:r w:rsidR="00FD66EC">
        <w:rPr>
          <w:rFonts w:ascii="Tahoma" w:hAnsi="Tahoma" w:cs="Tahoma"/>
          <w:sz w:val="20"/>
          <w:szCs w:val="20"/>
        </w:rPr>
        <w:t>účinnosti</w:t>
      </w:r>
      <w:r w:rsidR="001832E8">
        <w:rPr>
          <w:rFonts w:ascii="Tahoma" w:hAnsi="Tahoma" w:cs="Tahoma"/>
          <w:sz w:val="20"/>
          <w:szCs w:val="20"/>
        </w:rPr>
        <w:t>.</w:t>
      </w:r>
      <w:bookmarkEnd w:id="102"/>
    </w:p>
    <w:p w14:paraId="22E62FF2" w14:textId="77777777" w:rsidR="006C6B3C" w:rsidRPr="00556C86" w:rsidRDefault="006C6B3C" w:rsidP="009E6132">
      <w:pPr>
        <w:pStyle w:val="Styl2"/>
        <w:widowControl w:val="0"/>
        <w:spacing w:after="120" w:line="240" w:lineRule="auto"/>
        <w:ind w:left="851" w:hanging="851"/>
        <w:rPr>
          <w:rFonts w:ascii="Tahoma" w:eastAsia="Calibri" w:hAnsi="Tahoma" w:cs="Tahoma"/>
          <w:sz w:val="20"/>
          <w:szCs w:val="20"/>
        </w:rPr>
      </w:pPr>
      <w:r w:rsidRPr="00556C86">
        <w:rPr>
          <w:rFonts w:ascii="Tahoma" w:hAnsi="Tahoma" w:cs="Tahoma"/>
          <w:sz w:val="20"/>
          <w:szCs w:val="20"/>
        </w:rPr>
        <w:t xml:space="preserve">Před uplynutím </w:t>
      </w:r>
      <w:r w:rsidR="00DD6F46">
        <w:rPr>
          <w:rFonts w:ascii="Tahoma" w:hAnsi="Tahoma" w:cs="Tahoma"/>
          <w:sz w:val="20"/>
          <w:szCs w:val="20"/>
        </w:rPr>
        <w:t xml:space="preserve">sjednané </w:t>
      </w:r>
      <w:r w:rsidRPr="00556C86">
        <w:rPr>
          <w:rFonts w:ascii="Tahoma" w:hAnsi="Tahoma" w:cs="Tahoma"/>
          <w:sz w:val="20"/>
          <w:szCs w:val="20"/>
        </w:rPr>
        <w:t xml:space="preserve">doby </w:t>
      </w:r>
      <w:r w:rsidR="00DD6F46">
        <w:rPr>
          <w:rFonts w:ascii="Tahoma" w:hAnsi="Tahoma" w:cs="Tahoma"/>
          <w:sz w:val="20"/>
          <w:szCs w:val="20"/>
        </w:rPr>
        <w:t xml:space="preserve">jejího </w:t>
      </w:r>
      <w:r w:rsidRPr="00556C86">
        <w:rPr>
          <w:rFonts w:ascii="Tahoma" w:hAnsi="Tahoma" w:cs="Tahoma"/>
          <w:sz w:val="20"/>
          <w:szCs w:val="20"/>
        </w:rPr>
        <w:t xml:space="preserve">trvání </w:t>
      </w:r>
      <w:r w:rsidR="00AE4BA2">
        <w:rPr>
          <w:rFonts w:ascii="Tahoma" w:hAnsi="Tahoma" w:cs="Tahoma"/>
          <w:sz w:val="20"/>
          <w:szCs w:val="20"/>
        </w:rPr>
        <w:t xml:space="preserve">podle čl. </w:t>
      </w:r>
      <w:r w:rsidR="00AE4BA2">
        <w:rPr>
          <w:rFonts w:ascii="Tahoma" w:hAnsi="Tahoma" w:cs="Tahoma"/>
          <w:sz w:val="20"/>
          <w:szCs w:val="20"/>
        </w:rPr>
        <w:fldChar w:fldCharType="begin"/>
      </w:r>
      <w:r w:rsidR="00AE4BA2">
        <w:rPr>
          <w:rFonts w:ascii="Tahoma" w:hAnsi="Tahoma" w:cs="Tahoma"/>
          <w:sz w:val="20"/>
          <w:szCs w:val="20"/>
        </w:rPr>
        <w:instrText xml:space="preserve"> REF _Ref473834069 \r \h </w:instrText>
      </w:r>
      <w:r w:rsidR="00AE4BA2">
        <w:rPr>
          <w:rFonts w:ascii="Tahoma" w:hAnsi="Tahoma" w:cs="Tahoma"/>
          <w:sz w:val="20"/>
          <w:szCs w:val="20"/>
        </w:rPr>
      </w:r>
      <w:r w:rsidR="00AE4BA2">
        <w:rPr>
          <w:rFonts w:ascii="Tahoma" w:hAnsi="Tahoma" w:cs="Tahoma"/>
          <w:sz w:val="20"/>
          <w:szCs w:val="20"/>
        </w:rPr>
        <w:fldChar w:fldCharType="separate"/>
      </w:r>
      <w:r w:rsidR="00335049">
        <w:rPr>
          <w:rFonts w:ascii="Tahoma" w:hAnsi="Tahoma" w:cs="Tahoma"/>
          <w:sz w:val="20"/>
          <w:szCs w:val="20"/>
        </w:rPr>
        <w:t>13.1</w:t>
      </w:r>
      <w:r w:rsidR="00AE4BA2">
        <w:rPr>
          <w:rFonts w:ascii="Tahoma" w:hAnsi="Tahoma" w:cs="Tahoma"/>
          <w:sz w:val="20"/>
          <w:szCs w:val="20"/>
        </w:rPr>
        <w:fldChar w:fldCharType="end"/>
      </w:r>
      <w:r w:rsidR="00A9375C">
        <w:rPr>
          <w:rFonts w:ascii="Tahoma" w:hAnsi="Tahoma" w:cs="Tahoma"/>
          <w:sz w:val="20"/>
          <w:szCs w:val="20"/>
        </w:rPr>
        <w:t xml:space="preserve"> </w:t>
      </w:r>
      <w:r w:rsidR="00AE4BA2">
        <w:rPr>
          <w:rFonts w:ascii="Tahoma" w:hAnsi="Tahoma" w:cs="Tahoma"/>
          <w:sz w:val="20"/>
          <w:szCs w:val="20"/>
        </w:rPr>
        <w:t xml:space="preserve">zaniká tato Rámcová </w:t>
      </w:r>
      <w:r w:rsidR="00A00E9E">
        <w:rPr>
          <w:rFonts w:ascii="Tahoma" w:hAnsi="Tahoma" w:cs="Tahoma"/>
          <w:sz w:val="20"/>
          <w:szCs w:val="20"/>
        </w:rPr>
        <w:t>dohoda</w:t>
      </w:r>
      <w:r w:rsidR="00AE4BA2">
        <w:rPr>
          <w:rFonts w:ascii="Tahoma" w:hAnsi="Tahoma" w:cs="Tahoma"/>
          <w:sz w:val="20"/>
          <w:szCs w:val="20"/>
        </w:rPr>
        <w:t xml:space="preserve"> </w:t>
      </w:r>
      <w:r w:rsidRPr="00556C86">
        <w:rPr>
          <w:rFonts w:ascii="Tahoma" w:hAnsi="Tahoma" w:cs="Tahoma"/>
          <w:sz w:val="20"/>
          <w:szCs w:val="20"/>
        </w:rPr>
        <w:t xml:space="preserve">automaticky v případě, </w:t>
      </w:r>
      <w:r w:rsidR="00AE4BA2">
        <w:rPr>
          <w:rFonts w:ascii="Tahoma" w:hAnsi="Tahoma" w:cs="Tahoma"/>
          <w:sz w:val="20"/>
          <w:szCs w:val="20"/>
        </w:rPr>
        <w:t xml:space="preserve">pokud </w:t>
      </w:r>
      <w:r w:rsidR="00A9375C">
        <w:rPr>
          <w:rFonts w:ascii="Tahoma" w:hAnsi="Tahoma" w:cs="Tahoma"/>
          <w:sz w:val="20"/>
          <w:szCs w:val="20"/>
        </w:rPr>
        <w:t xml:space="preserve">v souvislosti s poskytováním Předmětu plnění došlo k </w:t>
      </w:r>
      <w:r w:rsidR="00D8401D">
        <w:rPr>
          <w:rFonts w:ascii="Tahoma" w:hAnsi="Tahoma" w:cs="Tahoma"/>
          <w:sz w:val="20"/>
          <w:szCs w:val="20"/>
        </w:rPr>
        <w:t>do</w:t>
      </w:r>
      <w:r w:rsidR="001A365B" w:rsidRPr="00946886">
        <w:rPr>
          <w:rFonts w:ascii="Tahoma" w:hAnsi="Tahoma" w:cs="Tahoma"/>
          <w:bCs/>
          <w:iCs/>
          <w:sz w:val="20"/>
          <w:szCs w:val="20"/>
        </w:rPr>
        <w:t>sažen</w:t>
      </w:r>
      <w:r w:rsidR="00A9375C">
        <w:rPr>
          <w:rFonts w:ascii="Tahoma" w:hAnsi="Tahoma" w:cs="Tahoma"/>
          <w:bCs/>
          <w:iCs/>
          <w:sz w:val="20"/>
          <w:szCs w:val="20"/>
        </w:rPr>
        <w:t>í</w:t>
      </w:r>
      <w:r w:rsidR="001A365B" w:rsidRPr="00946886">
        <w:rPr>
          <w:rFonts w:ascii="Tahoma" w:hAnsi="Tahoma" w:cs="Tahoma"/>
          <w:bCs/>
          <w:iCs/>
          <w:sz w:val="20"/>
          <w:szCs w:val="20"/>
        </w:rPr>
        <w:t xml:space="preserve"> finanční</w:t>
      </w:r>
      <w:r w:rsidR="00A9375C">
        <w:rPr>
          <w:rFonts w:ascii="Tahoma" w:hAnsi="Tahoma" w:cs="Tahoma"/>
          <w:bCs/>
          <w:iCs/>
          <w:sz w:val="20"/>
          <w:szCs w:val="20"/>
        </w:rPr>
        <w:t>ho</w:t>
      </w:r>
      <w:r w:rsidR="001A365B" w:rsidRPr="00946886">
        <w:rPr>
          <w:rFonts w:ascii="Tahoma" w:hAnsi="Tahoma" w:cs="Tahoma"/>
          <w:bCs/>
          <w:iCs/>
          <w:sz w:val="20"/>
          <w:szCs w:val="20"/>
        </w:rPr>
        <w:t xml:space="preserve"> limit</w:t>
      </w:r>
      <w:r w:rsidR="00A9375C">
        <w:rPr>
          <w:rFonts w:ascii="Tahoma" w:hAnsi="Tahoma" w:cs="Tahoma"/>
          <w:bCs/>
          <w:iCs/>
          <w:sz w:val="20"/>
          <w:szCs w:val="20"/>
        </w:rPr>
        <w:t>u</w:t>
      </w:r>
      <w:r w:rsidR="001A365B" w:rsidRPr="00946886">
        <w:rPr>
          <w:rFonts w:ascii="Tahoma" w:hAnsi="Tahoma" w:cs="Tahoma"/>
          <w:bCs/>
          <w:iCs/>
          <w:sz w:val="20"/>
          <w:szCs w:val="20"/>
        </w:rPr>
        <w:t xml:space="preserve"> </w:t>
      </w:r>
      <w:r w:rsidR="00A9375C">
        <w:rPr>
          <w:rFonts w:ascii="Tahoma" w:hAnsi="Tahoma" w:cs="Tahoma"/>
          <w:bCs/>
          <w:iCs/>
          <w:sz w:val="20"/>
          <w:szCs w:val="20"/>
        </w:rPr>
        <w:t xml:space="preserve">odpovídajícího </w:t>
      </w:r>
      <w:r w:rsidR="001A365B" w:rsidRPr="00946886">
        <w:rPr>
          <w:rFonts w:ascii="Tahoma" w:hAnsi="Tahoma" w:cs="Tahoma"/>
          <w:bCs/>
          <w:iCs/>
          <w:sz w:val="20"/>
          <w:szCs w:val="20"/>
        </w:rPr>
        <w:t xml:space="preserve">celkové </w:t>
      </w:r>
      <w:r w:rsidR="00D8401D">
        <w:rPr>
          <w:rFonts w:ascii="Tahoma" w:hAnsi="Tahoma" w:cs="Tahoma"/>
          <w:sz w:val="20"/>
          <w:szCs w:val="20"/>
        </w:rPr>
        <w:t>cen</w:t>
      </w:r>
      <w:r w:rsidR="00A9375C">
        <w:rPr>
          <w:rFonts w:ascii="Tahoma" w:hAnsi="Tahoma" w:cs="Tahoma"/>
          <w:sz w:val="20"/>
          <w:szCs w:val="20"/>
        </w:rPr>
        <w:t>ě</w:t>
      </w:r>
      <w:r w:rsidR="00D8401D">
        <w:rPr>
          <w:rFonts w:ascii="Tahoma" w:hAnsi="Tahoma" w:cs="Tahoma"/>
          <w:sz w:val="20"/>
          <w:szCs w:val="20"/>
        </w:rPr>
        <w:t xml:space="preserve"> za po</w:t>
      </w:r>
      <w:r w:rsidR="00D8401D" w:rsidRPr="00D8401D">
        <w:rPr>
          <w:rFonts w:ascii="Tahoma" w:hAnsi="Tahoma" w:cs="Tahoma"/>
          <w:sz w:val="20"/>
          <w:szCs w:val="20"/>
        </w:rPr>
        <w:t xml:space="preserve">skytnutí </w:t>
      </w:r>
      <w:r w:rsidR="00D8401D">
        <w:rPr>
          <w:rFonts w:ascii="Tahoma" w:hAnsi="Tahoma" w:cs="Tahoma"/>
          <w:sz w:val="20"/>
          <w:szCs w:val="20"/>
        </w:rPr>
        <w:t>všech pře</w:t>
      </w:r>
      <w:r w:rsidR="00D8401D" w:rsidRPr="00D8401D">
        <w:rPr>
          <w:rFonts w:ascii="Tahoma" w:hAnsi="Tahoma" w:cs="Tahoma"/>
          <w:sz w:val="20"/>
          <w:szCs w:val="20"/>
        </w:rPr>
        <w:t xml:space="preserve">dpokládaných </w:t>
      </w:r>
      <w:r w:rsidR="00A9375C">
        <w:rPr>
          <w:rFonts w:ascii="Tahoma" w:hAnsi="Tahoma" w:cs="Tahoma"/>
          <w:sz w:val="20"/>
          <w:szCs w:val="20"/>
        </w:rPr>
        <w:t>Ú</w:t>
      </w:r>
      <w:r w:rsidR="00D8401D" w:rsidRPr="00D8401D">
        <w:rPr>
          <w:rFonts w:ascii="Tahoma" w:hAnsi="Tahoma" w:cs="Tahoma"/>
          <w:sz w:val="20"/>
          <w:szCs w:val="20"/>
        </w:rPr>
        <w:t>konů</w:t>
      </w:r>
      <w:r w:rsidR="00D8401D">
        <w:rPr>
          <w:rFonts w:ascii="Tahoma" w:hAnsi="Tahoma" w:cs="Tahoma"/>
          <w:sz w:val="20"/>
          <w:szCs w:val="20"/>
        </w:rPr>
        <w:t xml:space="preserve"> Pře</w:t>
      </w:r>
      <w:r w:rsidR="00A9375C">
        <w:rPr>
          <w:rFonts w:ascii="Tahoma" w:hAnsi="Tahoma" w:cs="Tahoma"/>
          <w:sz w:val="20"/>
          <w:szCs w:val="20"/>
        </w:rPr>
        <w:t>pravy</w:t>
      </w:r>
      <w:r w:rsidR="00D8401D">
        <w:rPr>
          <w:rFonts w:ascii="Tahoma" w:hAnsi="Tahoma" w:cs="Tahoma"/>
          <w:sz w:val="20"/>
          <w:szCs w:val="20"/>
        </w:rPr>
        <w:t>, uveden</w:t>
      </w:r>
      <w:r w:rsidR="00A9375C">
        <w:rPr>
          <w:rFonts w:ascii="Tahoma" w:hAnsi="Tahoma" w:cs="Tahoma"/>
          <w:sz w:val="20"/>
          <w:szCs w:val="20"/>
        </w:rPr>
        <w:t>ého</w:t>
      </w:r>
      <w:r w:rsidR="00D8401D">
        <w:rPr>
          <w:rFonts w:ascii="Tahoma" w:hAnsi="Tahoma" w:cs="Tahoma"/>
          <w:sz w:val="20"/>
          <w:szCs w:val="20"/>
        </w:rPr>
        <w:t xml:space="preserve"> v </w:t>
      </w:r>
      <w:r w:rsidR="00D8401D" w:rsidRPr="00102833">
        <w:rPr>
          <w:rFonts w:ascii="Tahoma" w:hAnsi="Tahoma" w:cs="Tahoma"/>
          <w:sz w:val="20"/>
          <w:szCs w:val="20"/>
          <w:u w:val="single"/>
        </w:rPr>
        <w:t xml:space="preserve">Příloze č. </w:t>
      </w:r>
      <w:r w:rsidR="00E627B8">
        <w:rPr>
          <w:rFonts w:ascii="Tahoma" w:hAnsi="Tahoma" w:cs="Tahoma"/>
          <w:sz w:val="20"/>
          <w:szCs w:val="20"/>
          <w:u w:val="single"/>
        </w:rPr>
        <w:t>4</w:t>
      </w:r>
      <w:r w:rsidR="00A9375C" w:rsidRPr="00A9375C">
        <w:rPr>
          <w:rFonts w:ascii="Tahoma" w:hAnsi="Tahoma" w:cs="Tahoma"/>
          <w:sz w:val="20"/>
          <w:szCs w:val="20"/>
        </w:rPr>
        <w:t xml:space="preserve"> této Rámcové dohody.</w:t>
      </w:r>
    </w:p>
    <w:p w14:paraId="73CA0CC9" w14:textId="720141C3" w:rsidR="0032378D" w:rsidRPr="00556C86" w:rsidRDefault="0032378D" w:rsidP="00102833">
      <w:pPr>
        <w:pStyle w:val="Styl2"/>
        <w:widowControl w:val="0"/>
        <w:spacing w:after="120" w:line="240" w:lineRule="auto"/>
        <w:ind w:left="851" w:hanging="851"/>
        <w:rPr>
          <w:rFonts w:cs="Tahoma"/>
          <w:szCs w:val="20"/>
        </w:rPr>
      </w:pPr>
      <w:bookmarkStart w:id="103" w:name="_Ref486448671"/>
      <w:r w:rsidRPr="00556C86">
        <w:rPr>
          <w:rFonts w:ascii="Tahoma" w:hAnsi="Tahoma" w:cs="Tahoma"/>
          <w:sz w:val="20"/>
          <w:szCs w:val="20"/>
        </w:rPr>
        <w:t xml:space="preserve">Pro vyloučení možných pochybností se sjednává, že tato Rámcová </w:t>
      </w:r>
      <w:r w:rsidR="00A00E9E">
        <w:rPr>
          <w:rFonts w:ascii="Tahoma" w:hAnsi="Tahoma" w:cs="Tahoma"/>
          <w:sz w:val="20"/>
          <w:szCs w:val="20"/>
        </w:rPr>
        <w:t>dohoda</w:t>
      </w:r>
      <w:r w:rsidRPr="00556C86">
        <w:rPr>
          <w:rFonts w:ascii="Tahoma" w:hAnsi="Tahoma" w:cs="Tahoma"/>
          <w:sz w:val="20"/>
          <w:szCs w:val="20"/>
        </w:rPr>
        <w:t xml:space="preserve"> může zaniknout i na základě písemné dohody obou Smluvních stran, a to ke dni</w:t>
      </w:r>
      <w:r w:rsidR="00FF19F6">
        <w:rPr>
          <w:rFonts w:ascii="Tahoma" w:hAnsi="Tahoma" w:cs="Tahoma"/>
          <w:sz w:val="20"/>
          <w:szCs w:val="20"/>
        </w:rPr>
        <w:t xml:space="preserve"> u</w:t>
      </w:r>
      <w:r w:rsidRPr="00556C86">
        <w:rPr>
          <w:rFonts w:ascii="Tahoma" w:hAnsi="Tahoma" w:cs="Tahoma"/>
          <w:sz w:val="20"/>
          <w:szCs w:val="20"/>
        </w:rPr>
        <w:t>veden</w:t>
      </w:r>
      <w:r w:rsidR="00FF19F6">
        <w:rPr>
          <w:rFonts w:ascii="Tahoma" w:hAnsi="Tahoma" w:cs="Tahoma"/>
          <w:sz w:val="20"/>
          <w:szCs w:val="20"/>
        </w:rPr>
        <w:t>ému</w:t>
      </w:r>
      <w:r w:rsidRPr="00556C86">
        <w:rPr>
          <w:rFonts w:ascii="Tahoma" w:hAnsi="Tahoma" w:cs="Tahoma"/>
          <w:sz w:val="20"/>
          <w:szCs w:val="20"/>
        </w:rPr>
        <w:t xml:space="preserve"> v dané dohodě</w:t>
      </w:r>
      <w:r w:rsidR="00160BB3">
        <w:rPr>
          <w:rFonts w:ascii="Tahoma" w:hAnsi="Tahoma" w:cs="Tahoma"/>
          <w:sz w:val="20"/>
          <w:szCs w:val="20"/>
        </w:rPr>
        <w:t>.</w:t>
      </w:r>
      <w:r w:rsidR="00540E4D">
        <w:rPr>
          <w:rFonts w:ascii="Tahoma" w:hAnsi="Tahoma" w:cs="Tahoma"/>
          <w:sz w:val="20"/>
          <w:szCs w:val="20"/>
        </w:rPr>
        <w:t xml:space="preserve"> </w:t>
      </w:r>
      <w:bookmarkEnd w:id="103"/>
    </w:p>
    <w:p w14:paraId="29596BDD" w14:textId="77777777" w:rsidR="0032378D" w:rsidRPr="00224844" w:rsidRDefault="0032378D" w:rsidP="00102833">
      <w:pPr>
        <w:pStyle w:val="Styl2"/>
        <w:widowControl w:val="0"/>
        <w:spacing w:after="120" w:line="240" w:lineRule="auto"/>
        <w:ind w:left="851" w:hanging="851"/>
        <w:rPr>
          <w:rFonts w:cs="Tahoma"/>
          <w:szCs w:val="20"/>
        </w:rPr>
      </w:pPr>
      <w:bookmarkStart w:id="104" w:name="_Ref486448137"/>
      <w:r w:rsidRPr="00556C86">
        <w:rPr>
          <w:rFonts w:ascii="Tahoma" w:hAnsi="Tahoma" w:cs="Tahoma"/>
          <w:sz w:val="20"/>
          <w:szCs w:val="20"/>
        </w:rPr>
        <w:t xml:space="preserve">Kterákoliv ze Smluvních stran může tuto Rámcovou </w:t>
      </w:r>
      <w:r w:rsidR="00A00E9E">
        <w:rPr>
          <w:rFonts w:ascii="Tahoma" w:hAnsi="Tahoma" w:cs="Tahoma"/>
          <w:sz w:val="20"/>
          <w:szCs w:val="20"/>
        </w:rPr>
        <w:t>dohodu</w:t>
      </w:r>
      <w:r w:rsidRPr="00556C86">
        <w:rPr>
          <w:rFonts w:ascii="Tahoma" w:hAnsi="Tahoma" w:cs="Tahoma"/>
          <w:sz w:val="20"/>
          <w:szCs w:val="20"/>
        </w:rPr>
        <w:t xml:space="preserve"> ukončit písemnou výpovědí, </w:t>
      </w:r>
      <w:r w:rsidR="00FF19F6">
        <w:rPr>
          <w:rFonts w:ascii="Tahoma" w:hAnsi="Tahoma" w:cs="Tahoma"/>
          <w:sz w:val="20"/>
          <w:szCs w:val="20"/>
        </w:rPr>
        <w:t xml:space="preserve">jež </w:t>
      </w:r>
      <w:r w:rsidRPr="00556C86">
        <w:rPr>
          <w:rFonts w:ascii="Tahoma" w:hAnsi="Tahoma" w:cs="Tahoma"/>
          <w:sz w:val="20"/>
          <w:szCs w:val="20"/>
        </w:rPr>
        <w:t xml:space="preserve">může být </w:t>
      </w:r>
      <w:r w:rsidR="00540E4D">
        <w:rPr>
          <w:rFonts w:ascii="Tahoma" w:hAnsi="Tahoma" w:cs="Tahoma"/>
          <w:sz w:val="20"/>
          <w:szCs w:val="20"/>
        </w:rPr>
        <w:t>d</w:t>
      </w:r>
      <w:r w:rsidRPr="00556C86">
        <w:rPr>
          <w:rFonts w:ascii="Tahoma" w:hAnsi="Tahoma" w:cs="Tahoma"/>
          <w:sz w:val="20"/>
          <w:szCs w:val="20"/>
        </w:rPr>
        <w:t xml:space="preserve">ána </w:t>
      </w:r>
      <w:r w:rsidR="00BD4FD7">
        <w:rPr>
          <w:rFonts w:ascii="Tahoma" w:hAnsi="Tahoma" w:cs="Tahoma"/>
          <w:sz w:val="20"/>
          <w:szCs w:val="20"/>
        </w:rPr>
        <w:t xml:space="preserve">druhé Smluvní straně </w:t>
      </w:r>
      <w:r w:rsidRPr="00556C86">
        <w:rPr>
          <w:rFonts w:ascii="Tahoma" w:hAnsi="Tahoma" w:cs="Tahoma"/>
          <w:sz w:val="20"/>
          <w:szCs w:val="20"/>
        </w:rPr>
        <w:t xml:space="preserve">z jakéhokoliv důvodu nebo i bez udání důvodu. Sjednaná výpovědní </w:t>
      </w:r>
      <w:r w:rsidR="00540E4D">
        <w:rPr>
          <w:rFonts w:ascii="Tahoma" w:hAnsi="Tahoma" w:cs="Tahoma"/>
          <w:sz w:val="20"/>
          <w:szCs w:val="20"/>
        </w:rPr>
        <w:t>doba</w:t>
      </w:r>
      <w:r w:rsidRPr="00556C86">
        <w:rPr>
          <w:rFonts w:ascii="Tahoma" w:hAnsi="Tahoma" w:cs="Tahoma"/>
          <w:sz w:val="20"/>
          <w:szCs w:val="20"/>
        </w:rPr>
        <w:t xml:space="preserve"> v tom případě činí </w:t>
      </w:r>
      <w:r w:rsidRPr="007D1C95">
        <w:rPr>
          <w:rFonts w:ascii="Tahoma" w:hAnsi="Tahoma" w:cs="Tahoma"/>
          <w:b/>
          <w:sz w:val="20"/>
          <w:szCs w:val="20"/>
        </w:rPr>
        <w:t>6</w:t>
      </w:r>
      <w:r w:rsidRPr="00C70925">
        <w:rPr>
          <w:rFonts w:ascii="Tahoma" w:hAnsi="Tahoma" w:cs="Tahoma"/>
          <w:sz w:val="20"/>
          <w:szCs w:val="20"/>
        </w:rPr>
        <w:t xml:space="preserve"> (slovy: šest) </w:t>
      </w:r>
      <w:r w:rsidR="009F7554" w:rsidRPr="00C70925">
        <w:rPr>
          <w:rFonts w:ascii="Tahoma" w:hAnsi="Tahoma" w:cs="Tahoma"/>
          <w:sz w:val="20"/>
          <w:szCs w:val="20"/>
        </w:rPr>
        <w:t xml:space="preserve">kalendářních </w:t>
      </w:r>
      <w:r w:rsidRPr="00C70925">
        <w:rPr>
          <w:rFonts w:ascii="Tahoma" w:hAnsi="Tahoma" w:cs="Tahoma"/>
          <w:sz w:val="20"/>
          <w:szCs w:val="20"/>
        </w:rPr>
        <w:t>měsíců</w:t>
      </w:r>
      <w:r w:rsidRPr="00556C86">
        <w:rPr>
          <w:rFonts w:ascii="Tahoma" w:hAnsi="Tahoma" w:cs="Tahoma"/>
          <w:sz w:val="20"/>
          <w:szCs w:val="20"/>
        </w:rPr>
        <w:t xml:space="preserve"> a začíná běžet prvního dne následujícího kalendářního měsícem po měsíci, v němž bylo </w:t>
      </w:r>
      <w:r w:rsidR="00540E4D">
        <w:rPr>
          <w:rFonts w:ascii="Tahoma" w:hAnsi="Tahoma" w:cs="Tahoma"/>
          <w:sz w:val="20"/>
          <w:szCs w:val="20"/>
        </w:rPr>
        <w:t xml:space="preserve">písemné </w:t>
      </w:r>
      <w:r w:rsidRPr="00556C86">
        <w:rPr>
          <w:rFonts w:ascii="Tahoma" w:hAnsi="Tahoma" w:cs="Tahoma"/>
          <w:sz w:val="20"/>
          <w:szCs w:val="20"/>
        </w:rPr>
        <w:t>oznámení o výpovědi doručeno druhé Smluvní straně.</w:t>
      </w:r>
      <w:r w:rsidR="00540E4D">
        <w:rPr>
          <w:rFonts w:ascii="Tahoma" w:hAnsi="Tahoma" w:cs="Tahoma"/>
          <w:sz w:val="20"/>
          <w:szCs w:val="20"/>
        </w:rPr>
        <w:t xml:space="preserve"> Dnem uplynutí výpovědní dob</w:t>
      </w:r>
      <w:r w:rsidR="009F7554">
        <w:rPr>
          <w:rFonts w:ascii="Tahoma" w:hAnsi="Tahoma" w:cs="Tahoma"/>
          <w:sz w:val="20"/>
          <w:szCs w:val="20"/>
        </w:rPr>
        <w:t>y</w:t>
      </w:r>
      <w:r w:rsidR="00540E4D">
        <w:rPr>
          <w:rFonts w:ascii="Tahoma" w:hAnsi="Tahoma" w:cs="Tahoma"/>
          <w:sz w:val="20"/>
          <w:szCs w:val="20"/>
        </w:rPr>
        <w:t xml:space="preserve"> dochází k zániku této Rámcové </w:t>
      </w:r>
      <w:r w:rsidR="00A00E9E">
        <w:rPr>
          <w:rFonts w:ascii="Tahoma" w:hAnsi="Tahoma" w:cs="Tahoma"/>
          <w:sz w:val="20"/>
          <w:szCs w:val="20"/>
        </w:rPr>
        <w:t>dohody</w:t>
      </w:r>
      <w:r w:rsidR="00540E4D">
        <w:rPr>
          <w:rFonts w:ascii="Tahoma" w:hAnsi="Tahoma" w:cs="Tahoma"/>
          <w:sz w:val="20"/>
          <w:szCs w:val="20"/>
        </w:rPr>
        <w:t>.</w:t>
      </w:r>
      <w:bookmarkEnd w:id="104"/>
    </w:p>
    <w:p w14:paraId="668BC60A" w14:textId="77777777" w:rsidR="009F38E2" w:rsidRPr="0010592D" w:rsidRDefault="00475F34" w:rsidP="00102833">
      <w:pPr>
        <w:pStyle w:val="Styl2"/>
        <w:widowControl w:val="0"/>
        <w:spacing w:after="120" w:line="240" w:lineRule="auto"/>
        <w:ind w:left="851" w:hanging="851"/>
        <w:rPr>
          <w:rFonts w:cs="Tahoma"/>
          <w:szCs w:val="20"/>
        </w:rPr>
      </w:pPr>
      <w:r>
        <w:rPr>
          <w:rFonts w:ascii="Tahoma" w:hAnsi="Tahoma" w:cs="Tahoma"/>
          <w:sz w:val="20"/>
          <w:szCs w:val="20"/>
        </w:rPr>
        <w:t xml:space="preserve">Kterákoliv ze Smluvních stran může tuto </w:t>
      </w:r>
      <w:r w:rsidR="009F38E2" w:rsidRPr="00102833">
        <w:rPr>
          <w:rFonts w:ascii="Tahoma" w:hAnsi="Tahoma" w:cs="Tahoma"/>
          <w:sz w:val="20"/>
          <w:szCs w:val="20"/>
        </w:rPr>
        <w:t>Rámcov</w:t>
      </w:r>
      <w:r>
        <w:rPr>
          <w:rFonts w:ascii="Tahoma" w:hAnsi="Tahoma" w:cs="Tahoma"/>
          <w:sz w:val="20"/>
          <w:szCs w:val="20"/>
        </w:rPr>
        <w:t xml:space="preserve">ou </w:t>
      </w:r>
      <w:r w:rsidR="00A00E9E">
        <w:rPr>
          <w:rFonts w:ascii="Tahoma" w:hAnsi="Tahoma" w:cs="Tahoma"/>
          <w:sz w:val="20"/>
          <w:szCs w:val="20"/>
        </w:rPr>
        <w:t>dohodu</w:t>
      </w:r>
      <w:r w:rsidR="009F38E2" w:rsidRPr="00102833">
        <w:rPr>
          <w:rFonts w:ascii="Tahoma" w:hAnsi="Tahoma" w:cs="Tahoma"/>
          <w:sz w:val="20"/>
          <w:szCs w:val="20"/>
        </w:rPr>
        <w:t xml:space="preserve"> </w:t>
      </w:r>
      <w:r>
        <w:rPr>
          <w:rFonts w:ascii="Tahoma" w:hAnsi="Tahoma" w:cs="Tahoma"/>
          <w:sz w:val="20"/>
          <w:szCs w:val="20"/>
        </w:rPr>
        <w:t xml:space="preserve">ukončit odstoupením, </w:t>
      </w:r>
      <w:r w:rsidR="009F38E2" w:rsidRPr="00102833">
        <w:rPr>
          <w:rFonts w:ascii="Tahoma" w:hAnsi="Tahoma" w:cs="Tahoma"/>
          <w:sz w:val="20"/>
          <w:szCs w:val="20"/>
        </w:rPr>
        <w:t xml:space="preserve">a to z důvodů uvedených v zákoně anebo </w:t>
      </w:r>
      <w:r>
        <w:rPr>
          <w:rFonts w:ascii="Tahoma" w:hAnsi="Tahoma" w:cs="Tahoma"/>
          <w:sz w:val="20"/>
          <w:szCs w:val="20"/>
        </w:rPr>
        <w:t xml:space="preserve">výslovně </w:t>
      </w:r>
      <w:r w:rsidR="009F38E2" w:rsidRPr="00102833">
        <w:rPr>
          <w:rFonts w:ascii="Tahoma" w:hAnsi="Tahoma" w:cs="Tahoma"/>
          <w:sz w:val="20"/>
          <w:szCs w:val="20"/>
        </w:rPr>
        <w:t xml:space="preserve">sjednaných v této Rámcové </w:t>
      </w:r>
      <w:r w:rsidR="00A00E9E">
        <w:rPr>
          <w:rFonts w:ascii="Tahoma" w:hAnsi="Tahoma" w:cs="Tahoma"/>
          <w:sz w:val="20"/>
          <w:szCs w:val="20"/>
        </w:rPr>
        <w:t>dohodě</w:t>
      </w:r>
      <w:r>
        <w:rPr>
          <w:rFonts w:ascii="Tahoma" w:hAnsi="Tahoma" w:cs="Tahoma"/>
          <w:sz w:val="20"/>
          <w:szCs w:val="20"/>
        </w:rPr>
        <w:t xml:space="preserve">. V případě odstoupení zaniká tato Rámcová </w:t>
      </w:r>
      <w:r w:rsidR="00A00E9E">
        <w:rPr>
          <w:rFonts w:ascii="Tahoma" w:hAnsi="Tahoma" w:cs="Tahoma"/>
          <w:sz w:val="20"/>
          <w:szCs w:val="20"/>
        </w:rPr>
        <w:t>dohoda</w:t>
      </w:r>
      <w:r>
        <w:rPr>
          <w:rFonts w:ascii="Tahoma" w:hAnsi="Tahoma" w:cs="Tahoma"/>
          <w:sz w:val="20"/>
          <w:szCs w:val="20"/>
        </w:rPr>
        <w:t xml:space="preserve"> dnem d</w:t>
      </w:r>
      <w:r w:rsidR="009F38E2" w:rsidRPr="00102833">
        <w:rPr>
          <w:rFonts w:ascii="Tahoma" w:hAnsi="Tahoma" w:cs="Tahoma"/>
          <w:sz w:val="20"/>
          <w:szCs w:val="20"/>
        </w:rPr>
        <w:t>oručení písemného oznámení o</w:t>
      </w:r>
      <w:r w:rsidR="00FF19F6">
        <w:rPr>
          <w:rFonts w:ascii="Tahoma" w:hAnsi="Tahoma" w:cs="Tahoma"/>
          <w:sz w:val="20"/>
          <w:szCs w:val="20"/>
        </w:rPr>
        <w:t> </w:t>
      </w:r>
      <w:r w:rsidR="009F38E2" w:rsidRPr="00102833">
        <w:rPr>
          <w:rFonts w:ascii="Tahoma" w:hAnsi="Tahoma" w:cs="Tahoma"/>
          <w:sz w:val="20"/>
          <w:szCs w:val="20"/>
        </w:rPr>
        <w:t>odstoupení od</w:t>
      </w:r>
      <w:r>
        <w:rPr>
          <w:rFonts w:ascii="Tahoma" w:hAnsi="Tahoma" w:cs="Tahoma"/>
          <w:sz w:val="20"/>
          <w:szCs w:val="20"/>
        </w:rPr>
        <w:t> </w:t>
      </w:r>
      <w:r w:rsidR="00BD4FD7">
        <w:rPr>
          <w:rFonts w:ascii="Tahoma" w:hAnsi="Tahoma" w:cs="Tahoma"/>
          <w:sz w:val="20"/>
          <w:szCs w:val="20"/>
        </w:rPr>
        <w:t xml:space="preserve">této Rámcové </w:t>
      </w:r>
      <w:r w:rsidR="00A00E9E">
        <w:rPr>
          <w:rFonts w:ascii="Tahoma" w:hAnsi="Tahoma" w:cs="Tahoma"/>
          <w:sz w:val="20"/>
          <w:szCs w:val="20"/>
        </w:rPr>
        <w:t>dohody</w:t>
      </w:r>
      <w:r w:rsidR="009F38E2" w:rsidRPr="00102833">
        <w:rPr>
          <w:rFonts w:ascii="Tahoma" w:hAnsi="Tahoma" w:cs="Tahoma"/>
          <w:sz w:val="20"/>
          <w:szCs w:val="20"/>
        </w:rPr>
        <w:t xml:space="preserve"> druhé Smluvní straně</w:t>
      </w:r>
      <w:r w:rsidR="00092BF8">
        <w:rPr>
          <w:rFonts w:ascii="Tahoma" w:hAnsi="Tahoma" w:cs="Tahoma"/>
          <w:sz w:val="20"/>
          <w:szCs w:val="20"/>
        </w:rPr>
        <w:t>, a to s právními účinky k tomuto dni směrem do budoucna („ex-</w:t>
      </w:r>
      <w:proofErr w:type="spellStart"/>
      <w:r w:rsidR="00092BF8">
        <w:rPr>
          <w:rFonts w:ascii="Tahoma" w:hAnsi="Tahoma" w:cs="Tahoma"/>
          <w:sz w:val="20"/>
          <w:szCs w:val="20"/>
        </w:rPr>
        <w:t>nunc</w:t>
      </w:r>
      <w:proofErr w:type="spellEnd"/>
      <w:r w:rsidR="00092BF8">
        <w:rPr>
          <w:rFonts w:ascii="Tahoma" w:hAnsi="Tahoma" w:cs="Tahoma"/>
          <w:sz w:val="20"/>
          <w:szCs w:val="20"/>
        </w:rPr>
        <w:t>“).</w:t>
      </w:r>
    </w:p>
    <w:p w14:paraId="414FAE09" w14:textId="093F4965" w:rsidR="00FD4CB6" w:rsidRPr="0010592D" w:rsidRDefault="00FD4CB6" w:rsidP="00102833">
      <w:pPr>
        <w:pStyle w:val="Styl2"/>
        <w:widowControl w:val="0"/>
        <w:spacing w:after="120" w:line="240" w:lineRule="auto"/>
        <w:ind w:left="851" w:hanging="851"/>
        <w:rPr>
          <w:rFonts w:cs="Tahoma"/>
          <w:szCs w:val="20"/>
        </w:rPr>
      </w:pPr>
      <w:bookmarkStart w:id="105" w:name="_Ref495670146"/>
      <w:r>
        <w:rPr>
          <w:rFonts w:ascii="Tahoma" w:hAnsi="Tahoma" w:cs="Tahoma"/>
          <w:sz w:val="20"/>
          <w:szCs w:val="20"/>
        </w:rPr>
        <w:t>Za případy podstatného porušení ze strany Poskytovatele budou podle této Rámcové dohody výslovně považovány rovněž následující případy porušení této Rámcové dohody:</w:t>
      </w:r>
      <w:bookmarkEnd w:id="105"/>
    </w:p>
    <w:p w14:paraId="352C936F" w14:textId="73AA10A5" w:rsidR="00CF6ED1" w:rsidRDefault="00FD4CB6" w:rsidP="0010592D">
      <w:pPr>
        <w:pStyle w:val="Styl2"/>
        <w:widowControl w:val="0"/>
        <w:numPr>
          <w:ilvl w:val="2"/>
          <w:numId w:val="1"/>
        </w:numPr>
        <w:spacing w:after="120" w:line="240" w:lineRule="auto"/>
        <w:ind w:left="1701" w:hanging="850"/>
        <w:rPr>
          <w:rFonts w:ascii="Tahoma" w:hAnsi="Tahoma" w:cs="Tahoma"/>
          <w:sz w:val="20"/>
          <w:szCs w:val="20"/>
        </w:rPr>
      </w:pPr>
      <w:r>
        <w:rPr>
          <w:rFonts w:ascii="Tahoma" w:hAnsi="Tahoma" w:cs="Tahoma"/>
          <w:sz w:val="20"/>
          <w:szCs w:val="20"/>
        </w:rPr>
        <w:t xml:space="preserve">Pokud </w:t>
      </w:r>
      <w:r w:rsidR="00D41752">
        <w:rPr>
          <w:rFonts w:ascii="Tahoma" w:hAnsi="Tahoma" w:cs="Tahoma"/>
          <w:sz w:val="20"/>
          <w:szCs w:val="20"/>
        </w:rPr>
        <w:t xml:space="preserve">je Poskytovatel v prodlení v trvání </w:t>
      </w:r>
      <w:r w:rsidR="003622A9">
        <w:rPr>
          <w:rFonts w:ascii="Tahoma" w:hAnsi="Tahoma" w:cs="Tahoma"/>
          <w:sz w:val="20"/>
          <w:szCs w:val="20"/>
        </w:rPr>
        <w:t xml:space="preserve">nejméně </w:t>
      </w:r>
      <w:r w:rsidR="003622A9" w:rsidRPr="007D1C95">
        <w:rPr>
          <w:rFonts w:ascii="Tahoma" w:hAnsi="Tahoma" w:cs="Tahoma"/>
          <w:b/>
          <w:sz w:val="20"/>
          <w:szCs w:val="20"/>
        </w:rPr>
        <w:t>10</w:t>
      </w:r>
      <w:r w:rsidR="003622A9">
        <w:rPr>
          <w:rFonts w:ascii="Tahoma" w:hAnsi="Tahoma" w:cs="Tahoma"/>
          <w:sz w:val="20"/>
          <w:szCs w:val="20"/>
        </w:rPr>
        <w:t xml:space="preserve"> (slovy: deseti) dnů </w:t>
      </w:r>
      <w:r w:rsidR="00D41752">
        <w:rPr>
          <w:rFonts w:ascii="Tahoma" w:hAnsi="Tahoma" w:cs="Tahoma"/>
          <w:sz w:val="20"/>
          <w:szCs w:val="20"/>
        </w:rPr>
        <w:t>se splněním svého závazku stanoven</w:t>
      </w:r>
      <w:r w:rsidR="003622A9">
        <w:rPr>
          <w:rFonts w:ascii="Tahoma" w:hAnsi="Tahoma" w:cs="Tahoma"/>
          <w:sz w:val="20"/>
          <w:szCs w:val="20"/>
        </w:rPr>
        <w:t>ého</w:t>
      </w:r>
      <w:r w:rsidR="00D41752">
        <w:rPr>
          <w:rFonts w:ascii="Tahoma" w:hAnsi="Tahoma" w:cs="Tahoma"/>
          <w:sz w:val="20"/>
          <w:szCs w:val="20"/>
        </w:rPr>
        <w:t xml:space="preserve"> v ustanovení čl. </w:t>
      </w:r>
      <w:r w:rsidR="00D41752">
        <w:rPr>
          <w:rFonts w:ascii="Tahoma" w:hAnsi="Tahoma" w:cs="Tahoma"/>
          <w:sz w:val="20"/>
          <w:szCs w:val="20"/>
        </w:rPr>
        <w:fldChar w:fldCharType="begin"/>
      </w:r>
      <w:r w:rsidR="00D41752">
        <w:rPr>
          <w:rFonts w:ascii="Tahoma" w:hAnsi="Tahoma" w:cs="Tahoma"/>
          <w:sz w:val="20"/>
          <w:szCs w:val="20"/>
        </w:rPr>
        <w:instrText xml:space="preserve"> REF _Ref495664494 \r \h </w:instrText>
      </w:r>
      <w:r w:rsidR="00CF6ED1">
        <w:rPr>
          <w:rFonts w:ascii="Tahoma" w:hAnsi="Tahoma" w:cs="Tahoma"/>
          <w:sz w:val="20"/>
          <w:szCs w:val="20"/>
        </w:rPr>
        <w:instrText xml:space="preserve"> \* MERGEFORMAT </w:instrText>
      </w:r>
      <w:r w:rsidR="00D41752">
        <w:rPr>
          <w:rFonts w:ascii="Tahoma" w:hAnsi="Tahoma" w:cs="Tahoma"/>
          <w:sz w:val="20"/>
          <w:szCs w:val="20"/>
        </w:rPr>
      </w:r>
      <w:r w:rsidR="00D41752">
        <w:rPr>
          <w:rFonts w:ascii="Tahoma" w:hAnsi="Tahoma" w:cs="Tahoma"/>
          <w:sz w:val="20"/>
          <w:szCs w:val="20"/>
        </w:rPr>
        <w:fldChar w:fldCharType="separate"/>
      </w:r>
      <w:r w:rsidR="00335049">
        <w:rPr>
          <w:rFonts w:ascii="Tahoma" w:hAnsi="Tahoma" w:cs="Tahoma"/>
          <w:sz w:val="20"/>
          <w:szCs w:val="20"/>
        </w:rPr>
        <w:t>4.2</w:t>
      </w:r>
      <w:r w:rsidR="00D41752">
        <w:rPr>
          <w:rFonts w:ascii="Tahoma" w:hAnsi="Tahoma" w:cs="Tahoma"/>
          <w:sz w:val="20"/>
          <w:szCs w:val="20"/>
        </w:rPr>
        <w:fldChar w:fldCharType="end"/>
      </w:r>
      <w:r w:rsidR="00D41752">
        <w:rPr>
          <w:rFonts w:ascii="Tahoma" w:hAnsi="Tahoma" w:cs="Tahoma"/>
          <w:sz w:val="20"/>
          <w:szCs w:val="20"/>
        </w:rPr>
        <w:t xml:space="preserve"> této Rámcové dohody, spočívající</w:t>
      </w:r>
      <w:r w:rsidR="00CF6ED1">
        <w:rPr>
          <w:rFonts w:ascii="Tahoma" w:hAnsi="Tahoma" w:cs="Tahoma"/>
          <w:sz w:val="20"/>
          <w:szCs w:val="20"/>
        </w:rPr>
        <w:t>ho</w:t>
      </w:r>
      <w:r w:rsidR="00D41752">
        <w:rPr>
          <w:rFonts w:ascii="Tahoma" w:hAnsi="Tahoma" w:cs="Tahoma"/>
          <w:sz w:val="20"/>
          <w:szCs w:val="20"/>
        </w:rPr>
        <w:t xml:space="preserve"> v povinnosti zaslání </w:t>
      </w:r>
      <w:r w:rsidR="003622A9" w:rsidRPr="0010592D">
        <w:rPr>
          <w:rFonts w:ascii="Tahoma" w:hAnsi="Tahoma" w:cs="Tahoma"/>
          <w:sz w:val="20"/>
          <w:szCs w:val="20"/>
        </w:rPr>
        <w:t xml:space="preserve">návrhu Dílčí smlouvy ve veškerém počtu doručených stejnopisů zpět Objednateli, přičemž veškeré </w:t>
      </w:r>
      <w:r w:rsidR="00CF6ED1" w:rsidRPr="0010592D">
        <w:rPr>
          <w:rFonts w:ascii="Tahoma" w:hAnsi="Tahoma" w:cs="Tahoma"/>
          <w:sz w:val="20"/>
          <w:szCs w:val="20"/>
        </w:rPr>
        <w:t xml:space="preserve">tyto </w:t>
      </w:r>
      <w:r w:rsidR="003622A9" w:rsidRPr="0010592D">
        <w:rPr>
          <w:rFonts w:ascii="Tahoma" w:hAnsi="Tahoma" w:cs="Tahoma"/>
          <w:sz w:val="20"/>
          <w:szCs w:val="20"/>
        </w:rPr>
        <w:t xml:space="preserve">stejnopisy návrhu Dílčí smlouvy budou ze strany Poskytovatele řádně podepsány a doplněny </w:t>
      </w:r>
      <w:r w:rsidR="003622A9" w:rsidRPr="0010592D">
        <w:rPr>
          <w:rFonts w:ascii="Tahoma" w:hAnsi="Tahoma" w:cs="Tahoma"/>
          <w:sz w:val="20"/>
          <w:szCs w:val="20"/>
        </w:rPr>
        <w:lastRenderedPageBreak/>
        <w:t>o</w:t>
      </w:r>
      <w:r w:rsidR="00B27905">
        <w:rPr>
          <w:rFonts w:ascii="Tahoma" w:hAnsi="Tahoma" w:cs="Tahoma"/>
          <w:sz w:val="20"/>
          <w:szCs w:val="20"/>
        </w:rPr>
        <w:t> </w:t>
      </w:r>
      <w:r w:rsidR="003622A9" w:rsidRPr="0010592D">
        <w:rPr>
          <w:rFonts w:ascii="Tahoma" w:hAnsi="Tahoma" w:cs="Tahoma"/>
          <w:sz w:val="20"/>
          <w:szCs w:val="20"/>
        </w:rPr>
        <w:t xml:space="preserve">veškeré údaje a přílohy, které má podle této Rámcové dohody doplnit Poskytovatel, a to do </w:t>
      </w:r>
      <w:r w:rsidR="003622A9" w:rsidRPr="007D1C95">
        <w:rPr>
          <w:rFonts w:ascii="Tahoma" w:hAnsi="Tahoma" w:cs="Tahoma"/>
          <w:b/>
          <w:sz w:val="20"/>
          <w:szCs w:val="20"/>
        </w:rPr>
        <w:t xml:space="preserve">10 </w:t>
      </w:r>
      <w:r w:rsidR="003622A9" w:rsidRPr="0010592D">
        <w:rPr>
          <w:rFonts w:ascii="Tahoma" w:hAnsi="Tahoma" w:cs="Tahoma"/>
          <w:sz w:val="20"/>
          <w:szCs w:val="20"/>
        </w:rPr>
        <w:t>(slovy: deseti) dnů ode dne, kdy je Poskytovateli od</w:t>
      </w:r>
      <w:r w:rsidR="00CF6ED1" w:rsidRPr="0010592D">
        <w:rPr>
          <w:rFonts w:ascii="Tahoma" w:hAnsi="Tahoma" w:cs="Tahoma"/>
          <w:sz w:val="20"/>
          <w:szCs w:val="20"/>
        </w:rPr>
        <w:t> </w:t>
      </w:r>
      <w:r w:rsidR="003622A9" w:rsidRPr="0010592D">
        <w:rPr>
          <w:rFonts w:ascii="Tahoma" w:hAnsi="Tahoma" w:cs="Tahoma"/>
          <w:sz w:val="20"/>
          <w:szCs w:val="20"/>
        </w:rPr>
        <w:t xml:space="preserve">Objednatele doručen </w:t>
      </w:r>
      <w:r w:rsidR="003622A9">
        <w:rPr>
          <w:rFonts w:ascii="Tahoma" w:hAnsi="Tahoma" w:cs="Tahoma"/>
          <w:sz w:val="20"/>
          <w:szCs w:val="20"/>
        </w:rPr>
        <w:t>návrh na uzavření Dílčí smlouvy, který bude obsahovat veškeré obsahové náležitosti uvedené v této Rámcové dohodě a bude odpovídat závaznému vzoru Dílčí smlouvy uvedenému v </w:t>
      </w:r>
      <w:r w:rsidR="003622A9" w:rsidRPr="0010592D">
        <w:rPr>
          <w:rFonts w:ascii="Tahoma" w:hAnsi="Tahoma" w:cs="Tahoma"/>
          <w:sz w:val="20"/>
          <w:szCs w:val="20"/>
        </w:rPr>
        <w:t>Příloze č. 3</w:t>
      </w:r>
      <w:r w:rsidR="003622A9">
        <w:rPr>
          <w:rFonts w:ascii="Tahoma" w:hAnsi="Tahoma" w:cs="Tahoma"/>
          <w:sz w:val="20"/>
          <w:szCs w:val="20"/>
        </w:rPr>
        <w:t xml:space="preserve"> této Rámcové </w:t>
      </w:r>
      <w:r w:rsidR="003622A9" w:rsidRPr="0010592D">
        <w:rPr>
          <w:rFonts w:ascii="Tahoma" w:hAnsi="Tahoma" w:cs="Tahoma"/>
          <w:sz w:val="20"/>
          <w:szCs w:val="20"/>
        </w:rPr>
        <w:t>dohody, ze</w:t>
      </w:r>
      <w:r w:rsidR="00B27905">
        <w:rPr>
          <w:rFonts w:ascii="Tahoma" w:hAnsi="Tahoma" w:cs="Tahoma"/>
          <w:sz w:val="20"/>
          <w:szCs w:val="20"/>
        </w:rPr>
        <w:t> </w:t>
      </w:r>
      <w:r w:rsidR="003622A9" w:rsidRPr="0010592D">
        <w:rPr>
          <w:rFonts w:ascii="Tahoma" w:hAnsi="Tahoma" w:cs="Tahoma"/>
          <w:sz w:val="20"/>
          <w:szCs w:val="20"/>
        </w:rPr>
        <w:t>strany Objednatele řádně doplněnému na veškerých předepsaných místech, a dále budou k tomuto návrhu ze strany Objednatele připojeny veškeré přílohy, které podle této Rámcové dohody má doplnit Objednatel. Právo na odstoupení od</w:t>
      </w:r>
      <w:r w:rsidR="00B27905">
        <w:rPr>
          <w:rFonts w:ascii="Tahoma" w:hAnsi="Tahoma" w:cs="Tahoma"/>
          <w:sz w:val="20"/>
          <w:szCs w:val="20"/>
        </w:rPr>
        <w:t> </w:t>
      </w:r>
      <w:r w:rsidR="003622A9" w:rsidRPr="0010592D">
        <w:rPr>
          <w:rFonts w:ascii="Tahoma" w:hAnsi="Tahoma" w:cs="Tahoma"/>
          <w:sz w:val="20"/>
          <w:szCs w:val="20"/>
        </w:rPr>
        <w:t>Rámcové smlouvy vzniká Objednateli za předpokladu, že Poskytovateli byla doručena písemná výzva Pracoviště Objednatele, které má v souladu s touto Rámcovou dohodou danou Dílčí smlouvu uzavřít, k</w:t>
      </w:r>
      <w:r w:rsidR="00CF6ED1" w:rsidRPr="0010592D">
        <w:rPr>
          <w:rFonts w:ascii="Tahoma" w:hAnsi="Tahoma" w:cs="Tahoma"/>
          <w:sz w:val="20"/>
          <w:szCs w:val="20"/>
        </w:rPr>
        <w:t>e</w:t>
      </w:r>
      <w:r w:rsidR="003622A9" w:rsidRPr="0010592D">
        <w:rPr>
          <w:rFonts w:ascii="Tahoma" w:hAnsi="Tahoma" w:cs="Tahoma"/>
          <w:sz w:val="20"/>
          <w:szCs w:val="20"/>
        </w:rPr>
        <w:t> </w:t>
      </w:r>
      <w:r w:rsidR="00CF6ED1" w:rsidRPr="0010592D">
        <w:rPr>
          <w:rFonts w:ascii="Tahoma" w:hAnsi="Tahoma" w:cs="Tahoma"/>
          <w:sz w:val="20"/>
          <w:szCs w:val="20"/>
        </w:rPr>
        <w:t>splnění dané povinnosti, přičemž marně uplynula přiměřená dodatečná lhůta k plnění, jež nebyla kratší než 10 (slovy: deset) dnů ode dne doručení dané výzvy;</w:t>
      </w:r>
    </w:p>
    <w:p w14:paraId="575EC3B7" w14:textId="5E4D7ED4" w:rsidR="00F935A9" w:rsidRDefault="00F935A9" w:rsidP="0010592D">
      <w:pPr>
        <w:pStyle w:val="Styl2"/>
        <w:widowControl w:val="0"/>
        <w:numPr>
          <w:ilvl w:val="2"/>
          <w:numId w:val="1"/>
        </w:numPr>
        <w:spacing w:after="120" w:line="240" w:lineRule="auto"/>
        <w:ind w:left="1701" w:hanging="850"/>
        <w:rPr>
          <w:rFonts w:ascii="Tahoma" w:hAnsi="Tahoma" w:cs="Tahoma"/>
          <w:sz w:val="20"/>
          <w:szCs w:val="20"/>
        </w:rPr>
      </w:pPr>
      <w:r w:rsidRPr="0010592D">
        <w:rPr>
          <w:rFonts w:ascii="Tahoma" w:hAnsi="Tahoma" w:cs="Tahoma"/>
          <w:sz w:val="20"/>
          <w:szCs w:val="20"/>
        </w:rPr>
        <w:t xml:space="preserve">Pokud Poskytovatel porušil svůj závazek podle ustanovení čl. </w:t>
      </w:r>
      <w:r w:rsidRPr="0010592D">
        <w:rPr>
          <w:rFonts w:ascii="Tahoma" w:hAnsi="Tahoma" w:cs="Tahoma"/>
          <w:sz w:val="20"/>
          <w:szCs w:val="20"/>
        </w:rPr>
        <w:fldChar w:fldCharType="begin"/>
      </w:r>
      <w:r w:rsidRPr="0010592D">
        <w:rPr>
          <w:rFonts w:ascii="Tahoma" w:hAnsi="Tahoma" w:cs="Tahoma"/>
          <w:sz w:val="20"/>
          <w:szCs w:val="20"/>
        </w:rPr>
        <w:instrText xml:space="preserve"> REF _Ref495668319 \r \h </w:instrText>
      </w:r>
      <w:r>
        <w:rPr>
          <w:rFonts w:ascii="Tahoma" w:hAnsi="Tahoma" w:cs="Tahoma"/>
          <w:sz w:val="20"/>
          <w:szCs w:val="20"/>
        </w:rPr>
        <w:instrText xml:space="preserve"> \* MERGEFORMAT </w:instrText>
      </w:r>
      <w:r w:rsidRPr="0010592D">
        <w:rPr>
          <w:rFonts w:ascii="Tahoma" w:hAnsi="Tahoma" w:cs="Tahoma"/>
          <w:sz w:val="20"/>
          <w:szCs w:val="20"/>
        </w:rPr>
      </w:r>
      <w:r w:rsidRPr="0010592D">
        <w:rPr>
          <w:rFonts w:ascii="Tahoma" w:hAnsi="Tahoma" w:cs="Tahoma"/>
          <w:sz w:val="20"/>
          <w:szCs w:val="20"/>
        </w:rPr>
        <w:fldChar w:fldCharType="separate"/>
      </w:r>
      <w:r w:rsidR="00335049">
        <w:rPr>
          <w:rFonts w:ascii="Tahoma" w:hAnsi="Tahoma" w:cs="Tahoma"/>
          <w:sz w:val="20"/>
          <w:szCs w:val="20"/>
        </w:rPr>
        <w:t>4.5</w:t>
      </w:r>
      <w:r w:rsidRPr="0010592D">
        <w:rPr>
          <w:rFonts w:ascii="Tahoma" w:hAnsi="Tahoma" w:cs="Tahoma"/>
          <w:sz w:val="20"/>
          <w:szCs w:val="20"/>
        </w:rPr>
        <w:fldChar w:fldCharType="end"/>
      </w:r>
      <w:r w:rsidRPr="0010592D">
        <w:rPr>
          <w:rFonts w:ascii="Tahoma" w:hAnsi="Tahoma" w:cs="Tahoma"/>
          <w:sz w:val="20"/>
          <w:szCs w:val="20"/>
        </w:rPr>
        <w:t xml:space="preserve">, </w:t>
      </w:r>
      <w:r>
        <w:rPr>
          <w:rFonts w:ascii="Tahoma" w:hAnsi="Tahoma" w:cs="Tahoma"/>
          <w:sz w:val="20"/>
          <w:szCs w:val="20"/>
        </w:rPr>
        <w:t>ve kterém se</w:t>
      </w:r>
      <w:r w:rsidR="00B27905">
        <w:rPr>
          <w:rFonts w:ascii="Tahoma" w:hAnsi="Tahoma" w:cs="Tahoma"/>
          <w:sz w:val="20"/>
          <w:szCs w:val="20"/>
        </w:rPr>
        <w:t> </w:t>
      </w:r>
      <w:r>
        <w:rPr>
          <w:rFonts w:ascii="Tahoma" w:hAnsi="Tahoma" w:cs="Tahoma"/>
          <w:sz w:val="20"/>
          <w:szCs w:val="20"/>
        </w:rPr>
        <w:t xml:space="preserve">Poskytovatel zavázal, že nebude odmítat nebo zadržovat uzavření jakékoli Dílčí smlouvy, která má být uzavřena na podkladě této Rámcové dohody, z důvodu jeho protinávrhu na jiné termíny či jiné časové rozmezí zahájení poskytování pravidelných Úkonů Přepravy, než které odpovídají vymezení stanovenému Objednatelem v čl. </w:t>
      </w:r>
      <w:r>
        <w:rPr>
          <w:rFonts w:ascii="Tahoma" w:hAnsi="Tahoma" w:cs="Tahoma"/>
          <w:sz w:val="20"/>
          <w:szCs w:val="20"/>
        </w:rPr>
        <w:fldChar w:fldCharType="begin"/>
      </w:r>
      <w:r>
        <w:rPr>
          <w:rFonts w:ascii="Tahoma" w:hAnsi="Tahoma" w:cs="Tahoma"/>
          <w:sz w:val="20"/>
          <w:szCs w:val="20"/>
        </w:rPr>
        <w:instrText xml:space="preserve"> REF _Ref495668319 \r \h  \* MERGEFORMAT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4.5</w:t>
      </w:r>
      <w:r>
        <w:rPr>
          <w:rFonts w:ascii="Tahoma" w:hAnsi="Tahoma" w:cs="Tahoma"/>
          <w:sz w:val="20"/>
          <w:szCs w:val="20"/>
        </w:rPr>
        <w:fldChar w:fldCharType="end"/>
      </w:r>
      <w:r>
        <w:rPr>
          <w:rFonts w:ascii="Tahoma" w:hAnsi="Tahoma" w:cs="Tahoma"/>
          <w:sz w:val="20"/>
          <w:szCs w:val="20"/>
        </w:rPr>
        <w:t>, či z důvodu úmyslu Poskytovatele takový protinávrh učinit.</w:t>
      </w:r>
    </w:p>
    <w:p w14:paraId="1B3955C9" w14:textId="77777777" w:rsidR="00475F34" w:rsidRPr="0010592D" w:rsidRDefault="00475F34" w:rsidP="0010592D">
      <w:pPr>
        <w:pStyle w:val="Styl2"/>
        <w:widowControl w:val="0"/>
        <w:spacing w:after="120" w:line="240" w:lineRule="auto"/>
        <w:ind w:left="851" w:hanging="851"/>
        <w:rPr>
          <w:rFonts w:ascii="Tahoma" w:hAnsi="Tahoma" w:cs="Tahoma"/>
          <w:sz w:val="20"/>
          <w:szCs w:val="20"/>
        </w:rPr>
      </w:pPr>
      <w:bookmarkStart w:id="106" w:name="_Ref495670196"/>
      <w:r>
        <w:rPr>
          <w:rFonts w:ascii="Tahoma" w:hAnsi="Tahoma" w:cs="Tahoma"/>
          <w:sz w:val="20"/>
          <w:szCs w:val="20"/>
        </w:rPr>
        <w:t xml:space="preserve">Za </w:t>
      </w:r>
      <w:r w:rsidR="00963A42">
        <w:rPr>
          <w:rFonts w:ascii="Tahoma" w:hAnsi="Tahoma" w:cs="Tahoma"/>
          <w:sz w:val="20"/>
          <w:szCs w:val="20"/>
        </w:rPr>
        <w:t xml:space="preserve">případy podstatného porušení ze strany Poskytovatele budou podle této Rámcové </w:t>
      </w:r>
      <w:r w:rsidR="00A00E9E">
        <w:rPr>
          <w:rFonts w:ascii="Tahoma" w:hAnsi="Tahoma" w:cs="Tahoma"/>
          <w:sz w:val="20"/>
          <w:szCs w:val="20"/>
        </w:rPr>
        <w:t>dohody</w:t>
      </w:r>
      <w:r w:rsidR="00963A42">
        <w:rPr>
          <w:rFonts w:ascii="Tahoma" w:hAnsi="Tahoma" w:cs="Tahoma"/>
          <w:sz w:val="20"/>
          <w:szCs w:val="20"/>
        </w:rPr>
        <w:t xml:space="preserve"> </w:t>
      </w:r>
      <w:r w:rsidR="00A7005B">
        <w:rPr>
          <w:rFonts w:ascii="Tahoma" w:hAnsi="Tahoma" w:cs="Tahoma"/>
          <w:sz w:val="20"/>
          <w:szCs w:val="20"/>
        </w:rPr>
        <w:t xml:space="preserve">výslovně </w:t>
      </w:r>
      <w:r w:rsidR="00963A42">
        <w:rPr>
          <w:rFonts w:ascii="Tahoma" w:hAnsi="Tahoma" w:cs="Tahoma"/>
          <w:sz w:val="20"/>
          <w:szCs w:val="20"/>
        </w:rPr>
        <w:t xml:space="preserve">považovány </w:t>
      </w:r>
      <w:r w:rsidR="00A7005B">
        <w:rPr>
          <w:rFonts w:ascii="Tahoma" w:hAnsi="Tahoma" w:cs="Tahoma"/>
          <w:sz w:val="20"/>
          <w:szCs w:val="20"/>
        </w:rPr>
        <w:t xml:space="preserve">rovněž </w:t>
      </w:r>
      <w:r w:rsidR="00963A42">
        <w:rPr>
          <w:rFonts w:ascii="Tahoma" w:hAnsi="Tahoma" w:cs="Tahoma"/>
          <w:sz w:val="20"/>
          <w:szCs w:val="20"/>
        </w:rPr>
        <w:t xml:space="preserve">následující případy porušení této Rámcové </w:t>
      </w:r>
      <w:r w:rsidR="00A00E9E">
        <w:rPr>
          <w:rFonts w:ascii="Tahoma" w:hAnsi="Tahoma" w:cs="Tahoma"/>
          <w:sz w:val="20"/>
          <w:szCs w:val="20"/>
        </w:rPr>
        <w:t>dohody</w:t>
      </w:r>
      <w:r w:rsidR="00963A42">
        <w:rPr>
          <w:rFonts w:ascii="Tahoma" w:hAnsi="Tahoma" w:cs="Tahoma"/>
          <w:sz w:val="20"/>
          <w:szCs w:val="20"/>
        </w:rPr>
        <w:t>, resp. kterékoliv z Díl</w:t>
      </w:r>
      <w:r w:rsidR="00A679C4">
        <w:rPr>
          <w:rFonts w:ascii="Tahoma" w:hAnsi="Tahoma" w:cs="Tahoma"/>
          <w:sz w:val="20"/>
          <w:szCs w:val="20"/>
        </w:rPr>
        <w:t>č</w:t>
      </w:r>
      <w:r w:rsidR="00963A42">
        <w:rPr>
          <w:rFonts w:ascii="Tahoma" w:hAnsi="Tahoma" w:cs="Tahoma"/>
          <w:sz w:val="20"/>
          <w:szCs w:val="20"/>
        </w:rPr>
        <w:t>ích smluv</w:t>
      </w:r>
      <w:r w:rsidR="00A7005B">
        <w:rPr>
          <w:rFonts w:ascii="Tahoma" w:hAnsi="Tahoma" w:cs="Tahoma"/>
          <w:sz w:val="20"/>
          <w:szCs w:val="20"/>
        </w:rPr>
        <w:t xml:space="preserve">, uzavřených na základě této Rámcové </w:t>
      </w:r>
      <w:r w:rsidR="00A00E9E">
        <w:rPr>
          <w:rFonts w:ascii="Tahoma" w:hAnsi="Tahoma" w:cs="Tahoma"/>
          <w:sz w:val="20"/>
          <w:szCs w:val="20"/>
        </w:rPr>
        <w:t>dohody</w:t>
      </w:r>
      <w:r w:rsidR="00A7005B">
        <w:rPr>
          <w:rFonts w:ascii="Tahoma" w:hAnsi="Tahoma" w:cs="Tahoma"/>
          <w:sz w:val="20"/>
          <w:szCs w:val="20"/>
        </w:rPr>
        <w:t xml:space="preserve"> nebo postupem v ní sjednaným:</w:t>
      </w:r>
      <w:bookmarkEnd w:id="106"/>
    </w:p>
    <w:p w14:paraId="019CC5EF" w14:textId="77777777" w:rsidR="00332D09" w:rsidRDefault="00AA03C4" w:rsidP="009E6132">
      <w:pPr>
        <w:pStyle w:val="Styl2"/>
        <w:widowControl w:val="0"/>
        <w:numPr>
          <w:ilvl w:val="2"/>
          <w:numId w:val="1"/>
        </w:numPr>
        <w:spacing w:after="120" w:line="240" w:lineRule="auto"/>
        <w:ind w:left="1701" w:hanging="850"/>
        <w:rPr>
          <w:rFonts w:cs="Tahoma"/>
          <w:szCs w:val="20"/>
        </w:rPr>
      </w:pPr>
      <w:r w:rsidRPr="00102833">
        <w:rPr>
          <w:rFonts w:ascii="Tahoma" w:hAnsi="Tahoma" w:cs="Tahoma"/>
          <w:sz w:val="20"/>
          <w:szCs w:val="20"/>
        </w:rPr>
        <w:t xml:space="preserve">Pokud </w:t>
      </w:r>
      <w:r w:rsidR="00092BF8">
        <w:rPr>
          <w:rFonts w:ascii="Tahoma" w:hAnsi="Tahoma" w:cs="Tahoma"/>
          <w:sz w:val="20"/>
          <w:szCs w:val="20"/>
        </w:rPr>
        <w:t xml:space="preserve">kdykoliv po uzavření této Rámcové dohody vyjde najevo, že </w:t>
      </w:r>
      <w:r w:rsidR="00C174DF" w:rsidRPr="00102833">
        <w:rPr>
          <w:rFonts w:ascii="Tahoma" w:hAnsi="Tahoma" w:cs="Tahoma"/>
          <w:sz w:val="20"/>
          <w:szCs w:val="20"/>
        </w:rPr>
        <w:t xml:space="preserve">prohlášení Poskytovatele uvedené v ustanovení čl. </w:t>
      </w:r>
      <w:r w:rsidR="00C174DF" w:rsidRPr="00102833">
        <w:rPr>
          <w:rFonts w:ascii="Tahoma" w:hAnsi="Tahoma" w:cs="Tahoma"/>
          <w:sz w:val="20"/>
          <w:szCs w:val="20"/>
        </w:rPr>
        <w:fldChar w:fldCharType="begin"/>
      </w:r>
      <w:r w:rsidR="00C174DF" w:rsidRPr="00102833">
        <w:rPr>
          <w:rFonts w:ascii="Tahoma" w:hAnsi="Tahoma" w:cs="Tahoma"/>
          <w:sz w:val="20"/>
          <w:szCs w:val="20"/>
        </w:rPr>
        <w:instrText xml:space="preserve"> REF _Ref474253546 \r \h  \* MERGEFORMAT </w:instrText>
      </w:r>
      <w:r w:rsidR="00C174DF" w:rsidRPr="00102833">
        <w:rPr>
          <w:rFonts w:ascii="Tahoma" w:hAnsi="Tahoma" w:cs="Tahoma"/>
          <w:sz w:val="20"/>
          <w:szCs w:val="20"/>
        </w:rPr>
      </w:r>
      <w:r w:rsidR="00C174DF" w:rsidRPr="00102833">
        <w:rPr>
          <w:rFonts w:ascii="Tahoma" w:hAnsi="Tahoma" w:cs="Tahoma"/>
          <w:sz w:val="20"/>
          <w:szCs w:val="20"/>
        </w:rPr>
        <w:fldChar w:fldCharType="separate"/>
      </w:r>
      <w:r w:rsidR="00335049">
        <w:rPr>
          <w:rFonts w:ascii="Tahoma" w:hAnsi="Tahoma" w:cs="Tahoma"/>
          <w:sz w:val="20"/>
          <w:szCs w:val="20"/>
        </w:rPr>
        <w:t>1.4</w:t>
      </w:r>
      <w:r w:rsidR="00C174DF" w:rsidRPr="00102833">
        <w:rPr>
          <w:rFonts w:ascii="Tahoma" w:hAnsi="Tahoma" w:cs="Tahoma"/>
          <w:sz w:val="20"/>
          <w:szCs w:val="20"/>
        </w:rPr>
        <w:fldChar w:fldCharType="end"/>
      </w:r>
      <w:r w:rsidR="00C174DF" w:rsidRPr="00102833">
        <w:rPr>
          <w:rFonts w:ascii="Tahoma" w:hAnsi="Tahoma" w:cs="Tahoma"/>
          <w:sz w:val="20"/>
          <w:szCs w:val="20"/>
        </w:rPr>
        <w:t xml:space="preserve"> této Rámcové </w:t>
      </w:r>
      <w:r w:rsidR="00A00E9E">
        <w:rPr>
          <w:rFonts w:ascii="Tahoma" w:hAnsi="Tahoma" w:cs="Tahoma"/>
          <w:sz w:val="20"/>
          <w:szCs w:val="20"/>
        </w:rPr>
        <w:t>dohody</w:t>
      </w:r>
      <w:r w:rsidR="00C174DF" w:rsidRPr="00102833">
        <w:rPr>
          <w:rFonts w:ascii="Tahoma" w:hAnsi="Tahoma" w:cs="Tahoma"/>
          <w:sz w:val="20"/>
          <w:szCs w:val="20"/>
        </w:rPr>
        <w:t xml:space="preserve"> </w:t>
      </w:r>
      <w:r w:rsidR="00092BF8">
        <w:rPr>
          <w:rFonts w:ascii="Tahoma" w:hAnsi="Tahoma" w:cs="Tahoma"/>
          <w:sz w:val="20"/>
          <w:szCs w:val="20"/>
        </w:rPr>
        <w:t xml:space="preserve">je </w:t>
      </w:r>
      <w:r w:rsidR="00C174DF" w:rsidRPr="00102833">
        <w:rPr>
          <w:rFonts w:ascii="Tahoma" w:hAnsi="Tahoma" w:cs="Tahoma"/>
          <w:sz w:val="20"/>
          <w:szCs w:val="20"/>
        </w:rPr>
        <w:t xml:space="preserve">zcela nebo zčásti nepravdivé, anebo pokud Poskytovatel poruší </w:t>
      </w:r>
      <w:r w:rsidR="002F6720">
        <w:rPr>
          <w:rFonts w:ascii="Tahoma" w:hAnsi="Tahoma" w:cs="Tahoma"/>
          <w:sz w:val="20"/>
          <w:szCs w:val="20"/>
        </w:rPr>
        <w:t xml:space="preserve">závazek </w:t>
      </w:r>
      <w:r w:rsidR="002F6720" w:rsidRPr="002F6720">
        <w:rPr>
          <w:rFonts w:ascii="Tahoma" w:hAnsi="Tahoma" w:cs="Tahoma"/>
          <w:sz w:val="20"/>
          <w:szCs w:val="20"/>
        </w:rPr>
        <w:t>převzatý v</w:t>
      </w:r>
      <w:r w:rsidR="002F6720">
        <w:rPr>
          <w:rFonts w:ascii="Tahoma" w:hAnsi="Tahoma" w:cs="Tahoma"/>
          <w:sz w:val="20"/>
          <w:szCs w:val="20"/>
        </w:rPr>
        <w:t xml:space="preserve"> ustanovení čl. </w:t>
      </w:r>
      <w:r w:rsidR="002F6720">
        <w:rPr>
          <w:rFonts w:ascii="Tahoma" w:hAnsi="Tahoma" w:cs="Tahoma"/>
          <w:sz w:val="20"/>
          <w:szCs w:val="20"/>
        </w:rPr>
        <w:fldChar w:fldCharType="begin"/>
      </w:r>
      <w:r w:rsidR="002F6720">
        <w:rPr>
          <w:rFonts w:ascii="Tahoma" w:hAnsi="Tahoma" w:cs="Tahoma"/>
          <w:sz w:val="20"/>
          <w:szCs w:val="20"/>
        </w:rPr>
        <w:instrText xml:space="preserve"> REF _Ref474253923 \r \h </w:instrText>
      </w:r>
      <w:r w:rsidR="002F6720">
        <w:rPr>
          <w:rFonts w:ascii="Tahoma" w:hAnsi="Tahoma" w:cs="Tahoma"/>
          <w:sz w:val="20"/>
          <w:szCs w:val="20"/>
        </w:rPr>
      </w:r>
      <w:r w:rsidR="002F6720">
        <w:rPr>
          <w:rFonts w:ascii="Tahoma" w:hAnsi="Tahoma" w:cs="Tahoma"/>
          <w:sz w:val="20"/>
          <w:szCs w:val="20"/>
        </w:rPr>
        <w:fldChar w:fldCharType="separate"/>
      </w:r>
      <w:r w:rsidR="00335049">
        <w:rPr>
          <w:rFonts w:ascii="Tahoma" w:hAnsi="Tahoma" w:cs="Tahoma"/>
          <w:sz w:val="20"/>
          <w:szCs w:val="20"/>
        </w:rPr>
        <w:t>8.3.1</w:t>
      </w:r>
      <w:r w:rsidR="002F6720">
        <w:rPr>
          <w:rFonts w:ascii="Tahoma" w:hAnsi="Tahoma" w:cs="Tahoma"/>
          <w:sz w:val="20"/>
          <w:szCs w:val="20"/>
        </w:rPr>
        <w:fldChar w:fldCharType="end"/>
      </w:r>
      <w:r w:rsidR="002F6720">
        <w:rPr>
          <w:rFonts w:ascii="Tahoma" w:hAnsi="Tahoma" w:cs="Tahoma"/>
          <w:sz w:val="20"/>
          <w:szCs w:val="20"/>
        </w:rPr>
        <w:t xml:space="preserve"> této Rámcové </w:t>
      </w:r>
      <w:r w:rsidR="00A00E9E">
        <w:rPr>
          <w:rFonts w:ascii="Tahoma" w:hAnsi="Tahoma" w:cs="Tahoma"/>
          <w:sz w:val="20"/>
          <w:szCs w:val="20"/>
        </w:rPr>
        <w:t>dohody</w:t>
      </w:r>
      <w:r w:rsidR="002F6720">
        <w:rPr>
          <w:rFonts w:ascii="Tahoma" w:hAnsi="Tahoma" w:cs="Tahoma"/>
          <w:sz w:val="20"/>
          <w:szCs w:val="20"/>
        </w:rPr>
        <w:t>;</w:t>
      </w:r>
    </w:p>
    <w:p w14:paraId="766200FE" w14:textId="77777777" w:rsidR="00C81700" w:rsidRPr="00D116A5" w:rsidRDefault="00511F1B" w:rsidP="009E6132">
      <w:pPr>
        <w:pStyle w:val="Styl2"/>
        <w:widowControl w:val="0"/>
        <w:numPr>
          <w:ilvl w:val="2"/>
          <w:numId w:val="1"/>
        </w:numPr>
        <w:spacing w:after="120" w:line="240" w:lineRule="auto"/>
        <w:ind w:left="1701" w:hanging="850"/>
        <w:rPr>
          <w:rFonts w:cs="Tahoma"/>
          <w:szCs w:val="20"/>
        </w:rPr>
      </w:pPr>
      <w:r w:rsidRPr="00102833">
        <w:rPr>
          <w:rFonts w:ascii="Tahoma" w:hAnsi="Tahoma" w:cs="Tahoma"/>
          <w:sz w:val="20"/>
          <w:szCs w:val="20"/>
        </w:rPr>
        <w:t>Pokud v</w:t>
      </w:r>
      <w:r w:rsidR="00D13C34">
        <w:rPr>
          <w:rFonts w:ascii="Tahoma" w:hAnsi="Tahoma" w:cs="Tahoma"/>
          <w:sz w:val="20"/>
          <w:szCs w:val="20"/>
        </w:rPr>
        <w:t xml:space="preserve"> přímé </w:t>
      </w:r>
      <w:r w:rsidR="00CB3BAC" w:rsidRPr="00102833">
        <w:rPr>
          <w:rFonts w:ascii="Tahoma" w:hAnsi="Tahoma" w:cs="Tahoma"/>
          <w:sz w:val="20"/>
          <w:szCs w:val="20"/>
        </w:rPr>
        <w:t xml:space="preserve">souvislosti se zaviněným porušením povinností Poskytovatele sjednaných v této Rámcové </w:t>
      </w:r>
      <w:r w:rsidR="00A00E9E">
        <w:rPr>
          <w:rFonts w:ascii="Tahoma" w:hAnsi="Tahoma" w:cs="Tahoma"/>
          <w:sz w:val="20"/>
          <w:szCs w:val="20"/>
        </w:rPr>
        <w:t>dohodě</w:t>
      </w:r>
      <w:r w:rsidR="00CB3BAC" w:rsidRPr="00102833">
        <w:rPr>
          <w:rFonts w:ascii="Tahoma" w:hAnsi="Tahoma" w:cs="Tahoma"/>
          <w:sz w:val="20"/>
          <w:szCs w:val="20"/>
        </w:rPr>
        <w:t xml:space="preserve"> </w:t>
      </w:r>
      <w:r w:rsidR="003843F8" w:rsidRPr="00102833">
        <w:rPr>
          <w:rFonts w:ascii="Tahoma" w:hAnsi="Tahoma" w:cs="Tahoma"/>
          <w:sz w:val="20"/>
          <w:szCs w:val="20"/>
        </w:rPr>
        <w:t xml:space="preserve">či </w:t>
      </w:r>
      <w:r w:rsidR="00D13C34">
        <w:rPr>
          <w:rFonts w:ascii="Tahoma" w:hAnsi="Tahoma" w:cs="Tahoma"/>
          <w:sz w:val="20"/>
          <w:szCs w:val="20"/>
        </w:rPr>
        <w:t xml:space="preserve">v přímé souvislosti se </w:t>
      </w:r>
      <w:r w:rsidR="003843F8" w:rsidRPr="00102833">
        <w:rPr>
          <w:rFonts w:ascii="Tahoma" w:hAnsi="Tahoma" w:cs="Tahoma"/>
          <w:sz w:val="20"/>
          <w:szCs w:val="20"/>
        </w:rPr>
        <w:t xml:space="preserve">zaviněným porušením povinností Poskytovatele stanovených v příslušném právním předpisu nastala situace, kdy </w:t>
      </w:r>
      <w:r w:rsidR="003843F8" w:rsidRPr="00102833">
        <w:rPr>
          <w:rFonts w:ascii="Tahoma" w:eastAsia="Calibri" w:hAnsi="Tahoma" w:cs="Tahoma"/>
          <w:sz w:val="20"/>
          <w:szCs w:val="20"/>
        </w:rPr>
        <w:t xml:space="preserve">zásilka obsahující přepravovanou finanční hotovost, která byla Poskytovatelem převzata k provedení </w:t>
      </w:r>
      <w:r w:rsidR="00D13C34">
        <w:rPr>
          <w:rFonts w:ascii="Tahoma" w:eastAsia="Calibri" w:hAnsi="Tahoma" w:cs="Tahoma"/>
          <w:sz w:val="20"/>
          <w:szCs w:val="20"/>
        </w:rPr>
        <w:t>určitého Ú</w:t>
      </w:r>
      <w:r w:rsidR="003843F8" w:rsidRPr="00102833">
        <w:rPr>
          <w:rFonts w:ascii="Tahoma" w:eastAsia="Calibri" w:hAnsi="Tahoma" w:cs="Tahoma"/>
          <w:sz w:val="20"/>
          <w:szCs w:val="20"/>
        </w:rPr>
        <w:t>konu Pře</w:t>
      </w:r>
      <w:r w:rsidR="00D13C34">
        <w:rPr>
          <w:rFonts w:ascii="Tahoma" w:eastAsia="Calibri" w:hAnsi="Tahoma" w:cs="Tahoma"/>
          <w:sz w:val="20"/>
          <w:szCs w:val="20"/>
        </w:rPr>
        <w:t xml:space="preserve">pravy, resp. Mimořádného Úkonu Přepravy, </w:t>
      </w:r>
      <w:r w:rsidR="003843F8" w:rsidRPr="00102833">
        <w:rPr>
          <w:rFonts w:ascii="Tahoma" w:eastAsia="Calibri" w:hAnsi="Tahoma" w:cs="Tahoma"/>
          <w:sz w:val="20"/>
          <w:szCs w:val="20"/>
        </w:rPr>
        <w:t>je považována za zničenou</w:t>
      </w:r>
      <w:r w:rsidR="00D13C34">
        <w:rPr>
          <w:rFonts w:ascii="Tahoma" w:eastAsia="Calibri" w:hAnsi="Tahoma" w:cs="Tahoma"/>
          <w:sz w:val="20"/>
          <w:szCs w:val="20"/>
        </w:rPr>
        <w:t>, popř. zčásti za zničenou ve smyslu ust</w:t>
      </w:r>
      <w:r w:rsidR="000C730A" w:rsidRPr="00102833">
        <w:rPr>
          <w:rFonts w:ascii="Tahoma" w:eastAsia="Calibri" w:hAnsi="Tahoma" w:cs="Tahoma"/>
          <w:sz w:val="20"/>
          <w:szCs w:val="20"/>
        </w:rPr>
        <w:t>anovení čl.</w:t>
      </w:r>
      <w:r w:rsidR="00A9375C">
        <w:rPr>
          <w:rFonts w:ascii="Tahoma" w:hAnsi="Tahoma" w:cs="Tahoma"/>
          <w:sz w:val="20"/>
          <w:szCs w:val="20"/>
        </w:rPr>
        <w:t xml:space="preserve"> </w:t>
      </w:r>
      <w:r w:rsidR="00A9375C">
        <w:rPr>
          <w:rFonts w:ascii="Tahoma" w:hAnsi="Tahoma" w:cs="Tahoma"/>
          <w:sz w:val="20"/>
          <w:szCs w:val="20"/>
        </w:rPr>
        <w:fldChar w:fldCharType="begin"/>
      </w:r>
      <w:r w:rsidR="00A9375C">
        <w:rPr>
          <w:rFonts w:ascii="Tahoma" w:hAnsi="Tahoma" w:cs="Tahoma"/>
          <w:sz w:val="20"/>
          <w:szCs w:val="20"/>
        </w:rPr>
        <w:instrText xml:space="preserve"> REF _Ref473754199 \r \h </w:instrText>
      </w:r>
      <w:r w:rsidR="00A9375C">
        <w:rPr>
          <w:rFonts w:ascii="Tahoma" w:hAnsi="Tahoma" w:cs="Tahoma"/>
          <w:sz w:val="20"/>
          <w:szCs w:val="20"/>
        </w:rPr>
      </w:r>
      <w:r w:rsidR="00A9375C">
        <w:rPr>
          <w:rFonts w:ascii="Tahoma" w:hAnsi="Tahoma" w:cs="Tahoma"/>
          <w:sz w:val="20"/>
          <w:szCs w:val="20"/>
        </w:rPr>
        <w:fldChar w:fldCharType="separate"/>
      </w:r>
      <w:r w:rsidR="00335049">
        <w:rPr>
          <w:rFonts w:ascii="Tahoma" w:hAnsi="Tahoma" w:cs="Tahoma"/>
          <w:sz w:val="20"/>
          <w:szCs w:val="20"/>
        </w:rPr>
        <w:t>12.4</w:t>
      </w:r>
      <w:r w:rsidR="00A9375C">
        <w:rPr>
          <w:rFonts w:ascii="Tahoma" w:hAnsi="Tahoma" w:cs="Tahoma"/>
          <w:sz w:val="20"/>
          <w:szCs w:val="20"/>
        </w:rPr>
        <w:fldChar w:fldCharType="end"/>
      </w:r>
      <w:r w:rsidR="003843F8" w:rsidRPr="00102833">
        <w:rPr>
          <w:rFonts w:ascii="Tahoma" w:hAnsi="Tahoma" w:cs="Tahoma"/>
          <w:sz w:val="20"/>
          <w:szCs w:val="20"/>
        </w:rPr>
        <w:t>;</w:t>
      </w:r>
    </w:p>
    <w:p w14:paraId="2FF81C7E" w14:textId="0E5782CB" w:rsidR="003026DD" w:rsidRDefault="003026DD" w:rsidP="009E6132">
      <w:pPr>
        <w:pStyle w:val="Styl2"/>
        <w:widowControl w:val="0"/>
        <w:numPr>
          <w:ilvl w:val="2"/>
          <w:numId w:val="1"/>
        </w:numPr>
        <w:spacing w:after="120" w:line="240" w:lineRule="auto"/>
        <w:ind w:left="1701" w:hanging="850"/>
        <w:rPr>
          <w:rFonts w:cs="Tahoma"/>
          <w:szCs w:val="20"/>
        </w:rPr>
      </w:pPr>
      <w:r>
        <w:rPr>
          <w:rFonts w:ascii="Tahoma" w:hAnsi="Tahoma" w:cs="Tahoma"/>
          <w:sz w:val="20"/>
          <w:szCs w:val="20"/>
        </w:rPr>
        <w:t>Pokud příslušná pobočka nebo příslušné územní pracoviště centrály České národní banky</w:t>
      </w:r>
      <w:r w:rsidR="007049F1">
        <w:rPr>
          <w:rFonts w:ascii="Tahoma" w:hAnsi="Tahoma" w:cs="Tahoma"/>
          <w:sz w:val="20"/>
          <w:szCs w:val="20"/>
        </w:rPr>
        <w:t xml:space="preserve"> odmítne</w:t>
      </w:r>
      <w:r w:rsidR="00492391">
        <w:rPr>
          <w:rFonts w:ascii="Tahoma" w:hAnsi="Tahoma" w:cs="Tahoma"/>
          <w:sz w:val="20"/>
          <w:szCs w:val="20"/>
        </w:rPr>
        <w:t xml:space="preserve"> </w:t>
      </w:r>
      <w:r w:rsidR="007049F1">
        <w:rPr>
          <w:rFonts w:ascii="Tahoma" w:hAnsi="Tahoma" w:cs="Tahoma"/>
          <w:sz w:val="20"/>
          <w:szCs w:val="20"/>
        </w:rPr>
        <w:t>převzít od Poskytovatele zásilku s přepravovanou finanční hotovostí</w:t>
      </w:r>
      <w:r w:rsidR="00492391">
        <w:rPr>
          <w:rFonts w:ascii="Tahoma" w:hAnsi="Tahoma" w:cs="Tahoma"/>
          <w:sz w:val="20"/>
          <w:szCs w:val="20"/>
        </w:rPr>
        <w:t>, přičemž k tomuto odmítnutí došlo výlučně z důvodů na straně Poskytovatele;</w:t>
      </w:r>
    </w:p>
    <w:p w14:paraId="28CCFFB2" w14:textId="77777777" w:rsidR="0012127E" w:rsidRDefault="0012127E" w:rsidP="009E6132">
      <w:pPr>
        <w:pStyle w:val="Styl2"/>
        <w:widowControl w:val="0"/>
        <w:numPr>
          <w:ilvl w:val="2"/>
          <w:numId w:val="1"/>
        </w:numPr>
        <w:spacing w:after="120" w:line="240" w:lineRule="auto"/>
        <w:ind w:left="1701" w:hanging="850"/>
        <w:rPr>
          <w:rFonts w:cs="Tahoma"/>
          <w:szCs w:val="20"/>
        </w:rPr>
      </w:pPr>
      <w:r>
        <w:rPr>
          <w:rFonts w:ascii="Tahoma" w:hAnsi="Tahoma" w:cs="Tahoma"/>
          <w:sz w:val="20"/>
          <w:szCs w:val="20"/>
        </w:rPr>
        <w:t xml:space="preserve">Pokud Poskytovatel nesplní svůj závazek </w:t>
      </w:r>
      <w:r w:rsidR="00D13C34">
        <w:rPr>
          <w:rFonts w:ascii="Tahoma" w:hAnsi="Tahoma" w:cs="Tahoma"/>
          <w:sz w:val="20"/>
          <w:szCs w:val="20"/>
        </w:rPr>
        <w:t>převzatý v</w:t>
      </w:r>
      <w:r>
        <w:rPr>
          <w:rFonts w:ascii="Tahoma" w:hAnsi="Tahoma" w:cs="Tahoma"/>
          <w:sz w:val="20"/>
          <w:szCs w:val="20"/>
        </w:rPr>
        <w:t xml:space="preserve"> čl. </w:t>
      </w:r>
      <w:r>
        <w:rPr>
          <w:rFonts w:ascii="Tahoma" w:hAnsi="Tahoma" w:cs="Tahoma"/>
          <w:sz w:val="20"/>
          <w:szCs w:val="20"/>
        </w:rPr>
        <w:fldChar w:fldCharType="begin"/>
      </w:r>
      <w:r>
        <w:rPr>
          <w:rFonts w:ascii="Tahoma" w:hAnsi="Tahoma" w:cs="Tahoma"/>
          <w:sz w:val="20"/>
          <w:szCs w:val="20"/>
        </w:rPr>
        <w:instrText xml:space="preserve"> REF _Ref473503988 \r \h </w:instrText>
      </w:r>
      <w:r>
        <w:rPr>
          <w:rFonts w:ascii="Tahoma" w:hAnsi="Tahoma" w:cs="Tahoma"/>
          <w:sz w:val="20"/>
          <w:szCs w:val="20"/>
        </w:rPr>
      </w:r>
      <w:r>
        <w:rPr>
          <w:rFonts w:ascii="Tahoma" w:hAnsi="Tahoma" w:cs="Tahoma"/>
          <w:sz w:val="20"/>
          <w:szCs w:val="20"/>
        </w:rPr>
        <w:fldChar w:fldCharType="separate"/>
      </w:r>
      <w:r w:rsidR="00335049">
        <w:rPr>
          <w:rFonts w:ascii="Tahoma" w:hAnsi="Tahoma" w:cs="Tahoma"/>
          <w:sz w:val="20"/>
          <w:szCs w:val="20"/>
        </w:rPr>
        <w:t>9.6</w:t>
      </w:r>
      <w:r>
        <w:rPr>
          <w:rFonts w:ascii="Tahoma" w:hAnsi="Tahoma" w:cs="Tahoma"/>
          <w:sz w:val="20"/>
          <w:szCs w:val="20"/>
        </w:rPr>
        <w:fldChar w:fldCharType="end"/>
      </w:r>
      <w:r>
        <w:rPr>
          <w:rFonts w:ascii="Tahoma" w:hAnsi="Tahoma" w:cs="Tahoma"/>
          <w:sz w:val="20"/>
          <w:szCs w:val="20"/>
        </w:rPr>
        <w:t xml:space="preserve"> této Rámcové </w:t>
      </w:r>
      <w:r w:rsidR="00A00E9E">
        <w:rPr>
          <w:rFonts w:ascii="Tahoma" w:hAnsi="Tahoma" w:cs="Tahoma"/>
          <w:sz w:val="20"/>
          <w:szCs w:val="20"/>
        </w:rPr>
        <w:t>dohody</w:t>
      </w:r>
      <w:r w:rsidR="00D13C34">
        <w:rPr>
          <w:rFonts w:ascii="Tahoma" w:hAnsi="Tahoma" w:cs="Tahoma"/>
          <w:sz w:val="20"/>
          <w:szCs w:val="20"/>
        </w:rPr>
        <w:t>, spočívající v povinnosti nahradit oprávněnou osobu Poskytovatele v případech stanovených v daném smluvním ujednání</w:t>
      </w:r>
      <w:r>
        <w:rPr>
          <w:rFonts w:ascii="Tahoma" w:hAnsi="Tahoma" w:cs="Tahoma"/>
          <w:sz w:val="20"/>
          <w:szCs w:val="20"/>
        </w:rPr>
        <w:t>;</w:t>
      </w:r>
    </w:p>
    <w:p w14:paraId="5B7A1293" w14:textId="77777777" w:rsidR="00963A42" w:rsidRPr="00102833" w:rsidRDefault="00C81700" w:rsidP="009E6132">
      <w:pPr>
        <w:pStyle w:val="Styl2"/>
        <w:widowControl w:val="0"/>
        <w:numPr>
          <w:ilvl w:val="2"/>
          <w:numId w:val="1"/>
        </w:numPr>
        <w:spacing w:after="120" w:line="240" w:lineRule="auto"/>
        <w:ind w:left="1701" w:hanging="850"/>
        <w:rPr>
          <w:rFonts w:cs="Tahoma"/>
          <w:szCs w:val="20"/>
        </w:rPr>
      </w:pPr>
      <w:r w:rsidRPr="00A26723">
        <w:rPr>
          <w:rFonts w:ascii="Tahoma" w:hAnsi="Tahoma" w:cs="Tahoma"/>
          <w:sz w:val="20"/>
          <w:szCs w:val="20"/>
        </w:rPr>
        <w:t>Pokud bude v</w:t>
      </w:r>
      <w:r>
        <w:rPr>
          <w:rFonts w:ascii="Tahoma" w:hAnsi="Tahoma" w:cs="Tahoma"/>
          <w:sz w:val="20"/>
          <w:szCs w:val="20"/>
        </w:rPr>
        <w:t> den u</w:t>
      </w:r>
      <w:r w:rsidRPr="00A26723">
        <w:rPr>
          <w:rFonts w:ascii="Tahoma" w:hAnsi="Tahoma" w:cs="Tahoma"/>
          <w:sz w:val="20"/>
          <w:szCs w:val="20"/>
        </w:rPr>
        <w:t xml:space="preserve">skutečnění zdanitelného plnění u Poskytovatele zveřejněna informace, že </w:t>
      </w:r>
      <w:r>
        <w:rPr>
          <w:rFonts w:ascii="Tahoma" w:hAnsi="Tahoma" w:cs="Tahoma"/>
          <w:sz w:val="20"/>
          <w:szCs w:val="20"/>
        </w:rPr>
        <w:t xml:space="preserve">Poskytovatel </w:t>
      </w:r>
      <w:r w:rsidRPr="00A26723">
        <w:rPr>
          <w:rFonts w:ascii="Tahoma" w:hAnsi="Tahoma" w:cs="Tahoma"/>
          <w:sz w:val="20"/>
          <w:szCs w:val="20"/>
        </w:rPr>
        <w:t xml:space="preserve">je nespolehlivým plátcem </w:t>
      </w:r>
      <w:r>
        <w:rPr>
          <w:rFonts w:ascii="Tahoma" w:hAnsi="Tahoma" w:cs="Tahoma"/>
          <w:sz w:val="20"/>
          <w:szCs w:val="20"/>
        </w:rPr>
        <w:t>po</w:t>
      </w:r>
      <w:r w:rsidRPr="00A26723">
        <w:rPr>
          <w:rFonts w:ascii="Tahoma" w:hAnsi="Tahoma" w:cs="Tahoma"/>
          <w:sz w:val="20"/>
          <w:szCs w:val="20"/>
        </w:rPr>
        <w:t>dle § 106 odst. 6</w:t>
      </w:r>
      <w:r>
        <w:rPr>
          <w:rFonts w:ascii="Tahoma" w:hAnsi="Tahoma" w:cs="Tahoma"/>
          <w:sz w:val="20"/>
          <w:szCs w:val="20"/>
        </w:rPr>
        <w:t xml:space="preserve"> ZDPH;</w:t>
      </w:r>
      <w:r w:rsidR="00CB3BAC" w:rsidRPr="00102833">
        <w:rPr>
          <w:rFonts w:ascii="Tahoma" w:hAnsi="Tahoma" w:cs="Tahoma"/>
          <w:sz w:val="20"/>
          <w:szCs w:val="20"/>
        </w:rPr>
        <w:t xml:space="preserve">  </w:t>
      </w:r>
    </w:p>
    <w:p w14:paraId="7527731B" w14:textId="77777777" w:rsidR="007B1F48" w:rsidRPr="00C174DF" w:rsidRDefault="00511F1B" w:rsidP="009E6132">
      <w:pPr>
        <w:pStyle w:val="Styl2"/>
        <w:widowControl w:val="0"/>
        <w:numPr>
          <w:ilvl w:val="2"/>
          <w:numId w:val="1"/>
        </w:numPr>
        <w:spacing w:after="120" w:line="240" w:lineRule="auto"/>
        <w:ind w:left="1701" w:hanging="850"/>
        <w:rPr>
          <w:rFonts w:ascii="Tahoma" w:hAnsi="Tahoma" w:cs="Tahoma"/>
          <w:sz w:val="20"/>
          <w:szCs w:val="20"/>
        </w:rPr>
      </w:pPr>
      <w:r w:rsidRPr="00C174DF">
        <w:rPr>
          <w:rFonts w:ascii="Tahoma" w:hAnsi="Tahoma" w:cs="Tahoma"/>
          <w:sz w:val="20"/>
          <w:szCs w:val="20"/>
        </w:rPr>
        <w:t>Pokud</w:t>
      </w:r>
      <w:r w:rsidR="00F504E3" w:rsidRPr="00102833">
        <w:rPr>
          <w:rFonts w:ascii="Tahoma" w:hAnsi="Tahoma" w:cs="Tahoma"/>
          <w:sz w:val="20"/>
          <w:szCs w:val="20"/>
        </w:rPr>
        <w:t xml:space="preserve"> </w:t>
      </w:r>
      <w:r w:rsidR="00F504E3" w:rsidRPr="00C174DF">
        <w:rPr>
          <w:rFonts w:ascii="Tahoma" w:hAnsi="Tahoma" w:cs="Tahoma"/>
          <w:sz w:val="20"/>
          <w:szCs w:val="20"/>
        </w:rPr>
        <w:t>Poskytovatel porušil některý ze svých závazků k zachování mlčenlivosti o</w:t>
      </w:r>
      <w:r w:rsidR="00C81700">
        <w:rPr>
          <w:rFonts w:ascii="Tahoma" w:hAnsi="Tahoma" w:cs="Tahoma"/>
          <w:sz w:val="20"/>
          <w:szCs w:val="20"/>
        </w:rPr>
        <w:t> </w:t>
      </w:r>
      <w:r w:rsidR="00F504E3" w:rsidRPr="00C174DF">
        <w:rPr>
          <w:rFonts w:ascii="Tahoma" w:hAnsi="Tahoma" w:cs="Tahoma"/>
          <w:sz w:val="20"/>
          <w:szCs w:val="20"/>
        </w:rPr>
        <w:t xml:space="preserve">Důvěrných informacích podle čl. </w:t>
      </w:r>
      <w:r w:rsidR="00F504E3" w:rsidRPr="00C174DF">
        <w:rPr>
          <w:rFonts w:ascii="Tahoma" w:hAnsi="Tahoma" w:cs="Tahoma"/>
          <w:sz w:val="20"/>
          <w:szCs w:val="20"/>
        </w:rPr>
        <w:fldChar w:fldCharType="begin"/>
      </w:r>
      <w:r w:rsidR="00F504E3" w:rsidRPr="00C174DF">
        <w:rPr>
          <w:rFonts w:ascii="Tahoma" w:hAnsi="Tahoma" w:cs="Tahoma"/>
          <w:sz w:val="20"/>
          <w:szCs w:val="20"/>
        </w:rPr>
        <w:instrText xml:space="preserve"> REF _Ref473529309 \r \h </w:instrText>
      </w:r>
      <w:r w:rsidR="00C174DF" w:rsidRPr="00C174DF">
        <w:rPr>
          <w:rFonts w:ascii="Tahoma" w:hAnsi="Tahoma" w:cs="Tahoma"/>
          <w:sz w:val="20"/>
          <w:szCs w:val="20"/>
        </w:rPr>
        <w:instrText xml:space="preserve"> \* MERGEFORMAT </w:instrText>
      </w:r>
      <w:r w:rsidR="00F504E3" w:rsidRPr="00C174DF">
        <w:rPr>
          <w:rFonts w:ascii="Tahoma" w:hAnsi="Tahoma" w:cs="Tahoma"/>
          <w:sz w:val="20"/>
          <w:szCs w:val="20"/>
        </w:rPr>
      </w:r>
      <w:r w:rsidR="00F504E3" w:rsidRPr="00C174DF">
        <w:rPr>
          <w:rFonts w:ascii="Tahoma" w:hAnsi="Tahoma" w:cs="Tahoma"/>
          <w:sz w:val="20"/>
          <w:szCs w:val="20"/>
        </w:rPr>
        <w:fldChar w:fldCharType="separate"/>
      </w:r>
      <w:r w:rsidR="00335049">
        <w:rPr>
          <w:rFonts w:ascii="Tahoma" w:hAnsi="Tahoma" w:cs="Tahoma"/>
          <w:sz w:val="20"/>
          <w:szCs w:val="20"/>
        </w:rPr>
        <w:t>10</w:t>
      </w:r>
      <w:r w:rsidR="00F504E3" w:rsidRPr="00C174DF">
        <w:rPr>
          <w:rFonts w:ascii="Tahoma" w:hAnsi="Tahoma" w:cs="Tahoma"/>
          <w:sz w:val="20"/>
          <w:szCs w:val="20"/>
        </w:rPr>
        <w:fldChar w:fldCharType="end"/>
      </w:r>
      <w:r w:rsidR="00726751" w:rsidRPr="00C174DF">
        <w:rPr>
          <w:rFonts w:ascii="Tahoma" w:hAnsi="Tahoma" w:cs="Tahoma"/>
          <w:sz w:val="20"/>
          <w:szCs w:val="20"/>
        </w:rPr>
        <w:t xml:space="preserve">, s výjimkou povinnosti uvedené v čl. </w:t>
      </w:r>
      <w:r w:rsidR="00726751" w:rsidRPr="00C174DF">
        <w:rPr>
          <w:rFonts w:ascii="Tahoma" w:hAnsi="Tahoma" w:cs="Tahoma"/>
          <w:sz w:val="20"/>
          <w:szCs w:val="20"/>
        </w:rPr>
        <w:fldChar w:fldCharType="begin"/>
      </w:r>
      <w:r w:rsidR="00726751" w:rsidRPr="00C174DF">
        <w:rPr>
          <w:rFonts w:ascii="Tahoma" w:hAnsi="Tahoma" w:cs="Tahoma"/>
          <w:sz w:val="20"/>
          <w:szCs w:val="20"/>
        </w:rPr>
        <w:instrText xml:space="preserve"> REF _Ref474085363 \r \h </w:instrText>
      </w:r>
      <w:r w:rsidR="00C174DF" w:rsidRPr="00C174DF">
        <w:rPr>
          <w:rFonts w:ascii="Tahoma" w:hAnsi="Tahoma" w:cs="Tahoma"/>
          <w:sz w:val="20"/>
          <w:szCs w:val="20"/>
        </w:rPr>
        <w:instrText xml:space="preserve"> \* MERGEFORMAT </w:instrText>
      </w:r>
      <w:r w:rsidR="00726751" w:rsidRPr="00C174DF">
        <w:rPr>
          <w:rFonts w:ascii="Tahoma" w:hAnsi="Tahoma" w:cs="Tahoma"/>
          <w:sz w:val="20"/>
          <w:szCs w:val="20"/>
        </w:rPr>
      </w:r>
      <w:r w:rsidR="00726751" w:rsidRPr="00C174DF">
        <w:rPr>
          <w:rFonts w:ascii="Tahoma" w:hAnsi="Tahoma" w:cs="Tahoma"/>
          <w:sz w:val="20"/>
          <w:szCs w:val="20"/>
        </w:rPr>
        <w:fldChar w:fldCharType="separate"/>
      </w:r>
      <w:r w:rsidR="00335049">
        <w:rPr>
          <w:rFonts w:ascii="Tahoma" w:hAnsi="Tahoma" w:cs="Tahoma"/>
          <w:sz w:val="20"/>
          <w:szCs w:val="20"/>
        </w:rPr>
        <w:t>10.5</w:t>
      </w:r>
      <w:r w:rsidR="00726751" w:rsidRPr="00C174DF">
        <w:rPr>
          <w:rFonts w:ascii="Tahoma" w:hAnsi="Tahoma" w:cs="Tahoma"/>
          <w:sz w:val="20"/>
          <w:szCs w:val="20"/>
        </w:rPr>
        <w:fldChar w:fldCharType="end"/>
      </w:r>
      <w:r w:rsidR="00726751" w:rsidRPr="00C174DF">
        <w:rPr>
          <w:rFonts w:ascii="Tahoma" w:hAnsi="Tahoma" w:cs="Tahoma"/>
          <w:sz w:val="20"/>
          <w:szCs w:val="20"/>
        </w:rPr>
        <w:t>;</w:t>
      </w:r>
    </w:p>
    <w:p w14:paraId="0577CD9F" w14:textId="3E9DD3A2" w:rsidR="002B7D9E" w:rsidRPr="00102833" w:rsidRDefault="000C730A" w:rsidP="009E6132">
      <w:pPr>
        <w:pStyle w:val="Styl2"/>
        <w:widowControl w:val="0"/>
        <w:numPr>
          <w:ilvl w:val="2"/>
          <w:numId w:val="1"/>
        </w:numPr>
        <w:spacing w:after="120" w:line="240" w:lineRule="auto"/>
        <w:ind w:left="1701" w:hanging="850"/>
        <w:rPr>
          <w:rFonts w:ascii="Tahoma" w:hAnsi="Tahoma" w:cs="Tahoma"/>
          <w:sz w:val="20"/>
          <w:szCs w:val="20"/>
        </w:rPr>
      </w:pPr>
      <w:r w:rsidRPr="00C174DF">
        <w:rPr>
          <w:rFonts w:ascii="Tahoma" w:hAnsi="Tahoma" w:cs="Tahoma"/>
          <w:sz w:val="20"/>
          <w:szCs w:val="20"/>
        </w:rPr>
        <w:t>Pokud se Poskytovatel ocitl v prodlení s plněním své</w:t>
      </w:r>
      <w:r w:rsidR="00D13C34">
        <w:rPr>
          <w:rFonts w:ascii="Tahoma" w:hAnsi="Tahoma" w:cs="Tahoma"/>
          <w:sz w:val="20"/>
          <w:szCs w:val="20"/>
        </w:rPr>
        <w:t xml:space="preserve">ho závazku podle </w:t>
      </w:r>
      <w:r w:rsidR="00D13C34" w:rsidRPr="00C174DF">
        <w:rPr>
          <w:rFonts w:ascii="Tahoma" w:eastAsia="Calibri" w:hAnsi="Tahoma" w:cs="Tahoma"/>
          <w:sz w:val="20"/>
          <w:szCs w:val="20"/>
        </w:rPr>
        <w:t>čl.</w:t>
      </w:r>
      <w:r w:rsidR="00A9375C">
        <w:rPr>
          <w:rFonts w:ascii="Tahoma" w:eastAsia="Calibri" w:hAnsi="Tahoma" w:cs="Tahoma"/>
          <w:sz w:val="20"/>
          <w:szCs w:val="20"/>
        </w:rPr>
        <w:fldChar w:fldCharType="begin"/>
      </w:r>
      <w:r w:rsidR="00A9375C">
        <w:rPr>
          <w:rFonts w:ascii="Tahoma" w:eastAsia="Calibri" w:hAnsi="Tahoma" w:cs="Tahoma"/>
          <w:sz w:val="20"/>
          <w:szCs w:val="20"/>
        </w:rPr>
        <w:instrText xml:space="preserve"> REF _Ref473759307 \r \h </w:instrText>
      </w:r>
      <w:r w:rsidR="00A9375C">
        <w:rPr>
          <w:rFonts w:ascii="Tahoma" w:eastAsia="Calibri" w:hAnsi="Tahoma" w:cs="Tahoma"/>
          <w:sz w:val="20"/>
          <w:szCs w:val="20"/>
        </w:rPr>
      </w:r>
      <w:r w:rsidR="00A9375C">
        <w:rPr>
          <w:rFonts w:ascii="Tahoma" w:eastAsia="Calibri" w:hAnsi="Tahoma" w:cs="Tahoma"/>
          <w:sz w:val="20"/>
          <w:szCs w:val="20"/>
        </w:rPr>
        <w:fldChar w:fldCharType="separate"/>
      </w:r>
      <w:r w:rsidR="00335049">
        <w:rPr>
          <w:rFonts w:ascii="Tahoma" w:eastAsia="Calibri" w:hAnsi="Tahoma" w:cs="Tahoma"/>
          <w:sz w:val="20"/>
          <w:szCs w:val="20"/>
        </w:rPr>
        <w:t>12.1</w:t>
      </w:r>
      <w:r w:rsidR="00A9375C">
        <w:rPr>
          <w:rFonts w:ascii="Tahoma" w:eastAsia="Calibri" w:hAnsi="Tahoma" w:cs="Tahoma"/>
          <w:sz w:val="20"/>
          <w:szCs w:val="20"/>
        </w:rPr>
        <w:fldChar w:fldCharType="end"/>
      </w:r>
      <w:r w:rsidRPr="00C174DF">
        <w:rPr>
          <w:rFonts w:ascii="Tahoma" w:hAnsi="Tahoma" w:cs="Tahoma"/>
          <w:sz w:val="20"/>
          <w:szCs w:val="20"/>
        </w:rPr>
        <w:t xml:space="preserve"> </w:t>
      </w:r>
      <w:r w:rsidR="0064494A" w:rsidRPr="00C174DF">
        <w:rPr>
          <w:rFonts w:ascii="Tahoma" w:hAnsi="Tahoma" w:cs="Tahoma"/>
          <w:sz w:val="20"/>
          <w:szCs w:val="20"/>
        </w:rPr>
        <w:t xml:space="preserve"> </w:t>
      </w:r>
      <w:r w:rsidRPr="00C174DF">
        <w:rPr>
          <w:rFonts w:ascii="Tahoma" w:hAnsi="Tahoma" w:cs="Tahoma"/>
          <w:sz w:val="20"/>
          <w:szCs w:val="20"/>
        </w:rPr>
        <w:t xml:space="preserve">poskytnout </w:t>
      </w:r>
      <w:r w:rsidR="002A13DF">
        <w:rPr>
          <w:rFonts w:ascii="Tahoma" w:hAnsi="Tahoma" w:cs="Tahoma"/>
          <w:sz w:val="20"/>
          <w:szCs w:val="20"/>
        </w:rPr>
        <w:t xml:space="preserve">Depozitum </w:t>
      </w:r>
      <w:r w:rsidR="0064494A" w:rsidRPr="00C174DF">
        <w:rPr>
          <w:rFonts w:ascii="Tahoma" w:eastAsia="Calibri" w:hAnsi="Tahoma" w:cs="Tahoma"/>
          <w:sz w:val="20"/>
          <w:szCs w:val="20"/>
        </w:rPr>
        <w:t xml:space="preserve">ve </w:t>
      </w:r>
      <w:r w:rsidR="00D13C34">
        <w:rPr>
          <w:rFonts w:ascii="Tahoma" w:eastAsia="Calibri" w:hAnsi="Tahoma" w:cs="Tahoma"/>
          <w:sz w:val="20"/>
          <w:szCs w:val="20"/>
        </w:rPr>
        <w:t xml:space="preserve">stanovené </w:t>
      </w:r>
      <w:r w:rsidR="0064494A" w:rsidRPr="00C174DF">
        <w:rPr>
          <w:rFonts w:ascii="Tahoma" w:eastAsia="Calibri" w:hAnsi="Tahoma" w:cs="Tahoma"/>
          <w:sz w:val="20"/>
          <w:szCs w:val="20"/>
        </w:rPr>
        <w:t>výši</w:t>
      </w:r>
      <w:r w:rsidR="00D13C34">
        <w:rPr>
          <w:rFonts w:ascii="Tahoma" w:eastAsia="Calibri" w:hAnsi="Tahoma" w:cs="Tahoma"/>
          <w:sz w:val="20"/>
          <w:szCs w:val="20"/>
        </w:rPr>
        <w:t>,</w:t>
      </w:r>
      <w:r w:rsidR="0064494A" w:rsidRPr="00C174DF">
        <w:rPr>
          <w:rFonts w:ascii="Tahoma" w:eastAsia="Calibri" w:hAnsi="Tahoma" w:cs="Tahoma"/>
          <w:sz w:val="20"/>
          <w:szCs w:val="20"/>
        </w:rPr>
        <w:t xml:space="preserve"> anebo </w:t>
      </w:r>
      <w:r w:rsidR="00FC0F87">
        <w:rPr>
          <w:rFonts w:ascii="Tahoma" w:eastAsia="Calibri" w:hAnsi="Tahoma" w:cs="Tahoma"/>
          <w:sz w:val="20"/>
          <w:szCs w:val="20"/>
        </w:rPr>
        <w:t>Poskytovatel p</w:t>
      </w:r>
      <w:r w:rsidR="0064494A" w:rsidRPr="00C174DF">
        <w:rPr>
          <w:rFonts w:ascii="Tahoma" w:eastAsia="Calibri" w:hAnsi="Tahoma" w:cs="Tahoma"/>
          <w:sz w:val="20"/>
          <w:szCs w:val="20"/>
        </w:rPr>
        <w:t xml:space="preserve">orušil </w:t>
      </w:r>
      <w:r w:rsidR="00BD4FD7">
        <w:rPr>
          <w:rFonts w:ascii="Tahoma" w:eastAsia="Calibri" w:hAnsi="Tahoma" w:cs="Tahoma"/>
          <w:sz w:val="20"/>
          <w:szCs w:val="20"/>
        </w:rPr>
        <w:t xml:space="preserve">svůj </w:t>
      </w:r>
      <w:r w:rsidR="0064494A" w:rsidRPr="00C174DF">
        <w:rPr>
          <w:rFonts w:ascii="Tahoma" w:eastAsia="Calibri" w:hAnsi="Tahoma" w:cs="Tahoma"/>
          <w:sz w:val="20"/>
          <w:szCs w:val="20"/>
        </w:rPr>
        <w:t>závaz</w:t>
      </w:r>
      <w:r w:rsidR="00BD4FD7">
        <w:rPr>
          <w:rFonts w:ascii="Tahoma" w:eastAsia="Calibri" w:hAnsi="Tahoma" w:cs="Tahoma"/>
          <w:sz w:val="20"/>
          <w:szCs w:val="20"/>
        </w:rPr>
        <w:t>e</w:t>
      </w:r>
      <w:r w:rsidR="0064494A" w:rsidRPr="00C174DF">
        <w:rPr>
          <w:rFonts w:ascii="Tahoma" w:eastAsia="Calibri" w:hAnsi="Tahoma" w:cs="Tahoma"/>
          <w:sz w:val="20"/>
          <w:szCs w:val="20"/>
        </w:rPr>
        <w:t xml:space="preserve">k podle čl. </w:t>
      </w:r>
      <w:r w:rsidR="0064494A" w:rsidRPr="00C174DF">
        <w:rPr>
          <w:rFonts w:ascii="Tahoma" w:eastAsia="Calibri" w:hAnsi="Tahoma" w:cs="Tahoma"/>
          <w:sz w:val="20"/>
          <w:szCs w:val="20"/>
        </w:rPr>
        <w:fldChar w:fldCharType="begin"/>
      </w:r>
      <w:r w:rsidR="0064494A" w:rsidRPr="00C174DF">
        <w:rPr>
          <w:rFonts w:ascii="Tahoma" w:eastAsia="Calibri" w:hAnsi="Tahoma" w:cs="Tahoma"/>
          <w:sz w:val="20"/>
          <w:szCs w:val="20"/>
        </w:rPr>
        <w:instrText xml:space="preserve"> REF _Ref473762695 \r \h </w:instrText>
      </w:r>
      <w:r w:rsidR="00C174DF" w:rsidRPr="00C174DF">
        <w:rPr>
          <w:rFonts w:ascii="Tahoma" w:eastAsia="Calibri" w:hAnsi="Tahoma" w:cs="Tahoma"/>
          <w:sz w:val="20"/>
          <w:szCs w:val="20"/>
        </w:rPr>
        <w:instrText xml:space="preserve"> \* MERGEFORMAT </w:instrText>
      </w:r>
      <w:r w:rsidR="0064494A" w:rsidRPr="00C174DF">
        <w:rPr>
          <w:rFonts w:ascii="Tahoma" w:eastAsia="Calibri" w:hAnsi="Tahoma" w:cs="Tahoma"/>
          <w:sz w:val="20"/>
          <w:szCs w:val="20"/>
        </w:rPr>
      </w:r>
      <w:r w:rsidR="0064494A" w:rsidRPr="00C174DF">
        <w:rPr>
          <w:rFonts w:ascii="Tahoma" w:eastAsia="Calibri" w:hAnsi="Tahoma" w:cs="Tahoma"/>
          <w:sz w:val="20"/>
          <w:szCs w:val="20"/>
        </w:rPr>
        <w:fldChar w:fldCharType="separate"/>
      </w:r>
      <w:r w:rsidR="00335049">
        <w:rPr>
          <w:rFonts w:ascii="Tahoma" w:eastAsia="Calibri" w:hAnsi="Tahoma" w:cs="Tahoma"/>
          <w:sz w:val="20"/>
          <w:szCs w:val="20"/>
        </w:rPr>
        <w:t>12.7</w:t>
      </w:r>
      <w:r w:rsidR="0064494A" w:rsidRPr="00C174DF">
        <w:rPr>
          <w:rFonts w:ascii="Tahoma" w:eastAsia="Calibri" w:hAnsi="Tahoma" w:cs="Tahoma"/>
          <w:sz w:val="20"/>
          <w:szCs w:val="20"/>
        </w:rPr>
        <w:fldChar w:fldCharType="end"/>
      </w:r>
      <w:r w:rsidR="0064494A" w:rsidRPr="00C174DF">
        <w:rPr>
          <w:rFonts w:ascii="Tahoma" w:eastAsia="Calibri" w:hAnsi="Tahoma" w:cs="Tahoma"/>
          <w:sz w:val="20"/>
          <w:szCs w:val="20"/>
        </w:rPr>
        <w:t xml:space="preserve"> této Rámcové </w:t>
      </w:r>
      <w:r w:rsidR="00A00E9E">
        <w:rPr>
          <w:rFonts w:ascii="Tahoma" w:hAnsi="Tahoma" w:cs="Tahoma"/>
          <w:sz w:val="20"/>
          <w:szCs w:val="20"/>
        </w:rPr>
        <w:t>dohody</w:t>
      </w:r>
      <w:r w:rsidR="00BD4FD7">
        <w:rPr>
          <w:rFonts w:ascii="Tahoma" w:hAnsi="Tahoma" w:cs="Tahoma"/>
          <w:sz w:val="20"/>
          <w:szCs w:val="20"/>
        </w:rPr>
        <w:t>,</w:t>
      </w:r>
      <w:r w:rsidR="00FF19F6">
        <w:rPr>
          <w:rFonts w:ascii="Tahoma" w:eastAsia="Calibri" w:hAnsi="Tahoma" w:cs="Tahoma"/>
          <w:sz w:val="20"/>
          <w:szCs w:val="20"/>
        </w:rPr>
        <w:t xml:space="preserve"> spočívající v povinnosti</w:t>
      </w:r>
      <w:r w:rsidR="0064494A" w:rsidRPr="00C174DF">
        <w:rPr>
          <w:rFonts w:ascii="Tahoma" w:eastAsia="Calibri" w:hAnsi="Tahoma" w:cs="Tahoma"/>
          <w:sz w:val="20"/>
          <w:szCs w:val="20"/>
        </w:rPr>
        <w:t xml:space="preserve"> udržovat </w:t>
      </w:r>
      <w:r w:rsidR="002A13DF">
        <w:rPr>
          <w:rFonts w:ascii="Tahoma" w:eastAsia="Calibri" w:hAnsi="Tahoma" w:cs="Tahoma"/>
          <w:sz w:val="20"/>
          <w:szCs w:val="20"/>
        </w:rPr>
        <w:t>Depozitum</w:t>
      </w:r>
      <w:r w:rsidR="0064494A" w:rsidRPr="00C174DF">
        <w:rPr>
          <w:rFonts w:ascii="Tahoma" w:eastAsia="Calibri" w:hAnsi="Tahoma" w:cs="Tahoma"/>
          <w:sz w:val="20"/>
          <w:szCs w:val="20"/>
        </w:rPr>
        <w:t xml:space="preserve"> ve</w:t>
      </w:r>
      <w:r w:rsidR="00BD4FD7">
        <w:rPr>
          <w:rFonts w:ascii="Tahoma" w:eastAsia="Calibri" w:hAnsi="Tahoma" w:cs="Tahoma"/>
          <w:sz w:val="20"/>
          <w:szCs w:val="20"/>
        </w:rPr>
        <w:t> </w:t>
      </w:r>
      <w:r w:rsidR="00092BF8">
        <w:rPr>
          <w:rFonts w:ascii="Tahoma" w:eastAsia="Calibri" w:hAnsi="Tahoma" w:cs="Tahoma"/>
          <w:sz w:val="20"/>
          <w:szCs w:val="20"/>
        </w:rPr>
        <w:t xml:space="preserve">stanovené </w:t>
      </w:r>
      <w:r w:rsidR="0064494A" w:rsidRPr="00C174DF">
        <w:rPr>
          <w:rFonts w:ascii="Tahoma" w:eastAsia="Calibri" w:hAnsi="Tahoma" w:cs="Tahoma"/>
          <w:sz w:val="20"/>
          <w:szCs w:val="20"/>
        </w:rPr>
        <w:t xml:space="preserve">výši </w:t>
      </w:r>
      <w:r w:rsidR="00092BF8">
        <w:rPr>
          <w:rFonts w:ascii="Tahoma" w:eastAsia="Calibri" w:hAnsi="Tahoma" w:cs="Tahoma"/>
          <w:sz w:val="20"/>
          <w:szCs w:val="20"/>
        </w:rPr>
        <w:t xml:space="preserve">podle </w:t>
      </w:r>
      <w:r w:rsidR="0064494A" w:rsidRPr="00C174DF">
        <w:rPr>
          <w:rFonts w:ascii="Tahoma" w:eastAsia="Calibri" w:hAnsi="Tahoma" w:cs="Tahoma"/>
          <w:sz w:val="20"/>
          <w:szCs w:val="20"/>
        </w:rPr>
        <w:t xml:space="preserve">čl. </w:t>
      </w:r>
      <w:r w:rsidR="0064494A" w:rsidRPr="00C174DF">
        <w:rPr>
          <w:rFonts w:ascii="Tahoma" w:eastAsia="Calibri" w:hAnsi="Tahoma" w:cs="Tahoma"/>
          <w:sz w:val="20"/>
          <w:szCs w:val="20"/>
        </w:rPr>
        <w:fldChar w:fldCharType="begin"/>
      </w:r>
      <w:r w:rsidR="0064494A" w:rsidRPr="00C174DF">
        <w:rPr>
          <w:rFonts w:ascii="Tahoma" w:eastAsia="Calibri" w:hAnsi="Tahoma" w:cs="Tahoma"/>
          <w:sz w:val="20"/>
          <w:szCs w:val="20"/>
        </w:rPr>
        <w:instrText xml:space="preserve"> REF _Ref473759307 \r \h </w:instrText>
      </w:r>
      <w:r w:rsidR="00C174DF" w:rsidRPr="00C174DF">
        <w:rPr>
          <w:rFonts w:ascii="Tahoma" w:eastAsia="Calibri" w:hAnsi="Tahoma" w:cs="Tahoma"/>
          <w:sz w:val="20"/>
          <w:szCs w:val="20"/>
        </w:rPr>
        <w:instrText xml:space="preserve"> \* MERGEFORMAT </w:instrText>
      </w:r>
      <w:r w:rsidR="0064494A" w:rsidRPr="00C174DF">
        <w:rPr>
          <w:rFonts w:ascii="Tahoma" w:eastAsia="Calibri" w:hAnsi="Tahoma" w:cs="Tahoma"/>
          <w:sz w:val="20"/>
          <w:szCs w:val="20"/>
        </w:rPr>
      </w:r>
      <w:r w:rsidR="0064494A" w:rsidRPr="00C174DF">
        <w:rPr>
          <w:rFonts w:ascii="Tahoma" w:eastAsia="Calibri" w:hAnsi="Tahoma" w:cs="Tahoma"/>
          <w:sz w:val="20"/>
          <w:szCs w:val="20"/>
        </w:rPr>
        <w:fldChar w:fldCharType="separate"/>
      </w:r>
      <w:r w:rsidR="00335049">
        <w:rPr>
          <w:rFonts w:ascii="Tahoma" w:eastAsia="Calibri" w:hAnsi="Tahoma" w:cs="Tahoma"/>
          <w:sz w:val="20"/>
          <w:szCs w:val="20"/>
        </w:rPr>
        <w:t>12.1</w:t>
      </w:r>
      <w:r w:rsidR="0064494A" w:rsidRPr="00C174DF">
        <w:rPr>
          <w:rFonts w:ascii="Tahoma" w:eastAsia="Calibri" w:hAnsi="Tahoma" w:cs="Tahoma"/>
          <w:sz w:val="20"/>
          <w:szCs w:val="20"/>
        </w:rPr>
        <w:fldChar w:fldCharType="end"/>
      </w:r>
      <w:r w:rsidR="0064494A" w:rsidRPr="00C174DF">
        <w:rPr>
          <w:rFonts w:ascii="Tahoma" w:eastAsia="Calibri" w:hAnsi="Tahoma" w:cs="Tahoma"/>
          <w:sz w:val="20"/>
          <w:szCs w:val="20"/>
        </w:rPr>
        <w:t xml:space="preserve"> této Rámcové</w:t>
      </w:r>
      <w:r w:rsidR="0064494A">
        <w:rPr>
          <w:rFonts w:ascii="Tahoma" w:eastAsia="Calibri" w:hAnsi="Tahoma" w:cs="Tahoma"/>
          <w:sz w:val="20"/>
          <w:szCs w:val="20"/>
        </w:rPr>
        <w:t xml:space="preserve"> </w:t>
      </w:r>
      <w:r w:rsidR="00A00E9E">
        <w:rPr>
          <w:rFonts w:ascii="Tahoma" w:hAnsi="Tahoma" w:cs="Tahoma"/>
          <w:sz w:val="20"/>
          <w:szCs w:val="20"/>
        </w:rPr>
        <w:t>dohody</w:t>
      </w:r>
      <w:r w:rsidR="0064494A">
        <w:rPr>
          <w:rFonts w:ascii="Tahoma" w:eastAsia="Calibri" w:hAnsi="Tahoma" w:cs="Tahoma"/>
          <w:sz w:val="20"/>
          <w:szCs w:val="20"/>
        </w:rPr>
        <w:t>;</w:t>
      </w:r>
    </w:p>
    <w:p w14:paraId="6017F525" w14:textId="5EB5941A" w:rsidR="002B7D9E" w:rsidRPr="00102833" w:rsidRDefault="002B7D9E" w:rsidP="009E6132">
      <w:pPr>
        <w:pStyle w:val="Styl2"/>
        <w:widowControl w:val="0"/>
        <w:numPr>
          <w:ilvl w:val="2"/>
          <w:numId w:val="1"/>
        </w:numPr>
        <w:spacing w:after="120" w:line="240" w:lineRule="auto"/>
        <w:ind w:left="1701" w:hanging="850"/>
        <w:rPr>
          <w:rFonts w:ascii="Tahoma" w:hAnsi="Tahoma" w:cs="Tahoma"/>
          <w:sz w:val="20"/>
          <w:szCs w:val="20"/>
        </w:rPr>
      </w:pPr>
      <w:r>
        <w:rPr>
          <w:rFonts w:ascii="Tahoma" w:eastAsia="Calibri" w:hAnsi="Tahoma" w:cs="Tahoma"/>
          <w:sz w:val="20"/>
          <w:szCs w:val="20"/>
        </w:rPr>
        <w:t xml:space="preserve">Pokud Poskytovatel porušil svůj závazek podle čl. </w:t>
      </w:r>
      <w:r>
        <w:rPr>
          <w:rFonts w:ascii="Tahoma" w:eastAsia="Calibri" w:hAnsi="Tahoma" w:cs="Tahoma"/>
          <w:sz w:val="20"/>
          <w:szCs w:val="20"/>
        </w:rPr>
        <w:fldChar w:fldCharType="begin"/>
      </w:r>
      <w:r>
        <w:rPr>
          <w:rFonts w:ascii="Tahoma" w:eastAsia="Calibri" w:hAnsi="Tahoma" w:cs="Tahoma"/>
          <w:sz w:val="20"/>
          <w:szCs w:val="20"/>
        </w:rPr>
        <w:instrText xml:space="preserve"> REF _Ref474373190 \r \h </w:instrText>
      </w:r>
      <w:r>
        <w:rPr>
          <w:rFonts w:ascii="Tahoma" w:eastAsia="Calibri" w:hAnsi="Tahoma" w:cs="Tahoma"/>
          <w:sz w:val="20"/>
          <w:szCs w:val="20"/>
        </w:rPr>
      </w:r>
      <w:r>
        <w:rPr>
          <w:rFonts w:ascii="Tahoma" w:eastAsia="Calibri" w:hAnsi="Tahoma" w:cs="Tahoma"/>
          <w:sz w:val="20"/>
          <w:szCs w:val="20"/>
        </w:rPr>
        <w:fldChar w:fldCharType="separate"/>
      </w:r>
      <w:r w:rsidR="00335049">
        <w:rPr>
          <w:rFonts w:ascii="Tahoma" w:eastAsia="Calibri" w:hAnsi="Tahoma" w:cs="Tahoma"/>
          <w:sz w:val="20"/>
          <w:szCs w:val="20"/>
        </w:rPr>
        <w:t>11.9</w:t>
      </w:r>
      <w:r>
        <w:rPr>
          <w:rFonts w:ascii="Tahoma" w:eastAsia="Calibri" w:hAnsi="Tahoma" w:cs="Tahoma"/>
          <w:sz w:val="20"/>
          <w:szCs w:val="20"/>
        </w:rPr>
        <w:fldChar w:fldCharType="end"/>
      </w:r>
      <w:r>
        <w:rPr>
          <w:rFonts w:ascii="Tahoma" w:eastAsia="Calibri" w:hAnsi="Tahoma" w:cs="Tahoma"/>
          <w:sz w:val="20"/>
          <w:szCs w:val="20"/>
        </w:rPr>
        <w:t xml:space="preserve"> mít po celou dobu trvání této Rámcové </w:t>
      </w:r>
      <w:r w:rsidR="00A00E9E">
        <w:rPr>
          <w:rFonts w:ascii="Tahoma" w:hAnsi="Tahoma" w:cs="Tahoma"/>
          <w:sz w:val="20"/>
          <w:szCs w:val="20"/>
        </w:rPr>
        <w:t>dohody</w:t>
      </w:r>
      <w:r w:rsidR="00092BF8">
        <w:rPr>
          <w:rFonts w:ascii="Tahoma" w:hAnsi="Tahoma" w:cs="Tahoma"/>
          <w:sz w:val="20"/>
          <w:szCs w:val="20"/>
        </w:rPr>
        <w:t xml:space="preserve"> a jednotlivých Dílčích smluv </w:t>
      </w:r>
      <w:r>
        <w:rPr>
          <w:rFonts w:ascii="Tahoma" w:eastAsia="Calibri" w:hAnsi="Tahoma" w:cs="Tahoma"/>
          <w:sz w:val="20"/>
          <w:szCs w:val="20"/>
        </w:rPr>
        <w:t xml:space="preserve">uzavřeno platné pojištění </w:t>
      </w:r>
      <w:r>
        <w:rPr>
          <w:rFonts w:ascii="Tahoma" w:eastAsia="Calibri" w:hAnsi="Tahoma" w:cs="Tahoma"/>
          <w:sz w:val="20"/>
          <w:szCs w:val="20"/>
        </w:rPr>
        <w:lastRenderedPageBreak/>
        <w:t>odpovědnosti za škodu způsobenou výkonem podnikatelské činnosti, a to ve sjednaném rozsahu;</w:t>
      </w:r>
    </w:p>
    <w:p w14:paraId="122488FA" w14:textId="10B1121B" w:rsidR="00FC0F87" w:rsidRPr="00613D0C" w:rsidRDefault="00FC0F87" w:rsidP="009E6132">
      <w:pPr>
        <w:pStyle w:val="Styl2"/>
        <w:widowControl w:val="0"/>
        <w:numPr>
          <w:ilvl w:val="2"/>
          <w:numId w:val="1"/>
        </w:numPr>
        <w:spacing w:after="120" w:line="240" w:lineRule="auto"/>
        <w:ind w:left="1701" w:hanging="850"/>
        <w:rPr>
          <w:rFonts w:ascii="Tahoma" w:hAnsi="Tahoma" w:cs="Tahoma"/>
          <w:sz w:val="20"/>
          <w:szCs w:val="20"/>
        </w:rPr>
      </w:pPr>
      <w:r w:rsidRPr="00B84F37">
        <w:rPr>
          <w:rFonts w:ascii="Tahoma" w:hAnsi="Tahoma" w:cs="Tahoma"/>
          <w:sz w:val="20"/>
          <w:szCs w:val="20"/>
        </w:rPr>
        <w:t xml:space="preserve">Pokud </w:t>
      </w:r>
      <w:r>
        <w:rPr>
          <w:rFonts w:ascii="Tahoma" w:hAnsi="Tahoma" w:cs="Tahoma"/>
          <w:sz w:val="20"/>
          <w:szCs w:val="20"/>
        </w:rPr>
        <w:t xml:space="preserve">kdykoliv po uzavření </w:t>
      </w:r>
      <w:r w:rsidRPr="00B84F37">
        <w:rPr>
          <w:rFonts w:ascii="Tahoma" w:hAnsi="Tahoma" w:cs="Tahoma"/>
          <w:sz w:val="20"/>
          <w:szCs w:val="20"/>
        </w:rPr>
        <w:t xml:space="preserve">této </w:t>
      </w:r>
      <w:r>
        <w:rPr>
          <w:rFonts w:ascii="Tahoma" w:hAnsi="Tahoma" w:cs="Tahoma"/>
          <w:sz w:val="20"/>
          <w:szCs w:val="20"/>
        </w:rPr>
        <w:t xml:space="preserve">Rámcové </w:t>
      </w:r>
      <w:r w:rsidR="00A00E9E">
        <w:rPr>
          <w:rFonts w:ascii="Tahoma" w:hAnsi="Tahoma" w:cs="Tahoma"/>
          <w:sz w:val="20"/>
          <w:szCs w:val="20"/>
        </w:rPr>
        <w:t>dohody</w:t>
      </w:r>
      <w:r>
        <w:rPr>
          <w:rFonts w:ascii="Tahoma" w:hAnsi="Tahoma" w:cs="Tahoma"/>
          <w:sz w:val="20"/>
          <w:szCs w:val="20"/>
        </w:rPr>
        <w:t xml:space="preserve"> Poskytovatel</w:t>
      </w:r>
      <w:r w:rsidRPr="00B84F37">
        <w:rPr>
          <w:rFonts w:ascii="Tahoma" w:hAnsi="Tahoma" w:cs="Tahoma"/>
          <w:sz w:val="20"/>
          <w:szCs w:val="20"/>
        </w:rPr>
        <w:t xml:space="preserve"> přestane splňovat kter</w:t>
      </w:r>
      <w:r w:rsidR="008B3C37">
        <w:rPr>
          <w:rFonts w:ascii="Tahoma" w:hAnsi="Tahoma" w:cs="Tahoma"/>
          <w:sz w:val="20"/>
          <w:szCs w:val="20"/>
        </w:rPr>
        <w:t xml:space="preserve">ékoli z kritérií základní nebo profesní způsobilosti, anebo kteréhokoli z kritérií ekonomické nebo technické kvalifikace pro účast v Zadávacím řízení, </w:t>
      </w:r>
      <w:r w:rsidRPr="00B84F37">
        <w:rPr>
          <w:rFonts w:ascii="Tahoma" w:hAnsi="Tahoma" w:cs="Tahoma"/>
          <w:sz w:val="20"/>
          <w:szCs w:val="20"/>
        </w:rPr>
        <w:t xml:space="preserve">stanovených Objednatelem, jako zadavatelem, </w:t>
      </w:r>
      <w:r w:rsidR="008B3C37">
        <w:rPr>
          <w:rFonts w:ascii="Tahoma" w:hAnsi="Tahoma" w:cs="Tahoma"/>
          <w:sz w:val="20"/>
          <w:szCs w:val="20"/>
        </w:rPr>
        <w:t>v zadávací dokumentaci pro Zadávací řízení v návaznosti na příslušné ustanovení ZZVZ</w:t>
      </w:r>
      <w:r w:rsidRPr="00B84F37">
        <w:rPr>
          <w:rFonts w:ascii="Tahoma" w:hAnsi="Tahoma" w:cs="Tahoma"/>
          <w:sz w:val="20"/>
          <w:szCs w:val="20"/>
        </w:rPr>
        <w:t>, anebo pokud </w:t>
      </w:r>
      <w:r>
        <w:rPr>
          <w:rFonts w:ascii="Tahoma" w:hAnsi="Tahoma" w:cs="Tahoma"/>
          <w:sz w:val="20"/>
          <w:szCs w:val="20"/>
        </w:rPr>
        <w:t xml:space="preserve">kdykoli </w:t>
      </w:r>
      <w:r w:rsidRPr="00B84F37">
        <w:rPr>
          <w:rFonts w:ascii="Tahoma" w:hAnsi="Tahoma" w:cs="Tahoma"/>
          <w:sz w:val="20"/>
          <w:szCs w:val="20"/>
        </w:rPr>
        <w:t xml:space="preserve">po uzavření této </w:t>
      </w:r>
      <w:r>
        <w:rPr>
          <w:rFonts w:ascii="Tahoma" w:hAnsi="Tahoma" w:cs="Tahoma"/>
          <w:sz w:val="20"/>
          <w:szCs w:val="20"/>
        </w:rPr>
        <w:t xml:space="preserve">Rámcové </w:t>
      </w:r>
      <w:r w:rsidR="00A00E9E">
        <w:rPr>
          <w:rFonts w:ascii="Tahoma" w:hAnsi="Tahoma" w:cs="Tahoma"/>
          <w:sz w:val="20"/>
          <w:szCs w:val="20"/>
        </w:rPr>
        <w:t>dohody</w:t>
      </w:r>
      <w:r w:rsidRPr="00B84F37">
        <w:rPr>
          <w:rFonts w:ascii="Tahoma" w:hAnsi="Tahoma" w:cs="Tahoma"/>
          <w:sz w:val="20"/>
          <w:szCs w:val="20"/>
        </w:rPr>
        <w:t xml:space="preserve"> vyjde najevo, že informace týkající se splnění těchto </w:t>
      </w:r>
      <w:r w:rsidR="00931612">
        <w:rPr>
          <w:rFonts w:ascii="Tahoma" w:hAnsi="Tahoma" w:cs="Tahoma"/>
          <w:sz w:val="20"/>
          <w:szCs w:val="20"/>
        </w:rPr>
        <w:t xml:space="preserve">kritérií způsobilosti nebo </w:t>
      </w:r>
      <w:r w:rsidRPr="00B84F37">
        <w:rPr>
          <w:rFonts w:ascii="Tahoma" w:hAnsi="Tahoma" w:cs="Tahoma"/>
          <w:sz w:val="20"/>
          <w:szCs w:val="20"/>
        </w:rPr>
        <w:t>požadavků na</w:t>
      </w:r>
      <w:r w:rsidR="00A5386D">
        <w:rPr>
          <w:rFonts w:ascii="Tahoma" w:hAnsi="Tahoma" w:cs="Tahoma"/>
          <w:sz w:val="20"/>
          <w:szCs w:val="20"/>
        </w:rPr>
        <w:t> </w:t>
      </w:r>
      <w:r w:rsidRPr="00B84F37">
        <w:rPr>
          <w:rFonts w:ascii="Tahoma" w:hAnsi="Tahoma" w:cs="Tahoma"/>
          <w:sz w:val="20"/>
          <w:szCs w:val="20"/>
        </w:rPr>
        <w:t>kvalifikaci, které byl</w:t>
      </w:r>
      <w:r w:rsidR="00103449">
        <w:rPr>
          <w:rFonts w:ascii="Tahoma" w:hAnsi="Tahoma" w:cs="Tahoma"/>
          <w:sz w:val="20"/>
          <w:szCs w:val="20"/>
        </w:rPr>
        <w:t>y uvedeny v kterémkoli dokumentu</w:t>
      </w:r>
      <w:r w:rsidRPr="00B84F37">
        <w:rPr>
          <w:rFonts w:ascii="Tahoma" w:hAnsi="Tahoma" w:cs="Tahoma"/>
          <w:sz w:val="20"/>
          <w:szCs w:val="20"/>
        </w:rPr>
        <w:t>, kterým Poskytovatel prokazoval svou kvalifikaci pro účast v </w:t>
      </w:r>
      <w:r>
        <w:rPr>
          <w:rFonts w:ascii="Tahoma" w:hAnsi="Tahoma" w:cs="Tahoma"/>
          <w:sz w:val="20"/>
          <w:szCs w:val="20"/>
        </w:rPr>
        <w:t>Z</w:t>
      </w:r>
      <w:r w:rsidRPr="00B84F37">
        <w:rPr>
          <w:rFonts w:ascii="Tahoma" w:hAnsi="Tahoma" w:cs="Tahoma"/>
          <w:sz w:val="20"/>
          <w:szCs w:val="20"/>
        </w:rPr>
        <w:t>adávacím řízení, byly zcela nebo zčásti nepravdivé, neúplné nebo zavádějící</w:t>
      </w:r>
      <w:r w:rsidR="00931612">
        <w:rPr>
          <w:rFonts w:ascii="Tahoma" w:hAnsi="Tahoma" w:cs="Tahoma"/>
          <w:sz w:val="20"/>
          <w:szCs w:val="20"/>
        </w:rPr>
        <w:t>, včetně případů porušení závazk</w:t>
      </w:r>
      <w:r w:rsidR="0007242B">
        <w:rPr>
          <w:rFonts w:ascii="Tahoma" w:hAnsi="Tahoma" w:cs="Tahoma"/>
          <w:sz w:val="20"/>
          <w:szCs w:val="20"/>
        </w:rPr>
        <w:t>ů</w:t>
      </w:r>
      <w:r w:rsidR="00931612">
        <w:rPr>
          <w:rFonts w:ascii="Tahoma" w:hAnsi="Tahoma" w:cs="Tahoma"/>
          <w:sz w:val="20"/>
          <w:szCs w:val="20"/>
        </w:rPr>
        <w:t xml:space="preserve"> převzat</w:t>
      </w:r>
      <w:r w:rsidR="0007242B">
        <w:rPr>
          <w:rFonts w:ascii="Tahoma" w:hAnsi="Tahoma" w:cs="Tahoma"/>
          <w:sz w:val="20"/>
          <w:szCs w:val="20"/>
        </w:rPr>
        <w:t xml:space="preserve">ých </w:t>
      </w:r>
      <w:r w:rsidR="00931612">
        <w:rPr>
          <w:rFonts w:ascii="Tahoma" w:hAnsi="Tahoma" w:cs="Tahoma"/>
          <w:sz w:val="20"/>
          <w:szCs w:val="20"/>
        </w:rPr>
        <w:t xml:space="preserve">v ustanovení čl. </w:t>
      </w:r>
      <w:r w:rsidR="00931612">
        <w:rPr>
          <w:rFonts w:ascii="Tahoma" w:hAnsi="Tahoma" w:cs="Tahoma"/>
          <w:sz w:val="20"/>
          <w:szCs w:val="20"/>
        </w:rPr>
        <w:fldChar w:fldCharType="begin"/>
      </w:r>
      <w:r w:rsidR="00931612">
        <w:rPr>
          <w:rFonts w:ascii="Tahoma" w:hAnsi="Tahoma" w:cs="Tahoma"/>
          <w:sz w:val="20"/>
          <w:szCs w:val="20"/>
        </w:rPr>
        <w:instrText xml:space="preserve"> REF _Ref495800303 \r \h </w:instrText>
      </w:r>
      <w:r w:rsidR="00931612">
        <w:rPr>
          <w:rFonts w:ascii="Tahoma" w:hAnsi="Tahoma" w:cs="Tahoma"/>
          <w:sz w:val="20"/>
          <w:szCs w:val="20"/>
        </w:rPr>
      </w:r>
      <w:r w:rsidR="00931612">
        <w:rPr>
          <w:rFonts w:ascii="Tahoma" w:hAnsi="Tahoma" w:cs="Tahoma"/>
          <w:sz w:val="20"/>
          <w:szCs w:val="20"/>
        </w:rPr>
        <w:fldChar w:fldCharType="separate"/>
      </w:r>
      <w:r w:rsidR="00931612">
        <w:rPr>
          <w:rFonts w:ascii="Tahoma" w:hAnsi="Tahoma" w:cs="Tahoma"/>
          <w:sz w:val="20"/>
          <w:szCs w:val="20"/>
        </w:rPr>
        <w:t>8.3.3</w:t>
      </w:r>
      <w:r w:rsidR="00931612">
        <w:rPr>
          <w:rFonts w:ascii="Tahoma" w:hAnsi="Tahoma" w:cs="Tahoma"/>
          <w:sz w:val="20"/>
          <w:szCs w:val="20"/>
        </w:rPr>
        <w:fldChar w:fldCharType="end"/>
      </w:r>
      <w:r w:rsidR="00931612">
        <w:rPr>
          <w:rFonts w:ascii="Tahoma" w:hAnsi="Tahoma" w:cs="Tahoma"/>
          <w:sz w:val="20"/>
          <w:szCs w:val="20"/>
        </w:rPr>
        <w:t xml:space="preserve"> této Rámcové smlouvy; </w:t>
      </w:r>
    </w:p>
    <w:p w14:paraId="1EA78DF4" w14:textId="77777777" w:rsidR="00511F1B" w:rsidRPr="00102833" w:rsidRDefault="00511F1B" w:rsidP="009E6132">
      <w:pPr>
        <w:pStyle w:val="Styl2"/>
        <w:widowControl w:val="0"/>
        <w:numPr>
          <w:ilvl w:val="2"/>
          <w:numId w:val="1"/>
        </w:numPr>
        <w:spacing w:after="120" w:line="240" w:lineRule="auto"/>
        <w:ind w:left="1701" w:hanging="850"/>
        <w:rPr>
          <w:rFonts w:ascii="Tahoma" w:hAnsi="Tahoma" w:cs="Tahoma"/>
          <w:sz w:val="20"/>
          <w:szCs w:val="20"/>
        </w:rPr>
      </w:pPr>
      <w:r w:rsidRPr="00F1186F">
        <w:rPr>
          <w:rFonts w:ascii="Tahoma" w:hAnsi="Tahoma" w:cs="Tahoma"/>
          <w:sz w:val="20"/>
          <w:szCs w:val="20"/>
        </w:rPr>
        <w:t>P</w:t>
      </w:r>
      <w:r w:rsidR="007B1F48" w:rsidRPr="00102833">
        <w:rPr>
          <w:rFonts w:ascii="Tahoma" w:hAnsi="Tahoma" w:cs="Tahoma"/>
          <w:sz w:val="20"/>
          <w:szCs w:val="20"/>
        </w:rPr>
        <w:t>okud v souvislosti s</w:t>
      </w:r>
      <w:r w:rsidRPr="00102833">
        <w:rPr>
          <w:rFonts w:ascii="Tahoma" w:hAnsi="Tahoma" w:cs="Tahoma"/>
          <w:sz w:val="20"/>
          <w:szCs w:val="20"/>
        </w:rPr>
        <w:t> poskytování</w:t>
      </w:r>
      <w:r w:rsidR="001911C0" w:rsidRPr="00102833">
        <w:rPr>
          <w:rFonts w:ascii="Tahoma" w:hAnsi="Tahoma" w:cs="Tahoma"/>
          <w:sz w:val="20"/>
          <w:szCs w:val="20"/>
        </w:rPr>
        <w:t>m</w:t>
      </w:r>
      <w:r w:rsidRPr="00102833">
        <w:rPr>
          <w:rFonts w:ascii="Tahoma" w:hAnsi="Tahoma" w:cs="Tahoma"/>
          <w:sz w:val="20"/>
          <w:szCs w:val="20"/>
        </w:rPr>
        <w:t xml:space="preserve"> Předmětu </w:t>
      </w:r>
      <w:r w:rsidR="007B1F48" w:rsidRPr="00102833">
        <w:rPr>
          <w:rFonts w:ascii="Tahoma" w:hAnsi="Tahoma" w:cs="Tahoma"/>
          <w:sz w:val="20"/>
          <w:szCs w:val="20"/>
        </w:rPr>
        <w:t>plněn</w:t>
      </w:r>
      <w:r w:rsidRPr="00102833">
        <w:rPr>
          <w:rFonts w:ascii="Tahoma" w:hAnsi="Tahoma" w:cs="Tahoma"/>
          <w:sz w:val="20"/>
          <w:szCs w:val="20"/>
        </w:rPr>
        <w:t xml:space="preserve">í </w:t>
      </w:r>
      <w:r w:rsidR="00000990">
        <w:rPr>
          <w:rFonts w:ascii="Tahoma" w:hAnsi="Tahoma" w:cs="Tahoma"/>
          <w:sz w:val="20"/>
          <w:szCs w:val="20"/>
        </w:rPr>
        <w:t xml:space="preserve">podle některé Dílčí smlouvy pro některou </w:t>
      </w:r>
      <w:r w:rsidRPr="00102833">
        <w:rPr>
          <w:rFonts w:ascii="Tahoma" w:hAnsi="Tahoma" w:cs="Tahoma"/>
          <w:sz w:val="20"/>
          <w:szCs w:val="20"/>
        </w:rPr>
        <w:t>z územn</w:t>
      </w:r>
      <w:r w:rsidR="00AC64A8">
        <w:rPr>
          <w:rFonts w:ascii="Tahoma" w:hAnsi="Tahoma" w:cs="Tahoma"/>
          <w:sz w:val="20"/>
          <w:szCs w:val="20"/>
        </w:rPr>
        <w:t>ích</w:t>
      </w:r>
      <w:r w:rsidRPr="00102833">
        <w:rPr>
          <w:rFonts w:ascii="Tahoma" w:hAnsi="Tahoma" w:cs="Tahoma"/>
          <w:sz w:val="20"/>
          <w:szCs w:val="20"/>
        </w:rPr>
        <w:t xml:space="preserve"> organizačních </w:t>
      </w:r>
      <w:r w:rsidR="00AC64A8">
        <w:rPr>
          <w:rFonts w:ascii="Tahoma" w:hAnsi="Tahoma" w:cs="Tahoma"/>
          <w:sz w:val="20"/>
          <w:szCs w:val="20"/>
        </w:rPr>
        <w:t>jednotek</w:t>
      </w:r>
      <w:r w:rsidRPr="00102833">
        <w:rPr>
          <w:rFonts w:ascii="Tahoma" w:hAnsi="Tahoma" w:cs="Tahoma"/>
          <w:sz w:val="20"/>
          <w:szCs w:val="20"/>
        </w:rPr>
        <w:t xml:space="preserve"> Objednatele dle vymezení v </w:t>
      </w:r>
      <w:r w:rsidRPr="00102833">
        <w:rPr>
          <w:rFonts w:ascii="Tahoma" w:hAnsi="Tahoma" w:cs="Tahoma"/>
          <w:sz w:val="20"/>
          <w:szCs w:val="20"/>
          <w:u w:val="single"/>
        </w:rPr>
        <w:t>Příloze č.</w:t>
      </w:r>
      <w:r w:rsidRPr="00F1186F">
        <w:rPr>
          <w:rFonts w:ascii="Tahoma" w:hAnsi="Tahoma" w:cs="Tahoma"/>
          <w:sz w:val="20"/>
          <w:szCs w:val="20"/>
          <w:u w:val="single"/>
        </w:rPr>
        <w:t> </w:t>
      </w:r>
      <w:r w:rsidRPr="00102833">
        <w:rPr>
          <w:rFonts w:ascii="Tahoma" w:hAnsi="Tahoma" w:cs="Tahoma"/>
          <w:sz w:val="20"/>
          <w:szCs w:val="20"/>
          <w:u w:val="single"/>
        </w:rPr>
        <w:t>2</w:t>
      </w:r>
      <w:r w:rsidR="002C1B1F">
        <w:rPr>
          <w:rFonts w:ascii="Tahoma" w:hAnsi="Tahoma" w:cs="Tahoma"/>
          <w:sz w:val="20"/>
          <w:szCs w:val="20"/>
          <w:u w:val="single"/>
        </w:rPr>
        <w:t>,</w:t>
      </w:r>
      <w:r w:rsidRPr="00F1186F">
        <w:rPr>
          <w:rFonts w:ascii="Tahoma" w:hAnsi="Tahoma" w:cs="Tahoma"/>
          <w:sz w:val="20"/>
          <w:szCs w:val="20"/>
        </w:rPr>
        <w:t xml:space="preserve"> </w:t>
      </w:r>
      <w:r w:rsidR="00BA55EC">
        <w:rPr>
          <w:rFonts w:ascii="Tahoma" w:hAnsi="Tahoma" w:cs="Tahoma"/>
          <w:sz w:val="20"/>
          <w:szCs w:val="20"/>
        </w:rPr>
        <w:t xml:space="preserve">nastanou </w:t>
      </w:r>
      <w:r w:rsidR="00BD4FF8" w:rsidRPr="00102833">
        <w:rPr>
          <w:rFonts w:ascii="Tahoma" w:hAnsi="Tahoma" w:cs="Tahoma"/>
          <w:sz w:val="20"/>
          <w:szCs w:val="20"/>
        </w:rPr>
        <w:t xml:space="preserve">u Poskytovatele </w:t>
      </w:r>
      <w:r w:rsidR="007B1F48" w:rsidRPr="00102833">
        <w:rPr>
          <w:rFonts w:ascii="Tahoma" w:hAnsi="Tahoma" w:cs="Tahoma"/>
          <w:sz w:val="20"/>
          <w:szCs w:val="20"/>
        </w:rPr>
        <w:t>v</w:t>
      </w:r>
      <w:r w:rsidRPr="00102833">
        <w:rPr>
          <w:rFonts w:ascii="Tahoma" w:hAnsi="Tahoma" w:cs="Tahoma"/>
          <w:sz w:val="20"/>
          <w:szCs w:val="20"/>
        </w:rPr>
        <w:t xml:space="preserve"> průběhu </w:t>
      </w:r>
      <w:r w:rsidR="007B1F48" w:rsidRPr="00102833">
        <w:rPr>
          <w:rFonts w:ascii="Tahoma" w:hAnsi="Tahoma" w:cs="Tahoma"/>
          <w:sz w:val="20"/>
          <w:szCs w:val="20"/>
        </w:rPr>
        <w:t xml:space="preserve">trvání </w:t>
      </w:r>
      <w:r w:rsidRPr="007D1C95">
        <w:rPr>
          <w:rFonts w:ascii="Tahoma" w:hAnsi="Tahoma" w:cs="Tahoma"/>
          <w:b/>
          <w:sz w:val="20"/>
          <w:szCs w:val="20"/>
        </w:rPr>
        <w:t>3</w:t>
      </w:r>
      <w:r w:rsidRPr="00102833">
        <w:rPr>
          <w:rFonts w:ascii="Tahoma" w:hAnsi="Tahoma" w:cs="Tahoma"/>
          <w:sz w:val="20"/>
          <w:szCs w:val="20"/>
        </w:rPr>
        <w:t xml:space="preserve"> (slovy: </w:t>
      </w:r>
      <w:r w:rsidR="007B1F48" w:rsidRPr="00102833">
        <w:rPr>
          <w:rFonts w:ascii="Tahoma" w:hAnsi="Tahoma" w:cs="Tahoma"/>
          <w:sz w:val="20"/>
          <w:szCs w:val="20"/>
        </w:rPr>
        <w:t>tří</w:t>
      </w:r>
      <w:r w:rsidRPr="00102833">
        <w:rPr>
          <w:rFonts w:ascii="Tahoma" w:hAnsi="Tahoma" w:cs="Tahoma"/>
          <w:sz w:val="20"/>
          <w:szCs w:val="20"/>
        </w:rPr>
        <w:t>)</w:t>
      </w:r>
      <w:r w:rsidR="007B1F48" w:rsidRPr="00102833">
        <w:rPr>
          <w:rFonts w:ascii="Tahoma" w:hAnsi="Tahoma" w:cs="Tahoma"/>
          <w:sz w:val="20"/>
          <w:szCs w:val="20"/>
        </w:rPr>
        <w:t xml:space="preserve"> po</w:t>
      </w:r>
      <w:r w:rsidR="00D12075" w:rsidRPr="00102833">
        <w:rPr>
          <w:rFonts w:ascii="Tahoma" w:hAnsi="Tahoma" w:cs="Tahoma"/>
          <w:sz w:val="20"/>
          <w:szCs w:val="20"/>
        </w:rPr>
        <w:t> </w:t>
      </w:r>
      <w:r w:rsidR="007B1F48" w:rsidRPr="00102833">
        <w:rPr>
          <w:rFonts w:ascii="Tahoma" w:hAnsi="Tahoma" w:cs="Tahoma"/>
          <w:sz w:val="20"/>
          <w:szCs w:val="20"/>
        </w:rPr>
        <w:t xml:space="preserve">sobě jdoucích kalendářních </w:t>
      </w:r>
      <w:r w:rsidRPr="00102833">
        <w:rPr>
          <w:rFonts w:ascii="Tahoma" w:hAnsi="Tahoma" w:cs="Tahoma"/>
          <w:sz w:val="20"/>
          <w:szCs w:val="20"/>
        </w:rPr>
        <w:t xml:space="preserve">měsíců nejméně </w:t>
      </w:r>
      <w:r w:rsidRPr="007D1C95">
        <w:rPr>
          <w:rFonts w:ascii="Tahoma" w:hAnsi="Tahoma" w:cs="Tahoma"/>
          <w:b/>
          <w:sz w:val="20"/>
          <w:szCs w:val="20"/>
        </w:rPr>
        <w:t>3</w:t>
      </w:r>
      <w:r w:rsidRPr="00102833">
        <w:rPr>
          <w:rFonts w:ascii="Tahoma" w:hAnsi="Tahoma" w:cs="Tahoma"/>
          <w:sz w:val="20"/>
          <w:szCs w:val="20"/>
        </w:rPr>
        <w:t xml:space="preserve"> (slovy: tři) nepodstatná porušení ustanovení této Rámcové </w:t>
      </w:r>
      <w:r w:rsidR="00A00E9E">
        <w:rPr>
          <w:rFonts w:ascii="Tahoma" w:hAnsi="Tahoma" w:cs="Tahoma"/>
          <w:sz w:val="20"/>
          <w:szCs w:val="20"/>
        </w:rPr>
        <w:t>dohody</w:t>
      </w:r>
      <w:r w:rsidR="00CB7709">
        <w:rPr>
          <w:rFonts w:ascii="Tahoma" w:hAnsi="Tahoma" w:cs="Tahoma"/>
          <w:sz w:val="20"/>
          <w:szCs w:val="20"/>
        </w:rPr>
        <w:t xml:space="preserve">, </w:t>
      </w:r>
      <w:r w:rsidR="00BD4FD7">
        <w:rPr>
          <w:rFonts w:ascii="Tahoma" w:hAnsi="Tahoma" w:cs="Tahoma"/>
          <w:sz w:val="20"/>
          <w:szCs w:val="20"/>
        </w:rPr>
        <w:t>na která Objednatel v průběhu trvání shora uvedené lhůty Poskytovatele písemně upozornil</w:t>
      </w:r>
      <w:r w:rsidRPr="00102833">
        <w:rPr>
          <w:rFonts w:ascii="Tahoma" w:hAnsi="Tahoma" w:cs="Tahoma"/>
          <w:sz w:val="20"/>
          <w:szCs w:val="20"/>
        </w:rPr>
        <w:t>;</w:t>
      </w:r>
    </w:p>
    <w:p w14:paraId="1CFD86C9" w14:textId="77777777" w:rsidR="00D12075" w:rsidRDefault="001911C0" w:rsidP="009E6132">
      <w:pPr>
        <w:pStyle w:val="Styl2"/>
        <w:widowControl w:val="0"/>
        <w:numPr>
          <w:ilvl w:val="2"/>
          <w:numId w:val="1"/>
        </w:numPr>
        <w:spacing w:after="120" w:line="240" w:lineRule="auto"/>
        <w:ind w:left="1701" w:hanging="850"/>
        <w:rPr>
          <w:rFonts w:ascii="Tahoma" w:hAnsi="Tahoma" w:cs="Tahoma"/>
          <w:sz w:val="20"/>
          <w:szCs w:val="20"/>
        </w:rPr>
      </w:pPr>
      <w:r w:rsidRPr="007341EC">
        <w:rPr>
          <w:rFonts w:ascii="Tahoma" w:hAnsi="Tahoma" w:cs="Tahoma"/>
          <w:sz w:val="20"/>
          <w:szCs w:val="20"/>
        </w:rPr>
        <w:t xml:space="preserve">Pokud se Poskytovatel v souvislosti s poskytováním Předmětu plnění </w:t>
      </w:r>
      <w:r w:rsidR="002C1B1F">
        <w:rPr>
          <w:rFonts w:ascii="Tahoma" w:hAnsi="Tahoma" w:cs="Tahoma"/>
          <w:sz w:val="20"/>
          <w:szCs w:val="20"/>
        </w:rPr>
        <w:t>podle některé Dílčí smlouvy d</w:t>
      </w:r>
      <w:r w:rsidR="00D12075" w:rsidRPr="007341EC">
        <w:rPr>
          <w:rFonts w:ascii="Tahoma" w:hAnsi="Tahoma" w:cs="Tahoma"/>
          <w:sz w:val="20"/>
          <w:szCs w:val="20"/>
        </w:rPr>
        <w:t xml:space="preserve">opustil nepodstatného porušení této Rámcové </w:t>
      </w:r>
      <w:r w:rsidR="00A00E9E">
        <w:rPr>
          <w:rFonts w:ascii="Tahoma" w:hAnsi="Tahoma" w:cs="Tahoma"/>
          <w:sz w:val="20"/>
          <w:szCs w:val="20"/>
        </w:rPr>
        <w:t>dohody</w:t>
      </w:r>
      <w:r w:rsidR="00D12075" w:rsidRPr="007341EC">
        <w:rPr>
          <w:rFonts w:ascii="Tahoma" w:hAnsi="Tahoma" w:cs="Tahoma"/>
          <w:sz w:val="20"/>
          <w:szCs w:val="20"/>
        </w:rPr>
        <w:t>, které samo o</w:t>
      </w:r>
      <w:r w:rsidR="002C1B1F">
        <w:rPr>
          <w:rFonts w:ascii="Tahoma" w:hAnsi="Tahoma" w:cs="Tahoma"/>
          <w:sz w:val="20"/>
          <w:szCs w:val="20"/>
        </w:rPr>
        <w:t> </w:t>
      </w:r>
      <w:r w:rsidR="00D12075" w:rsidRPr="007341EC">
        <w:rPr>
          <w:rFonts w:ascii="Tahoma" w:hAnsi="Tahoma" w:cs="Tahoma"/>
          <w:sz w:val="20"/>
          <w:szCs w:val="20"/>
        </w:rPr>
        <w:t xml:space="preserve">osobě nebo jeho následky jsou odstranitelné, přičemž Poskytovatel </w:t>
      </w:r>
      <w:r w:rsidR="00BD4FD7">
        <w:rPr>
          <w:rFonts w:ascii="Tahoma" w:hAnsi="Tahoma" w:cs="Tahoma"/>
          <w:sz w:val="20"/>
          <w:szCs w:val="20"/>
        </w:rPr>
        <w:t>byl na</w:t>
      </w:r>
      <w:r w:rsidR="00BA55EC">
        <w:rPr>
          <w:rFonts w:ascii="Tahoma" w:hAnsi="Tahoma" w:cs="Tahoma"/>
          <w:sz w:val="20"/>
          <w:szCs w:val="20"/>
        </w:rPr>
        <w:t> </w:t>
      </w:r>
      <w:r w:rsidR="00BD4FD7">
        <w:rPr>
          <w:rFonts w:ascii="Tahoma" w:hAnsi="Tahoma" w:cs="Tahoma"/>
          <w:sz w:val="20"/>
          <w:szCs w:val="20"/>
        </w:rPr>
        <w:t>toto porušení písemně upozorněn Objednatelem a t</w:t>
      </w:r>
      <w:r w:rsidR="00D12075" w:rsidRPr="007341EC">
        <w:rPr>
          <w:rFonts w:ascii="Tahoma" w:hAnsi="Tahoma" w:cs="Tahoma"/>
          <w:sz w:val="20"/>
          <w:szCs w:val="20"/>
        </w:rPr>
        <w:t xml:space="preserve">oto </w:t>
      </w:r>
      <w:r w:rsidR="00D12075" w:rsidRPr="009B2DDC">
        <w:rPr>
          <w:rFonts w:ascii="Tahoma" w:hAnsi="Tahoma" w:cs="Tahoma"/>
          <w:sz w:val="20"/>
          <w:szCs w:val="20"/>
        </w:rPr>
        <w:t>porušení anebo jeho následky neodstran</w:t>
      </w:r>
      <w:r w:rsidR="00BD4FD7" w:rsidRPr="002C1B1F">
        <w:rPr>
          <w:rFonts w:ascii="Tahoma" w:hAnsi="Tahoma" w:cs="Tahoma"/>
          <w:sz w:val="20"/>
          <w:szCs w:val="20"/>
        </w:rPr>
        <w:t>il</w:t>
      </w:r>
      <w:r w:rsidR="00D12075" w:rsidRPr="002C1B1F">
        <w:rPr>
          <w:rFonts w:ascii="Tahoma" w:hAnsi="Tahoma" w:cs="Tahoma"/>
          <w:sz w:val="20"/>
          <w:szCs w:val="20"/>
        </w:rPr>
        <w:t xml:space="preserve"> v přiměřené dodatečné lhůtě </w:t>
      </w:r>
      <w:r w:rsidR="00BD4FD7" w:rsidRPr="002C1B1F">
        <w:rPr>
          <w:rFonts w:ascii="Tahoma" w:hAnsi="Tahoma" w:cs="Tahoma"/>
          <w:sz w:val="20"/>
          <w:szCs w:val="20"/>
        </w:rPr>
        <w:t>Objednatelem</w:t>
      </w:r>
      <w:r w:rsidR="00BD4FD7">
        <w:rPr>
          <w:rFonts w:ascii="Tahoma" w:hAnsi="Tahoma" w:cs="Tahoma"/>
          <w:sz w:val="20"/>
          <w:szCs w:val="20"/>
        </w:rPr>
        <w:t xml:space="preserve"> </w:t>
      </w:r>
      <w:r w:rsidR="00D12075" w:rsidRPr="007341EC">
        <w:rPr>
          <w:rFonts w:ascii="Tahoma" w:hAnsi="Tahoma" w:cs="Tahoma"/>
          <w:sz w:val="20"/>
          <w:szCs w:val="20"/>
        </w:rPr>
        <w:t xml:space="preserve">k tomu písemně stanovené, </w:t>
      </w:r>
      <w:r w:rsidR="0084102F">
        <w:rPr>
          <w:rFonts w:ascii="Tahoma" w:hAnsi="Tahoma" w:cs="Tahoma"/>
          <w:sz w:val="20"/>
          <w:szCs w:val="20"/>
        </w:rPr>
        <w:t xml:space="preserve">přičemž trvání této lhůty </w:t>
      </w:r>
      <w:r w:rsidR="006B72AE">
        <w:rPr>
          <w:rFonts w:ascii="Tahoma" w:hAnsi="Tahoma" w:cs="Tahoma"/>
          <w:sz w:val="20"/>
          <w:szCs w:val="20"/>
        </w:rPr>
        <w:t xml:space="preserve">nebylo </w:t>
      </w:r>
      <w:r w:rsidR="00D12075" w:rsidRPr="007341EC">
        <w:rPr>
          <w:rFonts w:ascii="Tahoma" w:hAnsi="Tahoma" w:cs="Tahoma"/>
          <w:sz w:val="20"/>
          <w:szCs w:val="20"/>
        </w:rPr>
        <w:t xml:space="preserve">kratší než </w:t>
      </w:r>
      <w:r w:rsidR="00D12075" w:rsidRPr="007D1C95">
        <w:rPr>
          <w:rFonts w:ascii="Tahoma" w:hAnsi="Tahoma" w:cs="Tahoma"/>
          <w:b/>
          <w:sz w:val="20"/>
          <w:szCs w:val="20"/>
        </w:rPr>
        <w:t>3</w:t>
      </w:r>
      <w:r w:rsidR="00D12075" w:rsidRPr="007341EC">
        <w:rPr>
          <w:rFonts w:ascii="Tahoma" w:hAnsi="Tahoma" w:cs="Tahoma"/>
          <w:sz w:val="20"/>
          <w:szCs w:val="20"/>
        </w:rPr>
        <w:t xml:space="preserve"> (slovy: tři) pracovní dny</w:t>
      </w:r>
      <w:r w:rsidR="0084102F">
        <w:rPr>
          <w:rFonts w:ascii="Tahoma" w:hAnsi="Tahoma" w:cs="Tahoma"/>
          <w:sz w:val="20"/>
          <w:szCs w:val="20"/>
        </w:rPr>
        <w:t>.</w:t>
      </w:r>
    </w:p>
    <w:p w14:paraId="452888E3" w14:textId="77777777" w:rsidR="00963A42" w:rsidRDefault="00963A42" w:rsidP="00102833">
      <w:pPr>
        <w:pStyle w:val="Styl2"/>
        <w:widowControl w:val="0"/>
        <w:spacing w:after="120" w:line="240" w:lineRule="auto"/>
        <w:ind w:left="851" w:hanging="851"/>
        <w:rPr>
          <w:rFonts w:ascii="Tahoma" w:hAnsi="Tahoma" w:cs="Tahoma"/>
          <w:sz w:val="20"/>
          <w:szCs w:val="20"/>
        </w:rPr>
      </w:pPr>
      <w:r w:rsidRPr="007341EC">
        <w:rPr>
          <w:rFonts w:ascii="Tahoma" w:hAnsi="Tahoma" w:cs="Tahoma"/>
          <w:sz w:val="20"/>
          <w:szCs w:val="20"/>
        </w:rPr>
        <w:t xml:space="preserve">Za případy podstatného porušení ze strany </w:t>
      </w:r>
      <w:r w:rsidR="00A679C4" w:rsidRPr="007341EC">
        <w:rPr>
          <w:rFonts w:ascii="Tahoma" w:hAnsi="Tahoma" w:cs="Tahoma"/>
          <w:sz w:val="20"/>
          <w:szCs w:val="20"/>
        </w:rPr>
        <w:t>Objednatele</w:t>
      </w:r>
      <w:r w:rsidRPr="007341EC">
        <w:rPr>
          <w:rFonts w:ascii="Tahoma" w:hAnsi="Tahoma" w:cs="Tahoma"/>
          <w:sz w:val="20"/>
          <w:szCs w:val="20"/>
        </w:rPr>
        <w:t xml:space="preserve"> budou podle této Rámcové </w:t>
      </w:r>
      <w:r w:rsidR="00A00E9E">
        <w:rPr>
          <w:rFonts w:ascii="Tahoma" w:hAnsi="Tahoma" w:cs="Tahoma"/>
          <w:sz w:val="20"/>
          <w:szCs w:val="20"/>
        </w:rPr>
        <w:t>dohody</w:t>
      </w:r>
      <w:r w:rsidRPr="007341EC">
        <w:rPr>
          <w:rFonts w:ascii="Tahoma" w:hAnsi="Tahoma" w:cs="Tahoma"/>
          <w:sz w:val="20"/>
          <w:szCs w:val="20"/>
        </w:rPr>
        <w:t xml:space="preserve"> </w:t>
      </w:r>
      <w:r w:rsidR="00A7005B">
        <w:rPr>
          <w:rFonts w:ascii="Tahoma" w:hAnsi="Tahoma" w:cs="Tahoma"/>
          <w:sz w:val="20"/>
          <w:szCs w:val="20"/>
        </w:rPr>
        <w:t xml:space="preserve">výslovně </w:t>
      </w:r>
      <w:r w:rsidRPr="007341EC">
        <w:rPr>
          <w:rFonts w:ascii="Tahoma" w:hAnsi="Tahoma" w:cs="Tahoma"/>
          <w:sz w:val="20"/>
          <w:szCs w:val="20"/>
        </w:rPr>
        <w:t xml:space="preserve">považovány </w:t>
      </w:r>
      <w:r w:rsidR="00A7005B">
        <w:rPr>
          <w:rFonts w:ascii="Tahoma" w:hAnsi="Tahoma" w:cs="Tahoma"/>
          <w:sz w:val="20"/>
          <w:szCs w:val="20"/>
        </w:rPr>
        <w:t xml:space="preserve">rovněž </w:t>
      </w:r>
      <w:r w:rsidRPr="007341EC">
        <w:rPr>
          <w:rFonts w:ascii="Tahoma" w:hAnsi="Tahoma" w:cs="Tahoma"/>
          <w:sz w:val="20"/>
          <w:szCs w:val="20"/>
        </w:rPr>
        <w:t xml:space="preserve">následující případy porušení této Rámcové </w:t>
      </w:r>
      <w:r w:rsidR="00A00E9E">
        <w:rPr>
          <w:rFonts w:ascii="Tahoma" w:hAnsi="Tahoma" w:cs="Tahoma"/>
          <w:sz w:val="20"/>
          <w:szCs w:val="20"/>
        </w:rPr>
        <w:t>dohody</w:t>
      </w:r>
      <w:r w:rsidRPr="007341EC">
        <w:rPr>
          <w:rFonts w:ascii="Tahoma" w:hAnsi="Tahoma" w:cs="Tahoma"/>
          <w:sz w:val="20"/>
          <w:szCs w:val="20"/>
        </w:rPr>
        <w:t>, resp. kterékoliv z Díl</w:t>
      </w:r>
      <w:r w:rsidR="00A679C4" w:rsidRPr="007341EC">
        <w:rPr>
          <w:rFonts w:ascii="Tahoma" w:hAnsi="Tahoma" w:cs="Tahoma"/>
          <w:sz w:val="20"/>
          <w:szCs w:val="20"/>
        </w:rPr>
        <w:t>č</w:t>
      </w:r>
      <w:r w:rsidRPr="007341EC">
        <w:rPr>
          <w:rFonts w:ascii="Tahoma" w:hAnsi="Tahoma" w:cs="Tahoma"/>
          <w:sz w:val="20"/>
          <w:szCs w:val="20"/>
        </w:rPr>
        <w:t>ích smluv</w:t>
      </w:r>
      <w:r w:rsidR="00A7005B">
        <w:rPr>
          <w:rFonts w:ascii="Tahoma" w:hAnsi="Tahoma" w:cs="Tahoma"/>
          <w:sz w:val="20"/>
          <w:szCs w:val="20"/>
        </w:rPr>
        <w:t>,</w:t>
      </w:r>
      <w:r w:rsidR="00A7005B" w:rsidRPr="00A7005B">
        <w:rPr>
          <w:rFonts w:ascii="Tahoma" w:hAnsi="Tahoma" w:cs="Tahoma"/>
          <w:sz w:val="20"/>
          <w:szCs w:val="20"/>
        </w:rPr>
        <w:t xml:space="preserve"> </w:t>
      </w:r>
      <w:r w:rsidR="00A7005B">
        <w:rPr>
          <w:rFonts w:ascii="Tahoma" w:hAnsi="Tahoma" w:cs="Tahoma"/>
          <w:sz w:val="20"/>
          <w:szCs w:val="20"/>
        </w:rPr>
        <w:t xml:space="preserve">uzavřených na základě této Rámcové </w:t>
      </w:r>
      <w:r w:rsidR="00A00E9E">
        <w:rPr>
          <w:rFonts w:ascii="Tahoma" w:hAnsi="Tahoma" w:cs="Tahoma"/>
          <w:sz w:val="20"/>
          <w:szCs w:val="20"/>
        </w:rPr>
        <w:t>dohody</w:t>
      </w:r>
      <w:r w:rsidR="00A7005B">
        <w:rPr>
          <w:rFonts w:ascii="Tahoma" w:hAnsi="Tahoma" w:cs="Tahoma"/>
          <w:sz w:val="20"/>
          <w:szCs w:val="20"/>
        </w:rPr>
        <w:t xml:space="preserve"> nebo postupem v ní sjednaným:</w:t>
      </w:r>
    </w:p>
    <w:p w14:paraId="3F184B53" w14:textId="77777777" w:rsidR="009F7554" w:rsidRPr="00102833" w:rsidRDefault="00726751" w:rsidP="009E6132">
      <w:pPr>
        <w:pStyle w:val="Styl2"/>
        <w:widowControl w:val="0"/>
        <w:numPr>
          <w:ilvl w:val="2"/>
          <w:numId w:val="1"/>
        </w:numPr>
        <w:spacing w:after="120" w:line="240" w:lineRule="auto"/>
        <w:ind w:left="1701" w:hanging="850"/>
        <w:rPr>
          <w:rFonts w:ascii="Tahoma" w:hAnsi="Tahoma" w:cs="Tahoma"/>
          <w:sz w:val="20"/>
          <w:szCs w:val="20"/>
        </w:rPr>
      </w:pPr>
      <w:r w:rsidRPr="00102833">
        <w:rPr>
          <w:rFonts w:ascii="Tahoma" w:hAnsi="Tahoma" w:cs="Tahoma"/>
          <w:sz w:val="20"/>
          <w:szCs w:val="20"/>
        </w:rPr>
        <w:t>V</w:t>
      </w:r>
      <w:r w:rsidR="00FF19F6">
        <w:rPr>
          <w:rFonts w:ascii="Tahoma" w:hAnsi="Tahoma" w:cs="Tahoma"/>
          <w:sz w:val="20"/>
          <w:szCs w:val="20"/>
        </w:rPr>
        <w:t> </w:t>
      </w:r>
      <w:r w:rsidRPr="00102833">
        <w:rPr>
          <w:rFonts w:ascii="Tahoma" w:hAnsi="Tahoma" w:cs="Tahoma"/>
          <w:sz w:val="20"/>
          <w:szCs w:val="20"/>
        </w:rPr>
        <w:t>případě, že Objednatel bude v</w:t>
      </w:r>
      <w:r w:rsidR="00FF19F6">
        <w:rPr>
          <w:rFonts w:ascii="Tahoma" w:hAnsi="Tahoma" w:cs="Tahoma"/>
          <w:sz w:val="20"/>
          <w:szCs w:val="20"/>
        </w:rPr>
        <w:t> </w:t>
      </w:r>
      <w:r w:rsidRPr="00102833">
        <w:rPr>
          <w:rFonts w:ascii="Tahoma" w:hAnsi="Tahoma" w:cs="Tahoma"/>
          <w:sz w:val="20"/>
          <w:szCs w:val="20"/>
        </w:rPr>
        <w:t>prodlení s</w:t>
      </w:r>
      <w:r w:rsidR="00FF19F6">
        <w:rPr>
          <w:rFonts w:ascii="Tahoma" w:hAnsi="Tahoma" w:cs="Tahoma"/>
          <w:sz w:val="20"/>
          <w:szCs w:val="20"/>
        </w:rPr>
        <w:t> </w:t>
      </w:r>
      <w:r w:rsidRPr="00102833">
        <w:rPr>
          <w:rFonts w:ascii="Tahoma" w:hAnsi="Tahoma" w:cs="Tahoma"/>
          <w:sz w:val="20"/>
          <w:szCs w:val="20"/>
        </w:rPr>
        <w:t xml:space="preserve">úhradou ceny za poskytnutí Předmětu plnění </w:t>
      </w:r>
      <w:r w:rsidR="006B72AE">
        <w:rPr>
          <w:rFonts w:ascii="Tahoma" w:hAnsi="Tahoma" w:cs="Tahoma"/>
          <w:sz w:val="20"/>
          <w:szCs w:val="20"/>
        </w:rPr>
        <w:t xml:space="preserve">ve smyslu </w:t>
      </w:r>
      <w:r w:rsidRPr="00102833">
        <w:rPr>
          <w:rFonts w:ascii="Tahoma" w:hAnsi="Tahoma" w:cs="Tahoma"/>
          <w:sz w:val="20"/>
          <w:szCs w:val="20"/>
        </w:rPr>
        <w:t xml:space="preserve">čl. </w:t>
      </w:r>
      <w:r w:rsidR="006B72AE">
        <w:rPr>
          <w:rFonts w:ascii="Tahoma" w:hAnsi="Tahoma" w:cs="Tahoma"/>
          <w:sz w:val="20"/>
          <w:szCs w:val="20"/>
        </w:rPr>
        <w:fldChar w:fldCharType="begin"/>
      </w:r>
      <w:r w:rsidR="006B72AE">
        <w:rPr>
          <w:rFonts w:ascii="Tahoma" w:hAnsi="Tahoma" w:cs="Tahoma"/>
          <w:sz w:val="20"/>
          <w:szCs w:val="20"/>
        </w:rPr>
        <w:instrText xml:space="preserve"> REF _Ref477293177 \r \h </w:instrText>
      </w:r>
      <w:r w:rsidR="006B72AE">
        <w:rPr>
          <w:rFonts w:ascii="Tahoma" w:hAnsi="Tahoma" w:cs="Tahoma"/>
          <w:sz w:val="20"/>
          <w:szCs w:val="20"/>
        </w:rPr>
      </w:r>
      <w:r w:rsidR="006B72AE">
        <w:rPr>
          <w:rFonts w:ascii="Tahoma" w:hAnsi="Tahoma" w:cs="Tahoma"/>
          <w:sz w:val="20"/>
          <w:szCs w:val="20"/>
        </w:rPr>
        <w:fldChar w:fldCharType="separate"/>
      </w:r>
      <w:r w:rsidR="00335049">
        <w:rPr>
          <w:rFonts w:ascii="Tahoma" w:hAnsi="Tahoma" w:cs="Tahoma"/>
          <w:sz w:val="20"/>
          <w:szCs w:val="20"/>
        </w:rPr>
        <w:t>7.6</w:t>
      </w:r>
      <w:r w:rsidR="006B72AE">
        <w:rPr>
          <w:rFonts w:ascii="Tahoma" w:hAnsi="Tahoma" w:cs="Tahoma"/>
          <w:sz w:val="20"/>
          <w:szCs w:val="20"/>
        </w:rPr>
        <w:fldChar w:fldCharType="end"/>
      </w:r>
      <w:r w:rsidR="006B72AE">
        <w:rPr>
          <w:rFonts w:ascii="Tahoma" w:hAnsi="Tahoma" w:cs="Tahoma"/>
          <w:sz w:val="20"/>
          <w:szCs w:val="20"/>
        </w:rPr>
        <w:t xml:space="preserve"> </w:t>
      </w:r>
      <w:r w:rsidRPr="00102833">
        <w:rPr>
          <w:rFonts w:ascii="Tahoma" w:hAnsi="Tahoma" w:cs="Tahoma"/>
          <w:sz w:val="20"/>
          <w:szCs w:val="20"/>
        </w:rPr>
        <w:t>v</w:t>
      </w:r>
      <w:r w:rsidR="00FF19F6">
        <w:rPr>
          <w:rFonts w:ascii="Tahoma" w:hAnsi="Tahoma" w:cs="Tahoma"/>
          <w:sz w:val="20"/>
          <w:szCs w:val="20"/>
        </w:rPr>
        <w:t> </w:t>
      </w:r>
      <w:r w:rsidRPr="00102833">
        <w:rPr>
          <w:rFonts w:ascii="Tahoma" w:hAnsi="Tahoma" w:cs="Tahoma"/>
          <w:sz w:val="20"/>
          <w:szCs w:val="20"/>
        </w:rPr>
        <w:t xml:space="preserve">trvání delším než </w:t>
      </w:r>
      <w:r w:rsidRPr="007D1C95">
        <w:rPr>
          <w:rFonts w:ascii="Tahoma" w:hAnsi="Tahoma" w:cs="Tahoma"/>
          <w:b/>
          <w:sz w:val="20"/>
          <w:szCs w:val="20"/>
        </w:rPr>
        <w:t>30</w:t>
      </w:r>
      <w:r w:rsidRPr="00102833">
        <w:rPr>
          <w:rFonts w:ascii="Tahoma" w:hAnsi="Tahoma" w:cs="Tahoma"/>
          <w:sz w:val="20"/>
          <w:szCs w:val="20"/>
        </w:rPr>
        <w:t xml:space="preserve"> (slovy: třicet) dnů, přičemž Poskytovatel písemně vyzval </w:t>
      </w:r>
      <w:r w:rsidR="001F419E">
        <w:rPr>
          <w:rFonts w:ascii="Tahoma" w:hAnsi="Tahoma" w:cs="Tahoma"/>
          <w:sz w:val="20"/>
          <w:szCs w:val="20"/>
        </w:rPr>
        <w:t xml:space="preserve">Objednatele </w:t>
      </w:r>
      <w:r w:rsidRPr="00102833">
        <w:rPr>
          <w:rFonts w:ascii="Tahoma" w:hAnsi="Tahoma" w:cs="Tahoma"/>
          <w:sz w:val="20"/>
          <w:szCs w:val="20"/>
        </w:rPr>
        <w:t>k</w:t>
      </w:r>
      <w:r w:rsidR="00FF19F6">
        <w:rPr>
          <w:rFonts w:ascii="Tahoma" w:hAnsi="Tahoma" w:cs="Tahoma"/>
          <w:sz w:val="20"/>
          <w:szCs w:val="20"/>
        </w:rPr>
        <w:t> </w:t>
      </w:r>
      <w:r w:rsidRPr="00102833">
        <w:rPr>
          <w:rFonts w:ascii="Tahoma" w:hAnsi="Tahoma" w:cs="Tahoma"/>
          <w:sz w:val="20"/>
          <w:szCs w:val="20"/>
        </w:rPr>
        <w:t>uhrazení dlužné částky v</w:t>
      </w:r>
      <w:r w:rsidR="00FF19F6">
        <w:rPr>
          <w:rFonts w:ascii="Tahoma" w:hAnsi="Tahoma" w:cs="Tahoma"/>
          <w:sz w:val="20"/>
          <w:szCs w:val="20"/>
        </w:rPr>
        <w:t> </w:t>
      </w:r>
      <w:r w:rsidRPr="00102833">
        <w:rPr>
          <w:rFonts w:ascii="Tahoma" w:hAnsi="Tahoma" w:cs="Tahoma"/>
          <w:sz w:val="20"/>
          <w:szCs w:val="20"/>
        </w:rPr>
        <w:t>dodatečně stanovené lhůtě</w:t>
      </w:r>
      <w:r w:rsidR="00FF19F6">
        <w:rPr>
          <w:rFonts w:ascii="Tahoma" w:hAnsi="Tahoma" w:cs="Tahoma"/>
          <w:sz w:val="20"/>
          <w:szCs w:val="20"/>
        </w:rPr>
        <w:t>, jež ne</w:t>
      </w:r>
      <w:r w:rsidR="006B72AE">
        <w:rPr>
          <w:rFonts w:ascii="Tahoma" w:hAnsi="Tahoma" w:cs="Tahoma"/>
          <w:sz w:val="20"/>
          <w:szCs w:val="20"/>
        </w:rPr>
        <w:t xml:space="preserve">ní </w:t>
      </w:r>
      <w:r w:rsidRPr="00102833">
        <w:rPr>
          <w:rFonts w:ascii="Tahoma" w:hAnsi="Tahoma" w:cs="Tahoma"/>
          <w:sz w:val="20"/>
          <w:szCs w:val="20"/>
        </w:rPr>
        <w:t xml:space="preserve">kratší než </w:t>
      </w:r>
      <w:r w:rsidRPr="007D1C95">
        <w:rPr>
          <w:rFonts w:ascii="Tahoma" w:hAnsi="Tahoma" w:cs="Tahoma"/>
          <w:b/>
          <w:sz w:val="20"/>
          <w:szCs w:val="20"/>
        </w:rPr>
        <w:t>15</w:t>
      </w:r>
      <w:r w:rsidRPr="00102833">
        <w:rPr>
          <w:rFonts w:ascii="Tahoma" w:hAnsi="Tahoma" w:cs="Tahoma"/>
          <w:sz w:val="20"/>
          <w:szCs w:val="20"/>
        </w:rPr>
        <w:t xml:space="preserve"> (slovy: patnáct) dnů;</w:t>
      </w:r>
    </w:p>
    <w:p w14:paraId="220E8758" w14:textId="77777777" w:rsidR="00044E4E" w:rsidRPr="00F60BF6" w:rsidRDefault="001F419E" w:rsidP="009E6132">
      <w:pPr>
        <w:pStyle w:val="Styl2"/>
        <w:widowControl w:val="0"/>
        <w:numPr>
          <w:ilvl w:val="2"/>
          <w:numId w:val="1"/>
        </w:numPr>
        <w:spacing w:after="120" w:line="240" w:lineRule="auto"/>
        <w:ind w:left="1701" w:hanging="850"/>
        <w:rPr>
          <w:rFonts w:ascii="Tahoma" w:hAnsi="Tahoma" w:cs="Tahoma"/>
          <w:sz w:val="20"/>
          <w:szCs w:val="20"/>
        </w:rPr>
      </w:pPr>
      <w:r w:rsidRPr="00102833">
        <w:rPr>
          <w:rFonts w:ascii="Tahoma" w:hAnsi="Tahoma" w:cs="Tahoma"/>
          <w:sz w:val="20"/>
          <w:szCs w:val="20"/>
        </w:rPr>
        <w:t>Pokud v</w:t>
      </w:r>
      <w:r>
        <w:rPr>
          <w:rFonts w:ascii="Tahoma" w:hAnsi="Tahoma" w:cs="Tahoma"/>
          <w:sz w:val="20"/>
          <w:szCs w:val="20"/>
        </w:rPr>
        <w:t xml:space="preserve"> přímé </w:t>
      </w:r>
      <w:r w:rsidRPr="00102833">
        <w:rPr>
          <w:rFonts w:ascii="Tahoma" w:hAnsi="Tahoma" w:cs="Tahoma"/>
          <w:sz w:val="20"/>
          <w:szCs w:val="20"/>
        </w:rPr>
        <w:t xml:space="preserve">souvislosti se zaviněným porušením povinností </w:t>
      </w:r>
      <w:r>
        <w:rPr>
          <w:rFonts w:ascii="Tahoma" w:hAnsi="Tahoma" w:cs="Tahoma"/>
          <w:sz w:val="20"/>
          <w:szCs w:val="20"/>
        </w:rPr>
        <w:t>Objednatele</w:t>
      </w:r>
      <w:r w:rsidRPr="00102833">
        <w:rPr>
          <w:rFonts w:ascii="Tahoma" w:hAnsi="Tahoma" w:cs="Tahoma"/>
          <w:sz w:val="20"/>
          <w:szCs w:val="20"/>
        </w:rPr>
        <w:t xml:space="preserve"> sjednaných v této Rámcové </w:t>
      </w:r>
      <w:r w:rsidR="00A00E9E">
        <w:rPr>
          <w:rFonts w:ascii="Tahoma" w:hAnsi="Tahoma" w:cs="Tahoma"/>
          <w:sz w:val="20"/>
          <w:szCs w:val="20"/>
        </w:rPr>
        <w:t>dohodě</w:t>
      </w:r>
      <w:r w:rsidRPr="00102833">
        <w:rPr>
          <w:rFonts w:ascii="Tahoma" w:hAnsi="Tahoma" w:cs="Tahoma"/>
          <w:sz w:val="20"/>
          <w:szCs w:val="20"/>
        </w:rPr>
        <w:t xml:space="preserve"> či </w:t>
      </w:r>
      <w:r>
        <w:rPr>
          <w:rFonts w:ascii="Tahoma" w:hAnsi="Tahoma" w:cs="Tahoma"/>
          <w:sz w:val="20"/>
          <w:szCs w:val="20"/>
        </w:rPr>
        <w:t xml:space="preserve">v přímé souvislosti se </w:t>
      </w:r>
      <w:r w:rsidRPr="00102833">
        <w:rPr>
          <w:rFonts w:ascii="Tahoma" w:hAnsi="Tahoma" w:cs="Tahoma"/>
          <w:sz w:val="20"/>
          <w:szCs w:val="20"/>
        </w:rPr>
        <w:t xml:space="preserve">zaviněným porušením povinností </w:t>
      </w:r>
      <w:r>
        <w:rPr>
          <w:rFonts w:ascii="Tahoma" w:hAnsi="Tahoma" w:cs="Tahoma"/>
          <w:sz w:val="20"/>
          <w:szCs w:val="20"/>
        </w:rPr>
        <w:t xml:space="preserve">Objednatele </w:t>
      </w:r>
      <w:r w:rsidRPr="00102833">
        <w:rPr>
          <w:rFonts w:ascii="Tahoma" w:hAnsi="Tahoma" w:cs="Tahoma"/>
          <w:sz w:val="20"/>
          <w:szCs w:val="20"/>
        </w:rPr>
        <w:t xml:space="preserve">stanovených v příslušném právním předpisu nastala situace, kdy </w:t>
      </w:r>
      <w:r w:rsidRPr="00102833">
        <w:rPr>
          <w:rFonts w:ascii="Tahoma" w:eastAsia="Calibri" w:hAnsi="Tahoma" w:cs="Tahoma"/>
          <w:sz w:val="20"/>
          <w:szCs w:val="20"/>
        </w:rPr>
        <w:t xml:space="preserve">zásilka obsahující přepravovanou finanční hotovost, která byla Poskytovatelem převzata k provedení </w:t>
      </w:r>
      <w:r>
        <w:rPr>
          <w:rFonts w:ascii="Tahoma" w:eastAsia="Calibri" w:hAnsi="Tahoma" w:cs="Tahoma"/>
          <w:sz w:val="20"/>
          <w:szCs w:val="20"/>
        </w:rPr>
        <w:t>určitého Ú</w:t>
      </w:r>
      <w:r w:rsidRPr="00102833">
        <w:rPr>
          <w:rFonts w:ascii="Tahoma" w:eastAsia="Calibri" w:hAnsi="Tahoma" w:cs="Tahoma"/>
          <w:sz w:val="20"/>
          <w:szCs w:val="20"/>
        </w:rPr>
        <w:t>konu Pře</w:t>
      </w:r>
      <w:r>
        <w:rPr>
          <w:rFonts w:ascii="Tahoma" w:eastAsia="Calibri" w:hAnsi="Tahoma" w:cs="Tahoma"/>
          <w:sz w:val="20"/>
          <w:szCs w:val="20"/>
        </w:rPr>
        <w:t xml:space="preserve">pravy, resp. Mimořádného Úkonu Přepravy, </w:t>
      </w:r>
      <w:r w:rsidRPr="00102833">
        <w:rPr>
          <w:rFonts w:ascii="Tahoma" w:eastAsia="Calibri" w:hAnsi="Tahoma" w:cs="Tahoma"/>
          <w:sz w:val="20"/>
          <w:szCs w:val="20"/>
        </w:rPr>
        <w:t>je považována za zničenou</w:t>
      </w:r>
      <w:r>
        <w:rPr>
          <w:rFonts w:ascii="Tahoma" w:eastAsia="Calibri" w:hAnsi="Tahoma" w:cs="Tahoma"/>
          <w:sz w:val="20"/>
          <w:szCs w:val="20"/>
        </w:rPr>
        <w:t>, popř. zčásti za zničenou ve smyslu ust</w:t>
      </w:r>
      <w:r w:rsidRPr="00102833">
        <w:rPr>
          <w:rFonts w:ascii="Tahoma" w:eastAsia="Calibri" w:hAnsi="Tahoma" w:cs="Tahoma"/>
          <w:sz w:val="20"/>
          <w:szCs w:val="20"/>
        </w:rPr>
        <w:t xml:space="preserve">anovení čl. </w:t>
      </w:r>
      <w:r w:rsidRPr="00102833">
        <w:rPr>
          <w:rFonts w:ascii="Tahoma" w:hAnsi="Tahoma" w:cs="Tahoma"/>
          <w:sz w:val="20"/>
          <w:szCs w:val="20"/>
        </w:rPr>
        <w:fldChar w:fldCharType="begin"/>
      </w:r>
      <w:r w:rsidRPr="00102833">
        <w:rPr>
          <w:rFonts w:ascii="Tahoma" w:hAnsi="Tahoma" w:cs="Tahoma"/>
          <w:sz w:val="20"/>
          <w:szCs w:val="20"/>
        </w:rPr>
        <w:instrText xml:space="preserve"> REF _Ref473754199 \r \h  \* MERGEFORMAT </w:instrText>
      </w:r>
      <w:r w:rsidRPr="00102833">
        <w:rPr>
          <w:rFonts w:ascii="Tahoma" w:hAnsi="Tahoma" w:cs="Tahoma"/>
          <w:sz w:val="20"/>
          <w:szCs w:val="20"/>
        </w:rPr>
      </w:r>
      <w:r w:rsidRPr="00102833">
        <w:rPr>
          <w:rFonts w:ascii="Tahoma" w:hAnsi="Tahoma" w:cs="Tahoma"/>
          <w:sz w:val="20"/>
          <w:szCs w:val="20"/>
        </w:rPr>
        <w:fldChar w:fldCharType="separate"/>
      </w:r>
      <w:r w:rsidR="00335049">
        <w:rPr>
          <w:rFonts w:ascii="Tahoma" w:hAnsi="Tahoma" w:cs="Tahoma"/>
          <w:sz w:val="20"/>
          <w:szCs w:val="20"/>
        </w:rPr>
        <w:t>12.4</w:t>
      </w:r>
      <w:r w:rsidRPr="00102833">
        <w:rPr>
          <w:rFonts w:ascii="Tahoma" w:hAnsi="Tahoma" w:cs="Tahoma"/>
          <w:sz w:val="20"/>
          <w:szCs w:val="20"/>
        </w:rPr>
        <w:fldChar w:fldCharType="end"/>
      </w:r>
      <w:r w:rsidR="00044E4E">
        <w:rPr>
          <w:rFonts w:ascii="Tahoma" w:hAnsi="Tahoma" w:cs="Tahoma"/>
          <w:sz w:val="20"/>
          <w:szCs w:val="20"/>
        </w:rPr>
        <w:t xml:space="preserve">;  </w:t>
      </w:r>
    </w:p>
    <w:p w14:paraId="226B0CCB" w14:textId="77777777" w:rsidR="00044E4E" w:rsidRPr="00697A1B" w:rsidRDefault="00044E4E" w:rsidP="009E6132">
      <w:pPr>
        <w:pStyle w:val="Styl2"/>
        <w:widowControl w:val="0"/>
        <w:numPr>
          <w:ilvl w:val="2"/>
          <w:numId w:val="1"/>
        </w:numPr>
        <w:shd w:val="clear" w:color="auto" w:fill="FFFFFF" w:themeFill="background1"/>
        <w:spacing w:after="120" w:line="240" w:lineRule="auto"/>
        <w:ind w:left="1701" w:hanging="850"/>
        <w:rPr>
          <w:rFonts w:ascii="Tahoma" w:hAnsi="Tahoma" w:cs="Tahoma"/>
          <w:sz w:val="20"/>
          <w:szCs w:val="20"/>
        </w:rPr>
      </w:pPr>
      <w:r>
        <w:rPr>
          <w:rFonts w:ascii="Tahoma" w:hAnsi="Tahoma" w:cs="Tahoma"/>
          <w:sz w:val="20"/>
          <w:szCs w:val="20"/>
        </w:rPr>
        <w:t>Pokud</w:t>
      </w:r>
      <w:r w:rsidRPr="00F60BF6">
        <w:rPr>
          <w:rFonts w:ascii="Tahoma" w:hAnsi="Tahoma" w:cs="Tahoma"/>
          <w:sz w:val="20"/>
          <w:szCs w:val="20"/>
        </w:rPr>
        <w:t xml:space="preserve"> </w:t>
      </w:r>
      <w:r>
        <w:rPr>
          <w:rFonts w:ascii="Tahoma" w:hAnsi="Tahoma" w:cs="Tahoma"/>
          <w:sz w:val="20"/>
          <w:szCs w:val="20"/>
        </w:rPr>
        <w:t xml:space="preserve">Objednatel porušil některý ze svých závazků k zachování mlčenlivosti </w:t>
      </w:r>
      <w:r w:rsidRPr="00697A1B">
        <w:rPr>
          <w:rFonts w:ascii="Tahoma" w:hAnsi="Tahoma" w:cs="Tahoma"/>
          <w:sz w:val="20"/>
          <w:szCs w:val="20"/>
        </w:rPr>
        <w:t xml:space="preserve">o Důvěrných informacích podle čl. </w:t>
      </w:r>
      <w:r w:rsidRPr="009E2222">
        <w:rPr>
          <w:rFonts w:ascii="Tahoma" w:hAnsi="Tahoma" w:cs="Tahoma"/>
          <w:sz w:val="20"/>
          <w:szCs w:val="20"/>
        </w:rPr>
        <w:fldChar w:fldCharType="begin"/>
      </w:r>
      <w:r w:rsidRPr="00697A1B">
        <w:rPr>
          <w:rFonts w:ascii="Tahoma" w:hAnsi="Tahoma" w:cs="Tahoma"/>
          <w:sz w:val="20"/>
          <w:szCs w:val="20"/>
        </w:rPr>
        <w:instrText xml:space="preserve"> REF _Ref473529309 \r \h </w:instrText>
      </w:r>
      <w:r w:rsidR="00697A1B" w:rsidRPr="00697A1B">
        <w:rPr>
          <w:rFonts w:ascii="Tahoma" w:hAnsi="Tahoma" w:cs="Tahoma"/>
          <w:sz w:val="20"/>
          <w:szCs w:val="20"/>
        </w:rPr>
        <w:instrText xml:space="preserve"> \* MERGEFORMAT </w:instrText>
      </w:r>
      <w:r w:rsidRPr="009E2222">
        <w:rPr>
          <w:rFonts w:ascii="Tahoma" w:hAnsi="Tahoma" w:cs="Tahoma"/>
          <w:sz w:val="20"/>
          <w:szCs w:val="20"/>
        </w:rPr>
      </w:r>
      <w:r w:rsidRPr="009E2222">
        <w:rPr>
          <w:rFonts w:ascii="Tahoma" w:hAnsi="Tahoma" w:cs="Tahoma"/>
          <w:sz w:val="20"/>
          <w:szCs w:val="20"/>
        </w:rPr>
        <w:fldChar w:fldCharType="separate"/>
      </w:r>
      <w:r w:rsidR="00335049">
        <w:rPr>
          <w:rFonts w:ascii="Tahoma" w:hAnsi="Tahoma" w:cs="Tahoma"/>
          <w:sz w:val="20"/>
          <w:szCs w:val="20"/>
        </w:rPr>
        <w:t>10</w:t>
      </w:r>
      <w:r w:rsidRPr="009E2222">
        <w:rPr>
          <w:rFonts w:ascii="Tahoma" w:hAnsi="Tahoma" w:cs="Tahoma"/>
          <w:sz w:val="20"/>
          <w:szCs w:val="20"/>
        </w:rPr>
        <w:fldChar w:fldCharType="end"/>
      </w:r>
      <w:r w:rsidRPr="00697A1B">
        <w:rPr>
          <w:rFonts w:ascii="Tahoma" w:hAnsi="Tahoma" w:cs="Tahoma"/>
          <w:sz w:val="20"/>
          <w:szCs w:val="20"/>
        </w:rPr>
        <w:t xml:space="preserve">, s výjimkou povinnosti uvedené v čl. </w:t>
      </w:r>
      <w:r w:rsidRPr="009E2222">
        <w:rPr>
          <w:rFonts w:ascii="Tahoma" w:hAnsi="Tahoma" w:cs="Tahoma"/>
          <w:sz w:val="20"/>
          <w:szCs w:val="20"/>
        </w:rPr>
        <w:fldChar w:fldCharType="begin"/>
      </w:r>
      <w:r w:rsidRPr="00697A1B">
        <w:rPr>
          <w:rFonts w:ascii="Tahoma" w:hAnsi="Tahoma" w:cs="Tahoma"/>
          <w:sz w:val="20"/>
          <w:szCs w:val="20"/>
        </w:rPr>
        <w:instrText xml:space="preserve"> REF _Ref474085363 \r \h </w:instrText>
      </w:r>
      <w:r w:rsidR="00697A1B" w:rsidRPr="00697A1B">
        <w:rPr>
          <w:rFonts w:ascii="Tahoma" w:hAnsi="Tahoma" w:cs="Tahoma"/>
          <w:sz w:val="20"/>
          <w:szCs w:val="20"/>
        </w:rPr>
        <w:instrText xml:space="preserve"> \* MERGEFORMAT </w:instrText>
      </w:r>
      <w:r w:rsidRPr="009E2222">
        <w:rPr>
          <w:rFonts w:ascii="Tahoma" w:hAnsi="Tahoma" w:cs="Tahoma"/>
          <w:sz w:val="20"/>
          <w:szCs w:val="20"/>
        </w:rPr>
      </w:r>
      <w:r w:rsidRPr="009E2222">
        <w:rPr>
          <w:rFonts w:ascii="Tahoma" w:hAnsi="Tahoma" w:cs="Tahoma"/>
          <w:sz w:val="20"/>
          <w:szCs w:val="20"/>
        </w:rPr>
        <w:fldChar w:fldCharType="separate"/>
      </w:r>
      <w:r w:rsidR="00335049">
        <w:rPr>
          <w:rFonts w:ascii="Tahoma" w:hAnsi="Tahoma" w:cs="Tahoma"/>
          <w:sz w:val="20"/>
          <w:szCs w:val="20"/>
        </w:rPr>
        <w:t>10.5</w:t>
      </w:r>
      <w:r w:rsidRPr="009E2222">
        <w:rPr>
          <w:rFonts w:ascii="Tahoma" w:hAnsi="Tahoma" w:cs="Tahoma"/>
          <w:sz w:val="20"/>
          <w:szCs w:val="20"/>
        </w:rPr>
        <w:fldChar w:fldCharType="end"/>
      </w:r>
      <w:r w:rsidRPr="00697A1B">
        <w:rPr>
          <w:rFonts w:ascii="Tahoma" w:hAnsi="Tahoma" w:cs="Tahoma"/>
          <w:sz w:val="20"/>
          <w:szCs w:val="20"/>
        </w:rPr>
        <w:t>;</w:t>
      </w:r>
    </w:p>
    <w:p w14:paraId="7FD688B5" w14:textId="2A073CF4" w:rsidR="00F85718" w:rsidRDefault="00044E4E" w:rsidP="009E6132">
      <w:pPr>
        <w:pStyle w:val="Styl2"/>
        <w:widowControl w:val="0"/>
        <w:numPr>
          <w:ilvl w:val="2"/>
          <w:numId w:val="1"/>
        </w:numPr>
        <w:shd w:val="clear" w:color="auto" w:fill="FFFFFF" w:themeFill="background1"/>
        <w:spacing w:after="120" w:line="240" w:lineRule="auto"/>
        <w:ind w:left="1701" w:hanging="850"/>
        <w:rPr>
          <w:rFonts w:ascii="Tahoma" w:hAnsi="Tahoma" w:cs="Tahoma"/>
          <w:sz w:val="20"/>
          <w:szCs w:val="20"/>
        </w:rPr>
      </w:pPr>
      <w:r w:rsidRPr="00697A1B">
        <w:rPr>
          <w:rFonts w:ascii="Tahoma" w:hAnsi="Tahoma" w:cs="Tahoma"/>
          <w:sz w:val="20"/>
          <w:szCs w:val="20"/>
        </w:rPr>
        <w:t xml:space="preserve">Pokud </w:t>
      </w:r>
      <w:r w:rsidR="004706F0" w:rsidRPr="00102833">
        <w:rPr>
          <w:rFonts w:ascii="Tahoma" w:hAnsi="Tahoma" w:cs="Tahoma"/>
          <w:sz w:val="20"/>
          <w:szCs w:val="20"/>
        </w:rPr>
        <w:t xml:space="preserve">Objednatel poruší některý ze </w:t>
      </w:r>
      <w:r w:rsidR="00697A1B" w:rsidRPr="00102833">
        <w:rPr>
          <w:rFonts w:ascii="Tahoma" w:hAnsi="Tahoma" w:cs="Tahoma"/>
          <w:sz w:val="20"/>
          <w:szCs w:val="20"/>
        </w:rPr>
        <w:t xml:space="preserve">svých </w:t>
      </w:r>
      <w:r w:rsidR="004706F0" w:rsidRPr="00102833">
        <w:rPr>
          <w:rFonts w:ascii="Tahoma" w:hAnsi="Tahoma" w:cs="Tahoma"/>
          <w:sz w:val="20"/>
          <w:szCs w:val="20"/>
        </w:rPr>
        <w:t xml:space="preserve">závazků </w:t>
      </w:r>
      <w:r w:rsidR="00F85718">
        <w:rPr>
          <w:rFonts w:ascii="Tahoma" w:hAnsi="Tahoma" w:cs="Tahoma"/>
          <w:sz w:val="20"/>
          <w:szCs w:val="20"/>
        </w:rPr>
        <w:t xml:space="preserve">podle </w:t>
      </w:r>
      <w:r w:rsidR="00697A1B" w:rsidRPr="00102833">
        <w:rPr>
          <w:rFonts w:ascii="Tahoma" w:hAnsi="Tahoma" w:cs="Tahoma"/>
          <w:sz w:val="20"/>
          <w:szCs w:val="20"/>
        </w:rPr>
        <w:t>čl.</w:t>
      </w:r>
      <w:r w:rsidR="00A9375C">
        <w:rPr>
          <w:rFonts w:ascii="Tahoma" w:hAnsi="Tahoma" w:cs="Tahoma"/>
          <w:sz w:val="20"/>
          <w:szCs w:val="20"/>
        </w:rPr>
        <w:t xml:space="preserve"> 12.10</w:t>
      </w:r>
      <w:r w:rsidR="00697A1B" w:rsidRPr="00102833">
        <w:rPr>
          <w:rFonts w:ascii="Tahoma" w:hAnsi="Tahoma" w:cs="Tahoma"/>
          <w:sz w:val="20"/>
          <w:szCs w:val="20"/>
        </w:rPr>
        <w:t>, týkajících se</w:t>
      </w:r>
      <w:r w:rsidR="00F85718">
        <w:rPr>
          <w:rFonts w:ascii="Tahoma" w:hAnsi="Tahoma" w:cs="Tahoma"/>
          <w:sz w:val="20"/>
          <w:szCs w:val="20"/>
        </w:rPr>
        <w:t xml:space="preserve"> </w:t>
      </w:r>
      <w:r w:rsidR="00697A1B" w:rsidRPr="00102833">
        <w:rPr>
          <w:rFonts w:ascii="Tahoma" w:hAnsi="Tahoma" w:cs="Tahoma"/>
          <w:sz w:val="20"/>
          <w:szCs w:val="20"/>
        </w:rPr>
        <w:t xml:space="preserve">neuplatnění práva </w:t>
      </w:r>
      <w:r w:rsidR="00F85718">
        <w:rPr>
          <w:rFonts w:ascii="Tahoma" w:hAnsi="Tahoma" w:cs="Tahoma"/>
          <w:sz w:val="20"/>
          <w:szCs w:val="20"/>
        </w:rPr>
        <w:t xml:space="preserve">vůči třetí osobě </w:t>
      </w:r>
      <w:r w:rsidR="00697A1B" w:rsidRPr="00102833">
        <w:rPr>
          <w:rFonts w:ascii="Tahoma" w:hAnsi="Tahoma" w:cs="Tahoma"/>
          <w:sz w:val="20"/>
          <w:szCs w:val="20"/>
        </w:rPr>
        <w:t xml:space="preserve">na vydání </w:t>
      </w:r>
      <w:r w:rsidR="00F85718">
        <w:rPr>
          <w:rFonts w:ascii="Tahoma" w:hAnsi="Tahoma" w:cs="Tahoma"/>
          <w:sz w:val="20"/>
          <w:szCs w:val="20"/>
        </w:rPr>
        <w:t xml:space="preserve">částky </w:t>
      </w:r>
      <w:r w:rsidR="00697A1B" w:rsidRPr="00102833">
        <w:rPr>
          <w:rFonts w:ascii="Tahoma" w:hAnsi="Tahoma" w:cs="Tahoma"/>
          <w:sz w:val="20"/>
          <w:szCs w:val="20"/>
        </w:rPr>
        <w:t>nebo neuplatnění nároku na</w:t>
      </w:r>
      <w:r w:rsidR="00092BF8">
        <w:rPr>
          <w:rFonts w:ascii="Tahoma" w:hAnsi="Tahoma" w:cs="Tahoma"/>
          <w:sz w:val="20"/>
          <w:szCs w:val="20"/>
        </w:rPr>
        <w:t> </w:t>
      </w:r>
      <w:r w:rsidR="00697A1B" w:rsidRPr="00102833">
        <w:rPr>
          <w:rFonts w:ascii="Tahoma" w:hAnsi="Tahoma" w:cs="Tahoma"/>
          <w:sz w:val="20"/>
          <w:szCs w:val="20"/>
        </w:rPr>
        <w:t xml:space="preserve">zaplacení částky </w:t>
      </w:r>
      <w:r w:rsidR="00F85718">
        <w:rPr>
          <w:rFonts w:ascii="Tahoma" w:hAnsi="Tahoma" w:cs="Tahoma"/>
          <w:sz w:val="20"/>
          <w:szCs w:val="20"/>
        </w:rPr>
        <w:t xml:space="preserve">odpovídající </w:t>
      </w:r>
      <w:r w:rsidR="00697A1B" w:rsidRPr="00102833">
        <w:rPr>
          <w:rFonts w:ascii="Tahoma" w:hAnsi="Tahoma" w:cs="Tahoma"/>
          <w:sz w:val="20"/>
          <w:szCs w:val="20"/>
        </w:rPr>
        <w:t xml:space="preserve">finanční hotovosti, která je podle čl. </w:t>
      </w:r>
      <w:r w:rsidR="00A9375C">
        <w:rPr>
          <w:rFonts w:ascii="Tahoma" w:hAnsi="Tahoma" w:cs="Tahoma"/>
          <w:sz w:val="20"/>
          <w:szCs w:val="20"/>
        </w:rPr>
        <w:fldChar w:fldCharType="begin"/>
      </w:r>
      <w:r w:rsidR="00A9375C">
        <w:rPr>
          <w:rFonts w:ascii="Tahoma" w:hAnsi="Tahoma" w:cs="Tahoma"/>
          <w:sz w:val="20"/>
          <w:szCs w:val="20"/>
        </w:rPr>
        <w:instrText xml:space="preserve"> REF _Ref473754199 \r \h </w:instrText>
      </w:r>
      <w:r w:rsidR="00A9375C">
        <w:rPr>
          <w:rFonts w:ascii="Tahoma" w:hAnsi="Tahoma" w:cs="Tahoma"/>
          <w:sz w:val="20"/>
          <w:szCs w:val="20"/>
        </w:rPr>
      </w:r>
      <w:r w:rsidR="00A9375C">
        <w:rPr>
          <w:rFonts w:ascii="Tahoma" w:hAnsi="Tahoma" w:cs="Tahoma"/>
          <w:sz w:val="20"/>
          <w:szCs w:val="20"/>
        </w:rPr>
        <w:fldChar w:fldCharType="separate"/>
      </w:r>
      <w:r w:rsidR="00335049">
        <w:rPr>
          <w:rFonts w:ascii="Tahoma" w:hAnsi="Tahoma" w:cs="Tahoma"/>
          <w:sz w:val="20"/>
          <w:szCs w:val="20"/>
        </w:rPr>
        <w:t>12.4</w:t>
      </w:r>
      <w:r w:rsidR="00A9375C">
        <w:rPr>
          <w:rFonts w:ascii="Tahoma" w:hAnsi="Tahoma" w:cs="Tahoma"/>
          <w:sz w:val="20"/>
          <w:szCs w:val="20"/>
        </w:rPr>
        <w:fldChar w:fldCharType="end"/>
      </w:r>
      <w:r w:rsidR="00000990">
        <w:rPr>
          <w:rFonts w:ascii="Tahoma" w:hAnsi="Tahoma" w:cs="Tahoma"/>
          <w:sz w:val="20"/>
          <w:szCs w:val="20"/>
        </w:rPr>
        <w:t xml:space="preserve"> </w:t>
      </w:r>
      <w:r w:rsidR="00697A1B" w:rsidRPr="00102833">
        <w:rPr>
          <w:rFonts w:ascii="Tahoma" w:hAnsi="Tahoma" w:cs="Tahoma"/>
          <w:sz w:val="20"/>
          <w:szCs w:val="20"/>
        </w:rPr>
        <w:t>považována za z</w:t>
      </w:r>
      <w:r w:rsidR="00F85718">
        <w:rPr>
          <w:rFonts w:ascii="Tahoma" w:hAnsi="Tahoma" w:cs="Tahoma"/>
          <w:sz w:val="20"/>
          <w:szCs w:val="20"/>
        </w:rPr>
        <w:t>ničenou, popř. zčásti za zničenou</w:t>
      </w:r>
      <w:r w:rsidR="000B1006">
        <w:rPr>
          <w:rFonts w:ascii="Tahoma" w:hAnsi="Tahoma" w:cs="Tahoma"/>
          <w:sz w:val="20"/>
          <w:szCs w:val="20"/>
        </w:rPr>
        <w:t>, poté, co byla příslušná částka uhrazena Objednateli z</w:t>
      </w:r>
      <w:r w:rsidR="002A13DF">
        <w:rPr>
          <w:rFonts w:ascii="Tahoma" w:hAnsi="Tahoma" w:cs="Tahoma"/>
          <w:sz w:val="20"/>
          <w:szCs w:val="20"/>
        </w:rPr>
        <w:t xml:space="preserve"> Depozita, </w:t>
      </w:r>
      <w:r w:rsidR="000B1006">
        <w:rPr>
          <w:rFonts w:ascii="Tahoma" w:hAnsi="Tahoma" w:cs="Tahoma"/>
          <w:sz w:val="20"/>
          <w:szCs w:val="20"/>
        </w:rPr>
        <w:t>či popř. jinak</w:t>
      </w:r>
      <w:r w:rsidR="00F85718">
        <w:rPr>
          <w:rFonts w:ascii="Tahoma" w:hAnsi="Tahoma" w:cs="Tahoma"/>
          <w:sz w:val="20"/>
          <w:szCs w:val="20"/>
        </w:rPr>
        <w:t xml:space="preserve">; </w:t>
      </w:r>
    </w:p>
    <w:p w14:paraId="64477419" w14:textId="77777777" w:rsidR="00044E4E" w:rsidRDefault="00044E4E">
      <w:pPr>
        <w:pStyle w:val="Styl2"/>
        <w:widowControl w:val="0"/>
        <w:numPr>
          <w:ilvl w:val="2"/>
          <w:numId w:val="1"/>
        </w:numPr>
        <w:shd w:val="clear" w:color="auto" w:fill="FFFFFF" w:themeFill="background1"/>
        <w:spacing w:after="120" w:line="240" w:lineRule="auto"/>
        <w:ind w:left="1701" w:hanging="850"/>
        <w:rPr>
          <w:rFonts w:ascii="Tahoma" w:hAnsi="Tahoma" w:cs="Tahoma"/>
          <w:sz w:val="20"/>
          <w:szCs w:val="20"/>
        </w:rPr>
      </w:pPr>
      <w:r w:rsidRPr="00697A1B">
        <w:rPr>
          <w:rFonts w:ascii="Tahoma" w:hAnsi="Tahoma" w:cs="Tahoma"/>
          <w:sz w:val="20"/>
          <w:szCs w:val="20"/>
        </w:rPr>
        <w:t xml:space="preserve">Pokud v souvislosti s poskytováním Předmětu plnění </w:t>
      </w:r>
      <w:r w:rsidR="00000990">
        <w:rPr>
          <w:rFonts w:ascii="Tahoma" w:hAnsi="Tahoma" w:cs="Tahoma"/>
          <w:sz w:val="20"/>
          <w:szCs w:val="20"/>
        </w:rPr>
        <w:t>na základě některé Dílčí smlouvy</w:t>
      </w:r>
      <w:r w:rsidRPr="00697A1B">
        <w:rPr>
          <w:rFonts w:ascii="Tahoma" w:hAnsi="Tahoma" w:cs="Tahoma"/>
          <w:sz w:val="20"/>
          <w:szCs w:val="20"/>
        </w:rPr>
        <w:t xml:space="preserve"> </w:t>
      </w:r>
      <w:r w:rsidR="00000990">
        <w:rPr>
          <w:rFonts w:ascii="Tahoma" w:hAnsi="Tahoma" w:cs="Tahoma"/>
          <w:sz w:val="20"/>
          <w:szCs w:val="20"/>
        </w:rPr>
        <w:t xml:space="preserve">nastanou u Objednatele, u </w:t>
      </w:r>
      <w:r w:rsidRPr="00697A1B">
        <w:rPr>
          <w:rFonts w:ascii="Tahoma" w:hAnsi="Tahoma" w:cs="Tahoma"/>
          <w:sz w:val="20"/>
          <w:szCs w:val="20"/>
        </w:rPr>
        <w:t>někter</w:t>
      </w:r>
      <w:r w:rsidR="00000990">
        <w:rPr>
          <w:rFonts w:ascii="Tahoma" w:hAnsi="Tahoma" w:cs="Tahoma"/>
          <w:sz w:val="20"/>
          <w:szCs w:val="20"/>
        </w:rPr>
        <w:t>é</w:t>
      </w:r>
      <w:r w:rsidRPr="00697A1B">
        <w:rPr>
          <w:rFonts w:ascii="Tahoma" w:hAnsi="Tahoma" w:cs="Tahoma"/>
          <w:sz w:val="20"/>
          <w:szCs w:val="20"/>
        </w:rPr>
        <w:t xml:space="preserve"> z územn</w:t>
      </w:r>
      <w:r w:rsidR="00000990">
        <w:rPr>
          <w:rFonts w:ascii="Tahoma" w:hAnsi="Tahoma" w:cs="Tahoma"/>
          <w:sz w:val="20"/>
          <w:szCs w:val="20"/>
        </w:rPr>
        <w:t>ích</w:t>
      </w:r>
      <w:r w:rsidRPr="00697A1B">
        <w:rPr>
          <w:rFonts w:ascii="Tahoma" w:hAnsi="Tahoma" w:cs="Tahoma"/>
          <w:sz w:val="20"/>
          <w:szCs w:val="20"/>
        </w:rPr>
        <w:t xml:space="preserve"> organizačn</w:t>
      </w:r>
      <w:r w:rsidR="00000990">
        <w:rPr>
          <w:rFonts w:ascii="Tahoma" w:hAnsi="Tahoma" w:cs="Tahoma"/>
          <w:sz w:val="20"/>
          <w:szCs w:val="20"/>
        </w:rPr>
        <w:t>ích</w:t>
      </w:r>
      <w:r w:rsidRPr="00697A1B">
        <w:rPr>
          <w:rFonts w:ascii="Tahoma" w:hAnsi="Tahoma" w:cs="Tahoma"/>
          <w:sz w:val="20"/>
          <w:szCs w:val="20"/>
        </w:rPr>
        <w:t xml:space="preserve"> </w:t>
      </w:r>
      <w:r w:rsidR="00AC64A8">
        <w:rPr>
          <w:rFonts w:ascii="Tahoma" w:hAnsi="Tahoma" w:cs="Tahoma"/>
          <w:sz w:val="20"/>
          <w:szCs w:val="20"/>
        </w:rPr>
        <w:t>jednot</w:t>
      </w:r>
      <w:r w:rsidR="00000990">
        <w:rPr>
          <w:rFonts w:ascii="Tahoma" w:hAnsi="Tahoma" w:cs="Tahoma"/>
          <w:sz w:val="20"/>
          <w:szCs w:val="20"/>
        </w:rPr>
        <w:t>e</w:t>
      </w:r>
      <w:r w:rsidR="00AC64A8">
        <w:rPr>
          <w:rFonts w:ascii="Tahoma" w:hAnsi="Tahoma" w:cs="Tahoma"/>
          <w:sz w:val="20"/>
          <w:szCs w:val="20"/>
        </w:rPr>
        <w:t xml:space="preserve">k </w:t>
      </w:r>
      <w:r w:rsidRPr="00697A1B">
        <w:rPr>
          <w:rFonts w:ascii="Tahoma" w:hAnsi="Tahoma" w:cs="Tahoma"/>
          <w:sz w:val="20"/>
          <w:szCs w:val="20"/>
        </w:rPr>
        <w:t>Objednatele dle vymezení v </w:t>
      </w:r>
      <w:r w:rsidRPr="00073598">
        <w:rPr>
          <w:rFonts w:ascii="Tahoma" w:hAnsi="Tahoma" w:cs="Tahoma"/>
          <w:sz w:val="20"/>
          <w:szCs w:val="20"/>
          <w:u w:val="single"/>
        </w:rPr>
        <w:t>Příloze č. 2</w:t>
      </w:r>
      <w:r w:rsidR="00000990">
        <w:rPr>
          <w:rFonts w:ascii="Tahoma" w:hAnsi="Tahoma" w:cs="Tahoma"/>
          <w:sz w:val="20"/>
          <w:szCs w:val="20"/>
        </w:rPr>
        <w:t>,</w:t>
      </w:r>
      <w:r w:rsidRPr="00697A1B">
        <w:rPr>
          <w:rFonts w:ascii="Tahoma" w:hAnsi="Tahoma" w:cs="Tahoma"/>
          <w:sz w:val="20"/>
          <w:szCs w:val="20"/>
        </w:rPr>
        <w:t xml:space="preserve"> </w:t>
      </w:r>
      <w:r>
        <w:rPr>
          <w:rFonts w:ascii="Tahoma" w:hAnsi="Tahoma" w:cs="Tahoma"/>
          <w:sz w:val="20"/>
          <w:szCs w:val="20"/>
        </w:rPr>
        <w:t xml:space="preserve">v průběhu trvání </w:t>
      </w:r>
      <w:r w:rsidRPr="007D1C95">
        <w:rPr>
          <w:rFonts w:ascii="Tahoma" w:hAnsi="Tahoma" w:cs="Tahoma"/>
          <w:b/>
          <w:sz w:val="20"/>
          <w:szCs w:val="20"/>
        </w:rPr>
        <w:t>3</w:t>
      </w:r>
      <w:r>
        <w:rPr>
          <w:rFonts w:ascii="Tahoma" w:hAnsi="Tahoma" w:cs="Tahoma"/>
          <w:sz w:val="20"/>
          <w:szCs w:val="20"/>
        </w:rPr>
        <w:t xml:space="preserve"> (slovy: tří) po sobě jdoucích kalendářních měsíců nejméně </w:t>
      </w:r>
      <w:r w:rsidRPr="007D1C95">
        <w:rPr>
          <w:rFonts w:ascii="Tahoma" w:hAnsi="Tahoma" w:cs="Tahoma"/>
          <w:b/>
          <w:sz w:val="20"/>
          <w:szCs w:val="20"/>
        </w:rPr>
        <w:t>3</w:t>
      </w:r>
      <w:r>
        <w:rPr>
          <w:rFonts w:ascii="Tahoma" w:hAnsi="Tahoma" w:cs="Tahoma"/>
          <w:sz w:val="20"/>
          <w:szCs w:val="20"/>
        </w:rPr>
        <w:t xml:space="preserve"> (slovy: tři) nepodstatná porušení </w:t>
      </w:r>
      <w:r>
        <w:rPr>
          <w:rFonts w:ascii="Tahoma" w:hAnsi="Tahoma" w:cs="Tahoma"/>
          <w:sz w:val="20"/>
          <w:szCs w:val="20"/>
        </w:rPr>
        <w:lastRenderedPageBreak/>
        <w:t xml:space="preserve">ustanovení této Rámcové </w:t>
      </w:r>
      <w:r w:rsidR="00A00E9E">
        <w:rPr>
          <w:rFonts w:ascii="Tahoma" w:hAnsi="Tahoma" w:cs="Tahoma"/>
          <w:sz w:val="20"/>
          <w:szCs w:val="20"/>
        </w:rPr>
        <w:t>dohody</w:t>
      </w:r>
      <w:r w:rsidR="00CB7709">
        <w:rPr>
          <w:rFonts w:ascii="Tahoma" w:hAnsi="Tahoma" w:cs="Tahoma"/>
          <w:sz w:val="20"/>
          <w:szCs w:val="20"/>
        </w:rPr>
        <w:t xml:space="preserve">, </w:t>
      </w:r>
      <w:r w:rsidR="00F85718">
        <w:rPr>
          <w:rFonts w:ascii="Tahoma" w:hAnsi="Tahoma" w:cs="Tahoma"/>
          <w:sz w:val="20"/>
          <w:szCs w:val="20"/>
        </w:rPr>
        <w:t>na </w:t>
      </w:r>
      <w:r w:rsidR="00CB7709">
        <w:rPr>
          <w:rFonts w:ascii="Tahoma" w:hAnsi="Tahoma" w:cs="Tahoma"/>
          <w:sz w:val="20"/>
          <w:szCs w:val="20"/>
        </w:rPr>
        <w:t xml:space="preserve">která </w:t>
      </w:r>
      <w:r w:rsidR="00F85718">
        <w:rPr>
          <w:rFonts w:ascii="Tahoma" w:hAnsi="Tahoma" w:cs="Tahoma"/>
          <w:sz w:val="20"/>
          <w:szCs w:val="20"/>
        </w:rPr>
        <w:t xml:space="preserve">Poskytovatel v průběhu trvání shora uvedené lhůty Objednatele písemně upozornil; </w:t>
      </w:r>
    </w:p>
    <w:p w14:paraId="243DD619" w14:textId="77777777" w:rsidR="00F85718" w:rsidRDefault="00044E4E" w:rsidP="009E6132">
      <w:pPr>
        <w:pStyle w:val="Styl2"/>
        <w:widowControl w:val="0"/>
        <w:numPr>
          <w:ilvl w:val="2"/>
          <w:numId w:val="1"/>
        </w:numPr>
        <w:spacing w:after="120" w:line="240" w:lineRule="auto"/>
        <w:ind w:left="1701" w:hanging="850"/>
        <w:rPr>
          <w:rFonts w:ascii="Tahoma" w:hAnsi="Tahoma" w:cs="Tahoma"/>
          <w:sz w:val="20"/>
          <w:szCs w:val="20"/>
        </w:rPr>
      </w:pPr>
      <w:r>
        <w:rPr>
          <w:rFonts w:ascii="Tahoma" w:hAnsi="Tahoma" w:cs="Tahoma"/>
          <w:sz w:val="20"/>
          <w:szCs w:val="20"/>
        </w:rPr>
        <w:t xml:space="preserve">Pokud se Objednatel v souvislosti s poskytováním Předmětu plnění </w:t>
      </w:r>
      <w:r w:rsidR="00000990">
        <w:rPr>
          <w:rFonts w:ascii="Tahoma" w:hAnsi="Tahoma" w:cs="Tahoma"/>
          <w:sz w:val="20"/>
          <w:szCs w:val="20"/>
        </w:rPr>
        <w:t>na základě některé Dílčí smlouvy d</w:t>
      </w:r>
      <w:r>
        <w:rPr>
          <w:rFonts w:ascii="Tahoma" w:hAnsi="Tahoma" w:cs="Tahoma"/>
          <w:sz w:val="20"/>
          <w:szCs w:val="20"/>
        </w:rPr>
        <w:t xml:space="preserve">opustil nepodstatného porušení této Rámcové </w:t>
      </w:r>
      <w:r w:rsidR="00A00E9E">
        <w:rPr>
          <w:rFonts w:ascii="Tahoma" w:hAnsi="Tahoma" w:cs="Tahoma"/>
          <w:sz w:val="20"/>
          <w:szCs w:val="20"/>
        </w:rPr>
        <w:t>dohody</w:t>
      </w:r>
      <w:r>
        <w:rPr>
          <w:rFonts w:ascii="Tahoma" w:hAnsi="Tahoma" w:cs="Tahoma"/>
          <w:sz w:val="20"/>
          <w:szCs w:val="20"/>
        </w:rPr>
        <w:t xml:space="preserve">, které samo o osobě nebo jeho následky jsou odstranitelné, přičemž Objednatel </w:t>
      </w:r>
      <w:r w:rsidR="00BA55EC">
        <w:rPr>
          <w:rFonts w:ascii="Tahoma" w:hAnsi="Tahoma" w:cs="Tahoma"/>
          <w:sz w:val="20"/>
          <w:szCs w:val="20"/>
        </w:rPr>
        <w:t xml:space="preserve">byl na toto porušení písemně upozorněn Poskytovatelem a toto porušení </w:t>
      </w:r>
      <w:r>
        <w:rPr>
          <w:rFonts w:ascii="Tahoma" w:hAnsi="Tahoma" w:cs="Tahoma"/>
          <w:sz w:val="20"/>
          <w:szCs w:val="20"/>
        </w:rPr>
        <w:t>nebo jeho následky neodstran</w:t>
      </w:r>
      <w:r w:rsidR="00BA55EC">
        <w:rPr>
          <w:rFonts w:ascii="Tahoma" w:hAnsi="Tahoma" w:cs="Tahoma"/>
          <w:sz w:val="20"/>
          <w:szCs w:val="20"/>
        </w:rPr>
        <w:t>il</w:t>
      </w:r>
      <w:r>
        <w:rPr>
          <w:rFonts w:ascii="Tahoma" w:hAnsi="Tahoma" w:cs="Tahoma"/>
          <w:sz w:val="20"/>
          <w:szCs w:val="20"/>
        </w:rPr>
        <w:t xml:space="preserve"> v přiměřené dodatečné lhůtě </w:t>
      </w:r>
      <w:r w:rsidR="00BA55EC">
        <w:rPr>
          <w:rFonts w:ascii="Tahoma" w:hAnsi="Tahoma" w:cs="Tahoma"/>
          <w:sz w:val="20"/>
          <w:szCs w:val="20"/>
        </w:rPr>
        <w:t xml:space="preserve">Poskytovatelem </w:t>
      </w:r>
      <w:r>
        <w:rPr>
          <w:rFonts w:ascii="Tahoma" w:hAnsi="Tahoma" w:cs="Tahoma"/>
          <w:sz w:val="20"/>
          <w:szCs w:val="20"/>
        </w:rPr>
        <w:t>k tomu písemně stanovené</w:t>
      </w:r>
      <w:r w:rsidR="00BA55EC">
        <w:rPr>
          <w:rFonts w:ascii="Tahoma" w:hAnsi="Tahoma" w:cs="Tahoma"/>
          <w:sz w:val="20"/>
          <w:szCs w:val="20"/>
        </w:rPr>
        <w:t>, přičemž trvání této lhůty nebylo kratší než</w:t>
      </w:r>
      <w:r>
        <w:rPr>
          <w:rFonts w:ascii="Tahoma" w:hAnsi="Tahoma" w:cs="Tahoma"/>
          <w:sz w:val="20"/>
          <w:szCs w:val="20"/>
        </w:rPr>
        <w:t xml:space="preserve"> </w:t>
      </w:r>
      <w:r w:rsidRPr="007D1C95">
        <w:rPr>
          <w:rFonts w:ascii="Tahoma" w:hAnsi="Tahoma" w:cs="Tahoma"/>
          <w:b/>
          <w:sz w:val="20"/>
          <w:szCs w:val="20"/>
        </w:rPr>
        <w:t>3</w:t>
      </w:r>
      <w:r>
        <w:rPr>
          <w:rFonts w:ascii="Tahoma" w:hAnsi="Tahoma" w:cs="Tahoma"/>
          <w:sz w:val="20"/>
          <w:szCs w:val="20"/>
        </w:rPr>
        <w:t xml:space="preserve"> (slovy: tři) pracovní dny</w:t>
      </w:r>
      <w:r w:rsidR="00F85718">
        <w:rPr>
          <w:rFonts w:ascii="Tahoma" w:hAnsi="Tahoma" w:cs="Tahoma"/>
          <w:sz w:val="20"/>
          <w:szCs w:val="20"/>
        </w:rPr>
        <w:t>.</w:t>
      </w:r>
    </w:p>
    <w:p w14:paraId="734B4FF3" w14:textId="77777777" w:rsidR="00984B68" w:rsidRDefault="00984B68" w:rsidP="00102833">
      <w:pPr>
        <w:pStyle w:val="Styl2"/>
        <w:widowControl w:val="0"/>
        <w:spacing w:after="120" w:line="240" w:lineRule="auto"/>
        <w:ind w:left="851" w:hanging="851"/>
        <w:rPr>
          <w:rFonts w:ascii="Tahoma" w:hAnsi="Tahoma" w:cs="Tahoma"/>
          <w:sz w:val="20"/>
          <w:szCs w:val="20"/>
        </w:rPr>
      </w:pPr>
      <w:r>
        <w:rPr>
          <w:rFonts w:ascii="Tahoma" w:hAnsi="Tahoma" w:cs="Tahoma"/>
          <w:sz w:val="20"/>
          <w:szCs w:val="20"/>
        </w:rPr>
        <w:t xml:space="preserve">Smluvní strany se dohodly, že dohoda o ukončení této Rámcové </w:t>
      </w:r>
      <w:r w:rsidR="00A00E9E">
        <w:rPr>
          <w:rFonts w:ascii="Tahoma" w:hAnsi="Tahoma" w:cs="Tahoma"/>
          <w:sz w:val="20"/>
          <w:szCs w:val="20"/>
        </w:rPr>
        <w:t>dohody</w:t>
      </w:r>
      <w:r>
        <w:rPr>
          <w:rFonts w:ascii="Tahoma" w:hAnsi="Tahoma" w:cs="Tahoma"/>
          <w:sz w:val="20"/>
          <w:szCs w:val="20"/>
        </w:rPr>
        <w:t xml:space="preserve">, výpověď této Rámcové </w:t>
      </w:r>
      <w:r w:rsidR="00A00E9E">
        <w:rPr>
          <w:rFonts w:ascii="Tahoma" w:hAnsi="Tahoma" w:cs="Tahoma"/>
          <w:sz w:val="20"/>
          <w:szCs w:val="20"/>
        </w:rPr>
        <w:t>dohody</w:t>
      </w:r>
      <w:r>
        <w:rPr>
          <w:rFonts w:ascii="Tahoma" w:hAnsi="Tahoma" w:cs="Tahoma"/>
          <w:sz w:val="20"/>
          <w:szCs w:val="20"/>
        </w:rPr>
        <w:t xml:space="preserve">, odstoupení od této Rámcové </w:t>
      </w:r>
      <w:r w:rsidR="00A00E9E">
        <w:rPr>
          <w:rFonts w:ascii="Tahoma" w:hAnsi="Tahoma" w:cs="Tahoma"/>
          <w:sz w:val="20"/>
          <w:szCs w:val="20"/>
        </w:rPr>
        <w:t>dohody</w:t>
      </w:r>
      <w:r>
        <w:rPr>
          <w:rFonts w:ascii="Tahoma" w:hAnsi="Tahoma" w:cs="Tahoma"/>
          <w:sz w:val="20"/>
          <w:szCs w:val="20"/>
        </w:rPr>
        <w:t>, jakož i veškeré s nimi související výzvy a upozornění, budou prováděny výlučně v písemné formě a budou mezi Smluvními stranami doručovány prostřednictvím datových stránek, osobně, či prostřednictvím poskytovatele poštovních služeb prostřednictvím služby s registrovaným doručením.</w:t>
      </w:r>
    </w:p>
    <w:p w14:paraId="2B47196F" w14:textId="77777777" w:rsidR="009D2D82" w:rsidRPr="00102833" w:rsidRDefault="00474574" w:rsidP="00102833">
      <w:pPr>
        <w:pStyle w:val="Styl2"/>
        <w:widowControl w:val="0"/>
        <w:spacing w:after="120" w:line="240" w:lineRule="auto"/>
        <w:ind w:left="851" w:hanging="851"/>
        <w:rPr>
          <w:rFonts w:cs="Tahoma"/>
          <w:szCs w:val="20"/>
        </w:rPr>
      </w:pPr>
      <w:r>
        <w:rPr>
          <w:rFonts w:ascii="Tahoma" w:hAnsi="Tahoma" w:cs="Tahoma"/>
          <w:sz w:val="20"/>
          <w:szCs w:val="20"/>
        </w:rPr>
        <w:t>Výslovně se sjednává, že z</w:t>
      </w:r>
      <w:r w:rsidR="009D2D82" w:rsidRPr="00102833">
        <w:rPr>
          <w:rFonts w:ascii="Tahoma" w:hAnsi="Tahoma" w:cs="Tahoma"/>
          <w:sz w:val="20"/>
          <w:szCs w:val="20"/>
        </w:rPr>
        <w:t xml:space="preserve">ánikem této Rámcové </w:t>
      </w:r>
      <w:r w:rsidR="00A00E9E">
        <w:rPr>
          <w:rFonts w:ascii="Tahoma" w:hAnsi="Tahoma" w:cs="Tahoma"/>
          <w:sz w:val="20"/>
          <w:szCs w:val="20"/>
        </w:rPr>
        <w:t>dohody</w:t>
      </w:r>
      <w:r w:rsidR="009D2D82" w:rsidRPr="00102833">
        <w:rPr>
          <w:rFonts w:ascii="Tahoma" w:hAnsi="Tahoma" w:cs="Tahoma"/>
          <w:sz w:val="20"/>
          <w:szCs w:val="20"/>
        </w:rPr>
        <w:t xml:space="preserve"> či některé z </w:t>
      </w:r>
      <w:r w:rsidR="009D2D82">
        <w:rPr>
          <w:rFonts w:ascii="Tahoma" w:hAnsi="Tahoma" w:cs="Tahoma"/>
          <w:sz w:val="20"/>
          <w:szCs w:val="20"/>
        </w:rPr>
        <w:t>D</w:t>
      </w:r>
      <w:r w:rsidR="009D2D82" w:rsidRPr="00102833">
        <w:rPr>
          <w:rFonts w:ascii="Tahoma" w:hAnsi="Tahoma" w:cs="Tahoma"/>
          <w:sz w:val="20"/>
          <w:szCs w:val="20"/>
        </w:rPr>
        <w:t xml:space="preserve">ílčích smluv uzavřených na základě této Rámcové </w:t>
      </w:r>
      <w:r w:rsidR="00A00E9E">
        <w:rPr>
          <w:rFonts w:ascii="Tahoma" w:hAnsi="Tahoma" w:cs="Tahoma"/>
          <w:sz w:val="20"/>
          <w:szCs w:val="20"/>
        </w:rPr>
        <w:t>dohody</w:t>
      </w:r>
      <w:r w:rsidR="009D2D82" w:rsidRPr="00102833">
        <w:rPr>
          <w:rFonts w:ascii="Tahoma" w:hAnsi="Tahoma" w:cs="Tahoma"/>
          <w:sz w:val="20"/>
          <w:szCs w:val="20"/>
        </w:rPr>
        <w:t xml:space="preserve">, ať již k němu došlo z jakéhokoli důvodu, nejsou dotčena práva Smluvních stran na náhradu škody, smluvní pokutu a na úrok z prodlení. </w:t>
      </w:r>
    </w:p>
    <w:p w14:paraId="61A7906A" w14:textId="77777777" w:rsidR="009D2D82" w:rsidRPr="0010592D" w:rsidRDefault="000B1006" w:rsidP="00102833">
      <w:pPr>
        <w:pStyle w:val="Styl2"/>
        <w:widowControl w:val="0"/>
        <w:spacing w:after="120" w:line="240" w:lineRule="auto"/>
        <w:ind w:left="851" w:hanging="851"/>
        <w:rPr>
          <w:rFonts w:cs="Tahoma"/>
          <w:szCs w:val="20"/>
        </w:rPr>
      </w:pPr>
      <w:r>
        <w:rPr>
          <w:rFonts w:ascii="Tahoma" w:hAnsi="Tahoma" w:cs="Tahoma"/>
          <w:sz w:val="20"/>
          <w:szCs w:val="20"/>
        </w:rPr>
        <w:t>Sjednává se výslovně, že z</w:t>
      </w:r>
      <w:r w:rsidR="009D2D82" w:rsidRPr="00102833">
        <w:rPr>
          <w:rFonts w:ascii="Tahoma" w:hAnsi="Tahoma" w:cs="Tahoma"/>
          <w:sz w:val="20"/>
          <w:szCs w:val="20"/>
        </w:rPr>
        <w:t xml:space="preserve">ánik této Rámcové </w:t>
      </w:r>
      <w:r w:rsidR="00A00E9E">
        <w:rPr>
          <w:rFonts w:ascii="Tahoma" w:hAnsi="Tahoma" w:cs="Tahoma"/>
          <w:sz w:val="20"/>
          <w:szCs w:val="20"/>
        </w:rPr>
        <w:t>dohody</w:t>
      </w:r>
      <w:r w:rsidR="009D2D82" w:rsidRPr="00102833">
        <w:rPr>
          <w:rFonts w:ascii="Tahoma" w:hAnsi="Tahoma" w:cs="Tahoma"/>
          <w:sz w:val="20"/>
          <w:szCs w:val="20"/>
        </w:rPr>
        <w:t xml:space="preserve"> </w:t>
      </w:r>
      <w:r>
        <w:rPr>
          <w:rFonts w:ascii="Tahoma" w:hAnsi="Tahoma" w:cs="Tahoma"/>
          <w:sz w:val="20"/>
          <w:szCs w:val="20"/>
        </w:rPr>
        <w:t>z některého ze shora uvedených důvodů nemá automaticky </w:t>
      </w:r>
      <w:r w:rsidR="009D2D82" w:rsidRPr="00102833">
        <w:rPr>
          <w:rFonts w:ascii="Tahoma" w:hAnsi="Tahoma" w:cs="Tahoma"/>
          <w:sz w:val="20"/>
          <w:szCs w:val="20"/>
        </w:rPr>
        <w:t xml:space="preserve">za následek zánik jednotlivých </w:t>
      </w:r>
      <w:r w:rsidR="009D2D82">
        <w:rPr>
          <w:rFonts w:ascii="Tahoma" w:hAnsi="Tahoma" w:cs="Tahoma"/>
          <w:sz w:val="20"/>
          <w:szCs w:val="20"/>
        </w:rPr>
        <w:t>D</w:t>
      </w:r>
      <w:r w:rsidR="009D2D82" w:rsidRPr="00102833">
        <w:rPr>
          <w:rFonts w:ascii="Tahoma" w:hAnsi="Tahoma" w:cs="Tahoma"/>
          <w:sz w:val="20"/>
          <w:szCs w:val="20"/>
        </w:rPr>
        <w:t>ílčích smluv, uzavřených na</w:t>
      </w:r>
      <w:r>
        <w:rPr>
          <w:rFonts w:ascii="Tahoma" w:hAnsi="Tahoma" w:cs="Tahoma"/>
          <w:sz w:val="20"/>
          <w:szCs w:val="20"/>
        </w:rPr>
        <w:t> </w:t>
      </w:r>
      <w:r w:rsidR="009D2D82" w:rsidRPr="00102833">
        <w:rPr>
          <w:rFonts w:ascii="Tahoma" w:hAnsi="Tahoma" w:cs="Tahoma"/>
          <w:sz w:val="20"/>
          <w:szCs w:val="20"/>
        </w:rPr>
        <w:t xml:space="preserve">základě této Rámcové </w:t>
      </w:r>
      <w:r w:rsidR="00A00E9E">
        <w:rPr>
          <w:rFonts w:ascii="Tahoma" w:hAnsi="Tahoma" w:cs="Tahoma"/>
          <w:sz w:val="20"/>
          <w:szCs w:val="20"/>
        </w:rPr>
        <w:t>dohody</w:t>
      </w:r>
      <w:r w:rsidR="00C33010">
        <w:rPr>
          <w:rFonts w:ascii="Tahoma" w:hAnsi="Tahoma" w:cs="Tahoma"/>
          <w:sz w:val="20"/>
          <w:szCs w:val="20"/>
        </w:rPr>
        <w:t xml:space="preserve">, jež </w:t>
      </w:r>
      <w:r>
        <w:rPr>
          <w:rFonts w:ascii="Tahoma" w:hAnsi="Tahoma" w:cs="Tahoma"/>
          <w:sz w:val="20"/>
          <w:szCs w:val="20"/>
        </w:rPr>
        <w:t xml:space="preserve">byly platné a </w:t>
      </w:r>
      <w:r w:rsidR="00C33010">
        <w:rPr>
          <w:rFonts w:ascii="Tahoma" w:hAnsi="Tahoma" w:cs="Tahoma"/>
          <w:sz w:val="20"/>
          <w:szCs w:val="20"/>
        </w:rPr>
        <w:t xml:space="preserve">účinné ke dni </w:t>
      </w:r>
      <w:r w:rsidR="00BA55EC">
        <w:rPr>
          <w:rFonts w:ascii="Tahoma" w:hAnsi="Tahoma" w:cs="Tahoma"/>
          <w:sz w:val="20"/>
          <w:szCs w:val="20"/>
        </w:rPr>
        <w:t xml:space="preserve">zániku </w:t>
      </w:r>
      <w:r w:rsidR="00C33010">
        <w:rPr>
          <w:rFonts w:ascii="Tahoma" w:hAnsi="Tahoma" w:cs="Tahoma"/>
          <w:sz w:val="20"/>
          <w:szCs w:val="20"/>
        </w:rPr>
        <w:t xml:space="preserve">této </w:t>
      </w:r>
      <w:r w:rsidR="00BA55EC">
        <w:rPr>
          <w:rFonts w:ascii="Tahoma" w:hAnsi="Tahoma" w:cs="Tahoma"/>
          <w:sz w:val="20"/>
          <w:szCs w:val="20"/>
        </w:rPr>
        <w:t>Rámcové dohody</w:t>
      </w:r>
      <w:r w:rsidR="00C33010">
        <w:rPr>
          <w:rFonts w:ascii="Tahoma" w:hAnsi="Tahoma" w:cs="Tahoma"/>
          <w:sz w:val="20"/>
          <w:szCs w:val="20"/>
        </w:rPr>
        <w:t xml:space="preserve">. </w:t>
      </w:r>
      <w:r w:rsidR="009D2D82" w:rsidRPr="00102833">
        <w:rPr>
          <w:rFonts w:ascii="Tahoma" w:hAnsi="Tahoma" w:cs="Tahoma"/>
          <w:sz w:val="20"/>
          <w:szCs w:val="20"/>
        </w:rPr>
        <w:t>Totéž platí i pro jednotlivá práva a povinnosti Smluvních stran z t</w:t>
      </w:r>
      <w:r w:rsidR="00C33010">
        <w:rPr>
          <w:rFonts w:ascii="Tahoma" w:hAnsi="Tahoma" w:cs="Tahoma"/>
          <w:sz w:val="20"/>
          <w:szCs w:val="20"/>
        </w:rPr>
        <w:t>akových</w:t>
      </w:r>
      <w:r w:rsidR="009D2D82" w:rsidRPr="00102833">
        <w:rPr>
          <w:rFonts w:ascii="Tahoma" w:hAnsi="Tahoma" w:cs="Tahoma"/>
          <w:sz w:val="20"/>
          <w:szCs w:val="20"/>
        </w:rPr>
        <w:t xml:space="preserve"> </w:t>
      </w:r>
      <w:r w:rsidR="009D2D82">
        <w:rPr>
          <w:rFonts w:ascii="Tahoma" w:hAnsi="Tahoma" w:cs="Tahoma"/>
          <w:sz w:val="20"/>
          <w:szCs w:val="20"/>
        </w:rPr>
        <w:t>D</w:t>
      </w:r>
      <w:r w:rsidR="009D2D82" w:rsidRPr="00102833">
        <w:rPr>
          <w:rFonts w:ascii="Tahoma" w:hAnsi="Tahoma" w:cs="Tahoma"/>
          <w:sz w:val="20"/>
          <w:szCs w:val="20"/>
        </w:rPr>
        <w:t>ílčích smluv. Po </w:t>
      </w:r>
      <w:r w:rsidR="009D2D82">
        <w:rPr>
          <w:rFonts w:ascii="Tahoma" w:hAnsi="Tahoma" w:cs="Tahoma"/>
          <w:sz w:val="20"/>
          <w:szCs w:val="20"/>
        </w:rPr>
        <w:t>z</w:t>
      </w:r>
      <w:r w:rsidR="009D2D82" w:rsidRPr="00102833">
        <w:rPr>
          <w:rFonts w:ascii="Tahoma" w:hAnsi="Tahoma" w:cs="Tahoma"/>
          <w:sz w:val="20"/>
          <w:szCs w:val="20"/>
        </w:rPr>
        <w:t xml:space="preserve">ániku této Rámcové </w:t>
      </w:r>
      <w:r w:rsidR="00A00E9E">
        <w:rPr>
          <w:rFonts w:ascii="Tahoma" w:hAnsi="Tahoma" w:cs="Tahoma"/>
          <w:sz w:val="20"/>
          <w:szCs w:val="20"/>
        </w:rPr>
        <w:t>dohody</w:t>
      </w:r>
      <w:r w:rsidR="009D2D82" w:rsidRPr="00102833">
        <w:rPr>
          <w:rFonts w:ascii="Tahoma" w:hAnsi="Tahoma" w:cs="Tahoma"/>
          <w:sz w:val="20"/>
          <w:szCs w:val="20"/>
        </w:rPr>
        <w:t xml:space="preserve"> však již na jejím základě, způsobem a postupem v ní upraveným, nelze uzavírat nové </w:t>
      </w:r>
      <w:r w:rsidR="009D2D82">
        <w:rPr>
          <w:rFonts w:ascii="Tahoma" w:hAnsi="Tahoma" w:cs="Tahoma"/>
          <w:sz w:val="20"/>
          <w:szCs w:val="20"/>
        </w:rPr>
        <w:t>D</w:t>
      </w:r>
      <w:r w:rsidR="009D2D82" w:rsidRPr="00102833">
        <w:rPr>
          <w:rFonts w:ascii="Tahoma" w:hAnsi="Tahoma" w:cs="Tahoma"/>
          <w:sz w:val="20"/>
          <w:szCs w:val="20"/>
        </w:rPr>
        <w:t>ílčí smlouvy</w:t>
      </w:r>
      <w:r w:rsidR="00A9375C">
        <w:rPr>
          <w:rFonts w:ascii="Tahoma" w:hAnsi="Tahoma" w:cs="Tahoma"/>
          <w:sz w:val="20"/>
          <w:szCs w:val="20"/>
        </w:rPr>
        <w:t>.</w:t>
      </w:r>
      <w:r w:rsidR="009D2D82" w:rsidRPr="00102833">
        <w:rPr>
          <w:rFonts w:ascii="Tahoma" w:hAnsi="Tahoma" w:cs="Tahoma"/>
          <w:sz w:val="20"/>
          <w:szCs w:val="20"/>
        </w:rPr>
        <w:t xml:space="preserve"> </w:t>
      </w:r>
    </w:p>
    <w:p w14:paraId="745C0B38" w14:textId="77777777" w:rsidR="00FF5378" w:rsidRPr="00102833" w:rsidRDefault="00FF5378" w:rsidP="00102833">
      <w:pPr>
        <w:pStyle w:val="Nadpis1"/>
        <w:keepNext w:val="0"/>
        <w:keepLines w:val="0"/>
        <w:widowControl w:val="0"/>
        <w:spacing w:before="240" w:after="120" w:line="240" w:lineRule="auto"/>
        <w:ind w:left="851" w:hanging="851"/>
        <w:jc w:val="left"/>
        <w:rPr>
          <w:sz w:val="24"/>
          <w:u w:val="single"/>
        </w:rPr>
      </w:pPr>
      <w:r w:rsidRPr="00102833">
        <w:rPr>
          <w:sz w:val="24"/>
          <w:u w:val="single"/>
        </w:rPr>
        <w:t>Závěrečná ustanovení</w:t>
      </w:r>
    </w:p>
    <w:p w14:paraId="0A2765F3" w14:textId="77777777" w:rsidR="00B5164B" w:rsidRDefault="00AA14D3" w:rsidP="00BA04AB">
      <w:pPr>
        <w:pStyle w:val="Styl2"/>
        <w:widowControl w:val="0"/>
        <w:spacing w:after="120" w:line="240" w:lineRule="auto"/>
        <w:ind w:left="851" w:hanging="851"/>
        <w:rPr>
          <w:rFonts w:ascii="Tahoma" w:hAnsi="Tahoma" w:cs="Tahoma"/>
          <w:sz w:val="20"/>
          <w:szCs w:val="20"/>
        </w:rPr>
      </w:pPr>
      <w:bookmarkStart w:id="107" w:name="_Ref472320177"/>
      <w:r w:rsidRPr="00BA04AB">
        <w:rPr>
          <w:rFonts w:ascii="Tahoma" w:hAnsi="Tahoma" w:cs="Tahoma"/>
          <w:sz w:val="20"/>
          <w:szCs w:val="20"/>
        </w:rPr>
        <w:t xml:space="preserve">Tato Rámcová </w:t>
      </w:r>
      <w:r w:rsidR="00A00E9E" w:rsidRPr="00BA04AB">
        <w:rPr>
          <w:rFonts w:ascii="Tahoma" w:hAnsi="Tahoma" w:cs="Tahoma"/>
          <w:sz w:val="20"/>
          <w:szCs w:val="20"/>
        </w:rPr>
        <w:t>dohoda</w:t>
      </w:r>
      <w:r w:rsidRPr="00BA04AB">
        <w:rPr>
          <w:rFonts w:ascii="Tahoma" w:hAnsi="Tahoma" w:cs="Tahoma"/>
          <w:sz w:val="20"/>
          <w:szCs w:val="20"/>
        </w:rPr>
        <w:t xml:space="preserve"> nabývá platnosti dnem jejího podpisu oběma Smluvními stranami</w:t>
      </w:r>
      <w:r w:rsidR="00093DAD" w:rsidRPr="00BA04AB">
        <w:rPr>
          <w:rFonts w:ascii="Tahoma" w:hAnsi="Tahoma" w:cs="Tahoma"/>
          <w:sz w:val="20"/>
          <w:szCs w:val="20"/>
        </w:rPr>
        <w:t>.</w:t>
      </w:r>
    </w:p>
    <w:p w14:paraId="247EBF78" w14:textId="7848FEB1" w:rsidR="00B5164B" w:rsidRDefault="00823E6B" w:rsidP="00BA04AB">
      <w:pPr>
        <w:pStyle w:val="Styl2"/>
        <w:widowControl w:val="0"/>
        <w:spacing w:after="120" w:line="240" w:lineRule="auto"/>
        <w:ind w:left="851" w:hanging="851"/>
        <w:rPr>
          <w:rFonts w:ascii="Tahoma" w:hAnsi="Tahoma" w:cs="Tahoma"/>
          <w:sz w:val="20"/>
          <w:szCs w:val="20"/>
        </w:rPr>
      </w:pPr>
      <w:r>
        <w:rPr>
          <w:rFonts w:ascii="Tahoma" w:hAnsi="Tahoma" w:cs="Tahoma"/>
          <w:sz w:val="20"/>
          <w:szCs w:val="20"/>
        </w:rPr>
        <w:t>Poskytovatel bere na vědomí, že tato Rámcová dohoda bude v souladu se ZRS zaslána k uveřejnění v registru smluv vedeném podle ZRS Objednatelem.</w:t>
      </w:r>
      <w:r w:rsidRPr="00BA04AB">
        <w:rPr>
          <w:rFonts w:ascii="Tahoma" w:hAnsi="Tahoma" w:cs="Tahoma"/>
          <w:sz w:val="20"/>
          <w:szCs w:val="20"/>
        </w:rPr>
        <w:t xml:space="preserve"> </w:t>
      </w:r>
      <w:r>
        <w:rPr>
          <w:rFonts w:ascii="Tahoma" w:hAnsi="Tahoma" w:cs="Tahoma"/>
          <w:sz w:val="20"/>
          <w:szCs w:val="20"/>
        </w:rPr>
        <w:t>U</w:t>
      </w:r>
      <w:r w:rsidR="00220AB2">
        <w:rPr>
          <w:rFonts w:ascii="Tahoma" w:hAnsi="Tahoma" w:cs="Tahoma"/>
          <w:sz w:val="20"/>
          <w:szCs w:val="20"/>
        </w:rPr>
        <w:t xml:space="preserve">veřejnění </w:t>
      </w:r>
      <w:r>
        <w:rPr>
          <w:rFonts w:ascii="Tahoma" w:hAnsi="Tahoma" w:cs="Tahoma"/>
          <w:sz w:val="20"/>
          <w:szCs w:val="20"/>
        </w:rPr>
        <w:t xml:space="preserve">této Rámcové dohody v registru smluv vedeném podle ZRS </w:t>
      </w:r>
      <w:r w:rsidR="00220AB2">
        <w:rPr>
          <w:rFonts w:ascii="Tahoma" w:hAnsi="Tahoma" w:cs="Tahoma"/>
          <w:sz w:val="20"/>
          <w:szCs w:val="20"/>
        </w:rPr>
        <w:t xml:space="preserve">je </w:t>
      </w:r>
      <w:r>
        <w:rPr>
          <w:rFonts w:ascii="Tahoma" w:hAnsi="Tahoma" w:cs="Tahoma"/>
          <w:sz w:val="20"/>
          <w:szCs w:val="20"/>
        </w:rPr>
        <w:t>po</w:t>
      </w:r>
      <w:r w:rsidR="00B5164B" w:rsidRPr="00BA04AB">
        <w:rPr>
          <w:rFonts w:ascii="Tahoma" w:hAnsi="Tahoma" w:cs="Tahoma"/>
          <w:sz w:val="20"/>
          <w:szCs w:val="20"/>
        </w:rPr>
        <w:t>dmínkou pro</w:t>
      </w:r>
      <w:r>
        <w:rPr>
          <w:rFonts w:ascii="Tahoma" w:hAnsi="Tahoma" w:cs="Tahoma"/>
          <w:sz w:val="20"/>
          <w:szCs w:val="20"/>
        </w:rPr>
        <w:t> </w:t>
      </w:r>
      <w:r w:rsidR="00B5164B" w:rsidRPr="00BA04AB">
        <w:rPr>
          <w:rFonts w:ascii="Tahoma" w:hAnsi="Tahoma" w:cs="Tahoma"/>
          <w:sz w:val="20"/>
          <w:szCs w:val="20"/>
        </w:rPr>
        <w:t xml:space="preserve">nabytí účinnosti </w:t>
      </w:r>
      <w:r w:rsidR="00B5164B">
        <w:rPr>
          <w:rFonts w:ascii="Tahoma" w:hAnsi="Tahoma" w:cs="Tahoma"/>
          <w:sz w:val="20"/>
          <w:szCs w:val="20"/>
        </w:rPr>
        <w:t xml:space="preserve">této Rámcové </w:t>
      </w:r>
      <w:r w:rsidR="00CD3F39">
        <w:rPr>
          <w:rFonts w:ascii="Tahoma" w:hAnsi="Tahoma" w:cs="Tahoma"/>
          <w:sz w:val="20"/>
          <w:szCs w:val="20"/>
        </w:rPr>
        <w:t xml:space="preserve">dohody, </w:t>
      </w:r>
      <w:r w:rsidR="00B5164B">
        <w:rPr>
          <w:rFonts w:ascii="Tahoma" w:hAnsi="Tahoma" w:cs="Tahoma"/>
          <w:sz w:val="20"/>
          <w:szCs w:val="20"/>
        </w:rPr>
        <w:t xml:space="preserve">s tím, že </w:t>
      </w:r>
      <w:r w:rsidR="00B5164B" w:rsidRPr="00BA04AB">
        <w:rPr>
          <w:rFonts w:ascii="Tahoma" w:hAnsi="Tahoma" w:cs="Tahoma"/>
          <w:sz w:val="20"/>
          <w:szCs w:val="20"/>
        </w:rPr>
        <w:t xml:space="preserve">pokud tato </w:t>
      </w:r>
      <w:r w:rsidR="00B5164B">
        <w:rPr>
          <w:rFonts w:ascii="Tahoma" w:hAnsi="Tahoma" w:cs="Tahoma"/>
          <w:sz w:val="20"/>
          <w:szCs w:val="20"/>
        </w:rPr>
        <w:t>Rámcov</w:t>
      </w:r>
      <w:r w:rsidR="00CD3F39">
        <w:rPr>
          <w:rFonts w:ascii="Tahoma" w:hAnsi="Tahoma" w:cs="Tahoma"/>
          <w:sz w:val="20"/>
          <w:szCs w:val="20"/>
        </w:rPr>
        <w:t>á</w:t>
      </w:r>
      <w:r w:rsidR="00B5164B">
        <w:rPr>
          <w:rFonts w:ascii="Tahoma" w:hAnsi="Tahoma" w:cs="Tahoma"/>
          <w:sz w:val="20"/>
          <w:szCs w:val="20"/>
        </w:rPr>
        <w:t xml:space="preserve"> </w:t>
      </w:r>
      <w:r w:rsidR="00CD3F39">
        <w:rPr>
          <w:rFonts w:ascii="Tahoma" w:hAnsi="Tahoma" w:cs="Tahoma"/>
          <w:sz w:val="20"/>
          <w:szCs w:val="20"/>
        </w:rPr>
        <w:t xml:space="preserve">dohoda </w:t>
      </w:r>
      <w:r w:rsidR="00B5164B" w:rsidRPr="00BA04AB">
        <w:rPr>
          <w:rFonts w:ascii="Tahoma" w:hAnsi="Tahoma" w:cs="Tahoma"/>
          <w:sz w:val="20"/>
          <w:szCs w:val="20"/>
        </w:rPr>
        <w:t xml:space="preserve">nebude v registru smluv uveřejněna ani do </w:t>
      </w:r>
      <w:r w:rsidR="00CD3F39" w:rsidRPr="009E6132">
        <w:rPr>
          <w:rFonts w:ascii="Tahoma" w:hAnsi="Tahoma" w:cs="Tahoma"/>
          <w:b/>
          <w:sz w:val="20"/>
          <w:szCs w:val="20"/>
        </w:rPr>
        <w:t>3</w:t>
      </w:r>
      <w:r w:rsidR="00B5164B" w:rsidRPr="00BA04AB">
        <w:rPr>
          <w:rFonts w:ascii="Tahoma" w:hAnsi="Tahoma" w:cs="Tahoma"/>
          <w:sz w:val="20"/>
          <w:szCs w:val="20"/>
        </w:rPr>
        <w:t xml:space="preserve"> (slovy: tří) měsíců ode dne jejího uzavření, platí ve</w:t>
      </w:r>
      <w:r>
        <w:rPr>
          <w:rFonts w:ascii="Tahoma" w:hAnsi="Tahoma" w:cs="Tahoma"/>
          <w:sz w:val="20"/>
          <w:szCs w:val="20"/>
        </w:rPr>
        <w:t> </w:t>
      </w:r>
      <w:r w:rsidR="00B5164B" w:rsidRPr="00BA04AB">
        <w:rPr>
          <w:rFonts w:ascii="Tahoma" w:hAnsi="Tahoma" w:cs="Tahoma"/>
          <w:sz w:val="20"/>
          <w:szCs w:val="20"/>
        </w:rPr>
        <w:t xml:space="preserve">smyslu § 7 odst. 1 ZRS, že je zrušena od počátku. Smluvní strany </w:t>
      </w:r>
      <w:r w:rsidR="00A150A7">
        <w:rPr>
          <w:rFonts w:ascii="Tahoma" w:hAnsi="Tahoma" w:cs="Tahoma"/>
          <w:sz w:val="20"/>
          <w:szCs w:val="20"/>
        </w:rPr>
        <w:t xml:space="preserve">se dohodly, že v takovém případě nejsou </w:t>
      </w:r>
      <w:r w:rsidR="00B5164B" w:rsidRPr="00BA04AB">
        <w:rPr>
          <w:rFonts w:ascii="Tahoma" w:hAnsi="Tahoma" w:cs="Tahoma"/>
          <w:sz w:val="20"/>
          <w:szCs w:val="20"/>
        </w:rPr>
        <w:t xml:space="preserve">povinny </w:t>
      </w:r>
      <w:r w:rsidR="00A150A7">
        <w:rPr>
          <w:rFonts w:ascii="Tahoma" w:hAnsi="Tahoma" w:cs="Tahoma"/>
          <w:sz w:val="20"/>
          <w:szCs w:val="20"/>
        </w:rPr>
        <w:t xml:space="preserve">si </w:t>
      </w:r>
      <w:r w:rsidR="00B5164B" w:rsidRPr="00BA04AB">
        <w:rPr>
          <w:rFonts w:ascii="Tahoma" w:hAnsi="Tahoma" w:cs="Tahoma"/>
          <w:sz w:val="20"/>
          <w:szCs w:val="20"/>
        </w:rPr>
        <w:t>hradit navzájem účelně vynaložené náklady a prohlašují, že mezi Smluvními stranami neexistují žádné závazky anebo nároky, jejichž splnění by mohla jedna Smluvní strana po</w:t>
      </w:r>
      <w:r>
        <w:rPr>
          <w:rFonts w:ascii="Tahoma" w:hAnsi="Tahoma" w:cs="Tahoma"/>
          <w:sz w:val="20"/>
          <w:szCs w:val="20"/>
        </w:rPr>
        <w:t> </w:t>
      </w:r>
      <w:r w:rsidR="00B5164B" w:rsidRPr="00BA04AB">
        <w:rPr>
          <w:rFonts w:ascii="Tahoma" w:hAnsi="Tahoma" w:cs="Tahoma"/>
          <w:sz w:val="20"/>
          <w:szCs w:val="20"/>
        </w:rPr>
        <w:t xml:space="preserve"> druhé Smluvní straně požadovat.</w:t>
      </w:r>
    </w:p>
    <w:p w14:paraId="2D842E2B" w14:textId="77777777" w:rsidR="00093DAD" w:rsidRPr="00D150EC" w:rsidRDefault="00A150A7" w:rsidP="009E6132">
      <w:pPr>
        <w:pStyle w:val="Styl2"/>
        <w:widowControl w:val="0"/>
        <w:spacing w:after="120" w:line="240" w:lineRule="auto"/>
        <w:ind w:left="851" w:hanging="851"/>
        <w:rPr>
          <w:rFonts w:ascii="Tahoma" w:hAnsi="Tahoma" w:cs="Tahoma"/>
          <w:sz w:val="20"/>
          <w:szCs w:val="20"/>
        </w:rPr>
      </w:pPr>
      <w:r>
        <w:rPr>
          <w:rFonts w:ascii="Tahoma" w:hAnsi="Tahoma" w:cs="Tahoma"/>
          <w:sz w:val="20"/>
          <w:szCs w:val="20"/>
        </w:rPr>
        <w:t xml:space="preserve">S ohledem na ustanovení čl. 14.2 se Smluvní strany dohodly, že </w:t>
      </w:r>
      <w:r w:rsidR="00D150EC" w:rsidRPr="00102833">
        <w:rPr>
          <w:rFonts w:ascii="Tahoma" w:hAnsi="Tahoma" w:cs="Tahoma"/>
          <w:sz w:val="20"/>
          <w:szCs w:val="20"/>
        </w:rPr>
        <w:t xml:space="preserve">tato Rámcová </w:t>
      </w:r>
      <w:r w:rsidR="00A00E9E">
        <w:rPr>
          <w:rFonts w:ascii="Tahoma" w:hAnsi="Tahoma" w:cs="Tahoma"/>
          <w:sz w:val="20"/>
          <w:szCs w:val="20"/>
        </w:rPr>
        <w:t>dohoda</w:t>
      </w:r>
      <w:r w:rsidR="00D150EC" w:rsidRPr="00102833">
        <w:rPr>
          <w:rFonts w:ascii="Tahoma" w:hAnsi="Tahoma" w:cs="Tahoma"/>
          <w:sz w:val="20"/>
          <w:szCs w:val="20"/>
        </w:rPr>
        <w:t xml:space="preserve"> nabývá </w:t>
      </w:r>
      <w:r w:rsidR="00CD3F39">
        <w:rPr>
          <w:rFonts w:ascii="Tahoma" w:hAnsi="Tahoma" w:cs="Tahoma"/>
          <w:sz w:val="20"/>
          <w:szCs w:val="20"/>
        </w:rPr>
        <w:t xml:space="preserve">účinnosti </w:t>
      </w:r>
      <w:r w:rsidR="00AA14D3" w:rsidRPr="00102833">
        <w:rPr>
          <w:rFonts w:ascii="Tahoma" w:hAnsi="Tahoma" w:cs="Tahoma"/>
          <w:sz w:val="20"/>
          <w:szCs w:val="20"/>
        </w:rPr>
        <w:t xml:space="preserve">prvního dne </w:t>
      </w:r>
      <w:r w:rsidR="00D150EC" w:rsidRPr="00102833">
        <w:rPr>
          <w:rFonts w:ascii="Tahoma" w:hAnsi="Tahoma" w:cs="Tahoma"/>
          <w:sz w:val="20"/>
          <w:szCs w:val="20"/>
        </w:rPr>
        <w:t xml:space="preserve">následujícího </w:t>
      </w:r>
      <w:r w:rsidR="00AA14D3" w:rsidRPr="00102833">
        <w:rPr>
          <w:rFonts w:ascii="Tahoma" w:hAnsi="Tahoma" w:cs="Tahoma"/>
          <w:sz w:val="20"/>
          <w:szCs w:val="20"/>
        </w:rPr>
        <w:t>kalendářního měsíce po měsíci</w:t>
      </w:r>
      <w:r w:rsidR="00AA14D3" w:rsidRPr="00D150EC">
        <w:rPr>
          <w:rFonts w:ascii="Tahoma" w:hAnsi="Tahoma" w:cs="Tahoma"/>
          <w:sz w:val="20"/>
          <w:szCs w:val="20"/>
        </w:rPr>
        <w:t xml:space="preserve">, kdy tato Rámcová </w:t>
      </w:r>
      <w:r w:rsidR="00A00E9E">
        <w:rPr>
          <w:rFonts w:ascii="Tahoma" w:hAnsi="Tahoma" w:cs="Tahoma"/>
          <w:sz w:val="20"/>
          <w:szCs w:val="20"/>
        </w:rPr>
        <w:t>dohoda</w:t>
      </w:r>
      <w:r w:rsidR="00AA14D3" w:rsidRPr="00D150EC">
        <w:rPr>
          <w:rFonts w:ascii="Tahoma" w:hAnsi="Tahoma" w:cs="Tahoma"/>
          <w:sz w:val="20"/>
          <w:szCs w:val="20"/>
        </w:rPr>
        <w:t xml:space="preserve"> </w:t>
      </w:r>
      <w:r>
        <w:rPr>
          <w:rFonts w:ascii="Tahoma" w:hAnsi="Tahoma" w:cs="Tahoma"/>
          <w:sz w:val="20"/>
          <w:szCs w:val="20"/>
        </w:rPr>
        <w:t>byla uveřejněna v registru smluv vedeném podle ZRS.</w:t>
      </w:r>
      <w:bookmarkStart w:id="108" w:name="_Ref474104698"/>
      <w:bookmarkEnd w:id="107"/>
    </w:p>
    <w:bookmarkEnd w:id="108"/>
    <w:p w14:paraId="42EBFDB7" w14:textId="77777777" w:rsidR="00DC74D6" w:rsidRPr="007E609F" w:rsidRDefault="00A150A7" w:rsidP="00102833">
      <w:pPr>
        <w:pStyle w:val="Styl2"/>
        <w:widowControl w:val="0"/>
        <w:spacing w:after="120" w:line="240" w:lineRule="auto"/>
        <w:ind w:left="851" w:hanging="851"/>
        <w:rPr>
          <w:rFonts w:ascii="Tahoma" w:hAnsi="Tahoma" w:cs="Tahoma"/>
          <w:sz w:val="20"/>
        </w:rPr>
      </w:pPr>
      <w:r>
        <w:rPr>
          <w:rFonts w:ascii="Tahoma" w:hAnsi="Tahoma" w:cs="Tahoma"/>
          <w:sz w:val="20"/>
          <w:szCs w:val="20"/>
        </w:rPr>
        <w:t>Smluvní strany se dohodly, že postoupení této Rámcové dohody nebo kterékoli Dílčí smlouvy uzavřené na základě této Rámcové</w:t>
      </w:r>
      <w:r w:rsidR="00B419DF">
        <w:rPr>
          <w:rFonts w:ascii="Tahoma" w:hAnsi="Tahoma" w:cs="Tahoma"/>
          <w:sz w:val="20"/>
          <w:szCs w:val="20"/>
        </w:rPr>
        <w:t xml:space="preserve"> dohody</w:t>
      </w:r>
      <w:r>
        <w:rPr>
          <w:rFonts w:ascii="Tahoma" w:hAnsi="Tahoma" w:cs="Tahoma"/>
          <w:sz w:val="20"/>
          <w:szCs w:val="20"/>
        </w:rPr>
        <w:t>, stejně tak jako p</w:t>
      </w:r>
      <w:r w:rsidR="00DC74D6" w:rsidRPr="009E2222">
        <w:rPr>
          <w:rFonts w:ascii="Tahoma" w:hAnsi="Tahoma" w:cs="Tahoma"/>
          <w:sz w:val="20"/>
          <w:szCs w:val="20"/>
        </w:rPr>
        <w:t xml:space="preserve">ostoupení </w:t>
      </w:r>
      <w:r>
        <w:rPr>
          <w:rFonts w:ascii="Tahoma" w:hAnsi="Tahoma" w:cs="Tahoma"/>
          <w:sz w:val="20"/>
          <w:szCs w:val="20"/>
        </w:rPr>
        <w:t xml:space="preserve">jednotlivých </w:t>
      </w:r>
      <w:r w:rsidR="00DC74D6" w:rsidRPr="009E2222">
        <w:rPr>
          <w:rFonts w:ascii="Tahoma" w:hAnsi="Tahoma" w:cs="Tahoma"/>
          <w:sz w:val="20"/>
          <w:szCs w:val="20"/>
        </w:rPr>
        <w:t xml:space="preserve">práv </w:t>
      </w:r>
      <w:r>
        <w:rPr>
          <w:rFonts w:ascii="Tahoma" w:hAnsi="Tahoma" w:cs="Tahoma"/>
          <w:sz w:val="20"/>
          <w:szCs w:val="20"/>
        </w:rPr>
        <w:t xml:space="preserve">vzniklých </w:t>
      </w:r>
      <w:r w:rsidR="00BD469A">
        <w:rPr>
          <w:rFonts w:ascii="Tahoma" w:hAnsi="Tahoma" w:cs="Tahoma"/>
          <w:sz w:val="20"/>
          <w:szCs w:val="20"/>
        </w:rPr>
        <w:t xml:space="preserve">z této Rámcové dohody </w:t>
      </w:r>
      <w:r>
        <w:rPr>
          <w:rFonts w:ascii="Tahoma" w:hAnsi="Tahoma" w:cs="Tahoma"/>
          <w:sz w:val="20"/>
          <w:szCs w:val="20"/>
        </w:rPr>
        <w:t xml:space="preserve">a v souvislosti s ní </w:t>
      </w:r>
      <w:r w:rsidR="00BD469A">
        <w:rPr>
          <w:rFonts w:ascii="Tahoma" w:hAnsi="Tahoma" w:cs="Tahoma"/>
          <w:sz w:val="20"/>
          <w:szCs w:val="20"/>
        </w:rPr>
        <w:t xml:space="preserve">nebo </w:t>
      </w:r>
      <w:r>
        <w:rPr>
          <w:rFonts w:ascii="Tahoma" w:hAnsi="Tahoma" w:cs="Tahoma"/>
          <w:sz w:val="20"/>
          <w:szCs w:val="20"/>
        </w:rPr>
        <w:t xml:space="preserve">vzniklých </w:t>
      </w:r>
      <w:r w:rsidR="00BD469A">
        <w:rPr>
          <w:rFonts w:ascii="Tahoma" w:hAnsi="Tahoma" w:cs="Tahoma"/>
          <w:sz w:val="20"/>
          <w:szCs w:val="20"/>
        </w:rPr>
        <w:t xml:space="preserve">z kterékoli Dílčí smlouvy uzavřené na základě této Rámcové dohody </w:t>
      </w:r>
      <w:r>
        <w:rPr>
          <w:rFonts w:ascii="Tahoma" w:hAnsi="Tahoma" w:cs="Tahoma"/>
          <w:sz w:val="20"/>
          <w:szCs w:val="20"/>
        </w:rPr>
        <w:t>a v souvislosti s </w:t>
      </w:r>
      <w:r w:rsidR="00B419DF">
        <w:rPr>
          <w:rFonts w:ascii="Tahoma" w:hAnsi="Tahoma" w:cs="Tahoma"/>
          <w:sz w:val="20"/>
          <w:szCs w:val="20"/>
        </w:rPr>
        <w:t>danou</w:t>
      </w:r>
      <w:r>
        <w:rPr>
          <w:rFonts w:ascii="Tahoma" w:hAnsi="Tahoma" w:cs="Tahoma"/>
          <w:sz w:val="20"/>
          <w:szCs w:val="20"/>
        </w:rPr>
        <w:t xml:space="preserve"> Dílčí smlouvou </w:t>
      </w:r>
      <w:r w:rsidR="00DC74D6" w:rsidRPr="009E2222">
        <w:rPr>
          <w:rFonts w:ascii="Tahoma" w:hAnsi="Tahoma" w:cs="Tahoma"/>
          <w:sz w:val="20"/>
          <w:szCs w:val="20"/>
        </w:rPr>
        <w:t>bez</w:t>
      </w:r>
      <w:r w:rsidR="00BA55EC">
        <w:rPr>
          <w:rFonts w:ascii="Tahoma" w:hAnsi="Tahoma" w:cs="Tahoma"/>
          <w:sz w:val="20"/>
          <w:szCs w:val="20"/>
        </w:rPr>
        <w:t> </w:t>
      </w:r>
      <w:r w:rsidR="00DC74D6" w:rsidRPr="009E2222">
        <w:rPr>
          <w:rFonts w:ascii="Tahoma" w:hAnsi="Tahoma" w:cs="Tahoma"/>
          <w:sz w:val="20"/>
          <w:szCs w:val="20"/>
        </w:rPr>
        <w:t>předchozího písemného souhlasu druhé Smluvní strany se nepřipouští</w:t>
      </w:r>
      <w:r>
        <w:rPr>
          <w:rFonts w:ascii="Tahoma" w:hAnsi="Tahoma" w:cs="Tahoma"/>
          <w:sz w:val="20"/>
          <w:szCs w:val="20"/>
        </w:rPr>
        <w:t>.</w:t>
      </w:r>
      <w:r w:rsidR="00DC74D6" w:rsidRPr="009E2222">
        <w:rPr>
          <w:rFonts w:ascii="Tahoma" w:hAnsi="Tahoma" w:cs="Tahoma"/>
          <w:sz w:val="20"/>
          <w:szCs w:val="20"/>
        </w:rPr>
        <w:t xml:space="preserve"> Smluvní strany se dále dohodly, že jakákoli vzájemná pohledávka některé Smluvní strany vůči druhé Smluvní straně nebude bez předchozího písemného souhlasu druhé Smluvní strany jednostranně započtena oproti vzájemné pohledávce této druhé Smluvní strany vzniklé na základě této Rámcové </w:t>
      </w:r>
      <w:r w:rsidR="00A00E9E">
        <w:rPr>
          <w:rFonts w:ascii="Tahoma" w:hAnsi="Tahoma" w:cs="Tahoma"/>
          <w:sz w:val="20"/>
          <w:szCs w:val="20"/>
        </w:rPr>
        <w:t>dohody</w:t>
      </w:r>
      <w:r w:rsidR="00BD469A">
        <w:rPr>
          <w:rFonts w:ascii="Tahoma" w:hAnsi="Tahoma" w:cs="Tahoma"/>
          <w:sz w:val="20"/>
          <w:szCs w:val="20"/>
        </w:rPr>
        <w:t xml:space="preserve"> a </w:t>
      </w:r>
      <w:r w:rsidR="00DC74D6" w:rsidRPr="009E2222">
        <w:rPr>
          <w:rFonts w:ascii="Tahoma" w:hAnsi="Tahoma" w:cs="Tahoma"/>
          <w:sz w:val="20"/>
          <w:szCs w:val="20"/>
        </w:rPr>
        <w:t>v souvislosti s</w:t>
      </w:r>
      <w:r w:rsidR="00BD469A">
        <w:rPr>
          <w:rFonts w:ascii="Tahoma" w:hAnsi="Tahoma" w:cs="Tahoma"/>
          <w:sz w:val="20"/>
          <w:szCs w:val="20"/>
        </w:rPr>
        <w:t> </w:t>
      </w:r>
      <w:r w:rsidR="00DC74D6" w:rsidRPr="009E2222">
        <w:rPr>
          <w:rFonts w:ascii="Tahoma" w:hAnsi="Tahoma" w:cs="Tahoma"/>
          <w:sz w:val="20"/>
          <w:szCs w:val="20"/>
        </w:rPr>
        <w:t>ní</w:t>
      </w:r>
      <w:r w:rsidR="00BD469A">
        <w:rPr>
          <w:rFonts w:ascii="Tahoma" w:hAnsi="Tahoma" w:cs="Tahoma"/>
          <w:sz w:val="20"/>
          <w:szCs w:val="20"/>
        </w:rPr>
        <w:t xml:space="preserve"> anebo vzniklé na základě jakékoli Dílčí smlouvy uzavřené na základě této Rámcové dohody a v souvislosti s touto Dílčí smlouvou.</w:t>
      </w:r>
    </w:p>
    <w:p w14:paraId="72712401" w14:textId="77777777" w:rsidR="00DC74D6" w:rsidRPr="007E609F" w:rsidRDefault="00DC74D6" w:rsidP="00102833">
      <w:pPr>
        <w:pStyle w:val="Styl2"/>
        <w:widowControl w:val="0"/>
        <w:spacing w:after="120" w:line="240" w:lineRule="auto"/>
        <w:ind w:left="851" w:hanging="851"/>
        <w:rPr>
          <w:rFonts w:ascii="Tahoma" w:hAnsi="Tahoma" w:cs="Tahoma"/>
          <w:sz w:val="20"/>
        </w:rPr>
      </w:pPr>
      <w:r w:rsidRPr="007E609F">
        <w:rPr>
          <w:rFonts w:ascii="Tahoma" w:hAnsi="Tahoma" w:cs="Tahoma"/>
          <w:sz w:val="20"/>
          <w:szCs w:val="20"/>
        </w:rPr>
        <w:t xml:space="preserve">V případě, že některé ustanovení této Rámcové </w:t>
      </w:r>
      <w:r w:rsidR="00A00E9E">
        <w:rPr>
          <w:rFonts w:ascii="Tahoma" w:hAnsi="Tahoma" w:cs="Tahoma"/>
          <w:sz w:val="20"/>
          <w:szCs w:val="20"/>
        </w:rPr>
        <w:t>dohody</w:t>
      </w:r>
      <w:r w:rsidRPr="007E609F">
        <w:rPr>
          <w:rFonts w:ascii="Tahoma" w:hAnsi="Tahoma" w:cs="Tahoma"/>
          <w:sz w:val="20"/>
          <w:szCs w:val="20"/>
        </w:rPr>
        <w:t xml:space="preserve"> je či se stane neplatným anebo neúčinným, zůstávají ostatní ustanovení této Rámcové </w:t>
      </w:r>
      <w:r w:rsidR="00A00E9E">
        <w:rPr>
          <w:rFonts w:ascii="Tahoma" w:hAnsi="Tahoma" w:cs="Tahoma"/>
          <w:sz w:val="20"/>
          <w:szCs w:val="20"/>
        </w:rPr>
        <w:t>dohody</w:t>
      </w:r>
      <w:r w:rsidRPr="007E609F">
        <w:rPr>
          <w:rFonts w:ascii="Tahoma" w:hAnsi="Tahoma" w:cs="Tahoma"/>
          <w:sz w:val="20"/>
          <w:szCs w:val="20"/>
        </w:rPr>
        <w:t xml:space="preserve"> v platnosti a účinnosti. </w:t>
      </w:r>
      <w:r w:rsidRPr="007E609F">
        <w:rPr>
          <w:rFonts w:ascii="Tahoma" w:hAnsi="Tahoma" w:cs="Tahoma"/>
          <w:sz w:val="20"/>
          <w:szCs w:val="20"/>
        </w:rPr>
        <w:lastRenderedPageBreak/>
        <w:t xml:space="preserve">Smluvní strany ujednávají, že nahradí toto neplatné nebo neúčinné ustanovení jiným platným ustanovením, které svým obsahem a smyslem nejlépe odpovídá obsahu a smyslu původního ustanovení, </w:t>
      </w:r>
      <w:r w:rsidR="00073598">
        <w:rPr>
          <w:rFonts w:ascii="Tahoma" w:hAnsi="Tahoma" w:cs="Tahoma"/>
          <w:sz w:val="20"/>
          <w:szCs w:val="20"/>
        </w:rPr>
        <w:t xml:space="preserve">jež </w:t>
      </w:r>
      <w:r w:rsidRPr="007E609F">
        <w:rPr>
          <w:rFonts w:ascii="Tahoma" w:hAnsi="Tahoma" w:cs="Tahoma"/>
          <w:sz w:val="20"/>
          <w:szCs w:val="20"/>
        </w:rPr>
        <w:t>je nahrazováno.</w:t>
      </w:r>
    </w:p>
    <w:p w14:paraId="797F21FC" w14:textId="7B5B1B2B" w:rsidR="00DC74D6" w:rsidRPr="009E2222" w:rsidRDefault="00850EAD" w:rsidP="00102833">
      <w:pPr>
        <w:pStyle w:val="Styl2"/>
        <w:widowControl w:val="0"/>
        <w:spacing w:after="120" w:line="240" w:lineRule="auto"/>
        <w:ind w:left="851" w:hanging="851"/>
        <w:rPr>
          <w:rFonts w:ascii="Tahoma" w:hAnsi="Tahoma" w:cs="Tahoma"/>
          <w:sz w:val="20"/>
        </w:rPr>
      </w:pPr>
      <w:r>
        <w:rPr>
          <w:rFonts w:ascii="Tahoma" w:hAnsi="Tahoma" w:cs="Tahoma"/>
          <w:sz w:val="20"/>
          <w:szCs w:val="20"/>
        </w:rPr>
        <w:t>Veškeré d</w:t>
      </w:r>
      <w:r w:rsidR="00DC74D6" w:rsidRPr="009E2222">
        <w:rPr>
          <w:rFonts w:ascii="Tahoma" w:hAnsi="Tahoma" w:cs="Tahoma"/>
          <w:sz w:val="20"/>
          <w:szCs w:val="20"/>
        </w:rPr>
        <w:t xml:space="preserve">odatky, doplňky a </w:t>
      </w:r>
      <w:r>
        <w:rPr>
          <w:rFonts w:ascii="Tahoma" w:hAnsi="Tahoma" w:cs="Tahoma"/>
          <w:sz w:val="20"/>
          <w:szCs w:val="20"/>
        </w:rPr>
        <w:t xml:space="preserve">jakékoli další obsahové </w:t>
      </w:r>
      <w:r w:rsidR="00DC74D6" w:rsidRPr="009E2222">
        <w:rPr>
          <w:rFonts w:ascii="Tahoma" w:hAnsi="Tahoma" w:cs="Tahoma"/>
          <w:sz w:val="20"/>
          <w:szCs w:val="20"/>
        </w:rPr>
        <w:t xml:space="preserve">změny této Rámcové </w:t>
      </w:r>
      <w:r w:rsidR="00A00E9E">
        <w:rPr>
          <w:rFonts w:ascii="Tahoma" w:hAnsi="Tahoma" w:cs="Tahoma"/>
          <w:sz w:val="20"/>
          <w:szCs w:val="20"/>
        </w:rPr>
        <w:t>dohody</w:t>
      </w:r>
      <w:r w:rsidR="00DC74D6" w:rsidRPr="009E2222">
        <w:rPr>
          <w:rFonts w:ascii="Tahoma" w:hAnsi="Tahoma" w:cs="Tahoma"/>
          <w:sz w:val="20"/>
          <w:szCs w:val="20"/>
        </w:rPr>
        <w:t xml:space="preserve"> mohou být provedeny pouze </w:t>
      </w:r>
      <w:r>
        <w:rPr>
          <w:rFonts w:ascii="Tahoma" w:hAnsi="Tahoma" w:cs="Tahoma"/>
          <w:sz w:val="20"/>
          <w:szCs w:val="20"/>
        </w:rPr>
        <w:t xml:space="preserve">formou vzestupně číslovaných písemných dodatků k této Rámcové </w:t>
      </w:r>
      <w:r w:rsidR="00A00E9E">
        <w:rPr>
          <w:rFonts w:ascii="Tahoma" w:hAnsi="Tahoma" w:cs="Tahoma"/>
          <w:sz w:val="20"/>
          <w:szCs w:val="20"/>
        </w:rPr>
        <w:t>dohodě</w:t>
      </w:r>
      <w:r>
        <w:rPr>
          <w:rFonts w:ascii="Tahoma" w:hAnsi="Tahoma" w:cs="Tahoma"/>
          <w:sz w:val="20"/>
          <w:szCs w:val="20"/>
        </w:rPr>
        <w:t xml:space="preserve"> a musejí být řádně podepsány oprávněnými zástupci obou Smluvních stran. </w:t>
      </w:r>
    </w:p>
    <w:p w14:paraId="1D47C8D8" w14:textId="77777777" w:rsidR="00952696" w:rsidRPr="0094679D" w:rsidRDefault="00952696" w:rsidP="00952696">
      <w:pPr>
        <w:pStyle w:val="Styl2"/>
        <w:widowControl w:val="0"/>
        <w:spacing w:after="120" w:line="240" w:lineRule="auto"/>
        <w:ind w:left="851" w:hanging="851"/>
        <w:rPr>
          <w:rFonts w:ascii="Tahoma" w:hAnsi="Tahoma" w:cs="Tahoma"/>
          <w:sz w:val="20"/>
          <w:szCs w:val="20"/>
        </w:rPr>
      </w:pPr>
      <w:r>
        <w:rPr>
          <w:rFonts w:ascii="Tahoma" w:hAnsi="Tahoma" w:cs="Tahoma"/>
          <w:sz w:val="20"/>
          <w:szCs w:val="20"/>
        </w:rPr>
        <w:t xml:space="preserve">Tato Rámcová dohoda a veškerá práva a povinnosti z ní vzniklé </w:t>
      </w:r>
      <w:r w:rsidR="00220AB2">
        <w:rPr>
          <w:rFonts w:ascii="Tahoma" w:hAnsi="Tahoma" w:cs="Tahoma"/>
          <w:sz w:val="20"/>
          <w:szCs w:val="20"/>
        </w:rPr>
        <w:t>nebo s ní související se řídí a </w:t>
      </w:r>
      <w:r>
        <w:rPr>
          <w:rFonts w:ascii="Tahoma" w:hAnsi="Tahoma" w:cs="Tahoma"/>
          <w:sz w:val="20"/>
          <w:szCs w:val="20"/>
        </w:rPr>
        <w:t xml:space="preserve">budou vždy vykládány podle právního řádu České republiky. </w:t>
      </w:r>
      <w:r w:rsidRPr="0094679D">
        <w:rPr>
          <w:rFonts w:ascii="Tahoma" w:hAnsi="Tahoma" w:cs="Tahoma"/>
          <w:sz w:val="20"/>
          <w:szCs w:val="20"/>
        </w:rPr>
        <w:t xml:space="preserve">Práva a povinnosti neupravené touto </w:t>
      </w:r>
      <w:r>
        <w:rPr>
          <w:rFonts w:ascii="Tahoma" w:hAnsi="Tahoma" w:cs="Tahoma"/>
          <w:sz w:val="20"/>
          <w:szCs w:val="20"/>
        </w:rPr>
        <w:t>Rámcovou dohodou</w:t>
      </w:r>
      <w:r w:rsidRPr="0094679D">
        <w:rPr>
          <w:rFonts w:ascii="Tahoma" w:hAnsi="Tahoma" w:cs="Tahoma"/>
          <w:sz w:val="20"/>
          <w:szCs w:val="20"/>
        </w:rPr>
        <w:t xml:space="preserve"> se řídí zákonem č. 89/2012 Sb., občanský zákoník, v platném znění (tj.</w:t>
      </w:r>
      <w:r>
        <w:rPr>
          <w:rFonts w:ascii="Tahoma" w:hAnsi="Tahoma" w:cs="Tahoma"/>
          <w:sz w:val="20"/>
          <w:szCs w:val="20"/>
        </w:rPr>
        <w:t xml:space="preserve"> NOZ),</w:t>
      </w:r>
      <w:r w:rsidRPr="0094679D">
        <w:rPr>
          <w:rFonts w:ascii="Tahoma" w:hAnsi="Tahoma" w:cs="Tahoma"/>
          <w:sz w:val="20"/>
          <w:szCs w:val="20"/>
        </w:rPr>
        <w:t xml:space="preserve"> popř. dalšími platnými a účinnými právními předpisy, které jsou součástí českého právního řádu. </w:t>
      </w:r>
    </w:p>
    <w:p w14:paraId="65F0C987" w14:textId="77777777" w:rsidR="00952696" w:rsidRDefault="00952696" w:rsidP="00952696">
      <w:pPr>
        <w:pStyle w:val="Styl2"/>
        <w:widowControl w:val="0"/>
        <w:spacing w:after="120" w:line="240" w:lineRule="auto"/>
        <w:ind w:left="851" w:hanging="851"/>
        <w:rPr>
          <w:rFonts w:ascii="Tahoma" w:hAnsi="Tahoma" w:cs="Tahoma"/>
          <w:sz w:val="20"/>
          <w:szCs w:val="20"/>
        </w:rPr>
      </w:pPr>
      <w:r>
        <w:rPr>
          <w:rFonts w:ascii="Tahoma" w:hAnsi="Tahoma" w:cs="Tahoma"/>
          <w:sz w:val="20"/>
          <w:szCs w:val="20"/>
        </w:rPr>
        <w:t>Veškeré spory vzniklé z této Rámcové dohody a v souvislosti s ní se Smluvní strany zavazují nejprve řešit dohodou. Pokud se Smluvní strany nedohodnou na smírném vyřešení sporné záležitosti, bude tato sporná záležitost projednána a rozhodnuta věcně a místně příslušným soudem České republiky. Rozhodčí řízení je vyloučeno.</w:t>
      </w:r>
    </w:p>
    <w:p w14:paraId="61702FAF" w14:textId="77777777" w:rsidR="00984843" w:rsidRDefault="00984843" w:rsidP="00102833">
      <w:pPr>
        <w:pStyle w:val="Styl2"/>
        <w:widowControl w:val="0"/>
        <w:spacing w:after="120" w:line="240" w:lineRule="auto"/>
        <w:ind w:left="851" w:hanging="851"/>
        <w:rPr>
          <w:rFonts w:ascii="Tahoma" w:hAnsi="Tahoma" w:cs="Tahoma"/>
          <w:sz w:val="20"/>
          <w:szCs w:val="20"/>
        </w:rPr>
      </w:pPr>
      <w:r w:rsidRPr="001257C3">
        <w:rPr>
          <w:rFonts w:ascii="Tahoma" w:hAnsi="Tahoma" w:cs="Tahoma"/>
          <w:sz w:val="20"/>
          <w:szCs w:val="20"/>
        </w:rPr>
        <w:t xml:space="preserve">Poskytovatel na sebe přebírá nebezpečí změny okolností ve smyslu ustanovení § 1765 </w:t>
      </w:r>
      <w:r w:rsidR="0094679D">
        <w:rPr>
          <w:rFonts w:ascii="Tahoma" w:hAnsi="Tahoma" w:cs="Tahoma"/>
          <w:sz w:val="20"/>
          <w:szCs w:val="20"/>
        </w:rPr>
        <w:t>N</w:t>
      </w:r>
      <w:r w:rsidRPr="001257C3">
        <w:rPr>
          <w:rFonts w:ascii="Tahoma" w:hAnsi="Tahoma" w:cs="Tahoma"/>
          <w:sz w:val="20"/>
          <w:szCs w:val="20"/>
        </w:rPr>
        <w:t>O</w:t>
      </w:r>
      <w:r w:rsidR="0094679D">
        <w:rPr>
          <w:rFonts w:ascii="Tahoma" w:hAnsi="Tahoma" w:cs="Tahoma"/>
          <w:sz w:val="20"/>
          <w:szCs w:val="20"/>
        </w:rPr>
        <w:t>Z</w:t>
      </w:r>
      <w:r w:rsidRPr="001257C3">
        <w:rPr>
          <w:rFonts w:ascii="Tahoma" w:hAnsi="Tahoma" w:cs="Tahoma"/>
          <w:sz w:val="20"/>
          <w:szCs w:val="20"/>
        </w:rPr>
        <w:t xml:space="preserve">. </w:t>
      </w:r>
    </w:p>
    <w:p w14:paraId="27E23F24" w14:textId="77777777" w:rsidR="00AD225D" w:rsidRDefault="00511886" w:rsidP="00102833">
      <w:pPr>
        <w:pStyle w:val="Styl2"/>
        <w:widowControl w:val="0"/>
        <w:spacing w:after="120" w:line="240" w:lineRule="auto"/>
        <w:ind w:left="851" w:hanging="851"/>
        <w:rPr>
          <w:rFonts w:ascii="Tahoma" w:hAnsi="Tahoma" w:cs="Tahoma"/>
          <w:sz w:val="20"/>
          <w:szCs w:val="20"/>
        </w:rPr>
      </w:pPr>
      <w:r w:rsidRPr="007236F6">
        <w:rPr>
          <w:rFonts w:ascii="Tahoma" w:hAnsi="Tahoma" w:cs="Tahoma"/>
          <w:sz w:val="20"/>
          <w:szCs w:val="20"/>
        </w:rPr>
        <w:t xml:space="preserve">Tato </w:t>
      </w:r>
      <w:r w:rsidR="005D2D0A" w:rsidRPr="007236F6">
        <w:rPr>
          <w:rFonts w:ascii="Tahoma" w:hAnsi="Tahoma" w:cs="Tahoma"/>
          <w:sz w:val="20"/>
          <w:szCs w:val="20"/>
        </w:rPr>
        <w:t xml:space="preserve">Rámcová </w:t>
      </w:r>
      <w:r w:rsidR="00A00E9E">
        <w:rPr>
          <w:rFonts w:ascii="Tahoma" w:hAnsi="Tahoma" w:cs="Tahoma"/>
          <w:sz w:val="20"/>
          <w:szCs w:val="20"/>
        </w:rPr>
        <w:t>dohoda</w:t>
      </w:r>
      <w:r w:rsidRPr="007236F6">
        <w:rPr>
          <w:rFonts w:ascii="Tahoma" w:hAnsi="Tahoma" w:cs="Tahoma"/>
          <w:sz w:val="20"/>
          <w:szCs w:val="20"/>
        </w:rPr>
        <w:t xml:space="preserve"> je vyhotovena v</w:t>
      </w:r>
      <w:r w:rsidR="004B3F5F" w:rsidRPr="007236F6">
        <w:rPr>
          <w:rFonts w:ascii="Tahoma" w:hAnsi="Tahoma" w:cs="Tahoma"/>
          <w:sz w:val="20"/>
          <w:szCs w:val="20"/>
        </w:rPr>
        <w:t xml:space="preserve"> pěti</w:t>
      </w:r>
      <w:r w:rsidRPr="007236F6">
        <w:rPr>
          <w:rFonts w:ascii="Tahoma" w:hAnsi="Tahoma" w:cs="Tahoma"/>
          <w:sz w:val="20"/>
          <w:szCs w:val="20"/>
        </w:rPr>
        <w:t xml:space="preserve"> stejnopisech, z nichž </w:t>
      </w:r>
      <w:r w:rsidR="005D2D0A" w:rsidRPr="007236F6">
        <w:rPr>
          <w:rFonts w:ascii="Tahoma" w:hAnsi="Tahoma" w:cs="Tahoma"/>
          <w:sz w:val="20"/>
          <w:szCs w:val="20"/>
        </w:rPr>
        <w:t>Objednatel</w:t>
      </w:r>
      <w:r w:rsidRPr="007236F6">
        <w:rPr>
          <w:rFonts w:ascii="Tahoma" w:hAnsi="Tahoma" w:cs="Tahoma"/>
          <w:sz w:val="20"/>
          <w:szCs w:val="20"/>
        </w:rPr>
        <w:t xml:space="preserve"> obdrží </w:t>
      </w:r>
      <w:r w:rsidR="004B3F5F" w:rsidRPr="007236F6">
        <w:rPr>
          <w:rFonts w:ascii="Tahoma" w:hAnsi="Tahoma" w:cs="Tahoma"/>
          <w:sz w:val="20"/>
          <w:szCs w:val="20"/>
        </w:rPr>
        <w:t xml:space="preserve">tři </w:t>
      </w:r>
      <w:r w:rsidRPr="007236F6">
        <w:rPr>
          <w:rFonts w:ascii="Tahoma" w:hAnsi="Tahoma" w:cs="Tahoma"/>
          <w:sz w:val="20"/>
          <w:szCs w:val="20"/>
        </w:rPr>
        <w:t xml:space="preserve">vyhotovení a </w:t>
      </w:r>
      <w:r w:rsidR="005D2D0A" w:rsidRPr="007236F6">
        <w:rPr>
          <w:rFonts w:ascii="Tahoma" w:hAnsi="Tahoma" w:cs="Tahoma"/>
          <w:sz w:val="20"/>
          <w:szCs w:val="20"/>
        </w:rPr>
        <w:t>Poskytovatel</w:t>
      </w:r>
      <w:r w:rsidRPr="007236F6">
        <w:rPr>
          <w:rFonts w:ascii="Tahoma" w:hAnsi="Tahoma" w:cs="Tahoma"/>
          <w:sz w:val="20"/>
          <w:szCs w:val="20"/>
        </w:rPr>
        <w:t xml:space="preserve"> </w:t>
      </w:r>
      <w:r w:rsidR="004B3F5F" w:rsidRPr="007236F6">
        <w:rPr>
          <w:rFonts w:ascii="Tahoma" w:hAnsi="Tahoma" w:cs="Tahoma"/>
          <w:sz w:val="20"/>
          <w:szCs w:val="20"/>
        </w:rPr>
        <w:t xml:space="preserve">dvě </w:t>
      </w:r>
      <w:r w:rsidRPr="007236F6">
        <w:rPr>
          <w:rFonts w:ascii="Tahoma" w:hAnsi="Tahoma" w:cs="Tahoma"/>
          <w:sz w:val="20"/>
          <w:szCs w:val="20"/>
        </w:rPr>
        <w:t>vyhotovení.</w:t>
      </w:r>
    </w:p>
    <w:p w14:paraId="2D9D1781" w14:textId="77777777" w:rsidR="00880813" w:rsidRPr="00666D8D" w:rsidRDefault="00880813" w:rsidP="005100AB">
      <w:pPr>
        <w:pStyle w:val="Styl2"/>
        <w:widowControl w:val="0"/>
        <w:spacing w:after="120" w:line="240" w:lineRule="auto"/>
        <w:ind w:left="851" w:hanging="851"/>
        <w:rPr>
          <w:rFonts w:ascii="Tahoma" w:hAnsi="Tahoma" w:cs="Tahoma"/>
          <w:sz w:val="20"/>
          <w:szCs w:val="20"/>
        </w:rPr>
      </w:pPr>
      <w:r w:rsidRPr="00666D8D">
        <w:rPr>
          <w:rFonts w:ascii="Tahoma" w:hAnsi="Tahoma" w:cs="Tahoma"/>
          <w:sz w:val="20"/>
          <w:szCs w:val="20"/>
        </w:rPr>
        <w:t xml:space="preserve">Nedílnou součástí této Rámcové </w:t>
      </w:r>
      <w:r w:rsidR="00A00E9E">
        <w:rPr>
          <w:rFonts w:ascii="Tahoma" w:hAnsi="Tahoma" w:cs="Tahoma"/>
          <w:sz w:val="20"/>
          <w:szCs w:val="20"/>
        </w:rPr>
        <w:t>dohody</w:t>
      </w:r>
      <w:r w:rsidRPr="00666D8D">
        <w:rPr>
          <w:rFonts w:ascii="Tahoma" w:hAnsi="Tahoma" w:cs="Tahoma"/>
          <w:sz w:val="20"/>
          <w:szCs w:val="20"/>
        </w:rPr>
        <w:t xml:space="preserve"> jsou její přílohy, a to: </w:t>
      </w:r>
    </w:p>
    <w:p w14:paraId="7E9B7804" w14:textId="77777777" w:rsidR="00FD66EC" w:rsidRPr="00666D8D" w:rsidRDefault="00880813" w:rsidP="005100AB">
      <w:pPr>
        <w:widowControl w:val="0"/>
        <w:overflowPunct w:val="0"/>
        <w:autoSpaceDE w:val="0"/>
        <w:autoSpaceDN w:val="0"/>
        <w:adjustRightInd w:val="0"/>
        <w:spacing w:after="120" w:line="240" w:lineRule="auto"/>
        <w:ind w:firstLine="851"/>
        <w:jc w:val="both"/>
        <w:textAlignment w:val="baseline"/>
        <w:rPr>
          <w:rFonts w:ascii="Tahoma" w:hAnsi="Tahoma" w:cs="Tahoma"/>
          <w:sz w:val="20"/>
          <w:szCs w:val="20"/>
          <w:u w:val="single"/>
        </w:rPr>
      </w:pPr>
      <w:r w:rsidRPr="00666D8D">
        <w:rPr>
          <w:rFonts w:ascii="Tahoma" w:hAnsi="Tahoma" w:cs="Tahoma"/>
          <w:sz w:val="20"/>
          <w:szCs w:val="20"/>
          <w:u w:val="single"/>
        </w:rPr>
        <w:t>Příloha č. 1</w:t>
      </w:r>
      <w:r w:rsidRPr="00666D8D">
        <w:rPr>
          <w:rFonts w:ascii="Tahoma" w:hAnsi="Tahoma" w:cs="Tahoma"/>
          <w:sz w:val="20"/>
          <w:szCs w:val="20"/>
        </w:rPr>
        <w:t xml:space="preserve"> </w:t>
      </w:r>
      <w:r w:rsidR="00DB24FB" w:rsidRPr="00666D8D">
        <w:rPr>
          <w:rFonts w:ascii="Tahoma" w:hAnsi="Tahoma" w:cs="Tahoma"/>
          <w:sz w:val="20"/>
          <w:szCs w:val="20"/>
        </w:rPr>
        <w:tab/>
      </w:r>
      <w:r w:rsidR="00FD66EC" w:rsidRPr="00666D8D">
        <w:rPr>
          <w:rFonts w:ascii="Tahoma" w:hAnsi="Tahoma" w:cs="Tahoma"/>
          <w:sz w:val="20"/>
          <w:szCs w:val="20"/>
        </w:rPr>
        <w:t>Bližší s</w:t>
      </w:r>
      <w:r w:rsidRPr="00666D8D">
        <w:rPr>
          <w:rFonts w:ascii="Tahoma" w:hAnsi="Tahoma" w:cs="Tahoma"/>
          <w:sz w:val="20"/>
          <w:szCs w:val="20"/>
        </w:rPr>
        <w:t>pecifikace Předmětu plnění</w:t>
      </w:r>
    </w:p>
    <w:p w14:paraId="2D582E96" w14:textId="77777777" w:rsidR="00FD66EC" w:rsidRPr="00666D8D" w:rsidRDefault="00FD66EC" w:rsidP="005100AB">
      <w:pPr>
        <w:widowControl w:val="0"/>
        <w:overflowPunct w:val="0"/>
        <w:autoSpaceDE w:val="0"/>
        <w:autoSpaceDN w:val="0"/>
        <w:adjustRightInd w:val="0"/>
        <w:spacing w:after="120" w:line="240" w:lineRule="auto"/>
        <w:ind w:left="2127" w:hanging="1276"/>
        <w:jc w:val="both"/>
        <w:textAlignment w:val="baseline"/>
        <w:rPr>
          <w:rFonts w:ascii="Tahoma" w:hAnsi="Tahoma" w:cs="Tahoma"/>
          <w:sz w:val="20"/>
          <w:szCs w:val="20"/>
        </w:rPr>
      </w:pPr>
      <w:r w:rsidRPr="00666D8D">
        <w:rPr>
          <w:rFonts w:ascii="Tahoma" w:hAnsi="Tahoma" w:cs="Tahoma"/>
          <w:sz w:val="20"/>
          <w:szCs w:val="20"/>
          <w:u w:val="single"/>
        </w:rPr>
        <w:t>Příloha č. 2</w:t>
      </w:r>
      <w:r w:rsidRPr="00666D8D">
        <w:rPr>
          <w:rFonts w:ascii="Tahoma" w:hAnsi="Tahoma" w:cs="Tahoma"/>
          <w:sz w:val="20"/>
          <w:szCs w:val="20"/>
        </w:rPr>
        <w:t xml:space="preserve"> </w:t>
      </w:r>
      <w:r w:rsidR="00DB24FB" w:rsidRPr="00666D8D">
        <w:rPr>
          <w:rFonts w:ascii="Tahoma" w:hAnsi="Tahoma" w:cs="Tahoma"/>
          <w:sz w:val="20"/>
          <w:szCs w:val="20"/>
        </w:rPr>
        <w:tab/>
      </w:r>
      <w:r w:rsidRPr="00666D8D">
        <w:rPr>
          <w:rFonts w:ascii="Tahoma" w:hAnsi="Tahoma" w:cs="Tahoma"/>
          <w:sz w:val="20"/>
          <w:szCs w:val="20"/>
        </w:rPr>
        <w:t xml:space="preserve">Seznam </w:t>
      </w:r>
      <w:r w:rsidR="00665271">
        <w:rPr>
          <w:rFonts w:ascii="Tahoma" w:hAnsi="Tahoma" w:cs="Tahoma"/>
          <w:sz w:val="20"/>
          <w:szCs w:val="20"/>
        </w:rPr>
        <w:t xml:space="preserve">pracovišť ČSSZ a jim podřízených </w:t>
      </w:r>
      <w:r w:rsidRPr="00666D8D">
        <w:rPr>
          <w:rFonts w:ascii="Tahoma" w:hAnsi="Tahoma" w:cs="Tahoma"/>
          <w:sz w:val="20"/>
          <w:szCs w:val="20"/>
        </w:rPr>
        <w:t>územn</w:t>
      </w:r>
      <w:r w:rsidR="00AC64A8">
        <w:rPr>
          <w:rFonts w:ascii="Tahoma" w:hAnsi="Tahoma" w:cs="Tahoma"/>
          <w:sz w:val="20"/>
          <w:szCs w:val="20"/>
        </w:rPr>
        <w:t>ích</w:t>
      </w:r>
      <w:r w:rsidRPr="00666D8D">
        <w:rPr>
          <w:rFonts w:ascii="Tahoma" w:hAnsi="Tahoma" w:cs="Tahoma"/>
          <w:sz w:val="20"/>
          <w:szCs w:val="20"/>
        </w:rPr>
        <w:t xml:space="preserve"> organizačních jednotek </w:t>
      </w:r>
      <w:r w:rsidR="00665271">
        <w:rPr>
          <w:rFonts w:ascii="Tahoma" w:hAnsi="Tahoma" w:cs="Tahoma"/>
          <w:sz w:val="20"/>
          <w:szCs w:val="20"/>
        </w:rPr>
        <w:t xml:space="preserve">ČSSZ </w:t>
      </w:r>
      <w:r w:rsidR="00115115" w:rsidRPr="00666D8D">
        <w:rPr>
          <w:rFonts w:ascii="Tahoma" w:hAnsi="Tahoma" w:cs="Tahoma"/>
          <w:sz w:val="20"/>
          <w:szCs w:val="20"/>
        </w:rPr>
        <w:t xml:space="preserve">a </w:t>
      </w:r>
      <w:r w:rsidR="00AD41D0" w:rsidRPr="00666D8D">
        <w:rPr>
          <w:rFonts w:ascii="Tahoma" w:hAnsi="Tahoma" w:cs="Tahoma"/>
          <w:sz w:val="20"/>
          <w:szCs w:val="20"/>
        </w:rPr>
        <w:t xml:space="preserve">k nim </w:t>
      </w:r>
      <w:r w:rsidR="00115115" w:rsidRPr="00666D8D">
        <w:rPr>
          <w:rFonts w:ascii="Tahoma" w:hAnsi="Tahoma" w:cs="Tahoma"/>
          <w:sz w:val="20"/>
          <w:szCs w:val="20"/>
        </w:rPr>
        <w:t>příslušných poboček a územních pracovišť centrály České národní banky</w:t>
      </w:r>
    </w:p>
    <w:p w14:paraId="2AFFF128" w14:textId="77777777" w:rsidR="00AD41D0" w:rsidRDefault="00FD66EC" w:rsidP="005100AB">
      <w:pPr>
        <w:widowControl w:val="0"/>
        <w:overflowPunct w:val="0"/>
        <w:autoSpaceDE w:val="0"/>
        <w:autoSpaceDN w:val="0"/>
        <w:adjustRightInd w:val="0"/>
        <w:spacing w:after="120" w:line="240" w:lineRule="auto"/>
        <w:ind w:firstLine="851"/>
        <w:jc w:val="both"/>
        <w:textAlignment w:val="baseline"/>
        <w:rPr>
          <w:rFonts w:ascii="Tahoma" w:hAnsi="Tahoma" w:cs="Tahoma"/>
          <w:sz w:val="20"/>
          <w:szCs w:val="20"/>
        </w:rPr>
      </w:pPr>
      <w:r w:rsidRPr="00666D8D">
        <w:rPr>
          <w:rFonts w:ascii="Tahoma" w:hAnsi="Tahoma" w:cs="Tahoma"/>
          <w:sz w:val="20"/>
          <w:szCs w:val="20"/>
          <w:u w:val="single"/>
        </w:rPr>
        <w:t>Příloha č. 3</w:t>
      </w:r>
      <w:r w:rsidRPr="00666D8D">
        <w:rPr>
          <w:rFonts w:ascii="Tahoma" w:hAnsi="Tahoma" w:cs="Tahoma"/>
          <w:sz w:val="20"/>
          <w:szCs w:val="20"/>
        </w:rPr>
        <w:t xml:space="preserve"> </w:t>
      </w:r>
      <w:r w:rsidR="00DB24FB" w:rsidRPr="00666D8D">
        <w:rPr>
          <w:rFonts w:ascii="Tahoma" w:hAnsi="Tahoma" w:cs="Tahoma"/>
          <w:sz w:val="20"/>
          <w:szCs w:val="20"/>
        </w:rPr>
        <w:tab/>
      </w:r>
      <w:r w:rsidR="001F419E" w:rsidRPr="00666D8D">
        <w:rPr>
          <w:rFonts w:ascii="Tahoma" w:hAnsi="Tahoma" w:cs="Tahoma"/>
          <w:sz w:val="20"/>
          <w:szCs w:val="20"/>
        </w:rPr>
        <w:t>Vzorová Dílčí smlouva</w:t>
      </w:r>
      <w:r w:rsidR="00C70925">
        <w:rPr>
          <w:rFonts w:ascii="Tahoma" w:hAnsi="Tahoma" w:cs="Tahoma"/>
          <w:sz w:val="20"/>
          <w:szCs w:val="20"/>
        </w:rPr>
        <w:t xml:space="preserve"> (spolu s jejími Přílohami č. 1 – č. </w:t>
      </w:r>
      <w:r w:rsidR="00BA3C28">
        <w:rPr>
          <w:rFonts w:ascii="Tahoma" w:hAnsi="Tahoma" w:cs="Tahoma"/>
          <w:sz w:val="20"/>
          <w:szCs w:val="20"/>
        </w:rPr>
        <w:t>3</w:t>
      </w:r>
      <w:r w:rsidR="00C70925">
        <w:rPr>
          <w:rFonts w:ascii="Tahoma" w:hAnsi="Tahoma" w:cs="Tahoma"/>
          <w:sz w:val="20"/>
          <w:szCs w:val="20"/>
        </w:rPr>
        <w:t>)</w:t>
      </w:r>
    </w:p>
    <w:p w14:paraId="37D35C01" w14:textId="77777777" w:rsidR="005E2CE8" w:rsidRDefault="00880813" w:rsidP="00C150E9">
      <w:pPr>
        <w:widowControl w:val="0"/>
        <w:overflowPunct w:val="0"/>
        <w:autoSpaceDE w:val="0"/>
        <w:autoSpaceDN w:val="0"/>
        <w:adjustRightInd w:val="0"/>
        <w:spacing w:after="0" w:line="240" w:lineRule="auto"/>
        <w:ind w:firstLine="851"/>
        <w:jc w:val="both"/>
        <w:textAlignment w:val="baseline"/>
        <w:rPr>
          <w:rFonts w:ascii="Tahoma" w:hAnsi="Tahoma" w:cs="Tahoma"/>
          <w:sz w:val="20"/>
          <w:szCs w:val="20"/>
        </w:rPr>
      </w:pPr>
      <w:r w:rsidRPr="00666D8D">
        <w:rPr>
          <w:rFonts w:ascii="Tahoma" w:hAnsi="Tahoma" w:cs="Tahoma"/>
          <w:sz w:val="20"/>
          <w:szCs w:val="20"/>
          <w:u w:val="single"/>
        </w:rPr>
        <w:t xml:space="preserve">Příloha č. </w:t>
      </w:r>
      <w:r w:rsidR="00B64FE8">
        <w:rPr>
          <w:rFonts w:ascii="Tahoma" w:hAnsi="Tahoma" w:cs="Tahoma"/>
          <w:sz w:val="20"/>
          <w:szCs w:val="20"/>
          <w:u w:val="single"/>
        </w:rPr>
        <w:t>4</w:t>
      </w:r>
      <w:r w:rsidRPr="00666D8D">
        <w:rPr>
          <w:rFonts w:ascii="Tahoma" w:hAnsi="Tahoma" w:cs="Tahoma"/>
          <w:sz w:val="20"/>
          <w:szCs w:val="20"/>
        </w:rPr>
        <w:t xml:space="preserve"> </w:t>
      </w:r>
      <w:r w:rsidR="00DB24FB" w:rsidRPr="00666D8D">
        <w:rPr>
          <w:rFonts w:ascii="Tahoma" w:hAnsi="Tahoma" w:cs="Tahoma"/>
          <w:sz w:val="20"/>
          <w:szCs w:val="20"/>
        </w:rPr>
        <w:tab/>
      </w:r>
      <w:r w:rsidR="001F419E" w:rsidRPr="00666D8D">
        <w:rPr>
          <w:rFonts w:ascii="Tahoma" w:hAnsi="Tahoma" w:cs="Tahoma"/>
          <w:sz w:val="20"/>
          <w:szCs w:val="20"/>
        </w:rPr>
        <w:t>Ceník a sjednaný rámec Předmětu plnění</w:t>
      </w:r>
    </w:p>
    <w:p w14:paraId="427D6F59" w14:textId="77777777" w:rsidR="005E2CE8" w:rsidRPr="00666D8D" w:rsidRDefault="005E2CE8" w:rsidP="004D113D">
      <w:pPr>
        <w:pStyle w:val="Styl2"/>
        <w:widowControl w:val="0"/>
        <w:spacing w:before="120" w:after="120" w:line="240" w:lineRule="auto"/>
        <w:ind w:left="851" w:hanging="851"/>
        <w:rPr>
          <w:rFonts w:ascii="Tahoma" w:hAnsi="Tahoma" w:cs="Tahoma"/>
          <w:sz w:val="20"/>
          <w:szCs w:val="20"/>
        </w:rPr>
      </w:pPr>
      <w:r w:rsidRPr="001257C3">
        <w:rPr>
          <w:rFonts w:ascii="Tahoma" w:hAnsi="Tahoma" w:cs="Tahoma"/>
          <w:sz w:val="20"/>
          <w:szCs w:val="20"/>
        </w:rPr>
        <w:t xml:space="preserve">Smluvní strany </w:t>
      </w:r>
      <w:r w:rsidRPr="00666D8D">
        <w:rPr>
          <w:rFonts w:ascii="Tahoma" w:hAnsi="Tahoma" w:cs="Tahoma"/>
          <w:sz w:val="20"/>
          <w:szCs w:val="20"/>
        </w:rPr>
        <w:t xml:space="preserve">prohlašují, že si tuto Rámcovou </w:t>
      </w:r>
      <w:r w:rsidR="00A00E9E">
        <w:rPr>
          <w:rFonts w:ascii="Tahoma" w:hAnsi="Tahoma" w:cs="Tahoma"/>
          <w:sz w:val="20"/>
          <w:szCs w:val="20"/>
        </w:rPr>
        <w:t>dohodu</w:t>
      </w:r>
      <w:r w:rsidRPr="00666D8D">
        <w:rPr>
          <w:rFonts w:ascii="Tahoma" w:hAnsi="Tahoma" w:cs="Tahoma"/>
          <w:sz w:val="20"/>
          <w:szCs w:val="20"/>
        </w:rPr>
        <w:t xml:space="preserve"> přečetly, s jejím obsahem souhlasí, že byla sepsána podle jejich svobodné a vážné vůle, což stvrzují svými podpisy.</w:t>
      </w:r>
    </w:p>
    <w:p w14:paraId="798A451B" w14:textId="13A830CA" w:rsidR="00C76F73" w:rsidRPr="00666D8D" w:rsidRDefault="00C76F73" w:rsidP="007D1C95">
      <w:pPr>
        <w:widowControl w:val="0"/>
        <w:overflowPunct w:val="0"/>
        <w:autoSpaceDE w:val="0"/>
        <w:autoSpaceDN w:val="0"/>
        <w:adjustRightInd w:val="0"/>
        <w:spacing w:after="0" w:line="240" w:lineRule="auto"/>
        <w:ind w:firstLine="851"/>
        <w:jc w:val="both"/>
        <w:textAlignment w:val="baseline"/>
        <w:rPr>
          <w:rFonts w:ascii="Tahoma" w:hAnsi="Tahoma" w:cs="Tahoma"/>
          <w:sz w:val="20"/>
          <w:szCs w:val="20"/>
        </w:rPr>
      </w:pPr>
    </w:p>
    <w:p w14:paraId="488A2122" w14:textId="77777777" w:rsidR="00DB085E" w:rsidRPr="00666D8D" w:rsidRDefault="005D2D0A" w:rsidP="00C150E9">
      <w:pPr>
        <w:widowControl w:val="0"/>
        <w:spacing w:before="240" w:after="0" w:line="240" w:lineRule="auto"/>
        <w:ind w:left="703" w:hanging="703"/>
        <w:jc w:val="both"/>
        <w:rPr>
          <w:rFonts w:ascii="Tahoma" w:hAnsi="Tahoma" w:cs="Tahoma"/>
          <w:sz w:val="20"/>
          <w:szCs w:val="20"/>
        </w:rPr>
      </w:pPr>
      <w:r w:rsidRPr="00666D8D">
        <w:rPr>
          <w:rFonts w:ascii="Tahoma" w:hAnsi="Tahoma" w:cs="Tahoma"/>
          <w:sz w:val="20"/>
          <w:szCs w:val="20"/>
        </w:rPr>
        <w:t>V Praze dne ……………….</w:t>
      </w:r>
      <w:r w:rsidRPr="00666D8D">
        <w:rPr>
          <w:rFonts w:ascii="Tahoma" w:hAnsi="Tahoma" w:cs="Tahoma"/>
          <w:sz w:val="20"/>
          <w:szCs w:val="20"/>
        </w:rPr>
        <w:tab/>
      </w:r>
      <w:r w:rsidRPr="00666D8D">
        <w:rPr>
          <w:rFonts w:ascii="Tahoma" w:hAnsi="Tahoma" w:cs="Tahoma"/>
          <w:sz w:val="20"/>
          <w:szCs w:val="20"/>
        </w:rPr>
        <w:tab/>
      </w:r>
      <w:r w:rsidRPr="00666D8D">
        <w:rPr>
          <w:rFonts w:ascii="Tahoma" w:hAnsi="Tahoma" w:cs="Tahoma"/>
          <w:sz w:val="20"/>
          <w:szCs w:val="20"/>
        </w:rPr>
        <w:tab/>
      </w:r>
      <w:r w:rsidRPr="00666D8D">
        <w:rPr>
          <w:rFonts w:ascii="Tahoma" w:hAnsi="Tahoma" w:cs="Tahoma"/>
          <w:sz w:val="20"/>
          <w:szCs w:val="20"/>
        </w:rPr>
        <w:tab/>
      </w:r>
      <w:r w:rsidR="00F807E1" w:rsidRPr="00666D8D">
        <w:rPr>
          <w:rFonts w:ascii="Tahoma" w:hAnsi="Tahoma" w:cs="Tahoma"/>
          <w:sz w:val="20"/>
          <w:szCs w:val="20"/>
        </w:rPr>
        <w:t xml:space="preserve">          </w:t>
      </w:r>
      <w:r w:rsidR="009F6387" w:rsidRPr="002D0B4C">
        <w:rPr>
          <w:rFonts w:ascii="Tahoma" w:hAnsi="Tahoma" w:cs="Tahoma"/>
          <w:sz w:val="20"/>
          <w:szCs w:val="20"/>
        </w:rPr>
        <w:t>V [</w:t>
      </w:r>
      <w:r w:rsidR="009F6387" w:rsidRPr="002D0B4C">
        <w:rPr>
          <w:rFonts w:ascii="Tahoma" w:hAnsi="Tahoma" w:cs="Tahoma"/>
          <w:sz w:val="20"/>
          <w:szCs w:val="20"/>
          <w:highlight w:val="yellow"/>
          <w:shd w:val="clear" w:color="auto" w:fill="FFFFFF" w:themeFill="background1"/>
        </w:rPr>
        <w:t>místo</w:t>
      </w:r>
      <w:r w:rsidR="009F6387" w:rsidRPr="002D0B4C">
        <w:rPr>
          <w:rFonts w:ascii="Tahoma" w:hAnsi="Tahoma" w:cs="Tahoma"/>
          <w:sz w:val="20"/>
          <w:szCs w:val="20"/>
          <w:shd w:val="clear" w:color="auto" w:fill="FFFFFF" w:themeFill="background1"/>
        </w:rPr>
        <w:t>]</w:t>
      </w:r>
      <w:r w:rsidR="009F6387" w:rsidRPr="00661F67">
        <w:rPr>
          <w:rFonts w:ascii="Tahoma" w:hAnsi="Tahoma" w:cs="Tahoma"/>
          <w:sz w:val="20"/>
          <w:szCs w:val="20"/>
          <w:shd w:val="clear" w:color="auto" w:fill="FFFFFF" w:themeFill="background1"/>
        </w:rPr>
        <w:t xml:space="preserve"> dne </w:t>
      </w:r>
      <w:r w:rsidR="009F6387" w:rsidRPr="002D0B4C">
        <w:rPr>
          <w:rFonts w:ascii="Tahoma" w:hAnsi="Tahoma" w:cs="Tahoma"/>
          <w:sz w:val="20"/>
          <w:szCs w:val="20"/>
          <w:shd w:val="clear" w:color="auto" w:fill="FFFFFF" w:themeFill="background1"/>
        </w:rPr>
        <w:t>[</w:t>
      </w:r>
      <w:r w:rsidR="009F6387" w:rsidRPr="002D0B4C">
        <w:rPr>
          <w:rFonts w:ascii="Tahoma" w:hAnsi="Tahoma" w:cs="Tahoma"/>
          <w:sz w:val="20"/>
          <w:szCs w:val="20"/>
          <w:highlight w:val="yellow"/>
          <w:shd w:val="clear" w:color="auto" w:fill="FFFFFF" w:themeFill="background1"/>
        </w:rPr>
        <w:t>den, měsíc, rok</w:t>
      </w:r>
      <w:r w:rsidR="009F6387" w:rsidRPr="002D0B4C">
        <w:rPr>
          <w:rFonts w:ascii="Tahoma" w:hAnsi="Tahoma" w:cs="Tahoma"/>
          <w:sz w:val="20"/>
          <w:szCs w:val="20"/>
          <w:shd w:val="clear" w:color="auto" w:fill="FFFFFF" w:themeFill="background1"/>
        </w:rPr>
        <w:t>]</w:t>
      </w:r>
      <w:r w:rsidR="009F6387" w:rsidRPr="00661F67" w:rsidDel="005100AB">
        <w:rPr>
          <w:rFonts w:ascii="Tahoma" w:hAnsi="Tahoma" w:cs="Tahoma"/>
          <w:sz w:val="20"/>
          <w:szCs w:val="20"/>
        </w:rPr>
        <w:t xml:space="preserve"> </w:t>
      </w:r>
    </w:p>
    <w:p w14:paraId="7625E6CC" w14:textId="77777777" w:rsidR="00D12DEB" w:rsidRPr="00666D8D" w:rsidRDefault="00D12DEB" w:rsidP="00666D8D">
      <w:pPr>
        <w:widowControl w:val="0"/>
        <w:spacing w:after="0" w:line="240" w:lineRule="auto"/>
        <w:rPr>
          <w:rFonts w:ascii="Tahoma" w:hAnsi="Tahoma" w:cs="Tahoma"/>
          <w:b/>
          <w:sz w:val="20"/>
          <w:szCs w:val="20"/>
        </w:rPr>
      </w:pPr>
    </w:p>
    <w:p w14:paraId="18F8E192" w14:textId="77777777" w:rsidR="00DC5369" w:rsidRDefault="00DC5369" w:rsidP="00666D8D">
      <w:pPr>
        <w:widowControl w:val="0"/>
        <w:spacing w:after="0" w:line="240" w:lineRule="auto"/>
        <w:outlineLvl w:val="0"/>
        <w:rPr>
          <w:rFonts w:ascii="Tahoma" w:hAnsi="Tahoma" w:cs="Tahoma"/>
          <w:b/>
          <w:sz w:val="20"/>
          <w:szCs w:val="20"/>
        </w:rPr>
      </w:pPr>
    </w:p>
    <w:p w14:paraId="27140AF5" w14:textId="77777777" w:rsidR="00D12DEB" w:rsidRPr="00666D8D" w:rsidRDefault="00D12DEB" w:rsidP="00666D8D">
      <w:pPr>
        <w:widowControl w:val="0"/>
        <w:spacing w:after="0" w:line="240" w:lineRule="auto"/>
        <w:outlineLvl w:val="0"/>
        <w:rPr>
          <w:rFonts w:ascii="Tahoma" w:hAnsi="Tahoma" w:cs="Tahoma"/>
          <w:b/>
          <w:sz w:val="20"/>
          <w:szCs w:val="20"/>
        </w:rPr>
      </w:pPr>
      <w:r w:rsidRPr="00666D8D">
        <w:rPr>
          <w:rFonts w:ascii="Tahoma" w:hAnsi="Tahoma" w:cs="Tahoma"/>
          <w:b/>
          <w:sz w:val="20"/>
          <w:szCs w:val="20"/>
        </w:rPr>
        <w:t>Objednatel:</w:t>
      </w:r>
      <w:r w:rsidRPr="00666D8D">
        <w:rPr>
          <w:rFonts w:ascii="Tahoma" w:hAnsi="Tahoma" w:cs="Tahoma"/>
          <w:b/>
          <w:sz w:val="20"/>
          <w:szCs w:val="20"/>
        </w:rPr>
        <w:tab/>
      </w:r>
      <w:r w:rsidRPr="00666D8D">
        <w:rPr>
          <w:rFonts w:ascii="Tahoma" w:hAnsi="Tahoma" w:cs="Tahoma"/>
          <w:b/>
          <w:sz w:val="20"/>
          <w:szCs w:val="20"/>
        </w:rPr>
        <w:tab/>
      </w:r>
      <w:r w:rsidRPr="00666D8D">
        <w:rPr>
          <w:rFonts w:ascii="Tahoma" w:hAnsi="Tahoma" w:cs="Tahoma"/>
          <w:b/>
          <w:sz w:val="20"/>
          <w:szCs w:val="20"/>
        </w:rPr>
        <w:tab/>
      </w:r>
      <w:r w:rsidRPr="00666D8D">
        <w:rPr>
          <w:rFonts w:ascii="Tahoma" w:hAnsi="Tahoma" w:cs="Tahoma"/>
          <w:b/>
          <w:sz w:val="20"/>
          <w:szCs w:val="20"/>
        </w:rPr>
        <w:tab/>
      </w:r>
      <w:r w:rsidRPr="00666D8D">
        <w:rPr>
          <w:rFonts w:ascii="Tahoma" w:hAnsi="Tahoma" w:cs="Tahoma"/>
          <w:b/>
          <w:sz w:val="20"/>
          <w:szCs w:val="20"/>
        </w:rPr>
        <w:tab/>
      </w:r>
      <w:r w:rsidRPr="00666D8D">
        <w:rPr>
          <w:rFonts w:ascii="Tahoma" w:hAnsi="Tahoma" w:cs="Tahoma"/>
          <w:b/>
          <w:sz w:val="20"/>
          <w:szCs w:val="20"/>
        </w:rPr>
        <w:tab/>
        <w:t xml:space="preserve"> </w:t>
      </w:r>
      <w:r w:rsidR="00F807E1" w:rsidRPr="00666D8D">
        <w:rPr>
          <w:rFonts w:ascii="Tahoma" w:hAnsi="Tahoma" w:cs="Tahoma"/>
          <w:b/>
          <w:sz w:val="20"/>
          <w:szCs w:val="20"/>
        </w:rPr>
        <w:tab/>
      </w:r>
      <w:r w:rsidR="00830AC8" w:rsidRPr="00666D8D">
        <w:rPr>
          <w:rFonts w:ascii="Tahoma" w:hAnsi="Tahoma" w:cs="Tahoma"/>
          <w:b/>
          <w:sz w:val="20"/>
          <w:szCs w:val="20"/>
        </w:rPr>
        <w:t>Poskytovatel</w:t>
      </w:r>
      <w:r w:rsidRPr="00666D8D">
        <w:rPr>
          <w:rFonts w:ascii="Tahoma" w:hAnsi="Tahoma" w:cs="Tahoma"/>
          <w:b/>
          <w:sz w:val="20"/>
          <w:szCs w:val="20"/>
        </w:rPr>
        <w:t>:</w:t>
      </w:r>
    </w:p>
    <w:p w14:paraId="46F533BE" w14:textId="77777777" w:rsidR="00D12DEB" w:rsidRDefault="00D12DEB" w:rsidP="00666D8D">
      <w:pPr>
        <w:widowControl w:val="0"/>
        <w:spacing w:after="0" w:line="240" w:lineRule="auto"/>
        <w:rPr>
          <w:rFonts w:ascii="Tahoma" w:hAnsi="Tahoma" w:cs="Tahoma"/>
          <w:b/>
          <w:sz w:val="20"/>
          <w:szCs w:val="20"/>
        </w:rPr>
      </w:pPr>
    </w:p>
    <w:p w14:paraId="784BBC40" w14:textId="77777777" w:rsidR="000C3DF6" w:rsidRPr="00666D8D" w:rsidRDefault="000C3DF6" w:rsidP="00666D8D">
      <w:pPr>
        <w:widowControl w:val="0"/>
        <w:spacing w:after="0" w:line="240" w:lineRule="auto"/>
        <w:rPr>
          <w:rFonts w:ascii="Tahoma" w:hAnsi="Tahoma" w:cs="Tahoma"/>
          <w:b/>
          <w:sz w:val="20"/>
          <w:szCs w:val="20"/>
        </w:rPr>
      </w:pPr>
    </w:p>
    <w:p w14:paraId="0C81D179" w14:textId="77777777" w:rsidR="00D12DEB" w:rsidRPr="00666D8D" w:rsidRDefault="00D12DEB" w:rsidP="00666D8D">
      <w:pPr>
        <w:widowControl w:val="0"/>
        <w:spacing w:after="0" w:line="240" w:lineRule="auto"/>
        <w:rPr>
          <w:rFonts w:ascii="Tahoma" w:hAnsi="Tahoma" w:cs="Tahoma"/>
          <w:b/>
          <w:sz w:val="20"/>
          <w:szCs w:val="20"/>
        </w:rPr>
      </w:pPr>
    </w:p>
    <w:p w14:paraId="6B4DC9EC" w14:textId="77777777" w:rsidR="00F807E1" w:rsidRPr="00666D8D" w:rsidRDefault="00D12DEB" w:rsidP="00C150E9">
      <w:pPr>
        <w:widowControl w:val="0"/>
        <w:spacing w:after="0" w:line="240" w:lineRule="auto"/>
        <w:jc w:val="both"/>
        <w:rPr>
          <w:rFonts w:ascii="Tahoma" w:hAnsi="Tahoma" w:cs="Tahoma"/>
          <w:b/>
          <w:sz w:val="20"/>
          <w:szCs w:val="20"/>
        </w:rPr>
      </w:pPr>
      <w:r w:rsidRPr="00666D8D">
        <w:rPr>
          <w:rFonts w:ascii="Tahoma" w:hAnsi="Tahoma" w:cs="Tahoma"/>
          <w:b/>
          <w:sz w:val="20"/>
          <w:szCs w:val="20"/>
        </w:rPr>
        <w:t>-------------------------------------</w:t>
      </w:r>
      <w:r w:rsidR="00F807E1" w:rsidRPr="00666D8D">
        <w:rPr>
          <w:rFonts w:ascii="Tahoma" w:hAnsi="Tahoma" w:cs="Tahoma"/>
          <w:b/>
          <w:sz w:val="20"/>
          <w:szCs w:val="20"/>
        </w:rPr>
        <w:t>---------</w:t>
      </w:r>
      <w:r w:rsidRPr="00666D8D">
        <w:rPr>
          <w:rFonts w:ascii="Tahoma" w:hAnsi="Tahoma" w:cs="Tahoma"/>
          <w:b/>
          <w:sz w:val="20"/>
          <w:szCs w:val="20"/>
        </w:rPr>
        <w:t>--</w:t>
      </w:r>
      <w:r w:rsidR="005D2D0A" w:rsidRPr="00666D8D">
        <w:rPr>
          <w:rFonts w:ascii="Tahoma" w:hAnsi="Tahoma" w:cs="Tahoma"/>
          <w:b/>
          <w:sz w:val="20"/>
          <w:szCs w:val="20"/>
        </w:rPr>
        <w:tab/>
      </w:r>
      <w:r w:rsidR="005D2D0A" w:rsidRPr="00666D8D">
        <w:rPr>
          <w:rFonts w:ascii="Tahoma" w:hAnsi="Tahoma" w:cs="Tahoma"/>
          <w:b/>
          <w:sz w:val="20"/>
          <w:szCs w:val="20"/>
        </w:rPr>
        <w:tab/>
      </w:r>
      <w:r w:rsidR="005D2D0A" w:rsidRPr="00666D8D">
        <w:rPr>
          <w:rFonts w:ascii="Tahoma" w:hAnsi="Tahoma" w:cs="Tahoma"/>
          <w:b/>
          <w:sz w:val="20"/>
          <w:szCs w:val="20"/>
        </w:rPr>
        <w:tab/>
        <w:t>----------------------------------</w:t>
      </w:r>
    </w:p>
    <w:p w14:paraId="22486111" w14:textId="77777777" w:rsidR="00A36BEC" w:rsidRPr="00666D8D" w:rsidRDefault="00F807E1" w:rsidP="00C150E9">
      <w:pPr>
        <w:widowControl w:val="0"/>
        <w:spacing w:after="0" w:line="240" w:lineRule="auto"/>
        <w:jc w:val="both"/>
        <w:rPr>
          <w:rFonts w:ascii="Tahoma" w:hAnsi="Tahoma" w:cs="Tahoma"/>
          <w:sz w:val="20"/>
          <w:szCs w:val="20"/>
        </w:rPr>
      </w:pPr>
      <w:r w:rsidRPr="00666D8D">
        <w:rPr>
          <w:rFonts w:ascii="Tahoma" w:hAnsi="Tahoma" w:cs="Tahoma"/>
          <w:b/>
          <w:sz w:val="20"/>
          <w:szCs w:val="20"/>
        </w:rPr>
        <w:t>ČR – Česká správa sociálního zabezpečení</w:t>
      </w:r>
      <w:r w:rsidR="00D12DEB" w:rsidRPr="00666D8D">
        <w:rPr>
          <w:rFonts w:ascii="Tahoma" w:hAnsi="Tahoma" w:cs="Tahoma"/>
          <w:b/>
          <w:sz w:val="20"/>
          <w:szCs w:val="20"/>
        </w:rPr>
        <w:tab/>
      </w:r>
      <w:r w:rsidRPr="00666D8D">
        <w:rPr>
          <w:rFonts w:ascii="Tahoma" w:hAnsi="Tahoma" w:cs="Tahoma"/>
          <w:b/>
          <w:sz w:val="20"/>
          <w:szCs w:val="20"/>
        </w:rPr>
        <w:tab/>
      </w:r>
      <w:r w:rsidRPr="00666D8D">
        <w:rPr>
          <w:rFonts w:ascii="Tahoma" w:hAnsi="Tahoma" w:cs="Tahoma"/>
          <w:b/>
          <w:sz w:val="20"/>
          <w:szCs w:val="20"/>
        </w:rPr>
        <w:tab/>
      </w:r>
      <w:r w:rsidR="009F6387" w:rsidRPr="00F05F14">
        <w:rPr>
          <w:rFonts w:ascii="Tahoma" w:hAnsi="Tahoma" w:cs="Tahoma"/>
          <w:sz w:val="20"/>
          <w:szCs w:val="20"/>
        </w:rPr>
        <w:t>[</w:t>
      </w:r>
      <w:r w:rsidR="009F6387" w:rsidRPr="009F2221">
        <w:rPr>
          <w:rFonts w:ascii="Tahoma" w:hAnsi="Tahoma" w:cs="Tahoma"/>
          <w:b/>
          <w:sz w:val="20"/>
          <w:szCs w:val="20"/>
          <w:highlight w:val="yellow"/>
        </w:rPr>
        <w:t>Obc</w:t>
      </w:r>
      <w:r w:rsidR="009F6387" w:rsidRPr="00F05F14">
        <w:rPr>
          <w:rFonts w:ascii="Tahoma" w:hAnsi="Tahoma" w:cs="Tahoma"/>
          <w:b/>
          <w:sz w:val="20"/>
          <w:szCs w:val="20"/>
          <w:highlight w:val="yellow"/>
        </w:rPr>
        <w:t>hodní firma Poskytovatele</w:t>
      </w:r>
      <w:r w:rsidR="009F6387" w:rsidRPr="00F05F14">
        <w:rPr>
          <w:rFonts w:ascii="Tahoma" w:hAnsi="Tahoma" w:cs="Tahoma"/>
          <w:sz w:val="20"/>
          <w:szCs w:val="20"/>
        </w:rPr>
        <w:t xml:space="preserve">] </w:t>
      </w:r>
    </w:p>
    <w:p w14:paraId="4DC0863E" w14:textId="77777777" w:rsidR="00F807E1" w:rsidRPr="009F6387" w:rsidRDefault="00F807E1" w:rsidP="00666D8D">
      <w:pPr>
        <w:widowControl w:val="0"/>
        <w:spacing w:after="0" w:line="240" w:lineRule="auto"/>
        <w:rPr>
          <w:rFonts w:ascii="Tahoma" w:hAnsi="Tahoma" w:cs="Tahoma"/>
          <w:sz w:val="20"/>
          <w:szCs w:val="20"/>
        </w:rPr>
      </w:pPr>
      <w:r w:rsidRPr="009F6387">
        <w:rPr>
          <w:rFonts w:ascii="Tahoma" w:hAnsi="Tahoma" w:cs="Tahoma"/>
          <w:sz w:val="20"/>
          <w:szCs w:val="20"/>
        </w:rPr>
        <w:t xml:space="preserve">                     Ústředí ČSSZ</w:t>
      </w:r>
    </w:p>
    <w:p w14:paraId="6DEAD3C9" w14:textId="77777777" w:rsidR="00666D8D" w:rsidRPr="00C150E9" w:rsidRDefault="00F807E1" w:rsidP="00C150E9">
      <w:pPr>
        <w:spacing w:after="0" w:line="240" w:lineRule="auto"/>
        <w:rPr>
          <w:rFonts w:ascii="Tahoma" w:hAnsi="Tahoma" w:cs="Tahoma"/>
          <w:sz w:val="20"/>
          <w:szCs w:val="20"/>
        </w:rPr>
      </w:pPr>
      <w:r w:rsidRPr="00C150E9">
        <w:rPr>
          <w:rFonts w:ascii="Tahoma" w:hAnsi="Tahoma" w:cs="Tahoma"/>
        </w:rPr>
        <w:t xml:space="preserve">             </w:t>
      </w:r>
      <w:r w:rsidR="00666D8D">
        <w:rPr>
          <w:rFonts w:ascii="Tahoma" w:hAnsi="Tahoma" w:cs="Tahoma"/>
          <w:sz w:val="20"/>
          <w:szCs w:val="20"/>
        </w:rPr>
        <w:t xml:space="preserve">   </w:t>
      </w:r>
      <w:r w:rsidR="004B7E0D">
        <w:rPr>
          <w:rFonts w:ascii="Tahoma" w:hAnsi="Tahoma" w:cs="Tahoma"/>
          <w:sz w:val="20"/>
          <w:szCs w:val="20"/>
        </w:rPr>
        <w:t xml:space="preserve">   </w:t>
      </w:r>
      <w:r w:rsidRPr="00C150E9">
        <w:rPr>
          <w:rFonts w:ascii="Tahoma" w:hAnsi="Tahoma" w:cs="Tahoma"/>
          <w:sz w:val="20"/>
          <w:szCs w:val="20"/>
        </w:rPr>
        <w:t xml:space="preserve">Ing. </w:t>
      </w:r>
      <w:r w:rsidR="004B7E0D">
        <w:rPr>
          <w:rFonts w:ascii="Tahoma" w:hAnsi="Tahoma" w:cs="Tahoma"/>
          <w:sz w:val="20"/>
          <w:szCs w:val="20"/>
        </w:rPr>
        <w:t>Jan Halíř</w:t>
      </w:r>
      <w:r w:rsidRPr="00C150E9">
        <w:rPr>
          <w:rFonts w:ascii="Tahoma" w:hAnsi="Tahoma" w:cs="Tahoma"/>
          <w:sz w:val="20"/>
          <w:szCs w:val="20"/>
        </w:rPr>
        <w:t xml:space="preserve">, </w:t>
      </w:r>
      <w:r w:rsidRPr="00C150E9">
        <w:rPr>
          <w:rFonts w:ascii="Tahoma" w:hAnsi="Tahoma" w:cs="Tahoma"/>
          <w:sz w:val="20"/>
          <w:szCs w:val="20"/>
        </w:rPr>
        <w:tab/>
      </w:r>
      <w:r w:rsidR="009F6387">
        <w:rPr>
          <w:rFonts w:ascii="Tahoma" w:hAnsi="Tahoma" w:cs="Tahoma"/>
          <w:sz w:val="20"/>
          <w:szCs w:val="20"/>
        </w:rPr>
        <w:t xml:space="preserve">                              </w:t>
      </w:r>
      <w:r w:rsidR="009F6387" w:rsidRPr="00F05F14">
        <w:rPr>
          <w:rFonts w:ascii="Tahoma" w:hAnsi="Tahoma" w:cs="Tahoma"/>
          <w:sz w:val="20"/>
          <w:szCs w:val="20"/>
        </w:rPr>
        <w:t>[</w:t>
      </w:r>
      <w:r w:rsidR="009F6387" w:rsidRPr="00F05F14">
        <w:rPr>
          <w:rFonts w:ascii="Tahoma" w:hAnsi="Tahoma" w:cs="Tahoma"/>
          <w:sz w:val="20"/>
          <w:szCs w:val="20"/>
          <w:highlight w:val="yellow"/>
        </w:rPr>
        <w:t>titul, jméno a příjmení zástupce Poskytovatele</w:t>
      </w:r>
      <w:r w:rsidR="009F6387" w:rsidRPr="00F05F14">
        <w:rPr>
          <w:rFonts w:ascii="Tahoma" w:hAnsi="Tahoma" w:cs="Tahoma"/>
          <w:sz w:val="20"/>
          <w:szCs w:val="20"/>
        </w:rPr>
        <w:t>]</w:t>
      </w:r>
      <w:r w:rsidR="009F6387" w:rsidRPr="001257C3" w:rsidDel="009F6387">
        <w:rPr>
          <w:rFonts w:ascii="Tahoma" w:hAnsi="Tahoma" w:cs="Tahoma"/>
          <w:sz w:val="20"/>
          <w:szCs w:val="20"/>
          <w:shd w:val="clear" w:color="auto" w:fill="FFFF00"/>
        </w:rPr>
        <w:t xml:space="preserve"> </w:t>
      </w:r>
    </w:p>
    <w:p w14:paraId="64CBA8FF" w14:textId="4753115A" w:rsidR="00F807E1" w:rsidRPr="00C150E9" w:rsidRDefault="00666D8D" w:rsidP="00C150E9">
      <w:pPr>
        <w:spacing w:after="0" w:line="240" w:lineRule="auto"/>
        <w:rPr>
          <w:rFonts w:ascii="Tahoma" w:hAnsi="Tahoma" w:cs="Tahoma"/>
          <w:sz w:val="20"/>
          <w:szCs w:val="20"/>
        </w:rPr>
      </w:pPr>
      <w:r>
        <w:rPr>
          <w:rFonts w:ascii="Tahoma" w:hAnsi="Tahoma" w:cs="Tahoma"/>
          <w:sz w:val="20"/>
          <w:szCs w:val="20"/>
        </w:rPr>
        <w:t xml:space="preserve">      </w:t>
      </w:r>
      <w:r w:rsidR="004B7E0D">
        <w:rPr>
          <w:rFonts w:ascii="Tahoma" w:hAnsi="Tahoma" w:cs="Tahoma"/>
          <w:sz w:val="20"/>
          <w:szCs w:val="20"/>
        </w:rPr>
        <w:t xml:space="preserve"> </w:t>
      </w:r>
      <w:r>
        <w:rPr>
          <w:rFonts w:ascii="Tahoma" w:hAnsi="Tahoma" w:cs="Tahoma"/>
          <w:sz w:val="20"/>
          <w:szCs w:val="20"/>
        </w:rPr>
        <w:t xml:space="preserve"> </w:t>
      </w:r>
      <w:r w:rsidR="00F807E1" w:rsidRPr="00C150E9">
        <w:rPr>
          <w:rFonts w:ascii="Tahoma" w:hAnsi="Tahoma" w:cs="Tahoma"/>
          <w:sz w:val="20"/>
          <w:szCs w:val="20"/>
        </w:rPr>
        <w:t xml:space="preserve">ředitel </w:t>
      </w:r>
      <w:r w:rsidR="004B7E0D">
        <w:rPr>
          <w:rFonts w:ascii="Tahoma" w:hAnsi="Tahoma" w:cs="Tahoma"/>
          <w:sz w:val="20"/>
          <w:szCs w:val="20"/>
        </w:rPr>
        <w:t>sekce ekonomicko-správní</w:t>
      </w:r>
      <w:r w:rsidR="009F6387">
        <w:rPr>
          <w:rFonts w:ascii="Tahoma" w:hAnsi="Tahoma" w:cs="Tahoma"/>
          <w:sz w:val="20"/>
          <w:szCs w:val="20"/>
        </w:rPr>
        <w:tab/>
      </w:r>
      <w:r w:rsidR="009F6387">
        <w:rPr>
          <w:rFonts w:ascii="Tahoma" w:hAnsi="Tahoma" w:cs="Tahoma"/>
          <w:sz w:val="20"/>
          <w:szCs w:val="20"/>
        </w:rPr>
        <w:tab/>
      </w:r>
      <w:r w:rsidR="009F6387">
        <w:rPr>
          <w:rFonts w:ascii="Tahoma" w:hAnsi="Tahoma" w:cs="Tahoma"/>
          <w:sz w:val="20"/>
          <w:szCs w:val="20"/>
        </w:rPr>
        <w:tab/>
      </w:r>
      <w:r w:rsidR="009F6387">
        <w:rPr>
          <w:rFonts w:ascii="Tahoma" w:hAnsi="Tahoma" w:cs="Tahoma"/>
          <w:sz w:val="20"/>
          <w:szCs w:val="20"/>
        </w:rPr>
        <w:tab/>
      </w:r>
      <w:r w:rsidR="009F6387" w:rsidRPr="00F05F14">
        <w:rPr>
          <w:rFonts w:ascii="Tahoma" w:hAnsi="Tahoma" w:cs="Tahoma"/>
          <w:sz w:val="20"/>
          <w:szCs w:val="20"/>
        </w:rPr>
        <w:t>[</w:t>
      </w:r>
      <w:r w:rsidR="009F6387" w:rsidRPr="00F05F14">
        <w:rPr>
          <w:rFonts w:ascii="Tahoma" w:hAnsi="Tahoma" w:cs="Tahoma"/>
          <w:sz w:val="20"/>
          <w:szCs w:val="20"/>
          <w:highlight w:val="yellow"/>
        </w:rPr>
        <w:t>funkce zástupce Poskytovatele</w:t>
      </w:r>
      <w:r w:rsidR="009F6387" w:rsidRPr="00F05F14">
        <w:rPr>
          <w:rFonts w:ascii="Tahoma" w:hAnsi="Tahoma" w:cs="Tahoma"/>
          <w:sz w:val="20"/>
          <w:szCs w:val="20"/>
        </w:rPr>
        <w:t>]</w:t>
      </w:r>
    </w:p>
    <w:p w14:paraId="741F3CE3" w14:textId="77777777" w:rsidR="00097AD5" w:rsidRPr="00102833" w:rsidRDefault="00F807E1" w:rsidP="00C150E9">
      <w:pPr>
        <w:spacing w:after="0" w:line="240" w:lineRule="auto"/>
        <w:rPr>
          <w:rFonts w:ascii="Tahoma" w:hAnsi="Tahoma" w:cs="Tahoma"/>
          <w:sz w:val="20"/>
          <w:szCs w:val="20"/>
        </w:rPr>
      </w:pPr>
      <w:r w:rsidRPr="00C150E9">
        <w:rPr>
          <w:rFonts w:ascii="Tahoma" w:hAnsi="Tahoma" w:cs="Tahoma"/>
          <w:sz w:val="20"/>
          <w:szCs w:val="20"/>
        </w:rPr>
        <w:tab/>
      </w:r>
      <w:r w:rsidRPr="00C150E9">
        <w:rPr>
          <w:rFonts w:ascii="Tahoma" w:hAnsi="Tahoma" w:cs="Tahoma"/>
          <w:sz w:val="20"/>
          <w:szCs w:val="20"/>
        </w:rPr>
        <w:tab/>
      </w:r>
      <w:r w:rsidRPr="00C150E9">
        <w:rPr>
          <w:rFonts w:ascii="Tahoma" w:hAnsi="Tahoma" w:cs="Tahoma"/>
          <w:sz w:val="20"/>
          <w:szCs w:val="20"/>
        </w:rPr>
        <w:tab/>
      </w:r>
      <w:r w:rsidRPr="00C150E9">
        <w:rPr>
          <w:rFonts w:ascii="Tahoma" w:hAnsi="Tahoma" w:cs="Tahoma"/>
          <w:sz w:val="20"/>
          <w:szCs w:val="20"/>
        </w:rPr>
        <w:tab/>
      </w:r>
      <w:r w:rsidRPr="00C150E9">
        <w:rPr>
          <w:rFonts w:ascii="Tahoma" w:hAnsi="Tahoma" w:cs="Tahoma"/>
          <w:sz w:val="20"/>
          <w:szCs w:val="20"/>
        </w:rPr>
        <w:tab/>
      </w:r>
      <w:r w:rsidRPr="00C150E9">
        <w:rPr>
          <w:rFonts w:ascii="Tahoma" w:hAnsi="Tahoma" w:cs="Tahoma"/>
          <w:sz w:val="20"/>
          <w:szCs w:val="20"/>
        </w:rPr>
        <w:br/>
      </w:r>
    </w:p>
    <w:sectPr w:rsidR="00097AD5" w:rsidRPr="00102833" w:rsidSect="009F6387">
      <w:headerReference w:type="default" r:id="rId9"/>
      <w:footerReference w:type="default" r:id="rId10"/>
      <w:headerReference w:type="first" r:id="rId11"/>
      <w:pgSz w:w="11906" w:h="16838"/>
      <w:pgMar w:top="2099"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5E00" w14:textId="77777777" w:rsidR="00304565" w:rsidRDefault="00304565" w:rsidP="00BC6980">
      <w:pPr>
        <w:spacing w:after="0" w:line="240" w:lineRule="auto"/>
      </w:pPr>
      <w:r>
        <w:separator/>
      </w:r>
    </w:p>
  </w:endnote>
  <w:endnote w:type="continuationSeparator" w:id="0">
    <w:p w14:paraId="62E61BB4" w14:textId="77777777" w:rsidR="00304565" w:rsidRDefault="00304565" w:rsidP="00BC6980">
      <w:pPr>
        <w:spacing w:after="0" w:line="240" w:lineRule="auto"/>
      </w:pPr>
      <w:r>
        <w:continuationSeparator/>
      </w:r>
    </w:p>
  </w:endnote>
  <w:endnote w:type="continuationNotice" w:id="1">
    <w:p w14:paraId="141F8D91" w14:textId="77777777" w:rsidR="00304565" w:rsidRDefault="00304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93996"/>
      <w:docPartObj>
        <w:docPartGallery w:val="Page Numbers (Bottom of Page)"/>
        <w:docPartUnique/>
      </w:docPartObj>
    </w:sdtPr>
    <w:sdtEndPr>
      <w:rPr>
        <w:rFonts w:ascii="Tahoma" w:hAnsi="Tahoma" w:cs="Tahoma"/>
        <w:sz w:val="20"/>
        <w:szCs w:val="20"/>
      </w:rPr>
    </w:sdtEndPr>
    <w:sdtContent>
      <w:p w14:paraId="7AABB9EA" w14:textId="77777777" w:rsidR="00915D92" w:rsidRPr="00102833" w:rsidRDefault="00915D92">
        <w:pPr>
          <w:pStyle w:val="Zpat"/>
          <w:jc w:val="center"/>
          <w:rPr>
            <w:rFonts w:ascii="Tahoma" w:hAnsi="Tahoma" w:cs="Tahoma"/>
            <w:sz w:val="20"/>
            <w:szCs w:val="20"/>
          </w:rPr>
        </w:pPr>
        <w:r w:rsidRPr="00102833">
          <w:rPr>
            <w:rFonts w:ascii="Tahoma" w:hAnsi="Tahoma" w:cs="Tahoma"/>
            <w:sz w:val="20"/>
            <w:szCs w:val="20"/>
          </w:rPr>
          <w:fldChar w:fldCharType="begin"/>
        </w:r>
        <w:r w:rsidRPr="00102833">
          <w:rPr>
            <w:rFonts w:ascii="Tahoma" w:hAnsi="Tahoma" w:cs="Tahoma"/>
            <w:sz w:val="20"/>
            <w:szCs w:val="20"/>
          </w:rPr>
          <w:instrText>PAGE   \* MERGEFORMAT</w:instrText>
        </w:r>
        <w:r w:rsidRPr="00102833">
          <w:rPr>
            <w:rFonts w:ascii="Tahoma" w:hAnsi="Tahoma" w:cs="Tahoma"/>
            <w:sz w:val="20"/>
            <w:szCs w:val="20"/>
          </w:rPr>
          <w:fldChar w:fldCharType="separate"/>
        </w:r>
        <w:r w:rsidR="00694C7E">
          <w:rPr>
            <w:rFonts w:ascii="Tahoma" w:hAnsi="Tahoma" w:cs="Tahoma"/>
            <w:noProof/>
            <w:sz w:val="20"/>
            <w:szCs w:val="20"/>
          </w:rPr>
          <w:t>2</w:t>
        </w:r>
        <w:r w:rsidRPr="00102833">
          <w:rPr>
            <w:rFonts w:ascii="Tahoma" w:hAnsi="Tahoma" w:cs="Tahoma"/>
            <w:sz w:val="20"/>
            <w:szCs w:val="20"/>
          </w:rPr>
          <w:fldChar w:fldCharType="end"/>
        </w:r>
      </w:p>
    </w:sdtContent>
  </w:sdt>
  <w:p w14:paraId="29084517" w14:textId="77777777" w:rsidR="00915D92" w:rsidRDefault="00915D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C8B6" w14:textId="77777777" w:rsidR="00304565" w:rsidRDefault="00304565" w:rsidP="00BC6980">
      <w:pPr>
        <w:spacing w:after="0" w:line="240" w:lineRule="auto"/>
      </w:pPr>
      <w:r>
        <w:separator/>
      </w:r>
    </w:p>
  </w:footnote>
  <w:footnote w:type="continuationSeparator" w:id="0">
    <w:p w14:paraId="561435F6" w14:textId="77777777" w:rsidR="00304565" w:rsidRDefault="00304565" w:rsidP="00BC6980">
      <w:pPr>
        <w:spacing w:after="0" w:line="240" w:lineRule="auto"/>
      </w:pPr>
      <w:r>
        <w:continuationSeparator/>
      </w:r>
    </w:p>
  </w:footnote>
  <w:footnote w:type="continuationNotice" w:id="1">
    <w:p w14:paraId="6CEA7148" w14:textId="77777777" w:rsidR="00304565" w:rsidRDefault="003045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EB56" w14:textId="77777777" w:rsidR="00915D92" w:rsidRDefault="00915D92">
    <w:pPr>
      <w:pStyle w:val="Zhlav"/>
    </w:pPr>
    <w:r>
      <w:rPr>
        <w:noProof/>
        <w:lang w:eastAsia="cs-CZ"/>
      </w:rPr>
      <w:drawing>
        <wp:anchor distT="0" distB="0" distL="114300" distR="114300" simplePos="0" relativeHeight="251657216" behindDoc="0" locked="0" layoutInCell="1" allowOverlap="1" wp14:anchorId="1B0C403A" wp14:editId="4008C0DF">
          <wp:simplePos x="0" y="0"/>
          <wp:positionH relativeFrom="page">
            <wp:posOffset>-9525</wp:posOffset>
          </wp:positionH>
          <wp:positionV relativeFrom="page">
            <wp:posOffset>350520</wp:posOffset>
          </wp:positionV>
          <wp:extent cx="7668260" cy="723900"/>
          <wp:effectExtent l="0" t="0" r="0" b="0"/>
          <wp:wrapNone/>
          <wp:docPr id="13" name="Obrázek 13" descr="cer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0300" w14:textId="77777777" w:rsidR="00915D92" w:rsidRDefault="00915D92" w:rsidP="00230274">
    <w:pPr>
      <w:pStyle w:val="Zhlav"/>
      <w:ind w:left="-1417"/>
    </w:pPr>
    <w:r>
      <w:rPr>
        <w:noProof/>
        <w:lang w:eastAsia="cs-CZ"/>
      </w:rPr>
      <w:drawing>
        <wp:anchor distT="0" distB="0" distL="114300" distR="114300" simplePos="0" relativeHeight="251658240" behindDoc="0" locked="0" layoutInCell="1" allowOverlap="1" wp14:anchorId="2ADBEFA6" wp14:editId="52857577">
          <wp:simplePos x="0" y="0"/>
          <wp:positionH relativeFrom="page">
            <wp:posOffset>0</wp:posOffset>
          </wp:positionH>
          <wp:positionV relativeFrom="page">
            <wp:posOffset>360045</wp:posOffset>
          </wp:positionV>
          <wp:extent cx="7668260" cy="726440"/>
          <wp:effectExtent l="0" t="0" r="8890" b="0"/>
          <wp:wrapNone/>
          <wp:docPr id="1" name="Obrázek 1" descr="ust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r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nsid w:val="16613E6E"/>
    <w:multiLevelType w:val="hybridMultilevel"/>
    <w:tmpl w:val="E15AD580"/>
    <w:lvl w:ilvl="0" w:tplc="0CF43600">
      <w:start w:val="1"/>
      <w:numFmt w:val="lowerLetter"/>
      <w:lvlText w:val="%1)"/>
      <w:lvlJc w:val="left"/>
      <w:pPr>
        <w:ind w:left="1211" w:hanging="360"/>
      </w:pPr>
      <w:rPr>
        <w:rFonts w:ascii="Tahoma" w:eastAsiaTheme="minorHAnsi" w:hAnsi="Tahoma" w:cs="Tahom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nsid w:val="19AD264E"/>
    <w:multiLevelType w:val="multilevel"/>
    <w:tmpl w:val="62B669A8"/>
    <w:lvl w:ilvl="0">
      <w:start w:val="1"/>
      <w:numFmt w:val="decimal"/>
      <w:lvlText w:val="%1."/>
      <w:lvlJc w:val="left"/>
      <w:pPr>
        <w:ind w:left="360" w:hanging="360"/>
      </w:pPr>
      <w:rPr>
        <w:rFonts w:ascii="Tahoma" w:hAnsi="Tahoma" w:cs="Tahoma" w:hint="default"/>
        <w:b/>
        <w:sz w:val="24"/>
        <w:szCs w:val="24"/>
      </w:rPr>
    </w:lvl>
    <w:lvl w:ilvl="1">
      <w:start w:val="1"/>
      <w:numFmt w:val="decimal"/>
      <w:lvlText w:val="%1.%2"/>
      <w:lvlJc w:val="left"/>
      <w:pPr>
        <w:ind w:left="737" w:hanging="737"/>
      </w:pPr>
      <w:rPr>
        <w:rFonts w:ascii="Tahoma" w:hAnsi="Tahoma" w:hint="default"/>
        <w:b w:val="0"/>
        <w:sz w:val="2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3E40D1C"/>
    <w:multiLevelType w:val="hybridMultilevel"/>
    <w:tmpl w:val="304AD3B0"/>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
    <w:nsid w:val="247C5C48"/>
    <w:multiLevelType w:val="multilevel"/>
    <w:tmpl w:val="4E5C9796"/>
    <w:styleLink w:val="Styl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29DD39E8"/>
    <w:multiLevelType w:val="hybridMultilevel"/>
    <w:tmpl w:val="67BC2B1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2244F10"/>
    <w:multiLevelType w:val="multilevel"/>
    <w:tmpl w:val="C2A02212"/>
    <w:numStyleLink w:val="List-Contract"/>
  </w:abstractNum>
  <w:abstractNum w:abstractNumId="8">
    <w:nsid w:val="4A141AE5"/>
    <w:multiLevelType w:val="multilevel"/>
    <w:tmpl w:val="FE968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2FA02C5"/>
    <w:multiLevelType w:val="multilevel"/>
    <w:tmpl w:val="D49AD9BA"/>
    <w:lvl w:ilvl="0">
      <w:start w:val="12"/>
      <w:numFmt w:val="decimal"/>
      <w:lvlText w:val="%1."/>
      <w:lvlJc w:val="left"/>
      <w:pPr>
        <w:ind w:left="600" w:hanging="60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5AF4FC3"/>
    <w:multiLevelType w:val="multilevel"/>
    <w:tmpl w:val="87984FAC"/>
    <w:lvl w:ilvl="0">
      <w:start w:val="1"/>
      <w:numFmt w:val="decimal"/>
      <w:pStyle w:val="Nadpis1"/>
      <w:lvlText w:val="%1."/>
      <w:lvlJc w:val="left"/>
      <w:pPr>
        <w:ind w:left="360" w:hanging="360"/>
      </w:pPr>
      <w:rPr>
        <w:rFonts w:ascii="Tahoma" w:hAnsi="Tahoma" w:cs="Tahoma" w:hint="default"/>
        <w:b/>
        <w:sz w:val="24"/>
        <w:szCs w:val="24"/>
      </w:rPr>
    </w:lvl>
    <w:lvl w:ilvl="1">
      <w:start w:val="1"/>
      <w:numFmt w:val="decimal"/>
      <w:pStyle w:val="Styl2"/>
      <w:lvlText w:val="%1.%2"/>
      <w:lvlJc w:val="left"/>
      <w:pPr>
        <w:ind w:left="879" w:hanging="737"/>
      </w:pPr>
      <w:rPr>
        <w:rFonts w:ascii="Tahoma" w:hAnsi="Tahoma" w:hint="default"/>
        <w:b w:val="0"/>
        <w:sz w:val="20"/>
      </w:rPr>
    </w:lvl>
    <w:lvl w:ilvl="2">
      <w:start w:val="1"/>
      <w:numFmt w:val="decimal"/>
      <w:lvlText w:val="%1.%2.%3"/>
      <w:lvlJc w:val="left"/>
      <w:pPr>
        <w:ind w:left="1080" w:hanging="360"/>
      </w:pPr>
      <w:rPr>
        <w:rFonts w:ascii="Tahoma" w:hAnsi="Tahoma" w:cs="Tahoma"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B640AF"/>
    <w:multiLevelType w:val="hybridMultilevel"/>
    <w:tmpl w:val="9C64161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5AF76ED9"/>
    <w:multiLevelType w:val="multilevel"/>
    <w:tmpl w:val="77C2CECA"/>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2E00A15"/>
    <w:multiLevelType w:val="hybridMultilevel"/>
    <w:tmpl w:val="DA349EC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6DDF55BC"/>
    <w:multiLevelType w:val="hybridMultilevel"/>
    <w:tmpl w:val="67BC2B1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7A7D535C"/>
    <w:multiLevelType w:val="multilevel"/>
    <w:tmpl w:val="F580D8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2"/>
  </w:num>
  <w:num w:numId="3">
    <w:abstractNumId w:val="5"/>
  </w:num>
  <w:num w:numId="4">
    <w:abstractNumId w:val="14"/>
  </w:num>
  <w:num w:numId="5">
    <w:abstractNumId w:val="10"/>
    <w:lvlOverride w:ilvl="0">
      <w:startOverride w:val="4"/>
    </w:lvlOverride>
    <w:lvlOverride w:ilvl="1">
      <w:startOverride w:val="5"/>
    </w:lvlOverride>
  </w:num>
  <w:num w:numId="6">
    <w:abstractNumId w:val="1"/>
  </w:num>
  <w:num w:numId="7">
    <w:abstractNumId w:val="7"/>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rPr>
          <w:rFonts w:ascii="Arial" w:eastAsiaTheme="minorHAnsi" w:hAnsi="Arial" w:cstheme="minorBidi"/>
        </w:rPr>
      </w:lvl>
    </w:lvlOverride>
    <w:lvlOverride w:ilvl="2">
      <w:lvl w:ilvl="2">
        <w:start w:val="1"/>
        <w:numFmt w:val="lowerLetter"/>
        <w:pStyle w:val="ListLetter-ContractCzechRadio"/>
        <w:lvlText w:val="%3)"/>
        <w:lvlJc w:val="left"/>
        <w:pPr>
          <w:ind w:left="596"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8">
    <w:abstractNumId w:val="4"/>
  </w:num>
  <w:num w:numId="9">
    <w:abstractNumId w:val="15"/>
  </w:num>
  <w:num w:numId="10">
    <w:abstractNumId w:val="13"/>
  </w:num>
  <w:num w:numId="11">
    <w:abstractNumId w:val="9"/>
  </w:num>
  <w:num w:numId="12">
    <w:abstractNumId w:val="3"/>
  </w:num>
  <w:num w:numId="13">
    <w:abstractNumId w:val="2"/>
  </w:num>
  <w:num w:numId="14">
    <w:abstractNumId w:val="6"/>
  </w:num>
  <w:num w:numId="15">
    <w:abstractNumId w:val="11"/>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5"/>
    <w:rsid w:val="000008FA"/>
    <w:rsid w:val="00000990"/>
    <w:rsid w:val="00001C04"/>
    <w:rsid w:val="00002649"/>
    <w:rsid w:val="00003475"/>
    <w:rsid w:val="000058F0"/>
    <w:rsid w:val="00006B22"/>
    <w:rsid w:val="00007616"/>
    <w:rsid w:val="00010168"/>
    <w:rsid w:val="00010370"/>
    <w:rsid w:val="00010B4F"/>
    <w:rsid w:val="00010DF8"/>
    <w:rsid w:val="00011934"/>
    <w:rsid w:val="00011D5A"/>
    <w:rsid w:val="00011E2D"/>
    <w:rsid w:val="00013D7D"/>
    <w:rsid w:val="000165B8"/>
    <w:rsid w:val="00017C70"/>
    <w:rsid w:val="00017E8D"/>
    <w:rsid w:val="00022E4E"/>
    <w:rsid w:val="000268AB"/>
    <w:rsid w:val="00032A1C"/>
    <w:rsid w:val="00032F3D"/>
    <w:rsid w:val="00034AA7"/>
    <w:rsid w:val="000354BC"/>
    <w:rsid w:val="000356E1"/>
    <w:rsid w:val="0003574C"/>
    <w:rsid w:val="00037D95"/>
    <w:rsid w:val="0004138A"/>
    <w:rsid w:val="00041FCE"/>
    <w:rsid w:val="000438FA"/>
    <w:rsid w:val="000439F3"/>
    <w:rsid w:val="00043A0A"/>
    <w:rsid w:val="00043F2F"/>
    <w:rsid w:val="000444E0"/>
    <w:rsid w:val="000448EF"/>
    <w:rsid w:val="00044E4E"/>
    <w:rsid w:val="0004566D"/>
    <w:rsid w:val="00047622"/>
    <w:rsid w:val="000513E4"/>
    <w:rsid w:val="000519A5"/>
    <w:rsid w:val="00053E87"/>
    <w:rsid w:val="00055442"/>
    <w:rsid w:val="00056274"/>
    <w:rsid w:val="00056522"/>
    <w:rsid w:val="00060579"/>
    <w:rsid w:val="000613DB"/>
    <w:rsid w:val="0006198E"/>
    <w:rsid w:val="00064274"/>
    <w:rsid w:val="00064B98"/>
    <w:rsid w:val="00066058"/>
    <w:rsid w:val="00067E14"/>
    <w:rsid w:val="0007076D"/>
    <w:rsid w:val="00071BDB"/>
    <w:rsid w:val="00071CF1"/>
    <w:rsid w:val="0007242B"/>
    <w:rsid w:val="0007262F"/>
    <w:rsid w:val="00072D9E"/>
    <w:rsid w:val="00073598"/>
    <w:rsid w:val="000735B3"/>
    <w:rsid w:val="000737F3"/>
    <w:rsid w:val="00073A06"/>
    <w:rsid w:val="00075630"/>
    <w:rsid w:val="0007621C"/>
    <w:rsid w:val="00077F7C"/>
    <w:rsid w:val="00077F7E"/>
    <w:rsid w:val="00080180"/>
    <w:rsid w:val="00081A5A"/>
    <w:rsid w:val="00082EC2"/>
    <w:rsid w:val="00083827"/>
    <w:rsid w:val="00084E88"/>
    <w:rsid w:val="0009022A"/>
    <w:rsid w:val="0009029F"/>
    <w:rsid w:val="000906CF"/>
    <w:rsid w:val="000912EA"/>
    <w:rsid w:val="00092BF8"/>
    <w:rsid w:val="00092CA7"/>
    <w:rsid w:val="0009333A"/>
    <w:rsid w:val="00093DAD"/>
    <w:rsid w:val="00093DE6"/>
    <w:rsid w:val="00094A1F"/>
    <w:rsid w:val="000955EC"/>
    <w:rsid w:val="00096F9C"/>
    <w:rsid w:val="00097AD5"/>
    <w:rsid w:val="000A1935"/>
    <w:rsid w:val="000A57D3"/>
    <w:rsid w:val="000A718B"/>
    <w:rsid w:val="000A7550"/>
    <w:rsid w:val="000A7D44"/>
    <w:rsid w:val="000B1006"/>
    <w:rsid w:val="000B2450"/>
    <w:rsid w:val="000B2A88"/>
    <w:rsid w:val="000B4447"/>
    <w:rsid w:val="000B6400"/>
    <w:rsid w:val="000C1292"/>
    <w:rsid w:val="000C19E4"/>
    <w:rsid w:val="000C3648"/>
    <w:rsid w:val="000C39A9"/>
    <w:rsid w:val="000C3DF6"/>
    <w:rsid w:val="000C4B1E"/>
    <w:rsid w:val="000C4E73"/>
    <w:rsid w:val="000C5FAF"/>
    <w:rsid w:val="000C5FFA"/>
    <w:rsid w:val="000C6270"/>
    <w:rsid w:val="000C730A"/>
    <w:rsid w:val="000C7688"/>
    <w:rsid w:val="000C7A69"/>
    <w:rsid w:val="000C7AF6"/>
    <w:rsid w:val="000D44F3"/>
    <w:rsid w:val="000D705B"/>
    <w:rsid w:val="000E030A"/>
    <w:rsid w:val="000E097A"/>
    <w:rsid w:val="000E3FE4"/>
    <w:rsid w:val="000E6086"/>
    <w:rsid w:val="000F002C"/>
    <w:rsid w:val="000F1E46"/>
    <w:rsid w:val="000F2304"/>
    <w:rsid w:val="000F2750"/>
    <w:rsid w:val="000F3362"/>
    <w:rsid w:val="000F360D"/>
    <w:rsid w:val="000F388A"/>
    <w:rsid w:val="000F49D6"/>
    <w:rsid w:val="000F4D84"/>
    <w:rsid w:val="000F50E1"/>
    <w:rsid w:val="000F5AB1"/>
    <w:rsid w:val="000F7649"/>
    <w:rsid w:val="000F7E61"/>
    <w:rsid w:val="00101D53"/>
    <w:rsid w:val="001024E0"/>
    <w:rsid w:val="00102833"/>
    <w:rsid w:val="00102B90"/>
    <w:rsid w:val="00103449"/>
    <w:rsid w:val="00103E08"/>
    <w:rsid w:val="0010592D"/>
    <w:rsid w:val="0010602C"/>
    <w:rsid w:val="00106289"/>
    <w:rsid w:val="00106654"/>
    <w:rsid w:val="001120A4"/>
    <w:rsid w:val="001121C9"/>
    <w:rsid w:val="00115115"/>
    <w:rsid w:val="00115BCE"/>
    <w:rsid w:val="00120262"/>
    <w:rsid w:val="0012127E"/>
    <w:rsid w:val="00121D94"/>
    <w:rsid w:val="00121FA4"/>
    <w:rsid w:val="001221DA"/>
    <w:rsid w:val="001223F7"/>
    <w:rsid w:val="00122578"/>
    <w:rsid w:val="00123743"/>
    <w:rsid w:val="001257C3"/>
    <w:rsid w:val="0012639E"/>
    <w:rsid w:val="001322D5"/>
    <w:rsid w:val="001328E1"/>
    <w:rsid w:val="00132A35"/>
    <w:rsid w:val="00132D4F"/>
    <w:rsid w:val="0013355C"/>
    <w:rsid w:val="00134205"/>
    <w:rsid w:val="001360C9"/>
    <w:rsid w:val="00136141"/>
    <w:rsid w:val="0013757F"/>
    <w:rsid w:val="00141CEC"/>
    <w:rsid w:val="00141CED"/>
    <w:rsid w:val="0014434B"/>
    <w:rsid w:val="00144C03"/>
    <w:rsid w:val="001455BB"/>
    <w:rsid w:val="00146DBF"/>
    <w:rsid w:val="001473AF"/>
    <w:rsid w:val="00147507"/>
    <w:rsid w:val="00147824"/>
    <w:rsid w:val="001504D0"/>
    <w:rsid w:val="00150B93"/>
    <w:rsid w:val="00151089"/>
    <w:rsid w:val="001518F3"/>
    <w:rsid w:val="00152395"/>
    <w:rsid w:val="00153B00"/>
    <w:rsid w:val="00155276"/>
    <w:rsid w:val="0015671B"/>
    <w:rsid w:val="00160243"/>
    <w:rsid w:val="00160BB3"/>
    <w:rsid w:val="00161336"/>
    <w:rsid w:val="00161B3E"/>
    <w:rsid w:val="00163D79"/>
    <w:rsid w:val="001675B3"/>
    <w:rsid w:val="00170EA5"/>
    <w:rsid w:val="00171822"/>
    <w:rsid w:val="00172FE4"/>
    <w:rsid w:val="00173A10"/>
    <w:rsid w:val="001747FC"/>
    <w:rsid w:val="001748E9"/>
    <w:rsid w:val="00180996"/>
    <w:rsid w:val="00181375"/>
    <w:rsid w:val="00181523"/>
    <w:rsid w:val="00182095"/>
    <w:rsid w:val="00182897"/>
    <w:rsid w:val="001831ED"/>
    <w:rsid w:val="001832E8"/>
    <w:rsid w:val="001843BE"/>
    <w:rsid w:val="0018451B"/>
    <w:rsid w:val="00185496"/>
    <w:rsid w:val="001906E6"/>
    <w:rsid w:val="001911C0"/>
    <w:rsid w:val="00191B79"/>
    <w:rsid w:val="00192E98"/>
    <w:rsid w:val="00193066"/>
    <w:rsid w:val="00193740"/>
    <w:rsid w:val="00196677"/>
    <w:rsid w:val="001A02A6"/>
    <w:rsid w:val="001A08E1"/>
    <w:rsid w:val="001A3180"/>
    <w:rsid w:val="001A365B"/>
    <w:rsid w:val="001A4C54"/>
    <w:rsid w:val="001B12C4"/>
    <w:rsid w:val="001B1D8B"/>
    <w:rsid w:val="001B2010"/>
    <w:rsid w:val="001B3D92"/>
    <w:rsid w:val="001B3E25"/>
    <w:rsid w:val="001B48B8"/>
    <w:rsid w:val="001B62B7"/>
    <w:rsid w:val="001B6E1F"/>
    <w:rsid w:val="001B6E37"/>
    <w:rsid w:val="001B77BD"/>
    <w:rsid w:val="001C09DB"/>
    <w:rsid w:val="001C1A91"/>
    <w:rsid w:val="001C3C4B"/>
    <w:rsid w:val="001C3ED5"/>
    <w:rsid w:val="001C4385"/>
    <w:rsid w:val="001C445E"/>
    <w:rsid w:val="001C5201"/>
    <w:rsid w:val="001C7825"/>
    <w:rsid w:val="001D0B03"/>
    <w:rsid w:val="001D0F68"/>
    <w:rsid w:val="001D192C"/>
    <w:rsid w:val="001D2292"/>
    <w:rsid w:val="001D4257"/>
    <w:rsid w:val="001D4E3F"/>
    <w:rsid w:val="001D5405"/>
    <w:rsid w:val="001D54A7"/>
    <w:rsid w:val="001D5EF1"/>
    <w:rsid w:val="001E2C90"/>
    <w:rsid w:val="001E2D06"/>
    <w:rsid w:val="001E46A3"/>
    <w:rsid w:val="001E54FE"/>
    <w:rsid w:val="001E5843"/>
    <w:rsid w:val="001F112F"/>
    <w:rsid w:val="001F1E58"/>
    <w:rsid w:val="001F419E"/>
    <w:rsid w:val="001F41DC"/>
    <w:rsid w:val="001F4230"/>
    <w:rsid w:val="001F7E50"/>
    <w:rsid w:val="00200D36"/>
    <w:rsid w:val="00200DB7"/>
    <w:rsid w:val="00200EAE"/>
    <w:rsid w:val="00201600"/>
    <w:rsid w:val="0020237A"/>
    <w:rsid w:val="0020596F"/>
    <w:rsid w:val="00206805"/>
    <w:rsid w:val="002071BC"/>
    <w:rsid w:val="00211A2B"/>
    <w:rsid w:val="00211DB5"/>
    <w:rsid w:val="00213CEC"/>
    <w:rsid w:val="00220AB2"/>
    <w:rsid w:val="002219CF"/>
    <w:rsid w:val="002221FD"/>
    <w:rsid w:val="0022258B"/>
    <w:rsid w:val="00224662"/>
    <w:rsid w:val="00224844"/>
    <w:rsid w:val="002255E0"/>
    <w:rsid w:val="002278D9"/>
    <w:rsid w:val="00227A7F"/>
    <w:rsid w:val="00230274"/>
    <w:rsid w:val="00230C26"/>
    <w:rsid w:val="002319F9"/>
    <w:rsid w:val="00235AF4"/>
    <w:rsid w:val="002360D7"/>
    <w:rsid w:val="00237A7C"/>
    <w:rsid w:val="0024104E"/>
    <w:rsid w:val="0024191D"/>
    <w:rsid w:val="00242666"/>
    <w:rsid w:val="00242BBC"/>
    <w:rsid w:val="0024375C"/>
    <w:rsid w:val="00243A54"/>
    <w:rsid w:val="00244389"/>
    <w:rsid w:val="00244804"/>
    <w:rsid w:val="00244D20"/>
    <w:rsid w:val="00250E92"/>
    <w:rsid w:val="00251961"/>
    <w:rsid w:val="0025213C"/>
    <w:rsid w:val="00253551"/>
    <w:rsid w:val="00253717"/>
    <w:rsid w:val="00254684"/>
    <w:rsid w:val="0025516F"/>
    <w:rsid w:val="002623EA"/>
    <w:rsid w:val="00263178"/>
    <w:rsid w:val="0026350F"/>
    <w:rsid w:val="00263B10"/>
    <w:rsid w:val="00264A31"/>
    <w:rsid w:val="00264E8E"/>
    <w:rsid w:val="00264F68"/>
    <w:rsid w:val="00266A6C"/>
    <w:rsid w:val="00266AEF"/>
    <w:rsid w:val="00267453"/>
    <w:rsid w:val="002711F2"/>
    <w:rsid w:val="002726B1"/>
    <w:rsid w:val="00272AC9"/>
    <w:rsid w:val="00272E2C"/>
    <w:rsid w:val="002734FD"/>
    <w:rsid w:val="00273885"/>
    <w:rsid w:val="00273ADB"/>
    <w:rsid w:val="0027442C"/>
    <w:rsid w:val="002758CB"/>
    <w:rsid w:val="00276423"/>
    <w:rsid w:val="0027643A"/>
    <w:rsid w:val="002769D8"/>
    <w:rsid w:val="002770ED"/>
    <w:rsid w:val="00281B6C"/>
    <w:rsid w:val="00283872"/>
    <w:rsid w:val="002862D9"/>
    <w:rsid w:val="002870FB"/>
    <w:rsid w:val="002874AA"/>
    <w:rsid w:val="00287D4D"/>
    <w:rsid w:val="00290A8F"/>
    <w:rsid w:val="00292A88"/>
    <w:rsid w:val="00292EEC"/>
    <w:rsid w:val="00292FEE"/>
    <w:rsid w:val="002932DF"/>
    <w:rsid w:val="00296CC4"/>
    <w:rsid w:val="00297429"/>
    <w:rsid w:val="002A0167"/>
    <w:rsid w:val="002A0DAB"/>
    <w:rsid w:val="002A13DF"/>
    <w:rsid w:val="002A152D"/>
    <w:rsid w:val="002A1BDB"/>
    <w:rsid w:val="002A208C"/>
    <w:rsid w:val="002A3C06"/>
    <w:rsid w:val="002A430A"/>
    <w:rsid w:val="002A4CA0"/>
    <w:rsid w:val="002A4F03"/>
    <w:rsid w:val="002A53C4"/>
    <w:rsid w:val="002B0F59"/>
    <w:rsid w:val="002B174E"/>
    <w:rsid w:val="002B195C"/>
    <w:rsid w:val="002B200F"/>
    <w:rsid w:val="002B20D2"/>
    <w:rsid w:val="002B2151"/>
    <w:rsid w:val="002B2F7C"/>
    <w:rsid w:val="002B573B"/>
    <w:rsid w:val="002B5960"/>
    <w:rsid w:val="002B5B19"/>
    <w:rsid w:val="002B5B64"/>
    <w:rsid w:val="002B6764"/>
    <w:rsid w:val="002B7D9E"/>
    <w:rsid w:val="002C0DC4"/>
    <w:rsid w:val="002C1B1F"/>
    <w:rsid w:val="002C1C54"/>
    <w:rsid w:val="002C22E1"/>
    <w:rsid w:val="002C3A3D"/>
    <w:rsid w:val="002C4BCE"/>
    <w:rsid w:val="002D0449"/>
    <w:rsid w:val="002D0671"/>
    <w:rsid w:val="002D2E86"/>
    <w:rsid w:val="002D3C2B"/>
    <w:rsid w:val="002D5736"/>
    <w:rsid w:val="002D798F"/>
    <w:rsid w:val="002E1001"/>
    <w:rsid w:val="002E22A2"/>
    <w:rsid w:val="002E3160"/>
    <w:rsid w:val="002E3476"/>
    <w:rsid w:val="002E34CA"/>
    <w:rsid w:val="002E34E2"/>
    <w:rsid w:val="002E4BB5"/>
    <w:rsid w:val="002E4F21"/>
    <w:rsid w:val="002E5511"/>
    <w:rsid w:val="002F10CB"/>
    <w:rsid w:val="002F1577"/>
    <w:rsid w:val="002F2C91"/>
    <w:rsid w:val="002F48C8"/>
    <w:rsid w:val="002F4973"/>
    <w:rsid w:val="002F4D17"/>
    <w:rsid w:val="002F5CDB"/>
    <w:rsid w:val="002F6720"/>
    <w:rsid w:val="002F72DF"/>
    <w:rsid w:val="0030218F"/>
    <w:rsid w:val="003026DD"/>
    <w:rsid w:val="00302F5F"/>
    <w:rsid w:val="00303561"/>
    <w:rsid w:val="003043C3"/>
    <w:rsid w:val="00304565"/>
    <w:rsid w:val="00305099"/>
    <w:rsid w:val="003051DA"/>
    <w:rsid w:val="003060AE"/>
    <w:rsid w:val="00306C67"/>
    <w:rsid w:val="0031399C"/>
    <w:rsid w:val="00314099"/>
    <w:rsid w:val="003140A5"/>
    <w:rsid w:val="00315416"/>
    <w:rsid w:val="00316099"/>
    <w:rsid w:val="0031782A"/>
    <w:rsid w:val="003205E6"/>
    <w:rsid w:val="0032153D"/>
    <w:rsid w:val="00321558"/>
    <w:rsid w:val="00322843"/>
    <w:rsid w:val="003229B0"/>
    <w:rsid w:val="00322F4A"/>
    <w:rsid w:val="0032378D"/>
    <w:rsid w:val="003237AB"/>
    <w:rsid w:val="00323D5F"/>
    <w:rsid w:val="003250C4"/>
    <w:rsid w:val="00325598"/>
    <w:rsid w:val="003258A4"/>
    <w:rsid w:val="003267BE"/>
    <w:rsid w:val="003279B0"/>
    <w:rsid w:val="00327EFE"/>
    <w:rsid w:val="00330B02"/>
    <w:rsid w:val="003310D5"/>
    <w:rsid w:val="00331E8C"/>
    <w:rsid w:val="00332442"/>
    <w:rsid w:val="00332C12"/>
    <w:rsid w:val="00332D09"/>
    <w:rsid w:val="00332EC1"/>
    <w:rsid w:val="00333573"/>
    <w:rsid w:val="00335049"/>
    <w:rsid w:val="00335AB7"/>
    <w:rsid w:val="00335E39"/>
    <w:rsid w:val="00335F91"/>
    <w:rsid w:val="00336D1E"/>
    <w:rsid w:val="003375BC"/>
    <w:rsid w:val="00342521"/>
    <w:rsid w:val="00342676"/>
    <w:rsid w:val="003426C7"/>
    <w:rsid w:val="00342923"/>
    <w:rsid w:val="00343418"/>
    <w:rsid w:val="00343E6A"/>
    <w:rsid w:val="00344057"/>
    <w:rsid w:val="003446A7"/>
    <w:rsid w:val="00351DA0"/>
    <w:rsid w:val="003537D1"/>
    <w:rsid w:val="00353F18"/>
    <w:rsid w:val="00354745"/>
    <w:rsid w:val="00355E31"/>
    <w:rsid w:val="003561FF"/>
    <w:rsid w:val="00357633"/>
    <w:rsid w:val="00360519"/>
    <w:rsid w:val="0036080C"/>
    <w:rsid w:val="003608B0"/>
    <w:rsid w:val="00361AEA"/>
    <w:rsid w:val="003622A9"/>
    <w:rsid w:val="00362670"/>
    <w:rsid w:val="00364C65"/>
    <w:rsid w:val="003652FE"/>
    <w:rsid w:val="00365B67"/>
    <w:rsid w:val="00367060"/>
    <w:rsid w:val="0037004F"/>
    <w:rsid w:val="00370614"/>
    <w:rsid w:val="00370928"/>
    <w:rsid w:val="00373707"/>
    <w:rsid w:val="00374433"/>
    <w:rsid w:val="00374485"/>
    <w:rsid w:val="00376103"/>
    <w:rsid w:val="003810C5"/>
    <w:rsid w:val="003816F0"/>
    <w:rsid w:val="00382FE9"/>
    <w:rsid w:val="003843F8"/>
    <w:rsid w:val="00385960"/>
    <w:rsid w:val="0038698C"/>
    <w:rsid w:val="00387BB6"/>
    <w:rsid w:val="0039003A"/>
    <w:rsid w:val="003948A8"/>
    <w:rsid w:val="0039744E"/>
    <w:rsid w:val="003A0D69"/>
    <w:rsid w:val="003A402C"/>
    <w:rsid w:val="003A462D"/>
    <w:rsid w:val="003A7813"/>
    <w:rsid w:val="003B271D"/>
    <w:rsid w:val="003B2992"/>
    <w:rsid w:val="003B4477"/>
    <w:rsid w:val="003B4A6B"/>
    <w:rsid w:val="003B4C90"/>
    <w:rsid w:val="003C0910"/>
    <w:rsid w:val="003C1EF4"/>
    <w:rsid w:val="003C31E8"/>
    <w:rsid w:val="003C363C"/>
    <w:rsid w:val="003C3940"/>
    <w:rsid w:val="003C4204"/>
    <w:rsid w:val="003C4F8A"/>
    <w:rsid w:val="003C5FCA"/>
    <w:rsid w:val="003C6030"/>
    <w:rsid w:val="003C6C18"/>
    <w:rsid w:val="003D1A90"/>
    <w:rsid w:val="003D230E"/>
    <w:rsid w:val="003D50E4"/>
    <w:rsid w:val="003D573D"/>
    <w:rsid w:val="003D5CBF"/>
    <w:rsid w:val="003D7BA4"/>
    <w:rsid w:val="003E2C2C"/>
    <w:rsid w:val="003E35EF"/>
    <w:rsid w:val="003E36A8"/>
    <w:rsid w:val="003E3ABE"/>
    <w:rsid w:val="003E501A"/>
    <w:rsid w:val="003E6D6B"/>
    <w:rsid w:val="003E6E37"/>
    <w:rsid w:val="003F03E5"/>
    <w:rsid w:val="003F39AA"/>
    <w:rsid w:val="003F42F1"/>
    <w:rsid w:val="003F56EE"/>
    <w:rsid w:val="003F5AF5"/>
    <w:rsid w:val="003F6860"/>
    <w:rsid w:val="00400BA5"/>
    <w:rsid w:val="00400F99"/>
    <w:rsid w:val="00401F60"/>
    <w:rsid w:val="00402902"/>
    <w:rsid w:val="00407312"/>
    <w:rsid w:val="00407E6B"/>
    <w:rsid w:val="004101D0"/>
    <w:rsid w:val="004102E0"/>
    <w:rsid w:val="0041225F"/>
    <w:rsid w:val="004136EC"/>
    <w:rsid w:val="0041410B"/>
    <w:rsid w:val="004173C8"/>
    <w:rsid w:val="0041753A"/>
    <w:rsid w:val="00420C39"/>
    <w:rsid w:val="004210CD"/>
    <w:rsid w:val="0042145E"/>
    <w:rsid w:val="00421C30"/>
    <w:rsid w:val="00422A47"/>
    <w:rsid w:val="00422FBF"/>
    <w:rsid w:val="00424D95"/>
    <w:rsid w:val="004252B3"/>
    <w:rsid w:val="004258FE"/>
    <w:rsid w:val="004268A0"/>
    <w:rsid w:val="00430E44"/>
    <w:rsid w:val="004336BA"/>
    <w:rsid w:val="00433E9C"/>
    <w:rsid w:val="00434304"/>
    <w:rsid w:val="00434581"/>
    <w:rsid w:val="004350D9"/>
    <w:rsid w:val="00435BA5"/>
    <w:rsid w:val="00437C0C"/>
    <w:rsid w:val="00445466"/>
    <w:rsid w:val="00445C04"/>
    <w:rsid w:val="00446606"/>
    <w:rsid w:val="004467C7"/>
    <w:rsid w:val="004475F4"/>
    <w:rsid w:val="0044775F"/>
    <w:rsid w:val="004505F2"/>
    <w:rsid w:val="00451DB9"/>
    <w:rsid w:val="00453020"/>
    <w:rsid w:val="004544A1"/>
    <w:rsid w:val="00455D80"/>
    <w:rsid w:val="00456672"/>
    <w:rsid w:val="0045737E"/>
    <w:rsid w:val="004609D2"/>
    <w:rsid w:val="00460FF4"/>
    <w:rsid w:val="00461005"/>
    <w:rsid w:val="00461D48"/>
    <w:rsid w:val="00463370"/>
    <w:rsid w:val="0046376E"/>
    <w:rsid w:val="00464C55"/>
    <w:rsid w:val="00464C7B"/>
    <w:rsid w:val="00466020"/>
    <w:rsid w:val="00466408"/>
    <w:rsid w:val="004706F0"/>
    <w:rsid w:val="00470D0A"/>
    <w:rsid w:val="00470D23"/>
    <w:rsid w:val="00470F07"/>
    <w:rsid w:val="00470F20"/>
    <w:rsid w:val="00471B79"/>
    <w:rsid w:val="0047221B"/>
    <w:rsid w:val="00473286"/>
    <w:rsid w:val="00473858"/>
    <w:rsid w:val="00473CCC"/>
    <w:rsid w:val="00474574"/>
    <w:rsid w:val="00475122"/>
    <w:rsid w:val="00475A78"/>
    <w:rsid w:val="00475C32"/>
    <w:rsid w:val="00475C72"/>
    <w:rsid w:val="00475F34"/>
    <w:rsid w:val="004814A9"/>
    <w:rsid w:val="004822D9"/>
    <w:rsid w:val="00484203"/>
    <w:rsid w:val="00484520"/>
    <w:rsid w:val="004848EF"/>
    <w:rsid w:val="00485BFB"/>
    <w:rsid w:val="00490CE7"/>
    <w:rsid w:val="00491580"/>
    <w:rsid w:val="00491FAE"/>
    <w:rsid w:val="00492391"/>
    <w:rsid w:val="00493099"/>
    <w:rsid w:val="00493710"/>
    <w:rsid w:val="00495BAD"/>
    <w:rsid w:val="004A1B62"/>
    <w:rsid w:val="004A2138"/>
    <w:rsid w:val="004A67A2"/>
    <w:rsid w:val="004A7F49"/>
    <w:rsid w:val="004B142C"/>
    <w:rsid w:val="004B16C8"/>
    <w:rsid w:val="004B2227"/>
    <w:rsid w:val="004B284C"/>
    <w:rsid w:val="004B3F5F"/>
    <w:rsid w:val="004B46C4"/>
    <w:rsid w:val="004B7CFC"/>
    <w:rsid w:val="004B7E0D"/>
    <w:rsid w:val="004C09D4"/>
    <w:rsid w:val="004C5602"/>
    <w:rsid w:val="004C7BF3"/>
    <w:rsid w:val="004D0142"/>
    <w:rsid w:val="004D0255"/>
    <w:rsid w:val="004D0EC5"/>
    <w:rsid w:val="004D113D"/>
    <w:rsid w:val="004D30E5"/>
    <w:rsid w:val="004D3300"/>
    <w:rsid w:val="004D4E52"/>
    <w:rsid w:val="004D51DF"/>
    <w:rsid w:val="004D594B"/>
    <w:rsid w:val="004D70B1"/>
    <w:rsid w:val="004D78CA"/>
    <w:rsid w:val="004E0EED"/>
    <w:rsid w:val="004E2378"/>
    <w:rsid w:val="004E29A4"/>
    <w:rsid w:val="004E3DAC"/>
    <w:rsid w:val="004E4E86"/>
    <w:rsid w:val="004E6788"/>
    <w:rsid w:val="004E6906"/>
    <w:rsid w:val="004E7168"/>
    <w:rsid w:val="004F0214"/>
    <w:rsid w:val="004F1A26"/>
    <w:rsid w:val="004F2090"/>
    <w:rsid w:val="004F298F"/>
    <w:rsid w:val="004F31DE"/>
    <w:rsid w:val="004F42B2"/>
    <w:rsid w:val="004F6B02"/>
    <w:rsid w:val="004F71B8"/>
    <w:rsid w:val="005005C7"/>
    <w:rsid w:val="00501FED"/>
    <w:rsid w:val="00503DE6"/>
    <w:rsid w:val="00506253"/>
    <w:rsid w:val="005100AB"/>
    <w:rsid w:val="00510598"/>
    <w:rsid w:val="00511886"/>
    <w:rsid w:val="00511950"/>
    <w:rsid w:val="00511D50"/>
    <w:rsid w:val="00511F1B"/>
    <w:rsid w:val="00512A47"/>
    <w:rsid w:val="0051325C"/>
    <w:rsid w:val="00514554"/>
    <w:rsid w:val="005146C4"/>
    <w:rsid w:val="005156C2"/>
    <w:rsid w:val="005158F3"/>
    <w:rsid w:val="005170E8"/>
    <w:rsid w:val="0052125D"/>
    <w:rsid w:val="00521DA2"/>
    <w:rsid w:val="005236D4"/>
    <w:rsid w:val="00523737"/>
    <w:rsid w:val="00524240"/>
    <w:rsid w:val="005249BF"/>
    <w:rsid w:val="00525303"/>
    <w:rsid w:val="005253F2"/>
    <w:rsid w:val="005265C6"/>
    <w:rsid w:val="00526FAD"/>
    <w:rsid w:val="0052748B"/>
    <w:rsid w:val="00527633"/>
    <w:rsid w:val="00527A77"/>
    <w:rsid w:val="00527FB0"/>
    <w:rsid w:val="00531871"/>
    <w:rsid w:val="005330E2"/>
    <w:rsid w:val="00533939"/>
    <w:rsid w:val="005342F0"/>
    <w:rsid w:val="00534944"/>
    <w:rsid w:val="00534DC5"/>
    <w:rsid w:val="00535081"/>
    <w:rsid w:val="005351DC"/>
    <w:rsid w:val="00537D70"/>
    <w:rsid w:val="00540131"/>
    <w:rsid w:val="0054013C"/>
    <w:rsid w:val="00540E4D"/>
    <w:rsid w:val="0054598D"/>
    <w:rsid w:val="00545D7A"/>
    <w:rsid w:val="005479A5"/>
    <w:rsid w:val="005479DB"/>
    <w:rsid w:val="0055041E"/>
    <w:rsid w:val="00552471"/>
    <w:rsid w:val="0055541F"/>
    <w:rsid w:val="00555626"/>
    <w:rsid w:val="00556C86"/>
    <w:rsid w:val="00560F91"/>
    <w:rsid w:val="005612BB"/>
    <w:rsid w:val="005623A6"/>
    <w:rsid w:val="00567618"/>
    <w:rsid w:val="00570006"/>
    <w:rsid w:val="00571874"/>
    <w:rsid w:val="00572048"/>
    <w:rsid w:val="005722D7"/>
    <w:rsid w:val="0057307D"/>
    <w:rsid w:val="00575F13"/>
    <w:rsid w:val="0057643E"/>
    <w:rsid w:val="005765DD"/>
    <w:rsid w:val="00581D45"/>
    <w:rsid w:val="00584C4C"/>
    <w:rsid w:val="005866DD"/>
    <w:rsid w:val="00591953"/>
    <w:rsid w:val="005936A5"/>
    <w:rsid w:val="00594EEE"/>
    <w:rsid w:val="005960F2"/>
    <w:rsid w:val="00597F82"/>
    <w:rsid w:val="005A0608"/>
    <w:rsid w:val="005A1A08"/>
    <w:rsid w:val="005A299B"/>
    <w:rsid w:val="005A4AF6"/>
    <w:rsid w:val="005A4F02"/>
    <w:rsid w:val="005A50F6"/>
    <w:rsid w:val="005A52A9"/>
    <w:rsid w:val="005A53C8"/>
    <w:rsid w:val="005A6595"/>
    <w:rsid w:val="005A6BB5"/>
    <w:rsid w:val="005A7830"/>
    <w:rsid w:val="005B128F"/>
    <w:rsid w:val="005B1EFB"/>
    <w:rsid w:val="005B2B91"/>
    <w:rsid w:val="005B447E"/>
    <w:rsid w:val="005B4530"/>
    <w:rsid w:val="005B52B8"/>
    <w:rsid w:val="005C0C63"/>
    <w:rsid w:val="005C1BE4"/>
    <w:rsid w:val="005C6017"/>
    <w:rsid w:val="005C6357"/>
    <w:rsid w:val="005D02C5"/>
    <w:rsid w:val="005D2284"/>
    <w:rsid w:val="005D2D0A"/>
    <w:rsid w:val="005D4344"/>
    <w:rsid w:val="005D5728"/>
    <w:rsid w:val="005D59E8"/>
    <w:rsid w:val="005D689A"/>
    <w:rsid w:val="005E00C2"/>
    <w:rsid w:val="005E2CE8"/>
    <w:rsid w:val="005E3C75"/>
    <w:rsid w:val="005E4789"/>
    <w:rsid w:val="005E4A8D"/>
    <w:rsid w:val="005E55FC"/>
    <w:rsid w:val="005E6156"/>
    <w:rsid w:val="005E630E"/>
    <w:rsid w:val="005F0818"/>
    <w:rsid w:val="005F08C0"/>
    <w:rsid w:val="005F1C38"/>
    <w:rsid w:val="005F4114"/>
    <w:rsid w:val="005F42A8"/>
    <w:rsid w:val="005F4552"/>
    <w:rsid w:val="005F5852"/>
    <w:rsid w:val="005F7589"/>
    <w:rsid w:val="005F77EA"/>
    <w:rsid w:val="00600091"/>
    <w:rsid w:val="00600D03"/>
    <w:rsid w:val="00600F95"/>
    <w:rsid w:val="00602453"/>
    <w:rsid w:val="0060320B"/>
    <w:rsid w:val="00603B80"/>
    <w:rsid w:val="00603C5B"/>
    <w:rsid w:val="0060406E"/>
    <w:rsid w:val="00605418"/>
    <w:rsid w:val="00606A23"/>
    <w:rsid w:val="006100B5"/>
    <w:rsid w:val="00611066"/>
    <w:rsid w:val="006110DF"/>
    <w:rsid w:val="00612795"/>
    <w:rsid w:val="00612FC0"/>
    <w:rsid w:val="006144B3"/>
    <w:rsid w:val="006154C8"/>
    <w:rsid w:val="00621C5E"/>
    <w:rsid w:val="00623320"/>
    <w:rsid w:val="00623D26"/>
    <w:rsid w:val="00624975"/>
    <w:rsid w:val="00626240"/>
    <w:rsid w:val="00627659"/>
    <w:rsid w:val="006305A4"/>
    <w:rsid w:val="006307F5"/>
    <w:rsid w:val="0063301F"/>
    <w:rsid w:val="00633B0C"/>
    <w:rsid w:val="006358F2"/>
    <w:rsid w:val="00635DFD"/>
    <w:rsid w:val="00635E72"/>
    <w:rsid w:val="0064121C"/>
    <w:rsid w:val="00641785"/>
    <w:rsid w:val="00641921"/>
    <w:rsid w:val="00641A5E"/>
    <w:rsid w:val="00641A6B"/>
    <w:rsid w:val="00643F75"/>
    <w:rsid w:val="0064494A"/>
    <w:rsid w:val="006452F1"/>
    <w:rsid w:val="0064586E"/>
    <w:rsid w:val="00645F97"/>
    <w:rsid w:val="00650049"/>
    <w:rsid w:val="0065122A"/>
    <w:rsid w:val="00651F8C"/>
    <w:rsid w:val="0065243B"/>
    <w:rsid w:val="0065261A"/>
    <w:rsid w:val="0065341E"/>
    <w:rsid w:val="00655E69"/>
    <w:rsid w:val="00656FFB"/>
    <w:rsid w:val="00657865"/>
    <w:rsid w:val="00663462"/>
    <w:rsid w:val="00665271"/>
    <w:rsid w:val="00665552"/>
    <w:rsid w:val="00666B36"/>
    <w:rsid w:val="00666D8D"/>
    <w:rsid w:val="00667041"/>
    <w:rsid w:val="006676E2"/>
    <w:rsid w:val="00667B4C"/>
    <w:rsid w:val="0067128A"/>
    <w:rsid w:val="00671F5F"/>
    <w:rsid w:val="00672CFC"/>
    <w:rsid w:val="00672EAC"/>
    <w:rsid w:val="006746A8"/>
    <w:rsid w:val="00676696"/>
    <w:rsid w:val="00677E15"/>
    <w:rsid w:val="00680ACD"/>
    <w:rsid w:val="006822E9"/>
    <w:rsid w:val="0068270C"/>
    <w:rsid w:val="00682B34"/>
    <w:rsid w:val="00683168"/>
    <w:rsid w:val="00683DDB"/>
    <w:rsid w:val="006855F2"/>
    <w:rsid w:val="00686DC0"/>
    <w:rsid w:val="00687665"/>
    <w:rsid w:val="00687869"/>
    <w:rsid w:val="00690463"/>
    <w:rsid w:val="0069120C"/>
    <w:rsid w:val="0069142D"/>
    <w:rsid w:val="006936D6"/>
    <w:rsid w:val="00693BEC"/>
    <w:rsid w:val="00694C7E"/>
    <w:rsid w:val="00694D66"/>
    <w:rsid w:val="0069564B"/>
    <w:rsid w:val="00697A1A"/>
    <w:rsid w:val="00697A1B"/>
    <w:rsid w:val="00697EA9"/>
    <w:rsid w:val="006A1C80"/>
    <w:rsid w:val="006A3759"/>
    <w:rsid w:val="006A3E68"/>
    <w:rsid w:val="006A406D"/>
    <w:rsid w:val="006A4807"/>
    <w:rsid w:val="006A5805"/>
    <w:rsid w:val="006A67CD"/>
    <w:rsid w:val="006A68B1"/>
    <w:rsid w:val="006B00F0"/>
    <w:rsid w:val="006B155F"/>
    <w:rsid w:val="006B1C56"/>
    <w:rsid w:val="006B2317"/>
    <w:rsid w:val="006B24A1"/>
    <w:rsid w:val="006B3D21"/>
    <w:rsid w:val="006B478A"/>
    <w:rsid w:val="006B72AE"/>
    <w:rsid w:val="006B7436"/>
    <w:rsid w:val="006B762D"/>
    <w:rsid w:val="006C2CF3"/>
    <w:rsid w:val="006C2F73"/>
    <w:rsid w:val="006C4028"/>
    <w:rsid w:val="006C523C"/>
    <w:rsid w:val="006C625F"/>
    <w:rsid w:val="006C6825"/>
    <w:rsid w:val="006C6B3C"/>
    <w:rsid w:val="006C7552"/>
    <w:rsid w:val="006D2524"/>
    <w:rsid w:val="006D2BF9"/>
    <w:rsid w:val="006D2ED6"/>
    <w:rsid w:val="006D32C7"/>
    <w:rsid w:val="006D3C00"/>
    <w:rsid w:val="006D47C8"/>
    <w:rsid w:val="006D51FF"/>
    <w:rsid w:val="006D6BF8"/>
    <w:rsid w:val="006E01C0"/>
    <w:rsid w:val="006E303C"/>
    <w:rsid w:val="006E35CA"/>
    <w:rsid w:val="006E3D9B"/>
    <w:rsid w:val="006E4258"/>
    <w:rsid w:val="006E6327"/>
    <w:rsid w:val="006F0080"/>
    <w:rsid w:val="006F0161"/>
    <w:rsid w:val="006F1330"/>
    <w:rsid w:val="006F1C5F"/>
    <w:rsid w:val="006F2961"/>
    <w:rsid w:val="006F2A48"/>
    <w:rsid w:val="006F2AC3"/>
    <w:rsid w:val="006F4835"/>
    <w:rsid w:val="00700A89"/>
    <w:rsid w:val="00700CD2"/>
    <w:rsid w:val="00703DEE"/>
    <w:rsid w:val="00703F64"/>
    <w:rsid w:val="0070483F"/>
    <w:rsid w:val="007049F1"/>
    <w:rsid w:val="007059DA"/>
    <w:rsid w:val="0070617F"/>
    <w:rsid w:val="007107ED"/>
    <w:rsid w:val="00711C90"/>
    <w:rsid w:val="0071216A"/>
    <w:rsid w:val="00714B27"/>
    <w:rsid w:val="00714FB9"/>
    <w:rsid w:val="007169C2"/>
    <w:rsid w:val="00717308"/>
    <w:rsid w:val="007174B9"/>
    <w:rsid w:val="00717A93"/>
    <w:rsid w:val="00720436"/>
    <w:rsid w:val="00720D44"/>
    <w:rsid w:val="00721594"/>
    <w:rsid w:val="00721646"/>
    <w:rsid w:val="00722AF3"/>
    <w:rsid w:val="00722CEB"/>
    <w:rsid w:val="007236F6"/>
    <w:rsid w:val="00726751"/>
    <w:rsid w:val="00727E5D"/>
    <w:rsid w:val="007310D5"/>
    <w:rsid w:val="0073268D"/>
    <w:rsid w:val="00732CD4"/>
    <w:rsid w:val="00732CFD"/>
    <w:rsid w:val="00732D8B"/>
    <w:rsid w:val="00733825"/>
    <w:rsid w:val="007341EC"/>
    <w:rsid w:val="007363ED"/>
    <w:rsid w:val="0073692A"/>
    <w:rsid w:val="00742DC7"/>
    <w:rsid w:val="007434B8"/>
    <w:rsid w:val="0074663E"/>
    <w:rsid w:val="00746AB6"/>
    <w:rsid w:val="00746D0E"/>
    <w:rsid w:val="007508C6"/>
    <w:rsid w:val="00751365"/>
    <w:rsid w:val="00752A93"/>
    <w:rsid w:val="00754DBD"/>
    <w:rsid w:val="00755785"/>
    <w:rsid w:val="00755A1C"/>
    <w:rsid w:val="00755AEE"/>
    <w:rsid w:val="00755F09"/>
    <w:rsid w:val="00757941"/>
    <w:rsid w:val="00760F34"/>
    <w:rsid w:val="00762AA2"/>
    <w:rsid w:val="0076383E"/>
    <w:rsid w:val="00764A58"/>
    <w:rsid w:val="00764AF9"/>
    <w:rsid w:val="007658E6"/>
    <w:rsid w:val="00766945"/>
    <w:rsid w:val="00770DAE"/>
    <w:rsid w:val="00771CB7"/>
    <w:rsid w:val="00773A68"/>
    <w:rsid w:val="007757D4"/>
    <w:rsid w:val="0077599F"/>
    <w:rsid w:val="007764D3"/>
    <w:rsid w:val="00777D79"/>
    <w:rsid w:val="00780DB2"/>
    <w:rsid w:val="007819CF"/>
    <w:rsid w:val="00781CEE"/>
    <w:rsid w:val="00784539"/>
    <w:rsid w:val="00786BDE"/>
    <w:rsid w:val="00787237"/>
    <w:rsid w:val="007934A8"/>
    <w:rsid w:val="007946AF"/>
    <w:rsid w:val="00794E01"/>
    <w:rsid w:val="00795230"/>
    <w:rsid w:val="00795BEA"/>
    <w:rsid w:val="007A083C"/>
    <w:rsid w:val="007A3369"/>
    <w:rsid w:val="007A3593"/>
    <w:rsid w:val="007A3755"/>
    <w:rsid w:val="007A37DF"/>
    <w:rsid w:val="007A400A"/>
    <w:rsid w:val="007B0214"/>
    <w:rsid w:val="007B077E"/>
    <w:rsid w:val="007B102F"/>
    <w:rsid w:val="007B17C7"/>
    <w:rsid w:val="007B18B4"/>
    <w:rsid w:val="007B19C3"/>
    <w:rsid w:val="007B1F48"/>
    <w:rsid w:val="007B21EE"/>
    <w:rsid w:val="007B278E"/>
    <w:rsid w:val="007B2A40"/>
    <w:rsid w:val="007B3BC2"/>
    <w:rsid w:val="007B3C91"/>
    <w:rsid w:val="007C0EE5"/>
    <w:rsid w:val="007C4988"/>
    <w:rsid w:val="007C5405"/>
    <w:rsid w:val="007D1C95"/>
    <w:rsid w:val="007D349E"/>
    <w:rsid w:val="007D36A0"/>
    <w:rsid w:val="007D460B"/>
    <w:rsid w:val="007D4EA1"/>
    <w:rsid w:val="007D5BA5"/>
    <w:rsid w:val="007D6A2F"/>
    <w:rsid w:val="007D7793"/>
    <w:rsid w:val="007E0F75"/>
    <w:rsid w:val="007E504A"/>
    <w:rsid w:val="007E609F"/>
    <w:rsid w:val="007E7EFF"/>
    <w:rsid w:val="007F107E"/>
    <w:rsid w:val="007F2EBC"/>
    <w:rsid w:val="007F52EA"/>
    <w:rsid w:val="007F7B9C"/>
    <w:rsid w:val="0080112C"/>
    <w:rsid w:val="008023EF"/>
    <w:rsid w:val="00802E4E"/>
    <w:rsid w:val="008039B5"/>
    <w:rsid w:val="00805FFE"/>
    <w:rsid w:val="00807980"/>
    <w:rsid w:val="00811D62"/>
    <w:rsid w:val="00812226"/>
    <w:rsid w:val="00812C1C"/>
    <w:rsid w:val="00813478"/>
    <w:rsid w:val="00813B1E"/>
    <w:rsid w:val="00814A71"/>
    <w:rsid w:val="00815BF4"/>
    <w:rsid w:val="00816A9F"/>
    <w:rsid w:val="0082232F"/>
    <w:rsid w:val="008232CF"/>
    <w:rsid w:val="00823586"/>
    <w:rsid w:val="008238E9"/>
    <w:rsid w:val="00823E6B"/>
    <w:rsid w:val="00825978"/>
    <w:rsid w:val="00825985"/>
    <w:rsid w:val="00825FBC"/>
    <w:rsid w:val="00826810"/>
    <w:rsid w:val="00826B73"/>
    <w:rsid w:val="008273B0"/>
    <w:rsid w:val="00830AC8"/>
    <w:rsid w:val="00830EE4"/>
    <w:rsid w:val="00831270"/>
    <w:rsid w:val="00831A7D"/>
    <w:rsid w:val="00831B5C"/>
    <w:rsid w:val="008328C4"/>
    <w:rsid w:val="0083314B"/>
    <w:rsid w:val="00833C9E"/>
    <w:rsid w:val="00833D81"/>
    <w:rsid w:val="00834BA9"/>
    <w:rsid w:val="00837111"/>
    <w:rsid w:val="00837539"/>
    <w:rsid w:val="008401EB"/>
    <w:rsid w:val="00840467"/>
    <w:rsid w:val="0084066B"/>
    <w:rsid w:val="0084102F"/>
    <w:rsid w:val="00842506"/>
    <w:rsid w:val="00842913"/>
    <w:rsid w:val="008431F4"/>
    <w:rsid w:val="008440B9"/>
    <w:rsid w:val="00845113"/>
    <w:rsid w:val="00845296"/>
    <w:rsid w:val="00850EAD"/>
    <w:rsid w:val="008526DC"/>
    <w:rsid w:val="00852D6F"/>
    <w:rsid w:val="00853615"/>
    <w:rsid w:val="00853A7A"/>
    <w:rsid w:val="00854042"/>
    <w:rsid w:val="0085539D"/>
    <w:rsid w:val="00855E07"/>
    <w:rsid w:val="00856B85"/>
    <w:rsid w:val="0085766E"/>
    <w:rsid w:val="00860B2C"/>
    <w:rsid w:val="00861A16"/>
    <w:rsid w:val="008639E5"/>
    <w:rsid w:val="00863CE4"/>
    <w:rsid w:val="00863F5D"/>
    <w:rsid w:val="00864C28"/>
    <w:rsid w:val="00866670"/>
    <w:rsid w:val="00867245"/>
    <w:rsid w:val="00867A79"/>
    <w:rsid w:val="00870E94"/>
    <w:rsid w:val="00872DAC"/>
    <w:rsid w:val="00872F83"/>
    <w:rsid w:val="0087453C"/>
    <w:rsid w:val="00875BEB"/>
    <w:rsid w:val="00876021"/>
    <w:rsid w:val="00876C87"/>
    <w:rsid w:val="008776A4"/>
    <w:rsid w:val="00880813"/>
    <w:rsid w:val="0088145E"/>
    <w:rsid w:val="008826AA"/>
    <w:rsid w:val="00882F33"/>
    <w:rsid w:val="008838D7"/>
    <w:rsid w:val="00884931"/>
    <w:rsid w:val="00885234"/>
    <w:rsid w:val="00891344"/>
    <w:rsid w:val="008913E2"/>
    <w:rsid w:val="00893123"/>
    <w:rsid w:val="0089535A"/>
    <w:rsid w:val="00896C72"/>
    <w:rsid w:val="008A187B"/>
    <w:rsid w:val="008A282B"/>
    <w:rsid w:val="008A33F3"/>
    <w:rsid w:val="008A3959"/>
    <w:rsid w:val="008A4414"/>
    <w:rsid w:val="008A585A"/>
    <w:rsid w:val="008A79DE"/>
    <w:rsid w:val="008B12FE"/>
    <w:rsid w:val="008B323A"/>
    <w:rsid w:val="008B3C37"/>
    <w:rsid w:val="008B544E"/>
    <w:rsid w:val="008B56AB"/>
    <w:rsid w:val="008B6583"/>
    <w:rsid w:val="008B6616"/>
    <w:rsid w:val="008B71DE"/>
    <w:rsid w:val="008C113A"/>
    <w:rsid w:val="008C4A8D"/>
    <w:rsid w:val="008C581E"/>
    <w:rsid w:val="008D0CBD"/>
    <w:rsid w:val="008D1353"/>
    <w:rsid w:val="008D146F"/>
    <w:rsid w:val="008D24A7"/>
    <w:rsid w:val="008D5FAD"/>
    <w:rsid w:val="008D6128"/>
    <w:rsid w:val="008D64C9"/>
    <w:rsid w:val="008E1B75"/>
    <w:rsid w:val="008E201C"/>
    <w:rsid w:val="008E2919"/>
    <w:rsid w:val="008E301D"/>
    <w:rsid w:val="008E37DD"/>
    <w:rsid w:val="008E382D"/>
    <w:rsid w:val="008E4796"/>
    <w:rsid w:val="008E4A3D"/>
    <w:rsid w:val="008E5696"/>
    <w:rsid w:val="008E674A"/>
    <w:rsid w:val="008E7196"/>
    <w:rsid w:val="008E739C"/>
    <w:rsid w:val="008F03F4"/>
    <w:rsid w:val="008F068F"/>
    <w:rsid w:val="008F16D7"/>
    <w:rsid w:val="008F25C4"/>
    <w:rsid w:val="008F4901"/>
    <w:rsid w:val="008F4CF1"/>
    <w:rsid w:val="008F58D1"/>
    <w:rsid w:val="008F6362"/>
    <w:rsid w:val="008F7017"/>
    <w:rsid w:val="009001B1"/>
    <w:rsid w:val="00901DA8"/>
    <w:rsid w:val="009023F6"/>
    <w:rsid w:val="00902F13"/>
    <w:rsid w:val="0090310E"/>
    <w:rsid w:val="0090384F"/>
    <w:rsid w:val="0090389F"/>
    <w:rsid w:val="00904231"/>
    <w:rsid w:val="00904FF9"/>
    <w:rsid w:val="00906EA0"/>
    <w:rsid w:val="00906EC3"/>
    <w:rsid w:val="009102E8"/>
    <w:rsid w:val="00910735"/>
    <w:rsid w:val="0091114D"/>
    <w:rsid w:val="009120B5"/>
    <w:rsid w:val="00912AE2"/>
    <w:rsid w:val="0091383A"/>
    <w:rsid w:val="00913F16"/>
    <w:rsid w:val="00915049"/>
    <w:rsid w:val="00915D92"/>
    <w:rsid w:val="00915F9D"/>
    <w:rsid w:val="00916005"/>
    <w:rsid w:val="00916E7B"/>
    <w:rsid w:val="0091715C"/>
    <w:rsid w:val="00921C2D"/>
    <w:rsid w:val="00921E09"/>
    <w:rsid w:val="00922752"/>
    <w:rsid w:val="00923268"/>
    <w:rsid w:val="00923F27"/>
    <w:rsid w:val="009263E5"/>
    <w:rsid w:val="009275A4"/>
    <w:rsid w:val="00930572"/>
    <w:rsid w:val="00931119"/>
    <w:rsid w:val="009312E9"/>
    <w:rsid w:val="00931612"/>
    <w:rsid w:val="009319E9"/>
    <w:rsid w:val="009328C6"/>
    <w:rsid w:val="0093353C"/>
    <w:rsid w:val="00934805"/>
    <w:rsid w:val="00936D8C"/>
    <w:rsid w:val="00936F88"/>
    <w:rsid w:val="0093734C"/>
    <w:rsid w:val="009375F9"/>
    <w:rsid w:val="00940BB3"/>
    <w:rsid w:val="00944F71"/>
    <w:rsid w:val="00946264"/>
    <w:rsid w:val="0094679D"/>
    <w:rsid w:val="00947C62"/>
    <w:rsid w:val="00950FE9"/>
    <w:rsid w:val="00952696"/>
    <w:rsid w:val="00953910"/>
    <w:rsid w:val="0095443C"/>
    <w:rsid w:val="00956317"/>
    <w:rsid w:val="00957926"/>
    <w:rsid w:val="0096022A"/>
    <w:rsid w:val="00960B75"/>
    <w:rsid w:val="0096209E"/>
    <w:rsid w:val="009638DA"/>
    <w:rsid w:val="00963A42"/>
    <w:rsid w:val="00963FD7"/>
    <w:rsid w:val="00965467"/>
    <w:rsid w:val="00966B7E"/>
    <w:rsid w:val="00970726"/>
    <w:rsid w:val="00971325"/>
    <w:rsid w:val="00971889"/>
    <w:rsid w:val="0097220F"/>
    <w:rsid w:val="009725D9"/>
    <w:rsid w:val="009728B5"/>
    <w:rsid w:val="00973CE3"/>
    <w:rsid w:val="009763AD"/>
    <w:rsid w:val="0097652F"/>
    <w:rsid w:val="009771CC"/>
    <w:rsid w:val="00977772"/>
    <w:rsid w:val="00977823"/>
    <w:rsid w:val="00981CA2"/>
    <w:rsid w:val="009836DD"/>
    <w:rsid w:val="00984466"/>
    <w:rsid w:val="00984843"/>
    <w:rsid w:val="00984B68"/>
    <w:rsid w:val="00984CB1"/>
    <w:rsid w:val="00991180"/>
    <w:rsid w:val="00991DBF"/>
    <w:rsid w:val="00995A11"/>
    <w:rsid w:val="00995B14"/>
    <w:rsid w:val="009977E9"/>
    <w:rsid w:val="00997E55"/>
    <w:rsid w:val="009A51A5"/>
    <w:rsid w:val="009A6B2A"/>
    <w:rsid w:val="009A6B79"/>
    <w:rsid w:val="009A6CE6"/>
    <w:rsid w:val="009B0C87"/>
    <w:rsid w:val="009B14B7"/>
    <w:rsid w:val="009B1CBA"/>
    <w:rsid w:val="009B1D73"/>
    <w:rsid w:val="009B2291"/>
    <w:rsid w:val="009B2DDC"/>
    <w:rsid w:val="009B4178"/>
    <w:rsid w:val="009B55F0"/>
    <w:rsid w:val="009B70F8"/>
    <w:rsid w:val="009C0AE0"/>
    <w:rsid w:val="009C1A07"/>
    <w:rsid w:val="009C2160"/>
    <w:rsid w:val="009C287F"/>
    <w:rsid w:val="009C40AD"/>
    <w:rsid w:val="009C4F1E"/>
    <w:rsid w:val="009C53F7"/>
    <w:rsid w:val="009C5A1B"/>
    <w:rsid w:val="009C5B93"/>
    <w:rsid w:val="009C5C58"/>
    <w:rsid w:val="009C6A95"/>
    <w:rsid w:val="009D073A"/>
    <w:rsid w:val="009D0D11"/>
    <w:rsid w:val="009D0E3A"/>
    <w:rsid w:val="009D2D82"/>
    <w:rsid w:val="009D2ED0"/>
    <w:rsid w:val="009D57F5"/>
    <w:rsid w:val="009D5F5E"/>
    <w:rsid w:val="009D5F9A"/>
    <w:rsid w:val="009D73FD"/>
    <w:rsid w:val="009E13AF"/>
    <w:rsid w:val="009E1E54"/>
    <w:rsid w:val="009E2222"/>
    <w:rsid w:val="009E24ED"/>
    <w:rsid w:val="009E2963"/>
    <w:rsid w:val="009E3D4F"/>
    <w:rsid w:val="009E6132"/>
    <w:rsid w:val="009E68AC"/>
    <w:rsid w:val="009E78BF"/>
    <w:rsid w:val="009F058F"/>
    <w:rsid w:val="009F0789"/>
    <w:rsid w:val="009F09CC"/>
    <w:rsid w:val="009F2278"/>
    <w:rsid w:val="009F30C0"/>
    <w:rsid w:val="009F38E2"/>
    <w:rsid w:val="009F563D"/>
    <w:rsid w:val="009F6387"/>
    <w:rsid w:val="009F6A43"/>
    <w:rsid w:val="009F7554"/>
    <w:rsid w:val="009F7A62"/>
    <w:rsid w:val="00A0022A"/>
    <w:rsid w:val="00A00E9E"/>
    <w:rsid w:val="00A010F7"/>
    <w:rsid w:val="00A016BF"/>
    <w:rsid w:val="00A016EA"/>
    <w:rsid w:val="00A03C1D"/>
    <w:rsid w:val="00A04286"/>
    <w:rsid w:val="00A042FE"/>
    <w:rsid w:val="00A0658A"/>
    <w:rsid w:val="00A06F44"/>
    <w:rsid w:val="00A10A5F"/>
    <w:rsid w:val="00A13967"/>
    <w:rsid w:val="00A1442D"/>
    <w:rsid w:val="00A150A7"/>
    <w:rsid w:val="00A20069"/>
    <w:rsid w:val="00A213A8"/>
    <w:rsid w:val="00A21826"/>
    <w:rsid w:val="00A2207F"/>
    <w:rsid w:val="00A232EA"/>
    <w:rsid w:val="00A2375F"/>
    <w:rsid w:val="00A25775"/>
    <w:rsid w:val="00A25A5C"/>
    <w:rsid w:val="00A25FE7"/>
    <w:rsid w:val="00A26723"/>
    <w:rsid w:val="00A26A80"/>
    <w:rsid w:val="00A26BAB"/>
    <w:rsid w:val="00A271E3"/>
    <w:rsid w:val="00A27B14"/>
    <w:rsid w:val="00A27B97"/>
    <w:rsid w:val="00A30518"/>
    <w:rsid w:val="00A30903"/>
    <w:rsid w:val="00A340A2"/>
    <w:rsid w:val="00A36BEC"/>
    <w:rsid w:val="00A36E0E"/>
    <w:rsid w:val="00A40902"/>
    <w:rsid w:val="00A419A9"/>
    <w:rsid w:val="00A4222D"/>
    <w:rsid w:val="00A425DF"/>
    <w:rsid w:val="00A432A9"/>
    <w:rsid w:val="00A43CAE"/>
    <w:rsid w:val="00A44EB1"/>
    <w:rsid w:val="00A502D9"/>
    <w:rsid w:val="00A50ED4"/>
    <w:rsid w:val="00A5237F"/>
    <w:rsid w:val="00A52B3D"/>
    <w:rsid w:val="00A52DA5"/>
    <w:rsid w:val="00A5336F"/>
    <w:rsid w:val="00A5386D"/>
    <w:rsid w:val="00A55B3E"/>
    <w:rsid w:val="00A55B6A"/>
    <w:rsid w:val="00A60B8B"/>
    <w:rsid w:val="00A61358"/>
    <w:rsid w:val="00A61A6C"/>
    <w:rsid w:val="00A621C4"/>
    <w:rsid w:val="00A63146"/>
    <w:rsid w:val="00A636D4"/>
    <w:rsid w:val="00A655AD"/>
    <w:rsid w:val="00A65656"/>
    <w:rsid w:val="00A679C4"/>
    <w:rsid w:val="00A67C48"/>
    <w:rsid w:val="00A7005B"/>
    <w:rsid w:val="00A7161B"/>
    <w:rsid w:val="00A719E6"/>
    <w:rsid w:val="00A71EF7"/>
    <w:rsid w:val="00A7204E"/>
    <w:rsid w:val="00A73046"/>
    <w:rsid w:val="00A73B74"/>
    <w:rsid w:val="00A741DF"/>
    <w:rsid w:val="00A74AD8"/>
    <w:rsid w:val="00A75505"/>
    <w:rsid w:val="00A768AF"/>
    <w:rsid w:val="00A77117"/>
    <w:rsid w:val="00A774D7"/>
    <w:rsid w:val="00A80840"/>
    <w:rsid w:val="00A810FE"/>
    <w:rsid w:val="00A81963"/>
    <w:rsid w:val="00A82983"/>
    <w:rsid w:val="00A83216"/>
    <w:rsid w:val="00A84ACC"/>
    <w:rsid w:val="00A84D29"/>
    <w:rsid w:val="00A850A4"/>
    <w:rsid w:val="00A853A7"/>
    <w:rsid w:val="00A85AE2"/>
    <w:rsid w:val="00A86946"/>
    <w:rsid w:val="00A90B83"/>
    <w:rsid w:val="00A9144A"/>
    <w:rsid w:val="00A91981"/>
    <w:rsid w:val="00A92F35"/>
    <w:rsid w:val="00A9375C"/>
    <w:rsid w:val="00A93CCC"/>
    <w:rsid w:val="00A9627F"/>
    <w:rsid w:val="00A979AE"/>
    <w:rsid w:val="00AA03C4"/>
    <w:rsid w:val="00AA099B"/>
    <w:rsid w:val="00AA0B5C"/>
    <w:rsid w:val="00AA14D3"/>
    <w:rsid w:val="00AA2840"/>
    <w:rsid w:val="00AA3933"/>
    <w:rsid w:val="00AA5D18"/>
    <w:rsid w:val="00AA65B8"/>
    <w:rsid w:val="00AB020F"/>
    <w:rsid w:val="00AB0651"/>
    <w:rsid w:val="00AB12FF"/>
    <w:rsid w:val="00AB19E0"/>
    <w:rsid w:val="00AB23FF"/>
    <w:rsid w:val="00AB244B"/>
    <w:rsid w:val="00AB28BF"/>
    <w:rsid w:val="00AB2E75"/>
    <w:rsid w:val="00AB4554"/>
    <w:rsid w:val="00AB46A4"/>
    <w:rsid w:val="00AB61FB"/>
    <w:rsid w:val="00AB6ED9"/>
    <w:rsid w:val="00AB7501"/>
    <w:rsid w:val="00AC1322"/>
    <w:rsid w:val="00AC1964"/>
    <w:rsid w:val="00AC4135"/>
    <w:rsid w:val="00AC563F"/>
    <w:rsid w:val="00AC62E8"/>
    <w:rsid w:val="00AC63DA"/>
    <w:rsid w:val="00AC64A8"/>
    <w:rsid w:val="00AC7BFA"/>
    <w:rsid w:val="00AD0FB5"/>
    <w:rsid w:val="00AD1C25"/>
    <w:rsid w:val="00AD225D"/>
    <w:rsid w:val="00AD41D0"/>
    <w:rsid w:val="00AD59B3"/>
    <w:rsid w:val="00AD5E75"/>
    <w:rsid w:val="00AD7024"/>
    <w:rsid w:val="00AE213D"/>
    <w:rsid w:val="00AE4BA2"/>
    <w:rsid w:val="00AE5373"/>
    <w:rsid w:val="00AE5687"/>
    <w:rsid w:val="00AE7276"/>
    <w:rsid w:val="00AE7EA1"/>
    <w:rsid w:val="00AF0319"/>
    <w:rsid w:val="00AF0846"/>
    <w:rsid w:val="00AF1844"/>
    <w:rsid w:val="00AF38A9"/>
    <w:rsid w:val="00AF48FE"/>
    <w:rsid w:val="00AF68B1"/>
    <w:rsid w:val="00AF7967"/>
    <w:rsid w:val="00B019FF"/>
    <w:rsid w:val="00B01F4F"/>
    <w:rsid w:val="00B022C8"/>
    <w:rsid w:val="00B02475"/>
    <w:rsid w:val="00B05A33"/>
    <w:rsid w:val="00B06699"/>
    <w:rsid w:val="00B067B2"/>
    <w:rsid w:val="00B07722"/>
    <w:rsid w:val="00B10FDB"/>
    <w:rsid w:val="00B11DAA"/>
    <w:rsid w:val="00B12D9A"/>
    <w:rsid w:val="00B14147"/>
    <w:rsid w:val="00B15D71"/>
    <w:rsid w:val="00B170BA"/>
    <w:rsid w:val="00B17537"/>
    <w:rsid w:val="00B20A4E"/>
    <w:rsid w:val="00B2147B"/>
    <w:rsid w:val="00B22B11"/>
    <w:rsid w:val="00B22EF6"/>
    <w:rsid w:val="00B23E1F"/>
    <w:rsid w:val="00B2505C"/>
    <w:rsid w:val="00B27905"/>
    <w:rsid w:val="00B3137F"/>
    <w:rsid w:val="00B32EC1"/>
    <w:rsid w:val="00B32F6C"/>
    <w:rsid w:val="00B32FC1"/>
    <w:rsid w:val="00B336C7"/>
    <w:rsid w:val="00B33D01"/>
    <w:rsid w:val="00B34E8D"/>
    <w:rsid w:val="00B36BCA"/>
    <w:rsid w:val="00B37557"/>
    <w:rsid w:val="00B37865"/>
    <w:rsid w:val="00B3787E"/>
    <w:rsid w:val="00B37E9A"/>
    <w:rsid w:val="00B37FE4"/>
    <w:rsid w:val="00B40B40"/>
    <w:rsid w:val="00B416BC"/>
    <w:rsid w:val="00B419DF"/>
    <w:rsid w:val="00B421C7"/>
    <w:rsid w:val="00B42E39"/>
    <w:rsid w:val="00B44134"/>
    <w:rsid w:val="00B44CA2"/>
    <w:rsid w:val="00B475BE"/>
    <w:rsid w:val="00B5025B"/>
    <w:rsid w:val="00B5164B"/>
    <w:rsid w:val="00B51845"/>
    <w:rsid w:val="00B52411"/>
    <w:rsid w:val="00B5393F"/>
    <w:rsid w:val="00B549A9"/>
    <w:rsid w:val="00B56AF5"/>
    <w:rsid w:val="00B57565"/>
    <w:rsid w:val="00B612B3"/>
    <w:rsid w:val="00B61A43"/>
    <w:rsid w:val="00B64FE8"/>
    <w:rsid w:val="00B66669"/>
    <w:rsid w:val="00B67802"/>
    <w:rsid w:val="00B6792D"/>
    <w:rsid w:val="00B71EC1"/>
    <w:rsid w:val="00B73B95"/>
    <w:rsid w:val="00B760EA"/>
    <w:rsid w:val="00B764E3"/>
    <w:rsid w:val="00B80AC7"/>
    <w:rsid w:val="00B81374"/>
    <w:rsid w:val="00B81CC3"/>
    <w:rsid w:val="00B824C6"/>
    <w:rsid w:val="00B82DB0"/>
    <w:rsid w:val="00B85348"/>
    <w:rsid w:val="00B8641C"/>
    <w:rsid w:val="00B8753D"/>
    <w:rsid w:val="00B877E8"/>
    <w:rsid w:val="00B90945"/>
    <w:rsid w:val="00B928D1"/>
    <w:rsid w:val="00B94A4C"/>
    <w:rsid w:val="00B95D8E"/>
    <w:rsid w:val="00B967DA"/>
    <w:rsid w:val="00B96CC3"/>
    <w:rsid w:val="00BA04AB"/>
    <w:rsid w:val="00BA0914"/>
    <w:rsid w:val="00BA1F03"/>
    <w:rsid w:val="00BA2B4E"/>
    <w:rsid w:val="00BA36D6"/>
    <w:rsid w:val="00BA3C28"/>
    <w:rsid w:val="00BA55EC"/>
    <w:rsid w:val="00BA5D27"/>
    <w:rsid w:val="00BA69B4"/>
    <w:rsid w:val="00BA6A98"/>
    <w:rsid w:val="00BA6B54"/>
    <w:rsid w:val="00BA72B5"/>
    <w:rsid w:val="00BB1DE9"/>
    <w:rsid w:val="00BB23A2"/>
    <w:rsid w:val="00BB5104"/>
    <w:rsid w:val="00BB62D4"/>
    <w:rsid w:val="00BB69B7"/>
    <w:rsid w:val="00BB793D"/>
    <w:rsid w:val="00BB7C4B"/>
    <w:rsid w:val="00BC0ADD"/>
    <w:rsid w:val="00BC14A4"/>
    <w:rsid w:val="00BC16B5"/>
    <w:rsid w:val="00BC3BC0"/>
    <w:rsid w:val="00BC6980"/>
    <w:rsid w:val="00BD16A3"/>
    <w:rsid w:val="00BD22BA"/>
    <w:rsid w:val="00BD250B"/>
    <w:rsid w:val="00BD38ED"/>
    <w:rsid w:val="00BD469A"/>
    <w:rsid w:val="00BD47CE"/>
    <w:rsid w:val="00BD4FD7"/>
    <w:rsid w:val="00BD4FF8"/>
    <w:rsid w:val="00BD55C4"/>
    <w:rsid w:val="00BD5E8E"/>
    <w:rsid w:val="00BD6369"/>
    <w:rsid w:val="00BE0165"/>
    <w:rsid w:val="00BE055C"/>
    <w:rsid w:val="00BE0996"/>
    <w:rsid w:val="00BE123C"/>
    <w:rsid w:val="00BE1D33"/>
    <w:rsid w:val="00BE44AC"/>
    <w:rsid w:val="00BE4768"/>
    <w:rsid w:val="00BE47D2"/>
    <w:rsid w:val="00BE480D"/>
    <w:rsid w:val="00BE58F0"/>
    <w:rsid w:val="00BE5A4C"/>
    <w:rsid w:val="00BE64DA"/>
    <w:rsid w:val="00BE7A92"/>
    <w:rsid w:val="00BF0926"/>
    <w:rsid w:val="00BF12AF"/>
    <w:rsid w:val="00BF1FBC"/>
    <w:rsid w:val="00BF298D"/>
    <w:rsid w:val="00BF48EE"/>
    <w:rsid w:val="00BF4E8F"/>
    <w:rsid w:val="00BF6D4A"/>
    <w:rsid w:val="00BF6DC0"/>
    <w:rsid w:val="00BF6FC9"/>
    <w:rsid w:val="00BF752B"/>
    <w:rsid w:val="00BF77EA"/>
    <w:rsid w:val="00BF7B12"/>
    <w:rsid w:val="00C01229"/>
    <w:rsid w:val="00C018CB"/>
    <w:rsid w:val="00C01A30"/>
    <w:rsid w:val="00C02FEB"/>
    <w:rsid w:val="00C040B1"/>
    <w:rsid w:val="00C04C6E"/>
    <w:rsid w:val="00C05F7C"/>
    <w:rsid w:val="00C06125"/>
    <w:rsid w:val="00C06262"/>
    <w:rsid w:val="00C07944"/>
    <w:rsid w:val="00C10755"/>
    <w:rsid w:val="00C11037"/>
    <w:rsid w:val="00C114EC"/>
    <w:rsid w:val="00C13021"/>
    <w:rsid w:val="00C13670"/>
    <w:rsid w:val="00C13C81"/>
    <w:rsid w:val="00C13F05"/>
    <w:rsid w:val="00C150E9"/>
    <w:rsid w:val="00C1728E"/>
    <w:rsid w:val="00C174DF"/>
    <w:rsid w:val="00C2017C"/>
    <w:rsid w:val="00C205F0"/>
    <w:rsid w:val="00C2282E"/>
    <w:rsid w:val="00C24041"/>
    <w:rsid w:val="00C242D0"/>
    <w:rsid w:val="00C2434D"/>
    <w:rsid w:val="00C254E5"/>
    <w:rsid w:val="00C25A33"/>
    <w:rsid w:val="00C25A49"/>
    <w:rsid w:val="00C31625"/>
    <w:rsid w:val="00C31898"/>
    <w:rsid w:val="00C32B23"/>
    <w:rsid w:val="00C33010"/>
    <w:rsid w:val="00C35910"/>
    <w:rsid w:val="00C36C11"/>
    <w:rsid w:val="00C36C4A"/>
    <w:rsid w:val="00C424F5"/>
    <w:rsid w:val="00C42DCC"/>
    <w:rsid w:val="00C449BE"/>
    <w:rsid w:val="00C450C7"/>
    <w:rsid w:val="00C4541A"/>
    <w:rsid w:val="00C47E30"/>
    <w:rsid w:val="00C51729"/>
    <w:rsid w:val="00C51BC0"/>
    <w:rsid w:val="00C544C9"/>
    <w:rsid w:val="00C554EA"/>
    <w:rsid w:val="00C56525"/>
    <w:rsid w:val="00C569D8"/>
    <w:rsid w:val="00C572B3"/>
    <w:rsid w:val="00C604F0"/>
    <w:rsid w:val="00C60888"/>
    <w:rsid w:val="00C61E39"/>
    <w:rsid w:val="00C61EA2"/>
    <w:rsid w:val="00C625D1"/>
    <w:rsid w:val="00C62827"/>
    <w:rsid w:val="00C62D3A"/>
    <w:rsid w:val="00C63D03"/>
    <w:rsid w:val="00C647C4"/>
    <w:rsid w:val="00C64EDC"/>
    <w:rsid w:val="00C661F9"/>
    <w:rsid w:val="00C66277"/>
    <w:rsid w:val="00C701F0"/>
    <w:rsid w:val="00C703FE"/>
    <w:rsid w:val="00C70597"/>
    <w:rsid w:val="00C70925"/>
    <w:rsid w:val="00C71B20"/>
    <w:rsid w:val="00C723FB"/>
    <w:rsid w:val="00C744FA"/>
    <w:rsid w:val="00C74865"/>
    <w:rsid w:val="00C76F73"/>
    <w:rsid w:val="00C778C4"/>
    <w:rsid w:val="00C80767"/>
    <w:rsid w:val="00C8083D"/>
    <w:rsid w:val="00C81700"/>
    <w:rsid w:val="00C82256"/>
    <w:rsid w:val="00C82764"/>
    <w:rsid w:val="00C82BAF"/>
    <w:rsid w:val="00C85DF3"/>
    <w:rsid w:val="00C87CCB"/>
    <w:rsid w:val="00C9040E"/>
    <w:rsid w:val="00C913B3"/>
    <w:rsid w:val="00C92803"/>
    <w:rsid w:val="00C92882"/>
    <w:rsid w:val="00C9763A"/>
    <w:rsid w:val="00CA12E4"/>
    <w:rsid w:val="00CA2768"/>
    <w:rsid w:val="00CA2C05"/>
    <w:rsid w:val="00CA4E43"/>
    <w:rsid w:val="00CA4EA8"/>
    <w:rsid w:val="00CA4F1F"/>
    <w:rsid w:val="00CA512C"/>
    <w:rsid w:val="00CA697D"/>
    <w:rsid w:val="00CA76EA"/>
    <w:rsid w:val="00CB0357"/>
    <w:rsid w:val="00CB0A10"/>
    <w:rsid w:val="00CB3BAC"/>
    <w:rsid w:val="00CB3FA5"/>
    <w:rsid w:val="00CB48FB"/>
    <w:rsid w:val="00CB52D3"/>
    <w:rsid w:val="00CB7709"/>
    <w:rsid w:val="00CC027C"/>
    <w:rsid w:val="00CC02B4"/>
    <w:rsid w:val="00CC15BF"/>
    <w:rsid w:val="00CC24E4"/>
    <w:rsid w:val="00CC4052"/>
    <w:rsid w:val="00CC5840"/>
    <w:rsid w:val="00CD0E38"/>
    <w:rsid w:val="00CD27B6"/>
    <w:rsid w:val="00CD3C01"/>
    <w:rsid w:val="00CD3F39"/>
    <w:rsid w:val="00CD4A24"/>
    <w:rsid w:val="00CD5450"/>
    <w:rsid w:val="00CD6A99"/>
    <w:rsid w:val="00CD7E06"/>
    <w:rsid w:val="00CE28A7"/>
    <w:rsid w:val="00CE3432"/>
    <w:rsid w:val="00CE5ACC"/>
    <w:rsid w:val="00CE6ED8"/>
    <w:rsid w:val="00CF0D2A"/>
    <w:rsid w:val="00CF30F8"/>
    <w:rsid w:val="00CF3245"/>
    <w:rsid w:val="00CF3705"/>
    <w:rsid w:val="00CF39B3"/>
    <w:rsid w:val="00CF3EC2"/>
    <w:rsid w:val="00CF46B3"/>
    <w:rsid w:val="00CF4C50"/>
    <w:rsid w:val="00CF68FC"/>
    <w:rsid w:val="00CF6ED1"/>
    <w:rsid w:val="00CF6FFD"/>
    <w:rsid w:val="00CF72E2"/>
    <w:rsid w:val="00D00B75"/>
    <w:rsid w:val="00D0194C"/>
    <w:rsid w:val="00D03204"/>
    <w:rsid w:val="00D0522F"/>
    <w:rsid w:val="00D05CCB"/>
    <w:rsid w:val="00D06B4B"/>
    <w:rsid w:val="00D06E3B"/>
    <w:rsid w:val="00D07181"/>
    <w:rsid w:val="00D07E7E"/>
    <w:rsid w:val="00D1168A"/>
    <w:rsid w:val="00D116A5"/>
    <w:rsid w:val="00D12075"/>
    <w:rsid w:val="00D1266D"/>
    <w:rsid w:val="00D12DEB"/>
    <w:rsid w:val="00D13C34"/>
    <w:rsid w:val="00D143F8"/>
    <w:rsid w:val="00D14B1B"/>
    <w:rsid w:val="00D150EC"/>
    <w:rsid w:val="00D15F25"/>
    <w:rsid w:val="00D174FF"/>
    <w:rsid w:val="00D20037"/>
    <w:rsid w:val="00D22D3A"/>
    <w:rsid w:val="00D23C89"/>
    <w:rsid w:val="00D246E6"/>
    <w:rsid w:val="00D247D2"/>
    <w:rsid w:val="00D25342"/>
    <w:rsid w:val="00D256B3"/>
    <w:rsid w:val="00D25CA5"/>
    <w:rsid w:val="00D26916"/>
    <w:rsid w:val="00D276C8"/>
    <w:rsid w:val="00D30476"/>
    <w:rsid w:val="00D30D57"/>
    <w:rsid w:val="00D31461"/>
    <w:rsid w:val="00D3196F"/>
    <w:rsid w:val="00D31A12"/>
    <w:rsid w:val="00D31D3F"/>
    <w:rsid w:val="00D32EAA"/>
    <w:rsid w:val="00D33531"/>
    <w:rsid w:val="00D3398A"/>
    <w:rsid w:val="00D34947"/>
    <w:rsid w:val="00D35368"/>
    <w:rsid w:val="00D35E24"/>
    <w:rsid w:val="00D36094"/>
    <w:rsid w:val="00D36BF8"/>
    <w:rsid w:val="00D41752"/>
    <w:rsid w:val="00D41BB7"/>
    <w:rsid w:val="00D421A3"/>
    <w:rsid w:val="00D422DB"/>
    <w:rsid w:val="00D42E6A"/>
    <w:rsid w:val="00D43BF5"/>
    <w:rsid w:val="00D44159"/>
    <w:rsid w:val="00D44229"/>
    <w:rsid w:val="00D445E3"/>
    <w:rsid w:val="00D44AC3"/>
    <w:rsid w:val="00D467D7"/>
    <w:rsid w:val="00D46A0C"/>
    <w:rsid w:val="00D46B82"/>
    <w:rsid w:val="00D47BE2"/>
    <w:rsid w:val="00D5317B"/>
    <w:rsid w:val="00D55134"/>
    <w:rsid w:val="00D6098E"/>
    <w:rsid w:val="00D60DC6"/>
    <w:rsid w:val="00D6215B"/>
    <w:rsid w:val="00D660CF"/>
    <w:rsid w:val="00D70A82"/>
    <w:rsid w:val="00D70F04"/>
    <w:rsid w:val="00D724E7"/>
    <w:rsid w:val="00D75F7B"/>
    <w:rsid w:val="00D76407"/>
    <w:rsid w:val="00D76991"/>
    <w:rsid w:val="00D80E4F"/>
    <w:rsid w:val="00D82A0E"/>
    <w:rsid w:val="00D82B64"/>
    <w:rsid w:val="00D83A02"/>
    <w:rsid w:val="00D8401D"/>
    <w:rsid w:val="00D84452"/>
    <w:rsid w:val="00D84B7B"/>
    <w:rsid w:val="00D84FEA"/>
    <w:rsid w:val="00D85DAB"/>
    <w:rsid w:val="00D866C6"/>
    <w:rsid w:val="00D8684F"/>
    <w:rsid w:val="00D874AA"/>
    <w:rsid w:val="00D93352"/>
    <w:rsid w:val="00D9462C"/>
    <w:rsid w:val="00D94D2A"/>
    <w:rsid w:val="00D95644"/>
    <w:rsid w:val="00D9618D"/>
    <w:rsid w:val="00D963B5"/>
    <w:rsid w:val="00DA25C6"/>
    <w:rsid w:val="00DA428F"/>
    <w:rsid w:val="00DA45BE"/>
    <w:rsid w:val="00DA5E9F"/>
    <w:rsid w:val="00DB085E"/>
    <w:rsid w:val="00DB1793"/>
    <w:rsid w:val="00DB1BF4"/>
    <w:rsid w:val="00DB24FB"/>
    <w:rsid w:val="00DB3742"/>
    <w:rsid w:val="00DB3D0B"/>
    <w:rsid w:val="00DB4203"/>
    <w:rsid w:val="00DB48AF"/>
    <w:rsid w:val="00DB49F9"/>
    <w:rsid w:val="00DB6861"/>
    <w:rsid w:val="00DC0081"/>
    <w:rsid w:val="00DC5369"/>
    <w:rsid w:val="00DC641B"/>
    <w:rsid w:val="00DC74D6"/>
    <w:rsid w:val="00DC74FE"/>
    <w:rsid w:val="00DD064C"/>
    <w:rsid w:val="00DD0DD8"/>
    <w:rsid w:val="00DD1B9D"/>
    <w:rsid w:val="00DD1EB1"/>
    <w:rsid w:val="00DD28F5"/>
    <w:rsid w:val="00DD291F"/>
    <w:rsid w:val="00DD3036"/>
    <w:rsid w:val="00DD3913"/>
    <w:rsid w:val="00DD3B43"/>
    <w:rsid w:val="00DD3CD2"/>
    <w:rsid w:val="00DD41EE"/>
    <w:rsid w:val="00DD49EC"/>
    <w:rsid w:val="00DD5169"/>
    <w:rsid w:val="00DD535C"/>
    <w:rsid w:val="00DD5594"/>
    <w:rsid w:val="00DD56EF"/>
    <w:rsid w:val="00DD5C2B"/>
    <w:rsid w:val="00DD5CF9"/>
    <w:rsid w:val="00DD6785"/>
    <w:rsid w:val="00DD6F46"/>
    <w:rsid w:val="00DD742C"/>
    <w:rsid w:val="00DD7705"/>
    <w:rsid w:val="00DE075C"/>
    <w:rsid w:val="00DE525C"/>
    <w:rsid w:val="00DE6F75"/>
    <w:rsid w:val="00DE7191"/>
    <w:rsid w:val="00DE7E68"/>
    <w:rsid w:val="00DE7EF8"/>
    <w:rsid w:val="00DF1C58"/>
    <w:rsid w:val="00DF25ED"/>
    <w:rsid w:val="00DF2D6C"/>
    <w:rsid w:val="00DF7B1B"/>
    <w:rsid w:val="00E03388"/>
    <w:rsid w:val="00E05B18"/>
    <w:rsid w:val="00E0724F"/>
    <w:rsid w:val="00E07AC4"/>
    <w:rsid w:val="00E07B83"/>
    <w:rsid w:val="00E10055"/>
    <w:rsid w:val="00E1096B"/>
    <w:rsid w:val="00E10A6E"/>
    <w:rsid w:val="00E12762"/>
    <w:rsid w:val="00E1375D"/>
    <w:rsid w:val="00E150B9"/>
    <w:rsid w:val="00E1608E"/>
    <w:rsid w:val="00E20082"/>
    <w:rsid w:val="00E22670"/>
    <w:rsid w:val="00E247B2"/>
    <w:rsid w:val="00E30EA0"/>
    <w:rsid w:val="00E323D3"/>
    <w:rsid w:val="00E363A3"/>
    <w:rsid w:val="00E3676B"/>
    <w:rsid w:val="00E37E28"/>
    <w:rsid w:val="00E41147"/>
    <w:rsid w:val="00E4326A"/>
    <w:rsid w:val="00E46385"/>
    <w:rsid w:val="00E47298"/>
    <w:rsid w:val="00E4780E"/>
    <w:rsid w:val="00E5005B"/>
    <w:rsid w:val="00E5388B"/>
    <w:rsid w:val="00E53B21"/>
    <w:rsid w:val="00E54999"/>
    <w:rsid w:val="00E55866"/>
    <w:rsid w:val="00E56464"/>
    <w:rsid w:val="00E568BD"/>
    <w:rsid w:val="00E56D37"/>
    <w:rsid w:val="00E61002"/>
    <w:rsid w:val="00E616AA"/>
    <w:rsid w:val="00E61A5D"/>
    <w:rsid w:val="00E627B8"/>
    <w:rsid w:val="00E62E32"/>
    <w:rsid w:val="00E638DA"/>
    <w:rsid w:val="00E63F2D"/>
    <w:rsid w:val="00E644E2"/>
    <w:rsid w:val="00E6536E"/>
    <w:rsid w:val="00E707A1"/>
    <w:rsid w:val="00E7130B"/>
    <w:rsid w:val="00E7260B"/>
    <w:rsid w:val="00E736FE"/>
    <w:rsid w:val="00E73E11"/>
    <w:rsid w:val="00E805E2"/>
    <w:rsid w:val="00E81C4B"/>
    <w:rsid w:val="00E84568"/>
    <w:rsid w:val="00E84771"/>
    <w:rsid w:val="00E84D3D"/>
    <w:rsid w:val="00E86C9B"/>
    <w:rsid w:val="00E90BEA"/>
    <w:rsid w:val="00E91098"/>
    <w:rsid w:val="00E91CE4"/>
    <w:rsid w:val="00E953F0"/>
    <w:rsid w:val="00E979B2"/>
    <w:rsid w:val="00EA0168"/>
    <w:rsid w:val="00EA0A1F"/>
    <w:rsid w:val="00EA2E84"/>
    <w:rsid w:val="00EA3C40"/>
    <w:rsid w:val="00EA471F"/>
    <w:rsid w:val="00EA4983"/>
    <w:rsid w:val="00EA6FBF"/>
    <w:rsid w:val="00EA7113"/>
    <w:rsid w:val="00EA7D60"/>
    <w:rsid w:val="00EB0AE7"/>
    <w:rsid w:val="00EB2463"/>
    <w:rsid w:val="00EB2A8E"/>
    <w:rsid w:val="00EB2E20"/>
    <w:rsid w:val="00EB30AE"/>
    <w:rsid w:val="00EB3393"/>
    <w:rsid w:val="00EB3A46"/>
    <w:rsid w:val="00EB3B69"/>
    <w:rsid w:val="00EB41FA"/>
    <w:rsid w:val="00EB49CE"/>
    <w:rsid w:val="00EB5E87"/>
    <w:rsid w:val="00EB5F91"/>
    <w:rsid w:val="00EB60CB"/>
    <w:rsid w:val="00EB6705"/>
    <w:rsid w:val="00EB71D3"/>
    <w:rsid w:val="00EC0028"/>
    <w:rsid w:val="00EC016D"/>
    <w:rsid w:val="00EC0929"/>
    <w:rsid w:val="00EC2112"/>
    <w:rsid w:val="00EC3B32"/>
    <w:rsid w:val="00EC3F6E"/>
    <w:rsid w:val="00EC4081"/>
    <w:rsid w:val="00EC5D6A"/>
    <w:rsid w:val="00EC73AB"/>
    <w:rsid w:val="00ED0D02"/>
    <w:rsid w:val="00ED1DFA"/>
    <w:rsid w:val="00ED29BD"/>
    <w:rsid w:val="00ED3646"/>
    <w:rsid w:val="00ED3C46"/>
    <w:rsid w:val="00ED3E30"/>
    <w:rsid w:val="00ED3F2E"/>
    <w:rsid w:val="00ED44C4"/>
    <w:rsid w:val="00ED56B0"/>
    <w:rsid w:val="00EE1276"/>
    <w:rsid w:val="00EE150F"/>
    <w:rsid w:val="00EE2417"/>
    <w:rsid w:val="00EE2563"/>
    <w:rsid w:val="00EE356B"/>
    <w:rsid w:val="00EE3D18"/>
    <w:rsid w:val="00EE47D8"/>
    <w:rsid w:val="00EE58A2"/>
    <w:rsid w:val="00EF0696"/>
    <w:rsid w:val="00EF1EFA"/>
    <w:rsid w:val="00EF3617"/>
    <w:rsid w:val="00EF5224"/>
    <w:rsid w:val="00EF5D49"/>
    <w:rsid w:val="00EF7D91"/>
    <w:rsid w:val="00F01581"/>
    <w:rsid w:val="00F01732"/>
    <w:rsid w:val="00F02D48"/>
    <w:rsid w:val="00F0485F"/>
    <w:rsid w:val="00F06F66"/>
    <w:rsid w:val="00F07640"/>
    <w:rsid w:val="00F07EDB"/>
    <w:rsid w:val="00F10DD3"/>
    <w:rsid w:val="00F10FA2"/>
    <w:rsid w:val="00F1186F"/>
    <w:rsid w:val="00F131BB"/>
    <w:rsid w:val="00F1344A"/>
    <w:rsid w:val="00F13B37"/>
    <w:rsid w:val="00F15406"/>
    <w:rsid w:val="00F159B3"/>
    <w:rsid w:val="00F15A68"/>
    <w:rsid w:val="00F16D96"/>
    <w:rsid w:val="00F179CD"/>
    <w:rsid w:val="00F2076E"/>
    <w:rsid w:val="00F212F5"/>
    <w:rsid w:val="00F2223F"/>
    <w:rsid w:val="00F25717"/>
    <w:rsid w:val="00F262EE"/>
    <w:rsid w:val="00F271F3"/>
    <w:rsid w:val="00F31888"/>
    <w:rsid w:val="00F3207C"/>
    <w:rsid w:val="00F32E71"/>
    <w:rsid w:val="00F339E8"/>
    <w:rsid w:val="00F34733"/>
    <w:rsid w:val="00F35070"/>
    <w:rsid w:val="00F35BA8"/>
    <w:rsid w:val="00F36B46"/>
    <w:rsid w:val="00F4035C"/>
    <w:rsid w:val="00F40C71"/>
    <w:rsid w:val="00F41731"/>
    <w:rsid w:val="00F43AAC"/>
    <w:rsid w:val="00F47E68"/>
    <w:rsid w:val="00F47EF1"/>
    <w:rsid w:val="00F504E3"/>
    <w:rsid w:val="00F51947"/>
    <w:rsid w:val="00F5558C"/>
    <w:rsid w:val="00F57782"/>
    <w:rsid w:val="00F60499"/>
    <w:rsid w:val="00F628CA"/>
    <w:rsid w:val="00F62B97"/>
    <w:rsid w:val="00F63A87"/>
    <w:rsid w:val="00F64671"/>
    <w:rsid w:val="00F64E5C"/>
    <w:rsid w:val="00F66287"/>
    <w:rsid w:val="00F67B29"/>
    <w:rsid w:val="00F67FA5"/>
    <w:rsid w:val="00F702A1"/>
    <w:rsid w:val="00F7190B"/>
    <w:rsid w:val="00F72F55"/>
    <w:rsid w:val="00F754D5"/>
    <w:rsid w:val="00F757CC"/>
    <w:rsid w:val="00F766A0"/>
    <w:rsid w:val="00F803A5"/>
    <w:rsid w:val="00F807E1"/>
    <w:rsid w:val="00F808DA"/>
    <w:rsid w:val="00F81D7E"/>
    <w:rsid w:val="00F83587"/>
    <w:rsid w:val="00F8376E"/>
    <w:rsid w:val="00F842F8"/>
    <w:rsid w:val="00F85718"/>
    <w:rsid w:val="00F86356"/>
    <w:rsid w:val="00F9197C"/>
    <w:rsid w:val="00F927D0"/>
    <w:rsid w:val="00F92A1D"/>
    <w:rsid w:val="00F92EF9"/>
    <w:rsid w:val="00F93367"/>
    <w:rsid w:val="00F935A9"/>
    <w:rsid w:val="00F9557F"/>
    <w:rsid w:val="00F956F7"/>
    <w:rsid w:val="00F956FA"/>
    <w:rsid w:val="00F95945"/>
    <w:rsid w:val="00F97935"/>
    <w:rsid w:val="00FA02FC"/>
    <w:rsid w:val="00FA0A04"/>
    <w:rsid w:val="00FA1252"/>
    <w:rsid w:val="00FA26D0"/>
    <w:rsid w:val="00FA26E5"/>
    <w:rsid w:val="00FA4290"/>
    <w:rsid w:val="00FA57EC"/>
    <w:rsid w:val="00FA7F48"/>
    <w:rsid w:val="00FB182A"/>
    <w:rsid w:val="00FB20D3"/>
    <w:rsid w:val="00FB25FB"/>
    <w:rsid w:val="00FB4589"/>
    <w:rsid w:val="00FB5762"/>
    <w:rsid w:val="00FB7FFC"/>
    <w:rsid w:val="00FC0F87"/>
    <w:rsid w:val="00FC1829"/>
    <w:rsid w:val="00FC1BB4"/>
    <w:rsid w:val="00FC29A2"/>
    <w:rsid w:val="00FC2DCB"/>
    <w:rsid w:val="00FC53DA"/>
    <w:rsid w:val="00FC59DD"/>
    <w:rsid w:val="00FC5E14"/>
    <w:rsid w:val="00FD27D9"/>
    <w:rsid w:val="00FD3720"/>
    <w:rsid w:val="00FD4CB6"/>
    <w:rsid w:val="00FD52C4"/>
    <w:rsid w:val="00FD5E0C"/>
    <w:rsid w:val="00FD66EC"/>
    <w:rsid w:val="00FD7EDF"/>
    <w:rsid w:val="00FE0C04"/>
    <w:rsid w:val="00FE39C1"/>
    <w:rsid w:val="00FE5E10"/>
    <w:rsid w:val="00FE6BBF"/>
    <w:rsid w:val="00FE7E7C"/>
    <w:rsid w:val="00FF0F38"/>
    <w:rsid w:val="00FF19F6"/>
    <w:rsid w:val="00FF1C06"/>
    <w:rsid w:val="00FF27D6"/>
    <w:rsid w:val="00FF4938"/>
    <w:rsid w:val="00FF4F31"/>
    <w:rsid w:val="00FF5378"/>
    <w:rsid w:val="00FF7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4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07C"/>
  </w:style>
  <w:style w:type="paragraph" w:styleId="Nadpis1">
    <w:name w:val="heading 1"/>
    <w:basedOn w:val="Normln"/>
    <w:next w:val="Normln"/>
    <w:link w:val="Nadpis1Char"/>
    <w:uiPriority w:val="9"/>
    <w:qFormat/>
    <w:rsid w:val="00473CCC"/>
    <w:pPr>
      <w:keepNext/>
      <w:keepLines/>
      <w:numPr>
        <w:numId w:val="1"/>
      </w:numPr>
      <w:spacing w:before="480" w:after="0"/>
      <w:jc w:val="center"/>
      <w:outlineLvl w:val="0"/>
    </w:pPr>
    <w:rPr>
      <w:rFonts w:ascii="Tahoma" w:eastAsiaTheme="majorEastAsia" w:hAnsi="Tahoma" w:cstheme="majorBidi"/>
      <w:b/>
      <w:bCs/>
      <w:sz w:val="20"/>
      <w:szCs w:val="28"/>
    </w:rPr>
  </w:style>
  <w:style w:type="paragraph" w:styleId="Nadpis2">
    <w:name w:val="heading 2"/>
    <w:basedOn w:val="Normln"/>
    <w:next w:val="Normln"/>
    <w:link w:val="Nadpis2Char"/>
    <w:uiPriority w:val="9"/>
    <w:qFormat/>
    <w:rsid w:val="002219CF"/>
    <w:pPr>
      <w:keepNext/>
      <w:numPr>
        <w:ilvl w:val="1"/>
        <w:numId w:val="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36C1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36C1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36C1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36C1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36C1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36C1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36C1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46B3"/>
    <w:rPr>
      <w:color w:val="0000FF" w:themeColor="hyperlink"/>
      <w:u w:val="single"/>
    </w:rPr>
  </w:style>
  <w:style w:type="character" w:styleId="Odkaznakoment">
    <w:name w:val="annotation reference"/>
    <w:basedOn w:val="Standardnpsmoodstavce"/>
    <w:uiPriority w:val="99"/>
    <w:unhideWhenUsed/>
    <w:rsid w:val="00473286"/>
    <w:rPr>
      <w:sz w:val="16"/>
      <w:szCs w:val="16"/>
    </w:rPr>
  </w:style>
  <w:style w:type="paragraph" w:styleId="Textkomente">
    <w:name w:val="annotation text"/>
    <w:basedOn w:val="Normln"/>
    <w:link w:val="TextkomenteChar"/>
    <w:uiPriority w:val="99"/>
    <w:unhideWhenUsed/>
    <w:rsid w:val="00041FCE"/>
    <w:pPr>
      <w:spacing w:line="240" w:lineRule="auto"/>
    </w:pPr>
    <w:rPr>
      <w:sz w:val="20"/>
      <w:szCs w:val="20"/>
    </w:rPr>
  </w:style>
  <w:style w:type="character" w:customStyle="1" w:styleId="TextkomenteChar">
    <w:name w:val="Text komentáře Char"/>
    <w:basedOn w:val="Standardnpsmoodstavce"/>
    <w:link w:val="Textkomente"/>
    <w:uiPriority w:val="99"/>
    <w:rsid w:val="00041FCE"/>
    <w:rPr>
      <w:sz w:val="20"/>
      <w:szCs w:val="20"/>
    </w:rPr>
  </w:style>
  <w:style w:type="paragraph" w:styleId="Pedmtkomente">
    <w:name w:val="annotation subject"/>
    <w:basedOn w:val="Textkomente"/>
    <w:next w:val="Textkomente"/>
    <w:link w:val="PedmtkomenteChar"/>
    <w:uiPriority w:val="99"/>
    <w:semiHidden/>
    <w:unhideWhenUsed/>
    <w:rsid w:val="00041FCE"/>
    <w:rPr>
      <w:b/>
      <w:bCs/>
    </w:rPr>
  </w:style>
  <w:style w:type="character" w:customStyle="1" w:styleId="PedmtkomenteChar">
    <w:name w:val="Předmět komentáře Char"/>
    <w:basedOn w:val="TextkomenteChar"/>
    <w:link w:val="Pedmtkomente"/>
    <w:uiPriority w:val="99"/>
    <w:semiHidden/>
    <w:rsid w:val="00041FCE"/>
    <w:rPr>
      <w:b/>
      <w:bCs/>
      <w:sz w:val="20"/>
      <w:szCs w:val="20"/>
    </w:rPr>
  </w:style>
  <w:style w:type="paragraph" w:styleId="Textbubliny">
    <w:name w:val="Balloon Text"/>
    <w:basedOn w:val="Normln"/>
    <w:link w:val="TextbublinyChar"/>
    <w:uiPriority w:val="99"/>
    <w:semiHidden/>
    <w:unhideWhenUsed/>
    <w:rsid w:val="00041F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FCE"/>
    <w:rPr>
      <w:rFonts w:ascii="Tahoma" w:hAnsi="Tahoma" w:cs="Tahoma"/>
      <w:sz w:val="16"/>
      <w:szCs w:val="16"/>
    </w:rPr>
  </w:style>
  <w:style w:type="table" w:styleId="Mkatabulky">
    <w:name w:val="Table Grid"/>
    <w:basedOn w:val="Normlntabulka"/>
    <w:uiPriority w:val="59"/>
    <w:rsid w:val="00E4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219CF"/>
    <w:rPr>
      <w:rFonts w:ascii="Cambria" w:eastAsia="Times New Roman" w:hAnsi="Cambria" w:cs="Times New Roman"/>
      <w:b/>
      <w:bCs/>
      <w:i/>
      <w:iCs/>
      <w:sz w:val="28"/>
      <w:szCs w:val="28"/>
      <w:lang w:eastAsia="cs-CZ"/>
    </w:rPr>
  </w:style>
  <w:style w:type="paragraph" w:styleId="Zkladntext">
    <w:name w:val="Body Text"/>
    <w:basedOn w:val="Normln"/>
    <w:link w:val="ZkladntextChar"/>
    <w:uiPriority w:val="99"/>
    <w:rsid w:val="002219CF"/>
    <w:pPr>
      <w:widowControl w:val="0"/>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2219CF"/>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BC698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C6980"/>
    <w:rPr>
      <w:rFonts w:ascii="Tahoma" w:hAnsi="Tahoma" w:cs="Tahoma"/>
      <w:sz w:val="16"/>
      <w:szCs w:val="16"/>
    </w:rPr>
  </w:style>
  <w:style w:type="paragraph" w:styleId="Zhlav">
    <w:name w:val="header"/>
    <w:basedOn w:val="Normln"/>
    <w:link w:val="ZhlavChar"/>
    <w:unhideWhenUsed/>
    <w:rsid w:val="00BC69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980"/>
  </w:style>
  <w:style w:type="paragraph" w:styleId="Zpat">
    <w:name w:val="footer"/>
    <w:basedOn w:val="Normln"/>
    <w:link w:val="ZpatChar"/>
    <w:uiPriority w:val="99"/>
    <w:unhideWhenUsed/>
    <w:rsid w:val="00BC69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980"/>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51729"/>
    <w:pPr>
      <w:ind w:left="720"/>
      <w:contextualSpacing/>
    </w:pPr>
  </w:style>
  <w:style w:type="paragraph" w:styleId="Revize">
    <w:name w:val="Revision"/>
    <w:hidden/>
    <w:uiPriority w:val="99"/>
    <w:semiHidden/>
    <w:rsid w:val="00B475BE"/>
    <w:pPr>
      <w:spacing w:after="0" w:line="240" w:lineRule="auto"/>
    </w:pPr>
  </w:style>
  <w:style w:type="paragraph" w:customStyle="1" w:styleId="kancel">
    <w:name w:val="kancelář"/>
    <w:basedOn w:val="Normln"/>
    <w:rsid w:val="00335AB7"/>
    <w:pPr>
      <w:spacing w:after="0" w:line="240" w:lineRule="auto"/>
      <w:ind w:left="227" w:hanging="227"/>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1"/>
    <w:rsid w:val="00335AB7"/>
  </w:style>
  <w:style w:type="character" w:customStyle="1" w:styleId="platne1">
    <w:name w:val="platne1"/>
    <w:rsid w:val="0065243B"/>
  </w:style>
  <w:style w:type="paragraph" w:customStyle="1" w:styleId="NadpisRimska">
    <w:name w:val="NadpisRimska"/>
    <w:basedOn w:val="Normln"/>
    <w:link w:val="NadpisRimskaChar"/>
    <w:qFormat/>
    <w:rsid w:val="00BE7A92"/>
    <w:pPr>
      <w:spacing w:after="0" w:line="240" w:lineRule="auto"/>
      <w:jc w:val="center"/>
    </w:pPr>
    <w:rPr>
      <w:rFonts w:ascii="Tahoma" w:hAnsi="Tahoma" w:cs="Tahoma"/>
      <w:b/>
      <w:sz w:val="20"/>
      <w:szCs w:val="20"/>
    </w:rPr>
  </w:style>
  <w:style w:type="character" w:customStyle="1" w:styleId="Nadpis1Char">
    <w:name w:val="Nadpis 1 Char"/>
    <w:basedOn w:val="Standardnpsmoodstavce"/>
    <w:link w:val="Nadpis1"/>
    <w:uiPriority w:val="9"/>
    <w:rsid w:val="00473CCC"/>
    <w:rPr>
      <w:rFonts w:ascii="Tahoma" w:eastAsiaTheme="majorEastAsia" w:hAnsi="Tahoma" w:cstheme="majorBidi"/>
      <w:b/>
      <w:bCs/>
      <w:sz w:val="20"/>
      <w:szCs w:val="28"/>
    </w:rPr>
  </w:style>
  <w:style w:type="character" w:customStyle="1" w:styleId="NadpisRimskaChar">
    <w:name w:val="NadpisRimska Char"/>
    <w:basedOn w:val="Standardnpsmoodstavce"/>
    <w:link w:val="NadpisRimska"/>
    <w:rsid w:val="00BE7A92"/>
    <w:rPr>
      <w:rFonts w:ascii="Tahoma" w:hAnsi="Tahoma" w:cs="Tahoma"/>
      <w:b/>
      <w:sz w:val="20"/>
      <w:szCs w:val="20"/>
    </w:rPr>
  </w:style>
  <w:style w:type="character" w:customStyle="1" w:styleId="Nadpis3Char">
    <w:name w:val="Nadpis 3 Char"/>
    <w:basedOn w:val="Standardnpsmoodstavce"/>
    <w:link w:val="Nadpis3"/>
    <w:uiPriority w:val="9"/>
    <w:semiHidden/>
    <w:rsid w:val="00C36C1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36C1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36C1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36C1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36C1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36C1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36C11"/>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473CCC"/>
    <w:pPr>
      <w:numPr>
        <w:numId w:val="3"/>
      </w:numPr>
    </w:pPr>
  </w:style>
  <w:style w:type="paragraph" w:customStyle="1" w:styleId="Styl2">
    <w:name w:val="Styl2"/>
    <w:basedOn w:val="Normln"/>
    <w:link w:val="Styl2Char"/>
    <w:qFormat/>
    <w:rsid w:val="00CD3C01"/>
    <w:pPr>
      <w:numPr>
        <w:ilvl w:val="1"/>
        <w:numId w:val="1"/>
      </w:numPr>
      <w:jc w:val="both"/>
    </w:pPr>
  </w:style>
  <w:style w:type="character" w:customStyle="1" w:styleId="Styl2Char">
    <w:name w:val="Styl2 Char"/>
    <w:basedOn w:val="Standardnpsmoodstavce"/>
    <w:link w:val="Styl2"/>
    <w:rsid w:val="00CD3C01"/>
  </w:style>
  <w:style w:type="paragraph" w:customStyle="1" w:styleId="Zkladntext21">
    <w:name w:val="Základní text 21"/>
    <w:basedOn w:val="Normln"/>
    <w:rsid w:val="00511886"/>
    <w:pPr>
      <w:suppressAutoHyphens/>
      <w:spacing w:after="0" w:line="240" w:lineRule="auto"/>
      <w:jc w:val="center"/>
    </w:pPr>
    <w:rPr>
      <w:rFonts w:ascii="Arial" w:eastAsia="Times New Roman" w:hAnsi="Arial" w:cs="Calibri"/>
      <w:b/>
      <w:sz w:val="20"/>
      <w:szCs w:val="28"/>
      <w:lang w:val="x-none" w:eastAsia="ar-SA"/>
    </w:rPr>
  </w:style>
  <w:style w:type="paragraph" w:customStyle="1" w:styleId="ListNumber-ContractCzechRadio">
    <w:name w:val="List Number - Contract (Czech Radio)"/>
    <w:basedOn w:val="Normln"/>
    <w:uiPriority w:val="13"/>
    <w:qFormat/>
    <w:rsid w:val="0087453C"/>
    <w:pPr>
      <w:numPr>
        <w:ilvl w:val="1"/>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ListLetter-ContractCzechRadio">
    <w:name w:val="List Letter - Contract (Czech Radio)"/>
    <w:basedOn w:val="Normln"/>
    <w:uiPriority w:val="15"/>
    <w:qFormat/>
    <w:rsid w:val="0087453C"/>
    <w:pPr>
      <w:numPr>
        <w:ilvl w:val="2"/>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87453C"/>
    <w:pPr>
      <w:keepNext/>
      <w:keepLines/>
      <w:numPr>
        <w:numId w:val="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87453C"/>
    <w:pPr>
      <w:numPr>
        <w:numId w:val="6"/>
      </w:numPr>
    </w:pPr>
  </w:style>
  <w:style w:type="paragraph" w:styleId="Zkladntextodsazen2">
    <w:name w:val="Body Text Indent 2"/>
    <w:basedOn w:val="Normln"/>
    <w:link w:val="Zkladntextodsazen2Char"/>
    <w:rsid w:val="00570006"/>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570006"/>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07C"/>
  </w:style>
  <w:style w:type="paragraph" w:styleId="Nadpis1">
    <w:name w:val="heading 1"/>
    <w:basedOn w:val="Normln"/>
    <w:next w:val="Normln"/>
    <w:link w:val="Nadpis1Char"/>
    <w:uiPriority w:val="9"/>
    <w:qFormat/>
    <w:rsid w:val="00473CCC"/>
    <w:pPr>
      <w:keepNext/>
      <w:keepLines/>
      <w:numPr>
        <w:numId w:val="1"/>
      </w:numPr>
      <w:spacing w:before="480" w:after="0"/>
      <w:jc w:val="center"/>
      <w:outlineLvl w:val="0"/>
    </w:pPr>
    <w:rPr>
      <w:rFonts w:ascii="Tahoma" w:eastAsiaTheme="majorEastAsia" w:hAnsi="Tahoma" w:cstheme="majorBidi"/>
      <w:b/>
      <w:bCs/>
      <w:sz w:val="20"/>
      <w:szCs w:val="28"/>
    </w:rPr>
  </w:style>
  <w:style w:type="paragraph" w:styleId="Nadpis2">
    <w:name w:val="heading 2"/>
    <w:basedOn w:val="Normln"/>
    <w:next w:val="Normln"/>
    <w:link w:val="Nadpis2Char"/>
    <w:uiPriority w:val="9"/>
    <w:qFormat/>
    <w:rsid w:val="002219CF"/>
    <w:pPr>
      <w:keepNext/>
      <w:numPr>
        <w:ilvl w:val="1"/>
        <w:numId w:val="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36C1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36C1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36C1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36C1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36C1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36C1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36C1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46B3"/>
    <w:rPr>
      <w:color w:val="0000FF" w:themeColor="hyperlink"/>
      <w:u w:val="single"/>
    </w:rPr>
  </w:style>
  <w:style w:type="character" w:styleId="Odkaznakoment">
    <w:name w:val="annotation reference"/>
    <w:basedOn w:val="Standardnpsmoodstavce"/>
    <w:uiPriority w:val="99"/>
    <w:unhideWhenUsed/>
    <w:rsid w:val="00473286"/>
    <w:rPr>
      <w:sz w:val="16"/>
      <w:szCs w:val="16"/>
    </w:rPr>
  </w:style>
  <w:style w:type="paragraph" w:styleId="Textkomente">
    <w:name w:val="annotation text"/>
    <w:basedOn w:val="Normln"/>
    <w:link w:val="TextkomenteChar"/>
    <w:uiPriority w:val="99"/>
    <w:unhideWhenUsed/>
    <w:rsid w:val="00041FCE"/>
    <w:pPr>
      <w:spacing w:line="240" w:lineRule="auto"/>
    </w:pPr>
    <w:rPr>
      <w:sz w:val="20"/>
      <w:szCs w:val="20"/>
    </w:rPr>
  </w:style>
  <w:style w:type="character" w:customStyle="1" w:styleId="TextkomenteChar">
    <w:name w:val="Text komentáře Char"/>
    <w:basedOn w:val="Standardnpsmoodstavce"/>
    <w:link w:val="Textkomente"/>
    <w:uiPriority w:val="99"/>
    <w:rsid w:val="00041FCE"/>
    <w:rPr>
      <w:sz w:val="20"/>
      <w:szCs w:val="20"/>
    </w:rPr>
  </w:style>
  <w:style w:type="paragraph" w:styleId="Pedmtkomente">
    <w:name w:val="annotation subject"/>
    <w:basedOn w:val="Textkomente"/>
    <w:next w:val="Textkomente"/>
    <w:link w:val="PedmtkomenteChar"/>
    <w:uiPriority w:val="99"/>
    <w:semiHidden/>
    <w:unhideWhenUsed/>
    <w:rsid w:val="00041FCE"/>
    <w:rPr>
      <w:b/>
      <w:bCs/>
    </w:rPr>
  </w:style>
  <w:style w:type="character" w:customStyle="1" w:styleId="PedmtkomenteChar">
    <w:name w:val="Předmět komentáře Char"/>
    <w:basedOn w:val="TextkomenteChar"/>
    <w:link w:val="Pedmtkomente"/>
    <w:uiPriority w:val="99"/>
    <w:semiHidden/>
    <w:rsid w:val="00041FCE"/>
    <w:rPr>
      <w:b/>
      <w:bCs/>
      <w:sz w:val="20"/>
      <w:szCs w:val="20"/>
    </w:rPr>
  </w:style>
  <w:style w:type="paragraph" w:styleId="Textbubliny">
    <w:name w:val="Balloon Text"/>
    <w:basedOn w:val="Normln"/>
    <w:link w:val="TextbublinyChar"/>
    <w:uiPriority w:val="99"/>
    <w:semiHidden/>
    <w:unhideWhenUsed/>
    <w:rsid w:val="00041F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FCE"/>
    <w:rPr>
      <w:rFonts w:ascii="Tahoma" w:hAnsi="Tahoma" w:cs="Tahoma"/>
      <w:sz w:val="16"/>
      <w:szCs w:val="16"/>
    </w:rPr>
  </w:style>
  <w:style w:type="table" w:styleId="Mkatabulky">
    <w:name w:val="Table Grid"/>
    <w:basedOn w:val="Normlntabulka"/>
    <w:uiPriority w:val="59"/>
    <w:rsid w:val="00E4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219CF"/>
    <w:rPr>
      <w:rFonts w:ascii="Cambria" w:eastAsia="Times New Roman" w:hAnsi="Cambria" w:cs="Times New Roman"/>
      <w:b/>
      <w:bCs/>
      <w:i/>
      <w:iCs/>
      <w:sz w:val="28"/>
      <w:szCs w:val="28"/>
      <w:lang w:eastAsia="cs-CZ"/>
    </w:rPr>
  </w:style>
  <w:style w:type="paragraph" w:styleId="Zkladntext">
    <w:name w:val="Body Text"/>
    <w:basedOn w:val="Normln"/>
    <w:link w:val="ZkladntextChar"/>
    <w:uiPriority w:val="99"/>
    <w:rsid w:val="002219CF"/>
    <w:pPr>
      <w:widowControl w:val="0"/>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2219CF"/>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BC698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C6980"/>
    <w:rPr>
      <w:rFonts w:ascii="Tahoma" w:hAnsi="Tahoma" w:cs="Tahoma"/>
      <w:sz w:val="16"/>
      <w:szCs w:val="16"/>
    </w:rPr>
  </w:style>
  <w:style w:type="paragraph" w:styleId="Zhlav">
    <w:name w:val="header"/>
    <w:basedOn w:val="Normln"/>
    <w:link w:val="ZhlavChar"/>
    <w:unhideWhenUsed/>
    <w:rsid w:val="00BC69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980"/>
  </w:style>
  <w:style w:type="paragraph" w:styleId="Zpat">
    <w:name w:val="footer"/>
    <w:basedOn w:val="Normln"/>
    <w:link w:val="ZpatChar"/>
    <w:uiPriority w:val="99"/>
    <w:unhideWhenUsed/>
    <w:rsid w:val="00BC69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980"/>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51729"/>
    <w:pPr>
      <w:ind w:left="720"/>
      <w:contextualSpacing/>
    </w:pPr>
  </w:style>
  <w:style w:type="paragraph" w:styleId="Revize">
    <w:name w:val="Revision"/>
    <w:hidden/>
    <w:uiPriority w:val="99"/>
    <w:semiHidden/>
    <w:rsid w:val="00B475BE"/>
    <w:pPr>
      <w:spacing w:after="0" w:line="240" w:lineRule="auto"/>
    </w:pPr>
  </w:style>
  <w:style w:type="paragraph" w:customStyle="1" w:styleId="kancel">
    <w:name w:val="kancelář"/>
    <w:basedOn w:val="Normln"/>
    <w:rsid w:val="00335AB7"/>
    <w:pPr>
      <w:spacing w:after="0" w:line="240" w:lineRule="auto"/>
      <w:ind w:left="227" w:hanging="227"/>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1"/>
    <w:rsid w:val="00335AB7"/>
  </w:style>
  <w:style w:type="character" w:customStyle="1" w:styleId="platne1">
    <w:name w:val="platne1"/>
    <w:rsid w:val="0065243B"/>
  </w:style>
  <w:style w:type="paragraph" w:customStyle="1" w:styleId="NadpisRimska">
    <w:name w:val="NadpisRimska"/>
    <w:basedOn w:val="Normln"/>
    <w:link w:val="NadpisRimskaChar"/>
    <w:qFormat/>
    <w:rsid w:val="00BE7A92"/>
    <w:pPr>
      <w:spacing w:after="0" w:line="240" w:lineRule="auto"/>
      <w:jc w:val="center"/>
    </w:pPr>
    <w:rPr>
      <w:rFonts w:ascii="Tahoma" w:hAnsi="Tahoma" w:cs="Tahoma"/>
      <w:b/>
      <w:sz w:val="20"/>
      <w:szCs w:val="20"/>
    </w:rPr>
  </w:style>
  <w:style w:type="character" w:customStyle="1" w:styleId="Nadpis1Char">
    <w:name w:val="Nadpis 1 Char"/>
    <w:basedOn w:val="Standardnpsmoodstavce"/>
    <w:link w:val="Nadpis1"/>
    <w:uiPriority w:val="9"/>
    <w:rsid w:val="00473CCC"/>
    <w:rPr>
      <w:rFonts w:ascii="Tahoma" w:eastAsiaTheme="majorEastAsia" w:hAnsi="Tahoma" w:cstheme="majorBidi"/>
      <w:b/>
      <w:bCs/>
      <w:sz w:val="20"/>
      <w:szCs w:val="28"/>
    </w:rPr>
  </w:style>
  <w:style w:type="character" w:customStyle="1" w:styleId="NadpisRimskaChar">
    <w:name w:val="NadpisRimska Char"/>
    <w:basedOn w:val="Standardnpsmoodstavce"/>
    <w:link w:val="NadpisRimska"/>
    <w:rsid w:val="00BE7A92"/>
    <w:rPr>
      <w:rFonts w:ascii="Tahoma" w:hAnsi="Tahoma" w:cs="Tahoma"/>
      <w:b/>
      <w:sz w:val="20"/>
      <w:szCs w:val="20"/>
    </w:rPr>
  </w:style>
  <w:style w:type="character" w:customStyle="1" w:styleId="Nadpis3Char">
    <w:name w:val="Nadpis 3 Char"/>
    <w:basedOn w:val="Standardnpsmoodstavce"/>
    <w:link w:val="Nadpis3"/>
    <w:uiPriority w:val="9"/>
    <w:semiHidden/>
    <w:rsid w:val="00C36C1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36C1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36C1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36C1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36C1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36C1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36C11"/>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473CCC"/>
    <w:pPr>
      <w:numPr>
        <w:numId w:val="3"/>
      </w:numPr>
    </w:pPr>
  </w:style>
  <w:style w:type="paragraph" w:customStyle="1" w:styleId="Styl2">
    <w:name w:val="Styl2"/>
    <w:basedOn w:val="Normln"/>
    <w:link w:val="Styl2Char"/>
    <w:qFormat/>
    <w:rsid w:val="00CD3C01"/>
    <w:pPr>
      <w:numPr>
        <w:ilvl w:val="1"/>
        <w:numId w:val="1"/>
      </w:numPr>
      <w:jc w:val="both"/>
    </w:pPr>
  </w:style>
  <w:style w:type="character" w:customStyle="1" w:styleId="Styl2Char">
    <w:name w:val="Styl2 Char"/>
    <w:basedOn w:val="Standardnpsmoodstavce"/>
    <w:link w:val="Styl2"/>
    <w:rsid w:val="00CD3C01"/>
  </w:style>
  <w:style w:type="paragraph" w:customStyle="1" w:styleId="Zkladntext21">
    <w:name w:val="Základní text 21"/>
    <w:basedOn w:val="Normln"/>
    <w:rsid w:val="00511886"/>
    <w:pPr>
      <w:suppressAutoHyphens/>
      <w:spacing w:after="0" w:line="240" w:lineRule="auto"/>
      <w:jc w:val="center"/>
    </w:pPr>
    <w:rPr>
      <w:rFonts w:ascii="Arial" w:eastAsia="Times New Roman" w:hAnsi="Arial" w:cs="Calibri"/>
      <w:b/>
      <w:sz w:val="20"/>
      <w:szCs w:val="28"/>
      <w:lang w:val="x-none" w:eastAsia="ar-SA"/>
    </w:rPr>
  </w:style>
  <w:style w:type="paragraph" w:customStyle="1" w:styleId="ListNumber-ContractCzechRadio">
    <w:name w:val="List Number - Contract (Czech Radio)"/>
    <w:basedOn w:val="Normln"/>
    <w:uiPriority w:val="13"/>
    <w:qFormat/>
    <w:rsid w:val="0087453C"/>
    <w:pPr>
      <w:numPr>
        <w:ilvl w:val="1"/>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ListLetter-ContractCzechRadio">
    <w:name w:val="List Letter - Contract (Czech Radio)"/>
    <w:basedOn w:val="Normln"/>
    <w:uiPriority w:val="15"/>
    <w:qFormat/>
    <w:rsid w:val="0087453C"/>
    <w:pPr>
      <w:numPr>
        <w:ilvl w:val="2"/>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87453C"/>
    <w:pPr>
      <w:keepNext/>
      <w:keepLines/>
      <w:numPr>
        <w:numId w:val="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87453C"/>
    <w:pPr>
      <w:numPr>
        <w:numId w:val="6"/>
      </w:numPr>
    </w:pPr>
  </w:style>
  <w:style w:type="paragraph" w:styleId="Zkladntextodsazen2">
    <w:name w:val="Body Text Indent 2"/>
    <w:basedOn w:val="Normln"/>
    <w:link w:val="Zkladntextodsazen2Char"/>
    <w:rsid w:val="00570006"/>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57000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0466">
      <w:bodyDiv w:val="1"/>
      <w:marLeft w:val="0"/>
      <w:marRight w:val="0"/>
      <w:marTop w:val="0"/>
      <w:marBottom w:val="0"/>
      <w:divBdr>
        <w:top w:val="none" w:sz="0" w:space="0" w:color="auto"/>
        <w:left w:val="none" w:sz="0" w:space="0" w:color="auto"/>
        <w:bottom w:val="none" w:sz="0" w:space="0" w:color="auto"/>
        <w:right w:val="none" w:sz="0" w:space="0" w:color="auto"/>
      </w:divBdr>
    </w:div>
    <w:div w:id="1106929855">
      <w:bodyDiv w:val="1"/>
      <w:marLeft w:val="0"/>
      <w:marRight w:val="0"/>
      <w:marTop w:val="0"/>
      <w:marBottom w:val="0"/>
      <w:divBdr>
        <w:top w:val="none" w:sz="0" w:space="0" w:color="auto"/>
        <w:left w:val="none" w:sz="0" w:space="0" w:color="auto"/>
        <w:bottom w:val="none" w:sz="0" w:space="0" w:color="auto"/>
        <w:right w:val="none" w:sz="0" w:space="0" w:color="auto"/>
      </w:divBdr>
    </w:div>
    <w:div w:id="1294864802">
      <w:bodyDiv w:val="1"/>
      <w:marLeft w:val="0"/>
      <w:marRight w:val="0"/>
      <w:marTop w:val="0"/>
      <w:marBottom w:val="0"/>
      <w:divBdr>
        <w:top w:val="none" w:sz="0" w:space="0" w:color="auto"/>
        <w:left w:val="none" w:sz="0" w:space="0" w:color="auto"/>
        <w:bottom w:val="none" w:sz="0" w:space="0" w:color="auto"/>
        <w:right w:val="none" w:sz="0" w:space="0" w:color="auto"/>
      </w:divBdr>
    </w:div>
    <w:div w:id="1627081744">
      <w:bodyDiv w:val="1"/>
      <w:marLeft w:val="0"/>
      <w:marRight w:val="0"/>
      <w:marTop w:val="0"/>
      <w:marBottom w:val="0"/>
      <w:divBdr>
        <w:top w:val="none" w:sz="0" w:space="0" w:color="auto"/>
        <w:left w:val="none" w:sz="0" w:space="0" w:color="auto"/>
        <w:bottom w:val="none" w:sz="0" w:space="0" w:color="auto"/>
        <w:right w:val="none" w:sz="0" w:space="0" w:color="auto"/>
      </w:divBdr>
    </w:div>
    <w:div w:id="21334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E277-5E28-452B-831D-10C8CE90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13264</Words>
  <Characters>78258</Characters>
  <Application>Microsoft Office Word</Application>
  <DocSecurity>0</DocSecurity>
  <Lines>652</Lines>
  <Paragraphs>182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2017-10-15T14:46:00Z</dcterms:created>
  <dcterms:modified xsi:type="dcterms:W3CDTF">2018-01-22T09:26:00Z</dcterms:modified>
</cp:coreProperties>
</file>