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DB43EB">
        <w:rPr>
          <w:b/>
          <w:sz w:val="28"/>
        </w:rPr>
        <w:t xml:space="preserve"> zadávacího řízení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3A4D7B" w:rsidRDefault="000E4B78" w:rsidP="0081237A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81237A">
              <w:rPr>
                <w:rFonts w:ascii="Calibri" w:hAnsi="Calibri"/>
                <w:sz w:val="22"/>
                <w:lang w:bidi="en-US"/>
              </w:rPr>
              <w:t xml:space="preserve">SÚIP – </w:t>
            </w:r>
            <w:r w:rsidR="0081237A" w:rsidRPr="0081237A">
              <w:rPr>
                <w:rFonts w:ascii="Calibri" w:hAnsi="Calibri"/>
                <w:sz w:val="22"/>
                <w:lang w:bidi="en-US"/>
              </w:rPr>
              <w:t>obnova multifunkčních</w:t>
            </w:r>
            <w:r w:rsidR="0081237A">
              <w:rPr>
                <w:rFonts w:ascii="Calibri" w:hAnsi="Calibri"/>
                <w:sz w:val="22"/>
                <w:lang w:bidi="en-US"/>
              </w:rPr>
              <w:t xml:space="preserve"> tiskáren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C704D6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704D6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mailový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C704D6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uvedeny v krycím listu údaje o všech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A796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632DD2" w:rsidRDefault="00161B4F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</w:t>
            </w:r>
            <w:r w:rsidR="00872E63" w:rsidRPr="00632DD2">
              <w:rPr>
                <w:rFonts w:ascii="Calibri" w:hAnsi="Calibri"/>
                <w:b/>
                <w:i/>
                <w:sz w:val="22"/>
                <w:szCs w:val="20"/>
              </w:rPr>
              <w:t>zastupovat</w:t>
            </w:r>
            <w:r w:rsidR="003F15D2"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30280" w:rsidRDefault="00C704D6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C704D6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3A4D7B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</w:t>
            </w:r>
            <w:bookmarkStart w:id="0" w:name="_GoBack"/>
            <w:bookmarkEnd w:id="0"/>
            <w:r w:rsidR="00DA7963" w:rsidRPr="0050253A">
              <w:rPr>
                <w:rFonts w:ascii="Calibri" w:hAnsi="Calibri"/>
                <w:b/>
                <w:sz w:val="22"/>
                <w:szCs w:val="20"/>
              </w:rPr>
              <w:t>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C704D6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F47590" w:rsidRPr="003A4D7B">
      <w:rPr>
        <w:rFonts w:ascii="Calibri" w:hAnsi="Calibri"/>
        <w:b/>
        <w:sz w:val="22"/>
        <w:szCs w:val="22"/>
      </w:rPr>
      <w:t>SUIPOT1017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C704D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C704D6" w:rsidRPr="0050253A">
      <w:rPr>
        <w:rFonts w:ascii="Calibri" w:hAnsi="Calibri"/>
        <w:b/>
        <w:sz w:val="22"/>
        <w:szCs w:val="20"/>
      </w:rPr>
      <w:fldChar w:fldCharType="separate"/>
    </w:r>
    <w:r w:rsidR="0081237A">
      <w:rPr>
        <w:rFonts w:ascii="Calibri" w:hAnsi="Calibri"/>
        <w:b/>
        <w:noProof/>
        <w:sz w:val="22"/>
        <w:szCs w:val="20"/>
      </w:rPr>
      <w:t>1</w:t>
    </w:r>
    <w:r w:rsidR="00C704D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C704D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C704D6" w:rsidRPr="0050253A">
      <w:rPr>
        <w:rFonts w:ascii="Calibri" w:hAnsi="Calibri"/>
        <w:b/>
        <w:sz w:val="22"/>
        <w:szCs w:val="20"/>
      </w:rPr>
      <w:fldChar w:fldCharType="separate"/>
    </w:r>
    <w:r w:rsidR="0081237A">
      <w:rPr>
        <w:rFonts w:ascii="Calibri" w:hAnsi="Calibri"/>
        <w:b/>
        <w:noProof/>
        <w:sz w:val="22"/>
        <w:szCs w:val="20"/>
      </w:rPr>
      <w:t>1</w:t>
    </w:r>
    <w:r w:rsidR="00C704D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704D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161B4F"/>
    <w:rsid w:val="00002880"/>
    <w:rsid w:val="000604AC"/>
    <w:rsid w:val="0007209C"/>
    <w:rsid w:val="0009466D"/>
    <w:rsid w:val="000B330E"/>
    <w:rsid w:val="000C63B4"/>
    <w:rsid w:val="000E4B78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42239"/>
    <w:rsid w:val="00274A49"/>
    <w:rsid w:val="002869E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7C40"/>
    <w:rsid w:val="003805BD"/>
    <w:rsid w:val="00381A5A"/>
    <w:rsid w:val="003A4D7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237A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63EAE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7015E"/>
    <w:rsid w:val="00C704D6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06A7C"/>
    <w:rsid w:val="00F43946"/>
    <w:rsid w:val="00F46F42"/>
    <w:rsid w:val="00F47590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DCC3-B40E-43A8-B6E3-9C12F13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2017-11-09T14:53:00Z</dcterms:modified>
</cp:coreProperties>
</file>