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6E8C" w14:textId="5E0EC9E0" w:rsidR="00576F00" w:rsidRDefault="00576F00" w:rsidP="00576F00">
      <w:pPr>
        <w:pStyle w:val="Zhlav"/>
        <w:pBdr>
          <w:bottom w:val="none" w:sz="0" w:space="0" w:color="auto"/>
        </w:pBdr>
        <w:spacing w:after="120"/>
        <w:jc w:val="center"/>
        <w:rPr>
          <w:rFonts w:ascii="Tahoma" w:hAnsi="Tahoma" w:cs="Tahoma"/>
          <w:b w:val="0"/>
          <w:sz w:val="20"/>
          <w:szCs w:val="20"/>
        </w:rPr>
      </w:pPr>
      <w:bookmarkStart w:id="0" w:name="OLE_LINK1"/>
      <w:bookmarkStart w:id="1" w:name="OLE_LINK2"/>
      <w:bookmarkStart w:id="2" w:name="_GoBack"/>
      <w:bookmarkEnd w:id="2"/>
      <w:r w:rsidRPr="00576F00">
        <w:rPr>
          <w:rFonts w:ascii="Tahoma" w:hAnsi="Tahoma" w:cs="Tahoma"/>
          <w:b w:val="0"/>
          <w:sz w:val="20"/>
          <w:szCs w:val="20"/>
        </w:rPr>
        <w:t xml:space="preserve">Příloha č. 2 - Závazný vzor </w:t>
      </w:r>
      <w:r w:rsidR="00443083">
        <w:rPr>
          <w:rFonts w:ascii="Tahoma" w:hAnsi="Tahoma" w:cs="Tahoma"/>
          <w:b w:val="0"/>
          <w:sz w:val="20"/>
          <w:szCs w:val="20"/>
        </w:rPr>
        <w:t>rámcové dohody</w:t>
      </w:r>
    </w:p>
    <w:p w14:paraId="3E104A4D" w14:textId="77777777" w:rsidR="00F93C73" w:rsidRPr="00576F00" w:rsidRDefault="00F93C73" w:rsidP="00576F00">
      <w:pPr>
        <w:pStyle w:val="Zhlav"/>
        <w:pBdr>
          <w:bottom w:val="none" w:sz="0" w:space="0" w:color="auto"/>
        </w:pBdr>
        <w:spacing w:after="120"/>
        <w:jc w:val="center"/>
        <w:rPr>
          <w:rFonts w:ascii="Tahoma" w:hAnsi="Tahoma" w:cs="Tahoma"/>
          <w:b w:val="0"/>
          <w:sz w:val="20"/>
          <w:szCs w:val="20"/>
        </w:rPr>
      </w:pPr>
    </w:p>
    <w:p w14:paraId="0ECFBF03" w14:textId="77777777" w:rsidR="00576F00" w:rsidRPr="00576F00" w:rsidRDefault="00576F00" w:rsidP="00576F00">
      <w:pPr>
        <w:pStyle w:val="Zhlav"/>
        <w:pBdr>
          <w:bottom w:val="none" w:sz="0" w:space="0" w:color="auto"/>
        </w:pBdr>
        <w:spacing w:after="120"/>
        <w:jc w:val="center"/>
        <w:rPr>
          <w:rFonts w:ascii="Tahoma" w:hAnsi="Tahoma" w:cs="Tahoma"/>
          <w:b w:val="0"/>
          <w:sz w:val="20"/>
          <w:szCs w:val="20"/>
        </w:rPr>
      </w:pPr>
      <w:r w:rsidRPr="00576F00">
        <w:rPr>
          <w:rFonts w:ascii="Tahoma" w:hAnsi="Tahoma" w:cs="Tahoma"/>
          <w:noProof/>
        </w:rPr>
        <mc:AlternateContent>
          <mc:Choice Requires="wps">
            <w:drawing>
              <wp:anchor distT="0" distB="0" distL="114300" distR="114300" simplePos="0" relativeHeight="251659264" behindDoc="0" locked="0" layoutInCell="1" allowOverlap="1" wp14:anchorId="41B4A02D" wp14:editId="6873BFE9">
                <wp:simplePos x="0" y="0"/>
                <wp:positionH relativeFrom="column">
                  <wp:posOffset>143366</wp:posOffset>
                </wp:positionH>
                <wp:positionV relativeFrom="paragraph">
                  <wp:posOffset>196597</wp:posOffset>
                </wp:positionV>
                <wp:extent cx="5486400" cy="1017917"/>
                <wp:effectExtent l="19050" t="19050" r="19050" b="1079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17917"/>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4C815659" w14:textId="333098B6" w:rsidR="00264037" w:rsidRPr="005B7A10" w:rsidRDefault="00264037" w:rsidP="00F93C73">
                            <w:pPr>
                              <w:spacing w:before="120" w:line="276" w:lineRule="auto"/>
                              <w:jc w:val="center"/>
                              <w:rPr>
                                <w:rFonts w:ascii="Tahoma" w:hAnsi="Tahoma" w:cs="Tahoma"/>
                                <w:b/>
                                <w:bCs/>
                                <w:sz w:val="28"/>
                                <w:szCs w:val="28"/>
                              </w:rPr>
                            </w:pPr>
                            <w:r>
                              <w:rPr>
                                <w:rFonts w:ascii="Tahoma" w:hAnsi="Tahoma" w:cs="Tahoma"/>
                                <w:b/>
                                <w:sz w:val="28"/>
                                <w:szCs w:val="28"/>
                              </w:rPr>
                              <w:t>Rámcová dohoda o vývoji a údržbě aplikačního programového vybavení pro exekuční činnost (APV EXK) a úložiště informací o důchodech (APV EDS)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type w14:anchorId="41B4A02D" id="_x0000_t202" coordsize="21600,21600" o:spt="202" path="m,l,21600r21600,l21600,xe">
                <v:stroke joinstyle="miter"/>
                <v:path gradientshapeok="t" o:connecttype="rect"/>
              </v:shapetype>
              <v:shape id="Text Box 4" o:spid="_x0000_s1026" type="#_x0000_t202" style="position:absolute;left:0;text-align:left;margin-left:11.3pt;margin-top:15.5pt;width:6in;height:8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" filled="f" fillcolor="#339" strokecolor="navy" strokeweight="3pt">
                <v:textbox>
                  <w:txbxContent>
                    <w:p w14:paraId="4C815659" w14:textId="333098B6" w:rsidR="00264037" w:rsidRPr="005B7A10" w:rsidRDefault="00264037" w:rsidP="00F93C73">
                      <w:pPr>
                        <w:spacing w:before="120" w:line="276" w:lineRule="auto"/>
                        <w:jc w:val="center"/>
                        <w:rPr>
                          <w:rFonts w:ascii="Tahoma" w:hAnsi="Tahoma" w:cs="Tahoma"/>
                          <w:b/>
                          <w:bCs/>
                          <w:sz w:val="28"/>
                          <w:szCs w:val="28"/>
                        </w:rPr>
                      </w:pPr>
                      <w:r>
                        <w:rPr>
                          <w:rFonts w:ascii="Tahoma" w:hAnsi="Tahoma" w:cs="Tahoma"/>
                          <w:b/>
                          <w:sz w:val="28"/>
                          <w:szCs w:val="28"/>
                        </w:rPr>
                        <w:t>Rámcová dohoda o vývoji a údržbě aplikačního programového vybavení pro exekuční činnost (APV EXK) a úložiště informací o důchodech (APV EDS)</w:t>
                      </w:r>
                    </w:p>
                  </w:txbxContent>
                </v:textbox>
              </v:shape>
            </w:pict>
          </mc:Fallback>
        </mc:AlternateContent>
      </w:r>
    </w:p>
    <w:p w14:paraId="52DF9AE0" w14:textId="77777777" w:rsidR="00576F00" w:rsidRPr="00576F00" w:rsidRDefault="00576F00" w:rsidP="00576F00">
      <w:pPr>
        <w:pStyle w:val="Zhlav"/>
        <w:pBdr>
          <w:bottom w:val="none" w:sz="0" w:space="0" w:color="auto"/>
        </w:pBdr>
        <w:spacing w:after="120"/>
        <w:jc w:val="center"/>
        <w:rPr>
          <w:rFonts w:ascii="Tahoma" w:hAnsi="Tahoma" w:cs="Tahoma"/>
          <w:b w:val="0"/>
          <w:sz w:val="20"/>
          <w:szCs w:val="20"/>
        </w:rPr>
      </w:pPr>
    </w:p>
    <w:p w14:paraId="67455379" w14:textId="77777777" w:rsidR="00576F00" w:rsidRPr="00576F00" w:rsidRDefault="00576F00" w:rsidP="00576F00">
      <w:pPr>
        <w:pStyle w:val="Zhlav"/>
        <w:pBdr>
          <w:bottom w:val="none" w:sz="0" w:space="0" w:color="auto"/>
        </w:pBdr>
        <w:spacing w:after="120"/>
        <w:jc w:val="center"/>
        <w:rPr>
          <w:rFonts w:ascii="Tahoma" w:hAnsi="Tahoma" w:cs="Tahoma"/>
          <w:b w:val="0"/>
          <w:sz w:val="20"/>
          <w:szCs w:val="20"/>
        </w:rPr>
      </w:pPr>
    </w:p>
    <w:p w14:paraId="69A02976" w14:textId="77777777" w:rsidR="00576F00" w:rsidRPr="00576F00" w:rsidRDefault="00576F00" w:rsidP="00576F00">
      <w:pPr>
        <w:pStyle w:val="Zhlav"/>
        <w:pBdr>
          <w:bottom w:val="none" w:sz="0" w:space="0" w:color="auto"/>
        </w:pBdr>
        <w:spacing w:after="120"/>
        <w:jc w:val="center"/>
        <w:rPr>
          <w:rFonts w:ascii="Tahoma" w:hAnsi="Tahoma" w:cs="Tahoma"/>
          <w:b w:val="0"/>
          <w:sz w:val="20"/>
          <w:szCs w:val="20"/>
        </w:rPr>
      </w:pPr>
    </w:p>
    <w:p w14:paraId="40639246" w14:textId="77777777" w:rsidR="00576F00" w:rsidRPr="00576F00" w:rsidRDefault="00576F00" w:rsidP="00576F00">
      <w:pPr>
        <w:pStyle w:val="Zhlav"/>
        <w:pBdr>
          <w:bottom w:val="none" w:sz="0" w:space="0" w:color="auto"/>
        </w:pBdr>
        <w:spacing w:after="120"/>
        <w:jc w:val="center"/>
        <w:rPr>
          <w:rFonts w:ascii="Tahoma" w:hAnsi="Tahoma" w:cs="Tahoma"/>
          <w:b w:val="0"/>
          <w:sz w:val="20"/>
          <w:szCs w:val="20"/>
        </w:rPr>
      </w:pPr>
    </w:p>
    <w:bookmarkEnd w:id="0"/>
    <w:bookmarkEnd w:id="1"/>
    <w:p w14:paraId="3B963D83" w14:textId="77777777" w:rsidR="00F93C73" w:rsidRDefault="00F93C73" w:rsidP="00576F00">
      <w:pPr>
        <w:pStyle w:val="RLdajeosmluvnstran"/>
        <w:rPr>
          <w:rFonts w:ascii="Tahoma" w:hAnsi="Tahoma" w:cs="Tahoma"/>
          <w:szCs w:val="20"/>
          <w:u w:val="single"/>
        </w:rPr>
      </w:pPr>
    </w:p>
    <w:p w14:paraId="46EF4B51" w14:textId="77777777" w:rsidR="00576F00" w:rsidRPr="00576F00" w:rsidRDefault="00576F00" w:rsidP="00576F00">
      <w:pPr>
        <w:pStyle w:val="RLdajeosmluvnstran"/>
        <w:rPr>
          <w:rFonts w:ascii="Tahoma" w:hAnsi="Tahoma" w:cs="Tahoma"/>
          <w:szCs w:val="20"/>
          <w:u w:val="single"/>
        </w:rPr>
      </w:pPr>
      <w:r w:rsidRPr="00576F00">
        <w:rPr>
          <w:rFonts w:ascii="Tahoma" w:hAnsi="Tahoma" w:cs="Tahoma"/>
          <w:szCs w:val="20"/>
          <w:u w:val="single"/>
        </w:rPr>
        <w:t>Smluvní strany:</w:t>
      </w:r>
    </w:p>
    <w:p w14:paraId="65292BA1" w14:textId="77777777" w:rsidR="00576F00" w:rsidRPr="00576F00" w:rsidRDefault="00576F00" w:rsidP="00576F00">
      <w:pPr>
        <w:pStyle w:val="RLdajeosmluvnstran"/>
        <w:rPr>
          <w:rFonts w:ascii="Tahoma" w:hAnsi="Tahoma" w:cs="Tahoma"/>
          <w:b/>
          <w:szCs w:val="20"/>
        </w:rPr>
      </w:pPr>
      <w:r w:rsidRPr="00576F00">
        <w:rPr>
          <w:rFonts w:ascii="Tahoma" w:hAnsi="Tahoma" w:cs="Tahoma"/>
          <w:b/>
          <w:szCs w:val="20"/>
        </w:rPr>
        <w:t>Česká republika – Česká správa sociálního zabezpečení</w:t>
      </w:r>
    </w:p>
    <w:p w14:paraId="777BAB15"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se sídlem: Křížová 25, 225 08 Praha 5</w:t>
      </w:r>
    </w:p>
    <w:p w14:paraId="5E5F3E89"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IČO: 00006963</w:t>
      </w:r>
    </w:p>
    <w:p w14:paraId="06EEFBFE"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bank. spojení: Česká národní banka, pobočka Praha, Na Příkopě 28, 11503 Praha 1, </w:t>
      </w:r>
    </w:p>
    <w:p w14:paraId="1945FA2B"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č. účtu: 10006-127001/0710</w:t>
      </w:r>
    </w:p>
    <w:p w14:paraId="2C9B149F" w14:textId="7417896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Statutární orgán Objednatele:: </w:t>
      </w:r>
      <w:r w:rsidR="008E143E" w:rsidRPr="008E143E">
        <w:rPr>
          <w:rFonts w:ascii="Tahoma" w:hAnsi="Tahoma" w:cs="Tahoma"/>
          <w:b/>
          <w:bCs/>
          <w:szCs w:val="20"/>
          <w:highlight w:val="yellow"/>
        </w:rPr>
        <w:t>Ing. Petr Hejduk, pověřen zastupováním ústředního ředitele ČSSZ</w:t>
      </w:r>
    </w:p>
    <w:p w14:paraId="5472D8CC"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Osoba oprávněná jednat jménem Objednatele: </w:t>
      </w:r>
      <w:r w:rsidRPr="006E67A6">
        <w:rPr>
          <w:rFonts w:ascii="Tahoma" w:hAnsi="Tahoma" w:cs="Tahoma"/>
          <w:szCs w:val="20"/>
          <w:highlight w:val="yellow"/>
        </w:rPr>
        <w:t>Ing. Miroslav Bauer, MBA, ředitel odboru implementace APV</w:t>
      </w:r>
    </w:p>
    <w:p w14:paraId="54F3FD6C" w14:textId="77777777" w:rsidR="00576F00" w:rsidRPr="00576F00" w:rsidRDefault="00576F00" w:rsidP="00576F00">
      <w:pPr>
        <w:pStyle w:val="RLdajeosmluvnstran"/>
        <w:spacing w:line="240" w:lineRule="auto"/>
        <w:rPr>
          <w:rFonts w:ascii="Tahoma" w:hAnsi="Tahoma" w:cs="Tahoma"/>
          <w:szCs w:val="20"/>
        </w:rPr>
      </w:pPr>
      <w:r w:rsidRPr="00576F00">
        <w:rPr>
          <w:rFonts w:ascii="Tahoma" w:hAnsi="Tahoma" w:cs="Tahoma"/>
          <w:szCs w:val="20"/>
        </w:rPr>
        <w:t>(dále jen „</w:t>
      </w:r>
      <w:r w:rsidRPr="00576F00">
        <w:rPr>
          <w:rFonts w:ascii="Tahoma" w:hAnsi="Tahoma" w:cs="Tahoma"/>
          <w:b/>
          <w:szCs w:val="20"/>
        </w:rPr>
        <w:t>Objednatel</w:t>
      </w:r>
      <w:r w:rsidRPr="00576F00">
        <w:rPr>
          <w:rFonts w:ascii="Tahoma" w:hAnsi="Tahoma" w:cs="Tahoma"/>
          <w:szCs w:val="20"/>
        </w:rPr>
        <w:t>“)</w:t>
      </w:r>
    </w:p>
    <w:p w14:paraId="2F4E06FB" w14:textId="77777777" w:rsidR="00576F00" w:rsidRPr="00576F00" w:rsidRDefault="00576F00" w:rsidP="00576F00">
      <w:pPr>
        <w:pStyle w:val="RLdajeosmluvnstran"/>
        <w:spacing w:line="240" w:lineRule="auto"/>
        <w:rPr>
          <w:rFonts w:ascii="Tahoma" w:hAnsi="Tahoma" w:cs="Tahoma"/>
          <w:szCs w:val="20"/>
        </w:rPr>
      </w:pPr>
    </w:p>
    <w:p w14:paraId="5F6E907E" w14:textId="77777777" w:rsidR="00576F00" w:rsidRPr="00576F00" w:rsidRDefault="00576F00" w:rsidP="00576F00">
      <w:pPr>
        <w:spacing w:line="240" w:lineRule="auto"/>
        <w:jc w:val="center"/>
        <w:rPr>
          <w:rFonts w:ascii="Tahoma" w:hAnsi="Tahoma" w:cs="Tahoma"/>
          <w:szCs w:val="20"/>
          <w:lang w:eastAsia="en-US"/>
        </w:rPr>
      </w:pPr>
      <w:r w:rsidRPr="00576F00">
        <w:rPr>
          <w:rFonts w:ascii="Tahoma" w:hAnsi="Tahoma" w:cs="Tahoma"/>
          <w:szCs w:val="20"/>
          <w:lang w:eastAsia="en-US"/>
        </w:rPr>
        <w:t>a</w:t>
      </w:r>
    </w:p>
    <w:p w14:paraId="2FAA0C4A" w14:textId="77777777" w:rsidR="00576F00" w:rsidRPr="00576F00" w:rsidRDefault="00576F00" w:rsidP="00576F00">
      <w:pPr>
        <w:spacing w:line="240" w:lineRule="auto"/>
        <w:jc w:val="center"/>
        <w:rPr>
          <w:rFonts w:ascii="Tahoma" w:hAnsi="Tahoma" w:cs="Tahoma"/>
          <w:szCs w:val="20"/>
          <w:lang w:eastAsia="en-US"/>
        </w:rPr>
      </w:pPr>
    </w:p>
    <w:p w14:paraId="29A6368B" w14:textId="77777777" w:rsidR="00576F00" w:rsidRPr="00576F00" w:rsidRDefault="00576F00" w:rsidP="00576F00">
      <w:pPr>
        <w:pStyle w:val="RLdajeosmluvnstran"/>
        <w:rPr>
          <w:rFonts w:ascii="Tahoma" w:hAnsi="Tahoma" w:cs="Tahoma"/>
          <w:b/>
          <w:bCs/>
          <w:szCs w:val="20"/>
        </w:rPr>
      </w:pPr>
      <w:r w:rsidRPr="00576F00">
        <w:rPr>
          <w:rFonts w:ascii="Tahoma" w:hAnsi="Tahoma" w:cs="Tahoma"/>
          <w:b/>
          <w:szCs w:val="20"/>
          <w:highlight w:val="green"/>
          <w:lang w:val="x-none" w:eastAsia="x-none"/>
        </w:rPr>
        <w:t>[●]</w:t>
      </w:r>
      <w:r w:rsidRPr="00576F00">
        <w:rPr>
          <w:rFonts w:ascii="Tahoma" w:hAnsi="Tahoma" w:cs="Tahoma"/>
          <w:b/>
          <w:bCs/>
          <w:szCs w:val="20"/>
        </w:rPr>
        <w:t xml:space="preserve"> </w:t>
      </w:r>
    </w:p>
    <w:p w14:paraId="68874D28"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se sídlem: </w:t>
      </w:r>
      <w:r w:rsidRPr="00576F00">
        <w:rPr>
          <w:rFonts w:ascii="Tahoma" w:hAnsi="Tahoma" w:cs="Tahoma"/>
          <w:szCs w:val="20"/>
          <w:highlight w:val="green"/>
          <w:lang w:val="x-none" w:eastAsia="x-none"/>
        </w:rPr>
        <w:t>[●]</w:t>
      </w:r>
    </w:p>
    <w:p w14:paraId="29A7EF7E"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IČO: </w:t>
      </w:r>
      <w:r w:rsidRPr="00576F00">
        <w:rPr>
          <w:rFonts w:ascii="Tahoma" w:hAnsi="Tahoma" w:cs="Tahoma"/>
          <w:szCs w:val="20"/>
          <w:highlight w:val="green"/>
          <w:lang w:val="x-none" w:eastAsia="x-none"/>
        </w:rPr>
        <w:t>[●]</w:t>
      </w:r>
      <w:r w:rsidRPr="00576F00">
        <w:rPr>
          <w:rFonts w:ascii="Tahoma" w:hAnsi="Tahoma" w:cs="Tahoma"/>
          <w:szCs w:val="20"/>
        </w:rPr>
        <w:t xml:space="preserve">, DIČ: </w:t>
      </w:r>
      <w:r w:rsidRPr="00576F00">
        <w:rPr>
          <w:rFonts w:ascii="Tahoma" w:hAnsi="Tahoma" w:cs="Tahoma"/>
          <w:szCs w:val="20"/>
          <w:highlight w:val="green"/>
          <w:lang w:val="x-none" w:eastAsia="x-none"/>
        </w:rPr>
        <w:t>[●]</w:t>
      </w:r>
    </w:p>
    <w:p w14:paraId="2A9B8732"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společnost zapsaná v obchodním rejstříku vedeném </w:t>
      </w:r>
      <w:r w:rsidRPr="00576F00">
        <w:rPr>
          <w:rFonts w:ascii="Tahoma" w:hAnsi="Tahoma" w:cs="Tahoma"/>
          <w:szCs w:val="20"/>
          <w:highlight w:val="green"/>
          <w:lang w:val="x-none" w:eastAsia="x-none"/>
        </w:rPr>
        <w:t>[●]</w:t>
      </w:r>
      <w:r w:rsidRPr="00576F00">
        <w:rPr>
          <w:rFonts w:ascii="Tahoma" w:hAnsi="Tahoma" w:cs="Tahoma"/>
          <w:szCs w:val="20"/>
        </w:rPr>
        <w:t xml:space="preserve">, </w:t>
      </w:r>
    </w:p>
    <w:p w14:paraId="2B9E5B83"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oddíl </w:t>
      </w:r>
      <w:r w:rsidRPr="00576F00">
        <w:rPr>
          <w:rFonts w:ascii="Tahoma" w:hAnsi="Tahoma" w:cs="Tahoma"/>
          <w:szCs w:val="20"/>
          <w:highlight w:val="green"/>
          <w:lang w:val="x-none" w:eastAsia="x-none"/>
        </w:rPr>
        <w:t>[●]</w:t>
      </w:r>
      <w:r w:rsidRPr="00576F00">
        <w:rPr>
          <w:rFonts w:ascii="Tahoma" w:hAnsi="Tahoma" w:cs="Tahoma"/>
          <w:szCs w:val="20"/>
        </w:rPr>
        <w:t xml:space="preserve">, vložka </w:t>
      </w:r>
      <w:r w:rsidRPr="00576F00">
        <w:rPr>
          <w:rFonts w:ascii="Tahoma" w:hAnsi="Tahoma" w:cs="Tahoma"/>
          <w:szCs w:val="20"/>
          <w:highlight w:val="green"/>
          <w:lang w:val="x-none" w:eastAsia="x-none"/>
        </w:rPr>
        <w:t>[●]</w:t>
      </w:r>
    </w:p>
    <w:p w14:paraId="75297BF7"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bank. spojení: </w:t>
      </w:r>
      <w:r w:rsidRPr="00576F00">
        <w:rPr>
          <w:rFonts w:ascii="Tahoma" w:hAnsi="Tahoma" w:cs="Tahoma"/>
          <w:szCs w:val="20"/>
          <w:highlight w:val="green"/>
          <w:lang w:val="x-none" w:eastAsia="x-none"/>
        </w:rPr>
        <w:t>[●]</w:t>
      </w:r>
      <w:r w:rsidRPr="00576F00">
        <w:rPr>
          <w:rFonts w:ascii="Tahoma" w:hAnsi="Tahoma" w:cs="Tahoma"/>
          <w:szCs w:val="20"/>
        </w:rPr>
        <w:t xml:space="preserve">, č. účtu: </w:t>
      </w:r>
      <w:r w:rsidRPr="00576F00">
        <w:rPr>
          <w:rFonts w:ascii="Tahoma" w:hAnsi="Tahoma" w:cs="Tahoma"/>
          <w:szCs w:val="20"/>
          <w:highlight w:val="green"/>
          <w:lang w:val="x-none" w:eastAsia="x-none"/>
        </w:rPr>
        <w:t>[●]</w:t>
      </w:r>
    </w:p>
    <w:p w14:paraId="5385A898"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 xml:space="preserve">zastoupená: </w:t>
      </w:r>
      <w:r w:rsidRPr="00576F00">
        <w:rPr>
          <w:rFonts w:ascii="Tahoma" w:hAnsi="Tahoma" w:cs="Tahoma"/>
          <w:szCs w:val="20"/>
          <w:highlight w:val="green"/>
          <w:lang w:val="x-none" w:eastAsia="x-none"/>
        </w:rPr>
        <w:t>[●]</w:t>
      </w:r>
    </w:p>
    <w:p w14:paraId="49A19E6B" w14:textId="77777777" w:rsidR="00576F00" w:rsidRPr="00576F00" w:rsidRDefault="00576F00" w:rsidP="00576F00">
      <w:pPr>
        <w:pStyle w:val="RLdajeosmluvnstran"/>
        <w:rPr>
          <w:rFonts w:ascii="Tahoma" w:hAnsi="Tahoma" w:cs="Tahoma"/>
          <w:szCs w:val="20"/>
        </w:rPr>
      </w:pPr>
      <w:r w:rsidRPr="00576F00">
        <w:rPr>
          <w:rFonts w:ascii="Tahoma" w:hAnsi="Tahoma" w:cs="Tahoma"/>
          <w:szCs w:val="20"/>
        </w:rPr>
        <w:t>(dále jen „</w:t>
      </w:r>
      <w:r w:rsidRPr="00576F00">
        <w:rPr>
          <w:rFonts w:ascii="Tahoma" w:hAnsi="Tahoma" w:cs="Tahoma"/>
          <w:b/>
          <w:bCs/>
          <w:szCs w:val="20"/>
        </w:rPr>
        <w:t>Poskytovatel</w:t>
      </w:r>
      <w:r w:rsidRPr="00576F00">
        <w:rPr>
          <w:rFonts w:ascii="Tahoma" w:hAnsi="Tahoma" w:cs="Tahoma"/>
          <w:szCs w:val="20"/>
        </w:rPr>
        <w:t>“)</w:t>
      </w:r>
    </w:p>
    <w:p w14:paraId="5847487C" w14:textId="77777777" w:rsidR="00576F00" w:rsidRPr="00576F00" w:rsidRDefault="00576F00" w:rsidP="00576F00">
      <w:pPr>
        <w:jc w:val="center"/>
        <w:rPr>
          <w:rFonts w:ascii="Tahoma" w:hAnsi="Tahoma" w:cs="Tahoma"/>
          <w:szCs w:val="20"/>
          <w:lang w:eastAsia="en-US"/>
        </w:rPr>
      </w:pPr>
      <w:r w:rsidRPr="00576F00">
        <w:rPr>
          <w:rFonts w:ascii="Tahoma" w:hAnsi="Tahoma" w:cs="Tahoma"/>
          <w:szCs w:val="20"/>
          <w:lang w:eastAsia="en-US"/>
        </w:rPr>
        <w:t>dnešního dne uzavřely tuto smlouvu v souladu s ustanovením § 1746 odst. 2 zákona č. 89/2012 Sb., občanský zákoník (dále jen „</w:t>
      </w:r>
      <w:r w:rsidRPr="00576F00">
        <w:rPr>
          <w:rFonts w:ascii="Tahoma" w:hAnsi="Tahoma" w:cs="Tahoma"/>
          <w:b/>
          <w:szCs w:val="20"/>
          <w:lang w:eastAsia="en-US"/>
        </w:rPr>
        <w:t>občanský zákoník</w:t>
      </w:r>
      <w:r w:rsidRPr="00576F00">
        <w:rPr>
          <w:rFonts w:ascii="Tahoma" w:hAnsi="Tahoma" w:cs="Tahoma"/>
          <w:szCs w:val="20"/>
          <w:lang w:eastAsia="en-US"/>
        </w:rPr>
        <w:t>“) (dále jen „</w:t>
      </w:r>
      <w:r w:rsidRPr="00576F00">
        <w:rPr>
          <w:rFonts w:ascii="Tahoma" w:hAnsi="Tahoma" w:cs="Tahoma"/>
          <w:b/>
          <w:szCs w:val="20"/>
          <w:lang w:eastAsia="en-US"/>
        </w:rPr>
        <w:t>Smlouva</w:t>
      </w:r>
      <w:r w:rsidRPr="00576F00">
        <w:rPr>
          <w:rFonts w:ascii="Tahoma" w:hAnsi="Tahoma" w:cs="Tahoma"/>
          <w:szCs w:val="20"/>
          <w:lang w:eastAsia="en-US"/>
        </w:rPr>
        <w:t>“)</w:t>
      </w:r>
    </w:p>
    <w:p w14:paraId="7CF503C9" w14:textId="77777777" w:rsidR="004F2A16" w:rsidRPr="00576F00" w:rsidRDefault="004F2A16" w:rsidP="00607561">
      <w:pPr>
        <w:jc w:val="center"/>
        <w:rPr>
          <w:rFonts w:ascii="Tahoma" w:hAnsi="Tahoma" w:cs="Tahoma"/>
          <w:szCs w:val="20"/>
          <w:lang w:eastAsia="en-US"/>
        </w:rPr>
      </w:pPr>
    </w:p>
    <w:p w14:paraId="7CF503CA" w14:textId="77777777" w:rsidR="004F2A16" w:rsidRPr="00576F00" w:rsidRDefault="004F2A16" w:rsidP="00607561">
      <w:pPr>
        <w:jc w:val="center"/>
        <w:rPr>
          <w:rFonts w:ascii="Tahoma" w:hAnsi="Tahoma" w:cs="Tahoma"/>
          <w:szCs w:val="20"/>
          <w:lang w:eastAsia="en-US"/>
        </w:rPr>
      </w:pPr>
    </w:p>
    <w:p w14:paraId="7CF503CB" w14:textId="77777777" w:rsidR="00EC245F" w:rsidRPr="00576F00" w:rsidRDefault="00EC245F" w:rsidP="006E40C7">
      <w:pPr>
        <w:pStyle w:val="RLProhlensmluvnchstran"/>
        <w:rPr>
          <w:rFonts w:ascii="Tahoma" w:hAnsi="Tahoma" w:cs="Tahoma"/>
          <w:szCs w:val="20"/>
        </w:rPr>
      </w:pPr>
      <w:r w:rsidRPr="00576F00">
        <w:rPr>
          <w:rFonts w:ascii="Tahoma" w:hAnsi="Tahoma" w:cs="Tahoma"/>
          <w:szCs w:val="20"/>
        </w:rPr>
        <w:lastRenderedPageBreak/>
        <w:t>Smluvní strany, vědomy si svých závazků v této Smlouvě obsažených a s úmyslem být touto Smlouvou vázány, dohodly se na následujícím znění Smlouvy:</w:t>
      </w:r>
    </w:p>
    <w:p w14:paraId="7CF503CC" w14:textId="77777777" w:rsidR="000F7E77" w:rsidRPr="00576F00" w:rsidRDefault="001A1E34" w:rsidP="00EC245F">
      <w:pPr>
        <w:pStyle w:val="RLlneksmlouvy"/>
        <w:rPr>
          <w:rFonts w:ascii="Tahoma" w:hAnsi="Tahoma" w:cs="Tahoma"/>
          <w:szCs w:val="20"/>
        </w:rPr>
      </w:pPr>
      <w:r w:rsidRPr="00576F00">
        <w:rPr>
          <w:rFonts w:ascii="Tahoma" w:hAnsi="Tahoma" w:cs="Tahoma"/>
          <w:szCs w:val="20"/>
        </w:rPr>
        <w:t>ÚVODNÍ USTANOVENÍ</w:t>
      </w:r>
    </w:p>
    <w:p w14:paraId="7CF503CD" w14:textId="77777777" w:rsidR="00607561" w:rsidRPr="00576F00" w:rsidRDefault="00607561" w:rsidP="00607561">
      <w:pPr>
        <w:pStyle w:val="RLTextlnkuslovan"/>
        <w:rPr>
          <w:rFonts w:ascii="Tahoma" w:hAnsi="Tahoma" w:cs="Tahoma"/>
          <w:szCs w:val="20"/>
        </w:rPr>
      </w:pPr>
      <w:r w:rsidRPr="00576F00">
        <w:rPr>
          <w:rFonts w:ascii="Tahoma" w:hAnsi="Tahoma" w:cs="Tahoma"/>
          <w:szCs w:val="20"/>
        </w:rPr>
        <w:t>Objednatel prohlašuje, že:</w:t>
      </w:r>
    </w:p>
    <w:p w14:paraId="7CF503CE" w14:textId="77777777" w:rsidR="00EE2636" w:rsidRPr="00576F00" w:rsidRDefault="00EE2636" w:rsidP="00EE2636">
      <w:pPr>
        <w:pStyle w:val="RLTextlnkuslovan"/>
        <w:numPr>
          <w:ilvl w:val="2"/>
          <w:numId w:val="1"/>
        </w:numPr>
        <w:rPr>
          <w:rFonts w:ascii="Tahoma" w:hAnsi="Tahoma" w:cs="Tahoma"/>
          <w:szCs w:val="20"/>
        </w:rPr>
      </w:pPr>
      <w:r w:rsidRPr="00576F00">
        <w:rPr>
          <w:rFonts w:ascii="Tahoma" w:hAnsi="Tahoma" w:cs="Tahoma"/>
          <w:szCs w:val="20"/>
        </w:rPr>
        <w:t>je organizační složkou České republiky;</w:t>
      </w:r>
    </w:p>
    <w:p w14:paraId="7CF503CF" w14:textId="42E5852D" w:rsidR="00607561" w:rsidRPr="00576F00" w:rsidRDefault="00607561" w:rsidP="000C1787">
      <w:pPr>
        <w:pStyle w:val="RLTextlnkuslovan"/>
        <w:numPr>
          <w:ilvl w:val="2"/>
          <w:numId w:val="1"/>
        </w:numPr>
        <w:rPr>
          <w:rFonts w:ascii="Tahoma" w:hAnsi="Tahoma" w:cs="Tahoma"/>
          <w:szCs w:val="20"/>
        </w:rPr>
      </w:pPr>
      <w:r w:rsidRPr="00576F00">
        <w:rPr>
          <w:rFonts w:ascii="Tahoma" w:hAnsi="Tahoma" w:cs="Tahoma"/>
          <w:szCs w:val="20"/>
        </w:rPr>
        <w:t xml:space="preserve">je </w:t>
      </w:r>
      <w:r w:rsidR="00EE2636" w:rsidRPr="00576F00">
        <w:rPr>
          <w:rFonts w:ascii="Tahoma" w:hAnsi="Tahoma" w:cs="Tahoma"/>
          <w:szCs w:val="20"/>
        </w:rPr>
        <w:t xml:space="preserve">samostatnou rozpočtovou organizací podřízenou Ministerstvu práce a sociálních věcí, která byla ustavena zákonem ČNR č. 210/1990 Sb., o změnách v působnosti orgánů České republiky </w:t>
      </w:r>
      <w:r w:rsidR="00EE3343">
        <w:rPr>
          <w:rFonts w:ascii="Tahoma" w:hAnsi="Tahoma" w:cs="Tahoma"/>
          <w:szCs w:val="20"/>
        </w:rPr>
        <w:t xml:space="preserve">o sociálním zabezpečení </w:t>
      </w:r>
      <w:r w:rsidR="00EE2636" w:rsidRPr="00576F00">
        <w:rPr>
          <w:rFonts w:ascii="Tahoma" w:hAnsi="Tahoma" w:cs="Tahoma"/>
          <w:szCs w:val="20"/>
        </w:rPr>
        <w:t xml:space="preserve">a o změně zákona č. 20/1966 Sb., o péči o zdraví lidu, kterým byl novelizován zákon ČNR č. 114/1988 Sb., o působnosti orgánů ČSR v sociálním zabezpečení; </w:t>
      </w:r>
    </w:p>
    <w:p w14:paraId="7CF503D0" w14:textId="02C28D74" w:rsidR="00981C79" w:rsidRPr="00576F00" w:rsidRDefault="00981C79" w:rsidP="000C1787">
      <w:pPr>
        <w:pStyle w:val="RLTextlnkuslovan"/>
        <w:numPr>
          <w:ilvl w:val="2"/>
          <w:numId w:val="1"/>
        </w:numPr>
        <w:rPr>
          <w:rFonts w:ascii="Tahoma" w:hAnsi="Tahoma" w:cs="Tahoma"/>
          <w:szCs w:val="20"/>
        </w:rPr>
      </w:pPr>
      <w:r w:rsidRPr="00576F00">
        <w:rPr>
          <w:rFonts w:ascii="Tahoma" w:hAnsi="Tahoma" w:cs="Tahoma"/>
          <w:szCs w:val="20"/>
        </w:rPr>
        <w:t>je správcem informačního systému kritické informační infrastruktury podle zákona č. 181/2014 Sb., o kybernetické bezpečnosti a o změně souvisejících zákonů (zákon o kybernetické bezpečnosti);</w:t>
      </w:r>
    </w:p>
    <w:p w14:paraId="7CF503D1" w14:textId="77777777" w:rsidR="00607561" w:rsidRPr="00576F00" w:rsidRDefault="00607561" w:rsidP="000C1787">
      <w:pPr>
        <w:pStyle w:val="RLTextlnkuslovan"/>
        <w:numPr>
          <w:ilvl w:val="2"/>
          <w:numId w:val="1"/>
        </w:numPr>
        <w:rPr>
          <w:rFonts w:ascii="Tahoma" w:hAnsi="Tahoma" w:cs="Tahoma"/>
          <w:szCs w:val="20"/>
        </w:rPr>
      </w:pPr>
      <w:r w:rsidRPr="00576F00">
        <w:rPr>
          <w:rFonts w:ascii="Tahoma" w:hAnsi="Tahoma" w:cs="Tahoma"/>
          <w:szCs w:val="20"/>
        </w:rPr>
        <w:t>splňuje veškeré podmínky a požadavky v této Smlouvě stanovené a je oprávněn tuto Smlouvu uzavřít a řádně plnit závazky v ní obsažené.</w:t>
      </w:r>
    </w:p>
    <w:p w14:paraId="7CF503D2" w14:textId="77777777" w:rsidR="00607561" w:rsidRPr="00576F00" w:rsidRDefault="00902894" w:rsidP="00607561">
      <w:pPr>
        <w:pStyle w:val="RLTextlnkuslovan"/>
        <w:rPr>
          <w:rFonts w:ascii="Tahoma" w:hAnsi="Tahoma" w:cs="Tahoma"/>
          <w:szCs w:val="20"/>
        </w:rPr>
      </w:pPr>
      <w:r w:rsidRPr="00576F00">
        <w:rPr>
          <w:rFonts w:ascii="Tahoma" w:hAnsi="Tahoma" w:cs="Tahoma"/>
          <w:szCs w:val="20"/>
        </w:rPr>
        <w:t>Poskytovatel</w:t>
      </w:r>
      <w:r w:rsidR="00607561" w:rsidRPr="00576F00">
        <w:rPr>
          <w:rFonts w:ascii="Tahoma" w:hAnsi="Tahoma" w:cs="Tahoma"/>
          <w:szCs w:val="20"/>
        </w:rPr>
        <w:t xml:space="preserve"> prohlašuje, že:</w:t>
      </w:r>
    </w:p>
    <w:p w14:paraId="7CF503D3" w14:textId="77777777" w:rsidR="00607561" w:rsidRPr="00576F00" w:rsidRDefault="00607561" w:rsidP="000C1787">
      <w:pPr>
        <w:pStyle w:val="RLTextlnkuslovan"/>
        <w:numPr>
          <w:ilvl w:val="2"/>
          <w:numId w:val="1"/>
        </w:numPr>
        <w:rPr>
          <w:rFonts w:ascii="Tahoma" w:hAnsi="Tahoma" w:cs="Tahoma"/>
          <w:szCs w:val="20"/>
        </w:rPr>
      </w:pPr>
      <w:r w:rsidRPr="00576F00">
        <w:rPr>
          <w:rFonts w:ascii="Tahoma" w:hAnsi="Tahoma" w:cs="Tahoma"/>
          <w:szCs w:val="20"/>
        </w:rPr>
        <w:t xml:space="preserve">je právnickou osobou řádně založenou a existující podle </w:t>
      </w:r>
      <w:r w:rsidR="00CB473E" w:rsidRPr="00576F00">
        <w:rPr>
          <w:rFonts w:ascii="Tahoma" w:hAnsi="Tahoma" w:cs="Tahoma"/>
          <w:szCs w:val="20"/>
          <w:highlight w:val="green"/>
          <w:lang w:val="x-none" w:eastAsia="x-none"/>
        </w:rPr>
        <w:t>[●]</w:t>
      </w:r>
      <w:r w:rsidRPr="00576F00">
        <w:rPr>
          <w:rFonts w:ascii="Tahoma" w:hAnsi="Tahoma" w:cs="Tahoma"/>
          <w:szCs w:val="20"/>
        </w:rPr>
        <w:t xml:space="preserve"> právního řádu, </w:t>
      </w:r>
    </w:p>
    <w:p w14:paraId="7CF503D4" w14:textId="77777777" w:rsidR="00607561" w:rsidRPr="00576F00" w:rsidRDefault="00607561" w:rsidP="000C1787">
      <w:pPr>
        <w:pStyle w:val="RLTextlnkuslovan"/>
        <w:numPr>
          <w:ilvl w:val="2"/>
          <w:numId w:val="1"/>
        </w:numPr>
        <w:rPr>
          <w:rFonts w:ascii="Tahoma" w:hAnsi="Tahoma" w:cs="Tahoma"/>
          <w:szCs w:val="20"/>
        </w:rPr>
      </w:pPr>
      <w:r w:rsidRPr="00576F00">
        <w:rPr>
          <w:rFonts w:ascii="Tahoma" w:hAnsi="Tahoma" w:cs="Tahoma"/>
          <w:szCs w:val="20"/>
        </w:rPr>
        <w:t>splňuje veškeré podmínky a požadavky v této Smlouvě stanovené a je oprávněn tuto Smlouvu uzavřít a řádně plnit závazky v ní obsažené</w:t>
      </w:r>
      <w:r w:rsidR="0030241C" w:rsidRPr="00576F00">
        <w:rPr>
          <w:rFonts w:ascii="Tahoma" w:hAnsi="Tahoma" w:cs="Tahoma"/>
          <w:szCs w:val="20"/>
        </w:rPr>
        <w:t>, a</w:t>
      </w:r>
    </w:p>
    <w:p w14:paraId="7CF503D5" w14:textId="77777777" w:rsidR="0030241C" w:rsidRPr="00576F00" w:rsidRDefault="0030241C" w:rsidP="000C1787">
      <w:pPr>
        <w:pStyle w:val="RLTextlnkuslovan"/>
        <w:numPr>
          <w:ilvl w:val="2"/>
          <w:numId w:val="1"/>
        </w:numPr>
        <w:rPr>
          <w:rFonts w:ascii="Tahoma" w:hAnsi="Tahoma" w:cs="Tahoma"/>
          <w:szCs w:val="20"/>
        </w:rPr>
      </w:pPr>
      <w:r w:rsidRPr="00576F00">
        <w:rPr>
          <w:rFonts w:ascii="Tahoma" w:hAnsi="Tahoma" w:cs="Tahoma"/>
          <w:szCs w:val="20"/>
        </w:rPr>
        <w:t xml:space="preserve">ke dni uzavření této Smlouvy vůči němu není vedeno řízení dle zákona č. 182/2006 Sb., o úpadku a způsobech jeho řešení (insolvenční zákon), ve znění pozdějších předpisů, a </w:t>
      </w:r>
      <w:r w:rsidR="00346A96" w:rsidRPr="00576F00">
        <w:rPr>
          <w:rFonts w:ascii="Tahoma" w:hAnsi="Tahoma" w:cs="Tahoma"/>
          <w:szCs w:val="20"/>
        </w:rPr>
        <w:t xml:space="preserve">zároveň se </w:t>
      </w:r>
      <w:r w:rsidRPr="00576F00">
        <w:rPr>
          <w:rFonts w:ascii="Tahoma" w:hAnsi="Tahoma" w:cs="Tahoma"/>
          <w:szCs w:val="20"/>
        </w:rPr>
        <w:t xml:space="preserve">zavazuje Objednatele o všech skutečnostech o hrozícím úpadku bezodkladně informovat. </w:t>
      </w:r>
    </w:p>
    <w:p w14:paraId="7CF503D6" w14:textId="1B8646E2" w:rsidR="00607561" w:rsidRPr="00576F00" w:rsidRDefault="00607561" w:rsidP="00DC7760">
      <w:pPr>
        <w:pStyle w:val="RLTextlnkuslovan"/>
        <w:rPr>
          <w:rFonts w:ascii="Tahoma" w:hAnsi="Tahoma" w:cs="Tahoma"/>
        </w:rPr>
      </w:pPr>
      <w:r w:rsidRPr="00576F00">
        <w:rPr>
          <w:rFonts w:ascii="Tahoma" w:hAnsi="Tahoma" w:cs="Tahoma"/>
        </w:rPr>
        <w:t xml:space="preserve">Objednatel oznámil </w:t>
      </w:r>
      <w:r w:rsidR="00D84EF3" w:rsidRPr="00576F00">
        <w:rPr>
          <w:rFonts w:ascii="Tahoma" w:hAnsi="Tahoma" w:cs="Tahoma"/>
        </w:rPr>
        <w:t xml:space="preserve">dne </w:t>
      </w:r>
      <w:r w:rsidR="00CB473E" w:rsidRPr="00576F00">
        <w:rPr>
          <w:rFonts w:ascii="Tahoma" w:hAnsi="Tahoma" w:cs="Tahoma"/>
          <w:highlight w:val="green"/>
          <w:lang w:val="x-none" w:eastAsia="x-none"/>
        </w:rPr>
        <w:t>[●]</w:t>
      </w:r>
      <w:r w:rsidR="00D84EF3" w:rsidRPr="00576F00">
        <w:rPr>
          <w:rFonts w:ascii="Tahoma" w:hAnsi="Tahoma" w:cs="Tahoma"/>
        </w:rPr>
        <w:t xml:space="preserve"> oznámením otevřeného řízení svůj záměr zadat veřejnou zakázku s názvem „</w:t>
      </w:r>
      <w:r w:rsidR="00B13E0A" w:rsidRPr="00576F00">
        <w:rPr>
          <w:rFonts w:ascii="Tahoma" w:hAnsi="Tahoma" w:cs="Tahoma"/>
        </w:rPr>
        <w:t xml:space="preserve">Rámcová </w:t>
      </w:r>
      <w:r w:rsidR="00B56113">
        <w:rPr>
          <w:rFonts w:ascii="Tahoma" w:hAnsi="Tahoma" w:cs="Tahoma"/>
        </w:rPr>
        <w:t>dohoda</w:t>
      </w:r>
      <w:r w:rsidR="00B56113" w:rsidRPr="00576F00">
        <w:rPr>
          <w:rFonts w:ascii="Tahoma" w:hAnsi="Tahoma" w:cs="Tahoma"/>
        </w:rPr>
        <w:t xml:space="preserve"> </w:t>
      </w:r>
      <w:r w:rsidR="00B13E0A" w:rsidRPr="00576F00">
        <w:rPr>
          <w:rFonts w:ascii="Tahoma" w:hAnsi="Tahoma" w:cs="Tahoma"/>
        </w:rPr>
        <w:t xml:space="preserve">o </w:t>
      </w:r>
      <w:r w:rsidR="00B13E0A" w:rsidRPr="00576F00">
        <w:rPr>
          <w:rFonts w:ascii="Tahoma" w:hAnsi="Tahoma" w:cs="Tahoma"/>
          <w:bCs/>
          <w:i/>
          <w:szCs w:val="20"/>
        </w:rPr>
        <w:t>v</w:t>
      </w:r>
      <w:r w:rsidR="00DC7760" w:rsidRPr="00576F00">
        <w:rPr>
          <w:rFonts w:ascii="Tahoma" w:hAnsi="Tahoma" w:cs="Tahoma"/>
          <w:bCs/>
          <w:i/>
          <w:szCs w:val="20"/>
        </w:rPr>
        <w:t>ývoj</w:t>
      </w:r>
      <w:r w:rsidR="00B13E0A" w:rsidRPr="00576F00">
        <w:rPr>
          <w:rFonts w:ascii="Tahoma" w:hAnsi="Tahoma" w:cs="Tahoma"/>
          <w:bCs/>
          <w:i/>
          <w:szCs w:val="20"/>
        </w:rPr>
        <w:t>i</w:t>
      </w:r>
      <w:r w:rsidR="00DC7760" w:rsidRPr="00576F00">
        <w:rPr>
          <w:rFonts w:ascii="Tahoma" w:hAnsi="Tahoma" w:cs="Tahoma"/>
          <w:bCs/>
          <w:i/>
          <w:szCs w:val="20"/>
        </w:rPr>
        <w:t xml:space="preserve"> a údržb</w:t>
      </w:r>
      <w:r w:rsidR="00B13E0A" w:rsidRPr="00576F00">
        <w:rPr>
          <w:rFonts w:ascii="Tahoma" w:hAnsi="Tahoma" w:cs="Tahoma"/>
          <w:bCs/>
          <w:i/>
          <w:szCs w:val="20"/>
        </w:rPr>
        <w:t>ě</w:t>
      </w:r>
      <w:r w:rsidR="00DC7760" w:rsidRPr="00576F00">
        <w:rPr>
          <w:rFonts w:ascii="Tahoma" w:hAnsi="Tahoma" w:cs="Tahoma"/>
          <w:bCs/>
          <w:i/>
          <w:szCs w:val="20"/>
        </w:rPr>
        <w:t xml:space="preserve"> aplikačního programového vybavení pro exekuční činnost (APV EXK, DAP) a úložiště informací o důchodech (APV EDS)</w:t>
      </w:r>
      <w:r w:rsidR="007848E0" w:rsidRPr="00576F00">
        <w:rPr>
          <w:rFonts w:ascii="Tahoma" w:hAnsi="Tahoma" w:cs="Tahoma"/>
          <w:bCs/>
        </w:rPr>
        <w:t>“</w:t>
      </w:r>
      <w:r w:rsidR="00D84EF3" w:rsidRPr="00576F00">
        <w:rPr>
          <w:rFonts w:ascii="Tahoma" w:hAnsi="Tahoma" w:cs="Tahoma"/>
        </w:rPr>
        <w:t xml:space="preserve"> (dále jen „</w:t>
      </w:r>
      <w:r w:rsidR="00D84EF3" w:rsidRPr="00576F00">
        <w:rPr>
          <w:rFonts w:ascii="Tahoma" w:hAnsi="Tahoma" w:cs="Tahoma"/>
          <w:b/>
        </w:rPr>
        <w:t>Veřejná zakázka</w:t>
      </w:r>
      <w:r w:rsidR="00D84EF3" w:rsidRPr="00576F00">
        <w:rPr>
          <w:rFonts w:ascii="Tahoma" w:hAnsi="Tahoma" w:cs="Tahoma"/>
        </w:rPr>
        <w:t>“) dle zákona č. 13</w:t>
      </w:r>
      <w:r w:rsidR="00443083">
        <w:rPr>
          <w:rFonts w:ascii="Tahoma" w:hAnsi="Tahoma" w:cs="Tahoma"/>
        </w:rPr>
        <w:t>4</w:t>
      </w:r>
      <w:r w:rsidR="00D84EF3" w:rsidRPr="00576F00">
        <w:rPr>
          <w:rFonts w:ascii="Tahoma" w:hAnsi="Tahoma" w:cs="Tahoma"/>
        </w:rPr>
        <w:t>/20</w:t>
      </w:r>
      <w:r w:rsidR="00443083">
        <w:rPr>
          <w:rFonts w:ascii="Tahoma" w:hAnsi="Tahoma" w:cs="Tahoma"/>
        </w:rPr>
        <w:t>16</w:t>
      </w:r>
      <w:r w:rsidR="00D84EF3" w:rsidRPr="00576F00">
        <w:rPr>
          <w:rFonts w:ascii="Tahoma" w:hAnsi="Tahoma" w:cs="Tahoma"/>
        </w:rPr>
        <w:t xml:space="preserve"> Sb., o </w:t>
      </w:r>
      <w:r w:rsidR="006E67A6">
        <w:rPr>
          <w:rFonts w:ascii="Tahoma" w:hAnsi="Tahoma" w:cs="Tahoma"/>
        </w:rPr>
        <w:t>zadává</w:t>
      </w:r>
      <w:r w:rsidR="00443083">
        <w:rPr>
          <w:rFonts w:ascii="Tahoma" w:hAnsi="Tahoma" w:cs="Tahoma"/>
        </w:rPr>
        <w:t xml:space="preserve">ní </w:t>
      </w:r>
      <w:r w:rsidR="00D84EF3" w:rsidRPr="00576F00">
        <w:rPr>
          <w:rFonts w:ascii="Tahoma" w:hAnsi="Tahoma" w:cs="Tahoma"/>
        </w:rPr>
        <w:t>veřejných zakáz</w:t>
      </w:r>
      <w:r w:rsidR="006E67A6">
        <w:rPr>
          <w:rFonts w:ascii="Tahoma" w:hAnsi="Tahoma" w:cs="Tahoma"/>
        </w:rPr>
        <w:t>ek</w:t>
      </w:r>
      <w:r w:rsidR="00D84EF3" w:rsidRPr="00576F00">
        <w:rPr>
          <w:rFonts w:ascii="Tahoma" w:hAnsi="Tahoma" w:cs="Tahoma"/>
        </w:rPr>
        <w:t xml:space="preserve"> (dále jen „</w:t>
      </w:r>
      <w:r w:rsidR="00D84EF3" w:rsidRPr="00576F00">
        <w:rPr>
          <w:rFonts w:ascii="Tahoma" w:hAnsi="Tahoma" w:cs="Tahoma"/>
          <w:b/>
        </w:rPr>
        <w:t>Z</w:t>
      </w:r>
      <w:r w:rsidR="00443083">
        <w:rPr>
          <w:rFonts w:ascii="Tahoma" w:hAnsi="Tahoma" w:cs="Tahoma"/>
          <w:b/>
        </w:rPr>
        <w:t>Z</w:t>
      </w:r>
      <w:r w:rsidR="00D84EF3" w:rsidRPr="00576F00">
        <w:rPr>
          <w:rFonts w:ascii="Tahoma" w:hAnsi="Tahoma" w:cs="Tahoma"/>
          <w:b/>
        </w:rPr>
        <w:t>VZ</w:t>
      </w:r>
      <w:r w:rsidR="00D84EF3" w:rsidRPr="00576F00">
        <w:rPr>
          <w:rFonts w:ascii="Tahoma" w:hAnsi="Tahoma" w:cs="Tahoma"/>
        </w:rPr>
        <w:t xml:space="preserve">“). Na základě tohoto zadávacího řízení byla pro plnění Veřejné zakázky vybrána nabídka </w:t>
      </w:r>
      <w:r w:rsidR="00902894" w:rsidRPr="00576F00">
        <w:rPr>
          <w:rFonts w:ascii="Tahoma" w:hAnsi="Tahoma" w:cs="Tahoma"/>
        </w:rPr>
        <w:t>Poskytovatel</w:t>
      </w:r>
      <w:r w:rsidR="00D84EF3" w:rsidRPr="00576F00">
        <w:rPr>
          <w:rFonts w:ascii="Tahoma" w:hAnsi="Tahoma" w:cs="Tahoma"/>
        </w:rPr>
        <w:t>e v souladu s ustanovením § </w:t>
      </w:r>
      <w:r w:rsidR="006E67A6">
        <w:rPr>
          <w:rFonts w:ascii="Tahoma" w:hAnsi="Tahoma" w:cs="Tahoma"/>
        </w:rPr>
        <w:t>122</w:t>
      </w:r>
      <w:r w:rsidR="00D84EF3" w:rsidRPr="00576F00">
        <w:rPr>
          <w:rFonts w:ascii="Tahoma" w:hAnsi="Tahoma" w:cs="Tahoma"/>
        </w:rPr>
        <w:t xml:space="preserve"> </w:t>
      </w:r>
      <w:r w:rsidR="00443083">
        <w:rPr>
          <w:rFonts w:ascii="Tahoma" w:hAnsi="Tahoma" w:cs="Tahoma"/>
        </w:rPr>
        <w:t>ZZVZ</w:t>
      </w:r>
      <w:r w:rsidR="00D84EF3" w:rsidRPr="00576F00">
        <w:rPr>
          <w:rFonts w:ascii="Tahoma" w:hAnsi="Tahoma" w:cs="Tahoma"/>
        </w:rPr>
        <w:t>.</w:t>
      </w:r>
    </w:p>
    <w:p w14:paraId="7CF503D7" w14:textId="77777777" w:rsidR="005E6174" w:rsidRPr="00576F00" w:rsidRDefault="005E6174" w:rsidP="005E6174">
      <w:pPr>
        <w:pStyle w:val="RLlneksmlouvy"/>
        <w:rPr>
          <w:rFonts w:ascii="Tahoma" w:hAnsi="Tahoma" w:cs="Tahoma"/>
          <w:szCs w:val="20"/>
        </w:rPr>
      </w:pPr>
      <w:r w:rsidRPr="00576F00">
        <w:rPr>
          <w:rFonts w:ascii="Tahoma" w:hAnsi="Tahoma" w:cs="Tahoma"/>
          <w:szCs w:val="20"/>
        </w:rPr>
        <w:t>ÚČEL SMLOUVY</w:t>
      </w:r>
    </w:p>
    <w:p w14:paraId="7CF503D8" w14:textId="3A75D26E" w:rsidR="005E0A14" w:rsidRPr="00576F00" w:rsidRDefault="00D84EF3" w:rsidP="00DC7760">
      <w:pPr>
        <w:pStyle w:val="RLTextlnkuslovan"/>
        <w:rPr>
          <w:rFonts w:ascii="Tahoma" w:hAnsi="Tahoma" w:cs="Tahoma"/>
          <w:szCs w:val="20"/>
        </w:rPr>
      </w:pPr>
      <w:r w:rsidRPr="00576F00">
        <w:rPr>
          <w:rFonts w:ascii="Tahoma" w:hAnsi="Tahoma" w:cs="Tahoma"/>
        </w:rPr>
        <w:t xml:space="preserve">Účelem této Smlouvy je zajištění realizace předmětu Veřejné zakázky </w:t>
      </w:r>
      <w:r w:rsidR="005E6174" w:rsidRPr="00576F00">
        <w:rPr>
          <w:rFonts w:ascii="Tahoma" w:hAnsi="Tahoma" w:cs="Tahoma"/>
        </w:rPr>
        <w:t xml:space="preserve">dle zadávací dokumentace Veřejné zakázky, která tvoří volnou přílohu Smlouvy jako její </w:t>
      </w:r>
      <w:hyperlink w:anchor="ListAnnex05" w:history="1">
        <w:r w:rsidR="00201A5D" w:rsidRPr="00576F00">
          <w:rPr>
            <w:rStyle w:val="Hypertextovodkaz"/>
            <w:rFonts w:ascii="Tahoma" w:hAnsi="Tahoma" w:cs="Tahoma"/>
            <w:szCs w:val="20"/>
          </w:rPr>
          <w:t>Příloha č.</w:t>
        </w:r>
        <w:r w:rsidR="00951F3C">
          <w:rPr>
            <w:rStyle w:val="Hypertextovodkaz"/>
            <w:rFonts w:ascii="Tahoma" w:hAnsi="Tahoma" w:cs="Tahoma"/>
            <w:szCs w:val="20"/>
          </w:rPr>
          <w:t> </w:t>
        </w:r>
        <w:r w:rsidR="00DC7760" w:rsidRPr="00576F00">
          <w:rPr>
            <w:rStyle w:val="Hypertextovodkaz"/>
            <w:rFonts w:ascii="Tahoma" w:hAnsi="Tahoma" w:cs="Tahoma"/>
            <w:szCs w:val="20"/>
          </w:rPr>
          <w:t>5</w:t>
        </w:r>
      </w:hyperlink>
      <w:r w:rsidR="005E6174" w:rsidRPr="00576F00">
        <w:rPr>
          <w:rFonts w:ascii="Tahoma" w:hAnsi="Tahoma" w:cs="Tahoma"/>
        </w:rPr>
        <w:t xml:space="preserve"> (dále jen „</w:t>
      </w:r>
      <w:r w:rsidR="005E6174" w:rsidRPr="00576F00">
        <w:rPr>
          <w:rFonts w:ascii="Tahoma" w:hAnsi="Tahoma" w:cs="Tahoma"/>
          <w:b/>
        </w:rPr>
        <w:t>Zadávací dokumentace</w:t>
      </w:r>
      <w:r w:rsidR="005E6174" w:rsidRPr="00576F00">
        <w:rPr>
          <w:rFonts w:ascii="Tahoma" w:hAnsi="Tahoma" w:cs="Tahoma"/>
        </w:rPr>
        <w:t>“)</w:t>
      </w:r>
      <w:r w:rsidR="00A87280" w:rsidRPr="00576F00">
        <w:rPr>
          <w:rFonts w:ascii="Tahoma" w:hAnsi="Tahoma" w:cs="Tahoma"/>
        </w:rPr>
        <w:t>,</w:t>
      </w:r>
      <w:r w:rsidR="00DC7760" w:rsidRPr="00576F00">
        <w:rPr>
          <w:rFonts w:ascii="Tahoma" w:hAnsi="Tahoma" w:cs="Tahoma"/>
        </w:rPr>
        <w:t xml:space="preserve"> tedy</w:t>
      </w:r>
      <w:r w:rsidR="00DC7760" w:rsidRPr="00576F00">
        <w:rPr>
          <w:rFonts w:ascii="Tahoma" w:hAnsi="Tahoma" w:cs="Tahoma"/>
          <w:szCs w:val="20"/>
        </w:rPr>
        <w:t xml:space="preserve"> zajištění komplexních služeb, které zajistí </w:t>
      </w:r>
      <w:r w:rsidR="001A46D3">
        <w:rPr>
          <w:rFonts w:ascii="Tahoma" w:hAnsi="Tahoma" w:cs="Tahoma"/>
          <w:szCs w:val="20"/>
        </w:rPr>
        <w:t>Objednateli</w:t>
      </w:r>
      <w:r w:rsidR="00DC7760" w:rsidRPr="00576F00">
        <w:rPr>
          <w:rFonts w:ascii="Tahoma" w:hAnsi="Tahoma" w:cs="Tahoma"/>
          <w:szCs w:val="20"/>
        </w:rPr>
        <w:t xml:space="preserve"> stabilní rozvoj a podporu </w:t>
      </w:r>
    </w:p>
    <w:p w14:paraId="7CF503D9" w14:textId="77777777" w:rsidR="005E0A14" w:rsidRPr="00576F00" w:rsidRDefault="00DC7760" w:rsidP="005E0A14">
      <w:pPr>
        <w:pStyle w:val="RLTextlnkuslovan"/>
        <w:numPr>
          <w:ilvl w:val="2"/>
          <w:numId w:val="1"/>
        </w:numPr>
        <w:rPr>
          <w:rFonts w:ascii="Tahoma" w:hAnsi="Tahoma" w:cs="Tahoma"/>
          <w:szCs w:val="20"/>
        </w:rPr>
      </w:pPr>
      <w:r w:rsidRPr="00576F00">
        <w:rPr>
          <w:rFonts w:ascii="Tahoma" w:hAnsi="Tahoma" w:cs="Tahoma"/>
          <w:szCs w:val="20"/>
        </w:rPr>
        <w:t>cent</w:t>
      </w:r>
      <w:r w:rsidR="005E0A14" w:rsidRPr="00576F00">
        <w:rPr>
          <w:rFonts w:ascii="Tahoma" w:hAnsi="Tahoma" w:cs="Tahoma"/>
          <w:szCs w:val="20"/>
        </w:rPr>
        <w:t>rálního aplikačního programové</w:t>
      </w:r>
      <w:r w:rsidRPr="00576F00">
        <w:rPr>
          <w:rFonts w:ascii="Tahoma" w:hAnsi="Tahoma" w:cs="Tahoma"/>
          <w:szCs w:val="20"/>
        </w:rPr>
        <w:t>h</w:t>
      </w:r>
      <w:r w:rsidR="005E0A14" w:rsidRPr="00576F00">
        <w:rPr>
          <w:rFonts w:ascii="Tahoma" w:hAnsi="Tahoma" w:cs="Tahoma"/>
          <w:szCs w:val="20"/>
        </w:rPr>
        <w:t>o</w:t>
      </w:r>
      <w:r w:rsidRPr="00576F00">
        <w:rPr>
          <w:rFonts w:ascii="Tahoma" w:hAnsi="Tahoma" w:cs="Tahoma"/>
          <w:szCs w:val="20"/>
        </w:rPr>
        <w:t xml:space="preserve"> vybavení </w:t>
      </w:r>
      <w:r w:rsidR="005E0A14" w:rsidRPr="00576F00">
        <w:rPr>
          <w:rFonts w:ascii="Tahoma" w:hAnsi="Tahoma" w:cs="Tahoma"/>
          <w:szCs w:val="20"/>
        </w:rPr>
        <w:t>pro exekuční činnost (dále jen „</w:t>
      </w:r>
      <w:r w:rsidRPr="00576F00">
        <w:rPr>
          <w:rFonts w:ascii="Tahoma" w:hAnsi="Tahoma" w:cs="Tahoma"/>
          <w:b/>
          <w:szCs w:val="20"/>
        </w:rPr>
        <w:t>EXK</w:t>
      </w:r>
      <w:r w:rsidR="005E0A14" w:rsidRPr="00576F00">
        <w:rPr>
          <w:rFonts w:ascii="Tahoma" w:hAnsi="Tahoma" w:cs="Tahoma"/>
          <w:szCs w:val="20"/>
        </w:rPr>
        <w:t>“)</w:t>
      </w:r>
      <w:r w:rsidRPr="00576F00">
        <w:rPr>
          <w:rFonts w:ascii="Tahoma" w:hAnsi="Tahoma" w:cs="Tahoma"/>
          <w:szCs w:val="20"/>
        </w:rPr>
        <w:t xml:space="preserve">, </w:t>
      </w:r>
    </w:p>
    <w:p w14:paraId="7CF503DA" w14:textId="77777777" w:rsidR="005E0A14" w:rsidRPr="00576F00" w:rsidRDefault="005E0A14" w:rsidP="005E0A14">
      <w:pPr>
        <w:pStyle w:val="RLTextlnkuslovan"/>
        <w:numPr>
          <w:ilvl w:val="2"/>
          <w:numId w:val="1"/>
        </w:numPr>
        <w:rPr>
          <w:rFonts w:ascii="Tahoma" w:hAnsi="Tahoma" w:cs="Tahoma"/>
          <w:szCs w:val="20"/>
        </w:rPr>
      </w:pPr>
      <w:r w:rsidRPr="00576F00">
        <w:rPr>
          <w:rFonts w:ascii="Tahoma" w:hAnsi="Tahoma" w:cs="Tahoma"/>
          <w:szCs w:val="20"/>
        </w:rPr>
        <w:t xml:space="preserve">podpůrné </w:t>
      </w:r>
      <w:r w:rsidR="00237F5D" w:rsidRPr="00576F00">
        <w:rPr>
          <w:rFonts w:ascii="Tahoma" w:hAnsi="Tahoma" w:cs="Tahoma"/>
          <w:szCs w:val="20"/>
        </w:rPr>
        <w:t>APV</w:t>
      </w:r>
      <w:r w:rsidRPr="00576F00">
        <w:rPr>
          <w:rFonts w:ascii="Tahoma" w:hAnsi="Tahoma" w:cs="Tahoma"/>
          <w:szCs w:val="20"/>
        </w:rPr>
        <w:t xml:space="preserve"> pro agendu zpracování exekučních srážek (dále jen „</w:t>
      </w:r>
      <w:r w:rsidR="00DC7760" w:rsidRPr="00576F00">
        <w:rPr>
          <w:rFonts w:ascii="Tahoma" w:hAnsi="Tahoma" w:cs="Tahoma"/>
          <w:b/>
          <w:szCs w:val="20"/>
        </w:rPr>
        <w:t>EDS</w:t>
      </w:r>
      <w:r w:rsidRPr="00576F00">
        <w:rPr>
          <w:rFonts w:ascii="Tahoma" w:hAnsi="Tahoma" w:cs="Tahoma"/>
          <w:szCs w:val="20"/>
        </w:rPr>
        <w:t>“),</w:t>
      </w:r>
    </w:p>
    <w:p w14:paraId="7CF503DB" w14:textId="10F16578" w:rsidR="005E0A14" w:rsidRPr="00576F00" w:rsidRDefault="005E0A14" w:rsidP="005E0A14">
      <w:pPr>
        <w:pStyle w:val="RLTextlnkuslovan"/>
        <w:numPr>
          <w:ilvl w:val="2"/>
          <w:numId w:val="1"/>
        </w:numPr>
        <w:rPr>
          <w:rFonts w:ascii="Tahoma" w:hAnsi="Tahoma" w:cs="Tahoma"/>
          <w:szCs w:val="20"/>
        </w:rPr>
      </w:pPr>
      <w:r w:rsidRPr="00576F00">
        <w:rPr>
          <w:rFonts w:ascii="Tahoma" w:hAnsi="Tahoma" w:cs="Tahoma"/>
          <w:szCs w:val="20"/>
        </w:rPr>
        <w:lastRenderedPageBreak/>
        <w:t xml:space="preserve">dávkového procesoru </w:t>
      </w:r>
      <w:r w:rsidR="00CB0484" w:rsidRPr="00576F00">
        <w:rPr>
          <w:rFonts w:ascii="Tahoma" w:hAnsi="Tahoma" w:cs="Tahoma"/>
          <w:szCs w:val="20"/>
        </w:rPr>
        <w:t>(dále jen „</w:t>
      </w:r>
      <w:r w:rsidR="00CB0484" w:rsidRPr="00576F00">
        <w:rPr>
          <w:rFonts w:ascii="Tahoma" w:hAnsi="Tahoma" w:cs="Tahoma"/>
          <w:b/>
          <w:szCs w:val="20"/>
        </w:rPr>
        <w:t>DAP</w:t>
      </w:r>
      <w:r w:rsidR="00CB0484" w:rsidRPr="00576F00">
        <w:rPr>
          <w:rFonts w:ascii="Tahoma" w:hAnsi="Tahoma" w:cs="Tahoma"/>
          <w:szCs w:val="20"/>
        </w:rPr>
        <w:t xml:space="preserve">“) </w:t>
      </w:r>
      <w:r w:rsidRPr="00576F00">
        <w:rPr>
          <w:rFonts w:ascii="Tahoma" w:hAnsi="Tahoma" w:cs="Tahoma"/>
          <w:szCs w:val="20"/>
        </w:rPr>
        <w:t xml:space="preserve">sloužícího pro management výměny dat pro </w:t>
      </w:r>
      <w:r w:rsidR="00237F5D" w:rsidRPr="00576F00">
        <w:rPr>
          <w:rFonts w:ascii="Tahoma" w:hAnsi="Tahoma" w:cs="Tahoma"/>
          <w:szCs w:val="20"/>
        </w:rPr>
        <w:t>APV</w:t>
      </w:r>
      <w:r w:rsidRPr="00576F00">
        <w:rPr>
          <w:rFonts w:ascii="Tahoma" w:hAnsi="Tahoma" w:cs="Tahoma"/>
          <w:szCs w:val="20"/>
        </w:rPr>
        <w:t xml:space="preserve"> provozované v integrovaném informačním systému </w:t>
      </w:r>
      <w:r w:rsidR="00296C91">
        <w:rPr>
          <w:rFonts w:ascii="Tahoma" w:hAnsi="Tahoma" w:cs="Tahoma"/>
          <w:szCs w:val="20"/>
        </w:rPr>
        <w:t>Objednatele</w:t>
      </w:r>
      <w:r w:rsidRPr="00576F00">
        <w:rPr>
          <w:rFonts w:ascii="Tahoma" w:hAnsi="Tahoma" w:cs="Tahoma"/>
          <w:szCs w:val="20"/>
        </w:rPr>
        <w:t xml:space="preserve">, </w:t>
      </w:r>
      <w:r w:rsidR="00DC7760" w:rsidRPr="00576F00">
        <w:rPr>
          <w:rFonts w:ascii="Tahoma" w:hAnsi="Tahoma" w:cs="Tahoma"/>
          <w:szCs w:val="20"/>
        </w:rPr>
        <w:t xml:space="preserve"> </w:t>
      </w:r>
    </w:p>
    <w:p w14:paraId="7CF503DC" w14:textId="7AB8DE19" w:rsidR="00DC7760" w:rsidRPr="00576F00" w:rsidRDefault="00DC7760" w:rsidP="005E0A14">
      <w:pPr>
        <w:pStyle w:val="RLTextlnkuslovan"/>
        <w:numPr>
          <w:ilvl w:val="0"/>
          <w:numId w:val="0"/>
        </w:numPr>
        <w:ind w:left="2155"/>
        <w:rPr>
          <w:rFonts w:ascii="Tahoma" w:hAnsi="Tahoma" w:cs="Tahoma"/>
          <w:szCs w:val="20"/>
        </w:rPr>
      </w:pPr>
      <w:r w:rsidRPr="00576F00">
        <w:rPr>
          <w:rFonts w:ascii="Tahoma" w:hAnsi="Tahoma" w:cs="Tahoma"/>
          <w:szCs w:val="20"/>
        </w:rPr>
        <w:t>(</w:t>
      </w:r>
      <w:r w:rsidR="005E0A14" w:rsidRPr="00576F00">
        <w:rPr>
          <w:rFonts w:ascii="Tahoma" w:hAnsi="Tahoma" w:cs="Tahoma"/>
          <w:szCs w:val="20"/>
        </w:rPr>
        <w:t xml:space="preserve">souhrnně </w:t>
      </w:r>
      <w:r w:rsidRPr="00576F00">
        <w:rPr>
          <w:rFonts w:ascii="Tahoma" w:hAnsi="Tahoma" w:cs="Tahoma"/>
          <w:szCs w:val="20"/>
        </w:rPr>
        <w:t>dále</w:t>
      </w:r>
      <w:r w:rsidR="00CB0484" w:rsidRPr="00576F00">
        <w:rPr>
          <w:rFonts w:ascii="Tahoma" w:hAnsi="Tahoma" w:cs="Tahoma"/>
          <w:szCs w:val="20"/>
        </w:rPr>
        <w:t xml:space="preserve"> EXK, EDS</w:t>
      </w:r>
      <w:r w:rsidR="00A275BB" w:rsidRPr="00576F00">
        <w:rPr>
          <w:rFonts w:ascii="Tahoma" w:hAnsi="Tahoma" w:cs="Tahoma"/>
          <w:szCs w:val="20"/>
        </w:rPr>
        <w:t>, DAP</w:t>
      </w:r>
      <w:r w:rsidR="00CB0484" w:rsidRPr="00576F00">
        <w:rPr>
          <w:rFonts w:ascii="Tahoma" w:hAnsi="Tahoma" w:cs="Tahoma"/>
          <w:szCs w:val="20"/>
        </w:rPr>
        <w:t xml:space="preserve"> </w:t>
      </w:r>
      <w:r w:rsidRPr="00576F00">
        <w:rPr>
          <w:rFonts w:ascii="Tahoma" w:hAnsi="Tahoma" w:cs="Tahoma"/>
          <w:szCs w:val="20"/>
        </w:rPr>
        <w:t>jen „</w:t>
      </w:r>
      <w:r w:rsidRPr="00576F00">
        <w:rPr>
          <w:rFonts w:ascii="Tahoma" w:hAnsi="Tahoma" w:cs="Tahoma"/>
          <w:b/>
          <w:szCs w:val="20"/>
        </w:rPr>
        <w:t>APV</w:t>
      </w:r>
      <w:r w:rsidRPr="00576F00">
        <w:rPr>
          <w:rFonts w:ascii="Tahoma" w:hAnsi="Tahoma" w:cs="Tahoma"/>
          <w:szCs w:val="20"/>
        </w:rPr>
        <w:t xml:space="preserve">“). </w:t>
      </w:r>
    </w:p>
    <w:p w14:paraId="7CF503DD" w14:textId="77777777" w:rsidR="004821EC" w:rsidRPr="00576F00" w:rsidRDefault="004821EC" w:rsidP="000F7338">
      <w:pPr>
        <w:pStyle w:val="RLTextlnkuslovan"/>
        <w:rPr>
          <w:rFonts w:ascii="Tahoma" w:hAnsi="Tahoma" w:cs="Tahoma"/>
          <w:szCs w:val="20"/>
        </w:rPr>
      </w:pPr>
      <w:r w:rsidRPr="00576F00">
        <w:rPr>
          <w:rFonts w:ascii="Tahoma" w:hAnsi="Tahoma" w:cs="Tahoma"/>
          <w:szCs w:val="20"/>
        </w:rPr>
        <w:t>Účelem této Smlouvy je dále:</w:t>
      </w:r>
    </w:p>
    <w:p w14:paraId="7CF503DE" w14:textId="77777777" w:rsidR="004821EC" w:rsidRPr="00576F00" w:rsidRDefault="004821EC" w:rsidP="004821EC">
      <w:pPr>
        <w:pStyle w:val="RLTextlnkuslovan"/>
        <w:numPr>
          <w:ilvl w:val="2"/>
          <w:numId w:val="1"/>
        </w:numPr>
        <w:rPr>
          <w:rFonts w:ascii="Tahoma" w:hAnsi="Tahoma" w:cs="Tahoma"/>
          <w:szCs w:val="20"/>
        </w:rPr>
      </w:pPr>
      <w:r w:rsidRPr="00576F00">
        <w:rPr>
          <w:rFonts w:ascii="Tahoma" w:hAnsi="Tahoma" w:cs="Tahoma"/>
          <w:szCs w:val="20"/>
        </w:rPr>
        <w:t xml:space="preserve">zajištění </w:t>
      </w:r>
      <w:r w:rsidR="005C149F" w:rsidRPr="00576F00">
        <w:rPr>
          <w:rFonts w:ascii="Tahoma" w:hAnsi="Tahoma" w:cs="Tahoma"/>
          <w:szCs w:val="20"/>
        </w:rPr>
        <w:t>vysokého kvalitativního standardu provozu a rozvoje APV</w:t>
      </w:r>
      <w:r w:rsidRPr="00576F00">
        <w:rPr>
          <w:rFonts w:ascii="Tahoma" w:hAnsi="Tahoma" w:cs="Tahoma"/>
          <w:szCs w:val="20"/>
        </w:rPr>
        <w:t>;</w:t>
      </w:r>
    </w:p>
    <w:p w14:paraId="7CF503DF" w14:textId="78D9A687" w:rsidR="004821EC" w:rsidRPr="00576F00" w:rsidRDefault="004821EC" w:rsidP="004821EC">
      <w:pPr>
        <w:pStyle w:val="RLTextlnkuslovan"/>
        <w:numPr>
          <w:ilvl w:val="2"/>
          <w:numId w:val="1"/>
        </w:numPr>
        <w:rPr>
          <w:rFonts w:ascii="Tahoma" w:hAnsi="Tahoma" w:cs="Tahoma"/>
          <w:szCs w:val="20"/>
        </w:rPr>
      </w:pPr>
      <w:r w:rsidRPr="00576F00">
        <w:rPr>
          <w:rFonts w:ascii="Tahoma" w:hAnsi="Tahoma" w:cs="Tahoma"/>
          <w:szCs w:val="20"/>
        </w:rPr>
        <w:t xml:space="preserve">naplnění současných a budoucích legislativních požadavků na </w:t>
      </w:r>
      <w:r w:rsidR="005C149F" w:rsidRPr="00576F00">
        <w:rPr>
          <w:rFonts w:ascii="Tahoma" w:hAnsi="Tahoma" w:cs="Tahoma"/>
          <w:szCs w:val="20"/>
        </w:rPr>
        <w:t>provoz APV</w:t>
      </w:r>
      <w:r w:rsidRPr="00576F00">
        <w:rPr>
          <w:rFonts w:ascii="Tahoma" w:hAnsi="Tahoma" w:cs="Tahoma"/>
          <w:szCs w:val="20"/>
        </w:rPr>
        <w:t xml:space="preserve"> v organizaci Objednatele</w:t>
      </w:r>
      <w:r w:rsidR="00572B9E" w:rsidRPr="00576F00">
        <w:rPr>
          <w:rFonts w:ascii="Tahoma" w:hAnsi="Tahoma" w:cs="Tahoma"/>
          <w:szCs w:val="20"/>
        </w:rPr>
        <w:t>;</w:t>
      </w:r>
    </w:p>
    <w:p w14:paraId="7CF503E0" w14:textId="77777777" w:rsidR="005C149F" w:rsidRPr="00576F00" w:rsidRDefault="005C149F" w:rsidP="004821EC">
      <w:pPr>
        <w:pStyle w:val="RLTextlnkuslovan"/>
        <w:numPr>
          <w:ilvl w:val="2"/>
          <w:numId w:val="1"/>
        </w:numPr>
        <w:rPr>
          <w:rFonts w:ascii="Tahoma" w:hAnsi="Tahoma" w:cs="Tahoma"/>
          <w:szCs w:val="20"/>
        </w:rPr>
      </w:pPr>
      <w:r w:rsidRPr="00576F00">
        <w:rPr>
          <w:rFonts w:ascii="Tahoma" w:hAnsi="Tahoma" w:cs="Tahoma"/>
          <w:szCs w:val="20"/>
        </w:rPr>
        <w:t xml:space="preserve">zajištění možnosti pružně objednávat jednotlivá dílčí plnění na základě aktuálních potřeb Objednatele; </w:t>
      </w:r>
    </w:p>
    <w:p w14:paraId="7CF503E1" w14:textId="77777777" w:rsidR="00594324" w:rsidRPr="00576F00" w:rsidRDefault="00594324" w:rsidP="00880DC2">
      <w:pPr>
        <w:pStyle w:val="RLTextlnkuslovan"/>
        <w:keepNext/>
        <w:numPr>
          <w:ilvl w:val="2"/>
          <w:numId w:val="1"/>
        </w:numPr>
        <w:rPr>
          <w:rFonts w:ascii="Tahoma" w:hAnsi="Tahoma" w:cs="Tahoma"/>
          <w:szCs w:val="20"/>
        </w:rPr>
      </w:pPr>
      <w:r w:rsidRPr="00576F00">
        <w:rPr>
          <w:rFonts w:ascii="Tahoma" w:hAnsi="Tahoma" w:cs="Tahoma"/>
          <w:szCs w:val="20"/>
        </w:rPr>
        <w:t>zajištění splnění dalších z cílů a účelů Veřejné za</w:t>
      </w:r>
      <w:r w:rsidR="00572B9E" w:rsidRPr="00576F00">
        <w:rPr>
          <w:rFonts w:ascii="Tahoma" w:hAnsi="Tahoma" w:cs="Tahoma"/>
          <w:szCs w:val="20"/>
        </w:rPr>
        <w:t>kázky, jak jsou vymezeny v čl. 3</w:t>
      </w:r>
      <w:r w:rsidRPr="00576F00">
        <w:rPr>
          <w:rFonts w:ascii="Tahoma" w:hAnsi="Tahoma" w:cs="Tahoma"/>
          <w:szCs w:val="20"/>
        </w:rPr>
        <w:t xml:space="preserve"> </w:t>
      </w:r>
      <w:r w:rsidR="00CB0484" w:rsidRPr="00576F00">
        <w:rPr>
          <w:rFonts w:ascii="Tahoma" w:hAnsi="Tahoma" w:cs="Tahoma"/>
          <w:szCs w:val="20"/>
        </w:rPr>
        <w:t>Z</w:t>
      </w:r>
      <w:r w:rsidRPr="00576F00">
        <w:rPr>
          <w:rFonts w:ascii="Tahoma" w:hAnsi="Tahoma" w:cs="Tahoma"/>
          <w:szCs w:val="20"/>
        </w:rPr>
        <w:t xml:space="preserve">adávací dokumentace. </w:t>
      </w:r>
      <w:bookmarkStart w:id="3" w:name="_Ref398625762"/>
    </w:p>
    <w:bookmarkEnd w:id="3"/>
    <w:p w14:paraId="7CF503E2" w14:textId="77777777" w:rsidR="00536D87" w:rsidRPr="00576F00" w:rsidRDefault="00902894" w:rsidP="009F7E14">
      <w:pPr>
        <w:pStyle w:val="RLTextlnkuslovan"/>
        <w:keepNext/>
        <w:rPr>
          <w:rFonts w:ascii="Tahoma" w:hAnsi="Tahoma" w:cs="Tahoma"/>
          <w:szCs w:val="20"/>
        </w:rPr>
      </w:pPr>
      <w:r w:rsidRPr="00576F00">
        <w:rPr>
          <w:rFonts w:ascii="Tahoma" w:hAnsi="Tahoma" w:cs="Tahoma"/>
          <w:szCs w:val="20"/>
        </w:rPr>
        <w:t>Poskytovatel</w:t>
      </w:r>
      <w:r w:rsidR="00536D87" w:rsidRPr="00576F00">
        <w:rPr>
          <w:rFonts w:ascii="Tahoma" w:hAnsi="Tahoma" w:cs="Tahoma"/>
          <w:szCs w:val="20"/>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CF503E3" w14:textId="77777777" w:rsidR="00536D87" w:rsidRPr="00576F00" w:rsidRDefault="00536D87" w:rsidP="006731C1">
      <w:pPr>
        <w:pStyle w:val="RLTextlnkuslovan"/>
        <w:numPr>
          <w:ilvl w:val="2"/>
          <w:numId w:val="1"/>
        </w:numPr>
        <w:rPr>
          <w:rFonts w:ascii="Tahoma" w:hAnsi="Tahoma" w:cs="Tahoma"/>
          <w:szCs w:val="20"/>
        </w:rPr>
      </w:pPr>
      <w:r w:rsidRPr="00576F00">
        <w:rPr>
          <w:rFonts w:ascii="Tahoma" w:hAnsi="Tahoma" w:cs="Tahoma"/>
          <w:szCs w:val="20"/>
        </w:rPr>
        <w:t>v případě jakékoliv nejistoty ohledně výkladu ustanovení této Smlouvy budou tato ustanovení vykládána tak, aby v co nejširší míře zohledňovala účel Veřejné zakázky vyjádřený Zadávací dokumentací</w:t>
      </w:r>
      <w:r w:rsidR="00456B26" w:rsidRPr="00576F00">
        <w:rPr>
          <w:rFonts w:ascii="Tahoma" w:hAnsi="Tahoma" w:cs="Tahoma"/>
          <w:szCs w:val="20"/>
        </w:rPr>
        <w:t>;</w:t>
      </w:r>
    </w:p>
    <w:p w14:paraId="7CF503E4" w14:textId="77777777" w:rsidR="00536D87" w:rsidRPr="00576F00" w:rsidRDefault="00536D87" w:rsidP="006731C1">
      <w:pPr>
        <w:pStyle w:val="RLTextlnkuslovan"/>
        <w:numPr>
          <w:ilvl w:val="2"/>
          <w:numId w:val="1"/>
        </w:numPr>
        <w:rPr>
          <w:rFonts w:ascii="Tahoma" w:hAnsi="Tahoma" w:cs="Tahoma"/>
          <w:szCs w:val="20"/>
          <w:lang w:eastAsia="en-US"/>
        </w:rPr>
      </w:pPr>
      <w:r w:rsidRPr="00576F00">
        <w:rPr>
          <w:rFonts w:ascii="Tahoma" w:hAnsi="Tahoma" w:cs="Tahoma"/>
          <w:szCs w:val="20"/>
        </w:rPr>
        <w:t xml:space="preserve">v případě chybějících ustanovení této Smlouvy budou použita dostatečně konkrétní </w:t>
      </w:r>
      <w:r w:rsidR="00456B26" w:rsidRPr="00576F00">
        <w:rPr>
          <w:rFonts w:ascii="Tahoma" w:hAnsi="Tahoma" w:cs="Tahoma"/>
          <w:szCs w:val="20"/>
        </w:rPr>
        <w:t>ustanovení Zadávací dokumentace;</w:t>
      </w:r>
      <w:r w:rsidR="00572B9E" w:rsidRPr="00576F00">
        <w:rPr>
          <w:rFonts w:ascii="Tahoma" w:hAnsi="Tahoma" w:cs="Tahoma"/>
          <w:szCs w:val="20"/>
        </w:rPr>
        <w:t xml:space="preserve"> a</w:t>
      </w:r>
    </w:p>
    <w:p w14:paraId="7CF503E5" w14:textId="77777777" w:rsidR="00536D87" w:rsidRPr="00576F00" w:rsidRDefault="00902894" w:rsidP="00CA643C">
      <w:pPr>
        <w:pStyle w:val="RLTextlnkuslovan"/>
        <w:numPr>
          <w:ilvl w:val="2"/>
          <w:numId w:val="1"/>
        </w:numPr>
        <w:rPr>
          <w:rFonts w:ascii="Tahoma" w:hAnsi="Tahoma" w:cs="Tahoma"/>
          <w:szCs w:val="20"/>
          <w:lang w:eastAsia="en-US"/>
        </w:rPr>
      </w:pPr>
      <w:r w:rsidRPr="00576F00">
        <w:rPr>
          <w:rFonts w:ascii="Tahoma" w:hAnsi="Tahoma" w:cs="Tahoma"/>
          <w:szCs w:val="20"/>
        </w:rPr>
        <w:t>Poskytovatel</w:t>
      </w:r>
      <w:r w:rsidR="00536D87" w:rsidRPr="00576F00">
        <w:rPr>
          <w:rFonts w:ascii="Tahoma" w:hAnsi="Tahoma" w:cs="Tahoma"/>
          <w:szCs w:val="20"/>
        </w:rPr>
        <w:t xml:space="preserve"> je vázán svou nabídkou předloženou Objednateli v rámci zadávacího řízení na zadání Veřejné zakázky, která se pro úpravu vzájemných vztahů vyplývajících z této Smlouvy použije subsidiárně.</w:t>
      </w:r>
      <w:r w:rsidR="00CA643C" w:rsidRPr="00576F00">
        <w:rPr>
          <w:rFonts w:ascii="Tahoma" w:hAnsi="Tahoma" w:cs="Tahoma"/>
          <w:szCs w:val="20"/>
        </w:rPr>
        <w:t xml:space="preserve"> </w:t>
      </w:r>
    </w:p>
    <w:p w14:paraId="7CF503E6" w14:textId="77777777" w:rsidR="005E6174" w:rsidRPr="00576F00" w:rsidRDefault="005E6174" w:rsidP="005E6174">
      <w:pPr>
        <w:pStyle w:val="RLlneksmlouvy"/>
        <w:rPr>
          <w:rFonts w:ascii="Tahoma" w:hAnsi="Tahoma" w:cs="Tahoma"/>
          <w:szCs w:val="20"/>
        </w:rPr>
      </w:pPr>
      <w:bookmarkStart w:id="4" w:name="_Toc212632746"/>
      <w:r w:rsidRPr="00576F00">
        <w:rPr>
          <w:rFonts w:ascii="Tahoma" w:hAnsi="Tahoma" w:cs="Tahoma"/>
          <w:szCs w:val="20"/>
        </w:rPr>
        <w:t>PŘEDMĚT SMLOUVY</w:t>
      </w:r>
      <w:bookmarkEnd w:id="4"/>
    </w:p>
    <w:p w14:paraId="7CF503E7" w14:textId="77777777" w:rsidR="00415293" w:rsidRPr="00576F00" w:rsidRDefault="00415293" w:rsidP="0004489C">
      <w:pPr>
        <w:pStyle w:val="RLTextlnkuslovan"/>
        <w:rPr>
          <w:rFonts w:ascii="Tahoma" w:hAnsi="Tahoma" w:cs="Tahoma"/>
          <w:szCs w:val="20"/>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212856175"/>
      <w:bookmarkStart w:id="13" w:name="_Ref311631992"/>
      <w:bookmarkStart w:id="14" w:name="_Ref313894952"/>
      <w:bookmarkEnd w:id="5"/>
      <w:bookmarkEnd w:id="6"/>
      <w:bookmarkEnd w:id="7"/>
      <w:bookmarkEnd w:id="8"/>
      <w:bookmarkEnd w:id="9"/>
      <w:bookmarkEnd w:id="10"/>
      <w:bookmarkEnd w:id="11"/>
      <w:r w:rsidRPr="00576F00">
        <w:rPr>
          <w:rFonts w:ascii="Tahoma" w:hAnsi="Tahoma" w:cs="Tahoma"/>
          <w:szCs w:val="20"/>
        </w:rPr>
        <w:t>Předmětem Smlouvy je rámcový závazek Poskytovatele dodávat Objednateli plnění, jehož specifikace je blíže určena v Příloze č. 1 této Smlouvy, a to prostřednictvím plnění jednotlivých dílčích veřejných zakázek.</w:t>
      </w:r>
    </w:p>
    <w:p w14:paraId="4E8A6434" w14:textId="77567DC0" w:rsidR="004527D5" w:rsidRDefault="004527D5" w:rsidP="0004489C">
      <w:pPr>
        <w:pStyle w:val="RLTextlnkuslovan"/>
        <w:rPr>
          <w:rFonts w:ascii="Tahoma" w:hAnsi="Tahoma" w:cs="Tahoma"/>
          <w:szCs w:val="20"/>
        </w:rPr>
      </w:pPr>
      <w:r w:rsidRPr="0012481C">
        <w:rPr>
          <w:rFonts w:ascii="Tahoma" w:hAnsi="Tahoma" w:cs="Tahoma"/>
          <w:szCs w:val="20"/>
        </w:rPr>
        <w:t xml:space="preserve">Poskytovatel se touto Smlouvou </w:t>
      </w:r>
      <w:r>
        <w:rPr>
          <w:rFonts w:ascii="Tahoma" w:hAnsi="Tahoma" w:cs="Tahoma"/>
          <w:szCs w:val="20"/>
        </w:rPr>
        <w:t xml:space="preserve">zavazuje provést </w:t>
      </w:r>
      <w:r w:rsidRPr="0012481C">
        <w:rPr>
          <w:rFonts w:ascii="Tahoma" w:hAnsi="Tahoma" w:cs="Tahoma"/>
        </w:rPr>
        <w:t>činnost</w:t>
      </w:r>
      <w:r>
        <w:rPr>
          <w:rFonts w:ascii="Tahoma" w:hAnsi="Tahoma" w:cs="Tahoma"/>
        </w:rPr>
        <w:t>i</w:t>
      </w:r>
      <w:r w:rsidRPr="0012481C">
        <w:rPr>
          <w:rFonts w:ascii="Tahoma" w:hAnsi="Tahoma" w:cs="Tahoma"/>
        </w:rPr>
        <w:t xml:space="preserve"> spojen</w:t>
      </w:r>
      <w:r>
        <w:rPr>
          <w:rFonts w:ascii="Tahoma" w:hAnsi="Tahoma" w:cs="Tahoma"/>
        </w:rPr>
        <w:t>é</w:t>
      </w:r>
      <w:r w:rsidRPr="0012481C">
        <w:rPr>
          <w:rFonts w:ascii="Tahoma" w:hAnsi="Tahoma" w:cs="Tahoma"/>
        </w:rPr>
        <w:t xml:space="preserve"> s převzetím APV do podpory od Objednatele na základě plánu převzetí vypracovaného Poskytovatelem</w:t>
      </w:r>
      <w:r w:rsidRPr="0012481C">
        <w:rPr>
          <w:rFonts w:ascii="Tahoma" w:hAnsi="Tahoma" w:cs="Tahoma"/>
          <w:szCs w:val="22"/>
        </w:rPr>
        <w:t xml:space="preserve"> (dále jen „</w:t>
      </w:r>
      <w:r w:rsidRPr="0012481C">
        <w:rPr>
          <w:rFonts w:ascii="Tahoma" w:hAnsi="Tahoma" w:cs="Tahoma"/>
          <w:b/>
          <w:szCs w:val="22"/>
        </w:rPr>
        <w:t>Služby převzetí</w:t>
      </w:r>
      <w:r w:rsidRPr="0012481C">
        <w:rPr>
          <w:rFonts w:ascii="Tahoma" w:hAnsi="Tahoma" w:cs="Tahoma"/>
          <w:szCs w:val="22"/>
        </w:rPr>
        <w:t>“)</w:t>
      </w:r>
      <w:r>
        <w:rPr>
          <w:rFonts w:ascii="Tahoma" w:hAnsi="Tahoma" w:cs="Tahoma"/>
          <w:szCs w:val="22"/>
        </w:rPr>
        <w:t>.</w:t>
      </w:r>
    </w:p>
    <w:p w14:paraId="7CF503E8" w14:textId="296107E3" w:rsidR="00A87280" w:rsidRPr="0012481C" w:rsidRDefault="00902894" w:rsidP="0004489C">
      <w:pPr>
        <w:pStyle w:val="RLTextlnkuslovan"/>
        <w:rPr>
          <w:rFonts w:ascii="Tahoma" w:hAnsi="Tahoma" w:cs="Tahoma"/>
          <w:szCs w:val="20"/>
        </w:rPr>
      </w:pPr>
      <w:r w:rsidRPr="0012481C">
        <w:rPr>
          <w:rFonts w:ascii="Tahoma" w:hAnsi="Tahoma" w:cs="Tahoma"/>
          <w:szCs w:val="20"/>
        </w:rPr>
        <w:t>Poskytovatel</w:t>
      </w:r>
      <w:r w:rsidR="005E6174" w:rsidRPr="0012481C">
        <w:rPr>
          <w:rFonts w:ascii="Tahoma" w:hAnsi="Tahoma" w:cs="Tahoma"/>
          <w:szCs w:val="20"/>
        </w:rPr>
        <w:t xml:space="preserve"> se touto Smlouvou </w:t>
      </w:r>
      <w:bookmarkEnd w:id="12"/>
      <w:bookmarkEnd w:id="13"/>
      <w:r w:rsidR="004527D5">
        <w:rPr>
          <w:rFonts w:ascii="Tahoma" w:hAnsi="Tahoma" w:cs="Tahoma"/>
          <w:szCs w:val="20"/>
        </w:rPr>
        <w:t xml:space="preserve">dále </w:t>
      </w:r>
      <w:r w:rsidR="000B067B" w:rsidRPr="0012481C">
        <w:rPr>
          <w:rFonts w:ascii="Tahoma" w:hAnsi="Tahoma" w:cs="Tahoma"/>
          <w:szCs w:val="20"/>
        </w:rPr>
        <w:t>zavazuje</w:t>
      </w:r>
      <w:r w:rsidR="00AB02F1" w:rsidRPr="0012481C">
        <w:rPr>
          <w:rFonts w:ascii="Tahoma" w:hAnsi="Tahoma" w:cs="Tahoma"/>
          <w:szCs w:val="20"/>
        </w:rPr>
        <w:t xml:space="preserve"> poskytovat Objednateli služby aplikační podpory provozu a správy APV, </w:t>
      </w:r>
      <w:r w:rsidR="000B067B" w:rsidRPr="0012481C">
        <w:rPr>
          <w:rFonts w:ascii="Tahoma" w:hAnsi="Tahoma" w:cs="Tahoma"/>
          <w:szCs w:val="20"/>
        </w:rPr>
        <w:t>které budou spočívat v (ve)</w:t>
      </w:r>
      <w:r w:rsidR="00A87280" w:rsidRPr="0012481C">
        <w:rPr>
          <w:rFonts w:ascii="Tahoma" w:hAnsi="Tahoma" w:cs="Tahoma"/>
          <w:szCs w:val="20"/>
        </w:rPr>
        <w:t>:</w:t>
      </w:r>
    </w:p>
    <w:p w14:paraId="7CF503E9" w14:textId="43E7C78E" w:rsidR="00381D22" w:rsidRPr="0012481C" w:rsidRDefault="00381D22" w:rsidP="00AD16E5">
      <w:pPr>
        <w:pStyle w:val="RLTextlnkuslovan"/>
        <w:numPr>
          <w:ilvl w:val="2"/>
          <w:numId w:val="1"/>
        </w:numPr>
        <w:rPr>
          <w:rFonts w:ascii="Tahoma" w:hAnsi="Tahoma" w:cs="Tahoma"/>
          <w:szCs w:val="20"/>
        </w:rPr>
      </w:pPr>
      <w:r w:rsidRPr="0012481C">
        <w:rPr>
          <w:rFonts w:ascii="Tahoma" w:hAnsi="Tahoma" w:cs="Tahoma"/>
          <w:szCs w:val="20"/>
        </w:rPr>
        <w:t xml:space="preserve">zajišťování řádného chodu APV, </w:t>
      </w:r>
      <w:r w:rsidR="00B06A74" w:rsidRPr="0012481C">
        <w:rPr>
          <w:rFonts w:ascii="Tahoma" w:hAnsi="Tahoma" w:cs="Tahoma"/>
          <w:szCs w:val="20"/>
        </w:rPr>
        <w:t>údržba a podpora provozu</w:t>
      </w:r>
      <w:r w:rsidR="00DE0793" w:rsidRPr="0012481C">
        <w:rPr>
          <w:rFonts w:ascii="Tahoma" w:hAnsi="Tahoma" w:cs="Tahoma"/>
          <w:szCs w:val="20"/>
        </w:rPr>
        <w:t>,</w:t>
      </w:r>
    </w:p>
    <w:p w14:paraId="7CF503EA" w14:textId="77777777" w:rsidR="00381D22" w:rsidRPr="00576F00" w:rsidRDefault="00381D22" w:rsidP="00AD16E5">
      <w:pPr>
        <w:pStyle w:val="RLTextlnkuslovan"/>
        <w:numPr>
          <w:ilvl w:val="2"/>
          <w:numId w:val="1"/>
        </w:numPr>
        <w:rPr>
          <w:rFonts w:ascii="Tahoma" w:hAnsi="Tahoma" w:cs="Tahoma"/>
          <w:szCs w:val="20"/>
        </w:rPr>
      </w:pPr>
      <w:r w:rsidRPr="0012481C">
        <w:rPr>
          <w:rFonts w:ascii="Tahoma" w:hAnsi="Tahoma" w:cs="Tahoma"/>
          <w:szCs w:val="20"/>
        </w:rPr>
        <w:t>zpracovávání</w:t>
      </w:r>
      <w:r w:rsidRPr="00576F00">
        <w:rPr>
          <w:rFonts w:ascii="Tahoma" w:hAnsi="Tahoma" w:cs="Tahoma"/>
          <w:szCs w:val="20"/>
        </w:rPr>
        <w:t xml:space="preserve"> uživatelské, vývojové a provozní dokumentace (dále jen „</w:t>
      </w:r>
      <w:r w:rsidRPr="00576F00">
        <w:rPr>
          <w:rFonts w:ascii="Tahoma" w:hAnsi="Tahoma" w:cs="Tahoma"/>
          <w:b/>
          <w:szCs w:val="20"/>
        </w:rPr>
        <w:t>Dokumentace</w:t>
      </w:r>
      <w:r w:rsidRPr="00576F00">
        <w:rPr>
          <w:rFonts w:ascii="Tahoma" w:hAnsi="Tahoma" w:cs="Tahoma"/>
          <w:szCs w:val="20"/>
        </w:rPr>
        <w:t xml:space="preserve">“), </w:t>
      </w:r>
    </w:p>
    <w:p w14:paraId="7CF503EB" w14:textId="77777777" w:rsidR="00381D22" w:rsidRPr="00576F00" w:rsidRDefault="00381D22" w:rsidP="00AD16E5">
      <w:pPr>
        <w:pStyle w:val="RLTextlnkuslovan"/>
        <w:numPr>
          <w:ilvl w:val="2"/>
          <w:numId w:val="1"/>
        </w:numPr>
        <w:rPr>
          <w:rFonts w:ascii="Tahoma" w:hAnsi="Tahoma" w:cs="Tahoma"/>
          <w:szCs w:val="20"/>
        </w:rPr>
      </w:pPr>
      <w:r w:rsidRPr="00576F00">
        <w:rPr>
          <w:rFonts w:ascii="Tahoma" w:hAnsi="Tahoma" w:cs="Tahoma"/>
          <w:szCs w:val="20"/>
        </w:rPr>
        <w:t xml:space="preserve">školení uživatelů APV, </w:t>
      </w:r>
    </w:p>
    <w:p w14:paraId="7CF503EC" w14:textId="77777777" w:rsidR="00381D22" w:rsidRPr="00576F00" w:rsidRDefault="00381D22" w:rsidP="00AD16E5">
      <w:pPr>
        <w:pStyle w:val="RLTextlnkuslovan"/>
        <w:numPr>
          <w:ilvl w:val="2"/>
          <w:numId w:val="1"/>
        </w:numPr>
        <w:rPr>
          <w:rFonts w:ascii="Tahoma" w:hAnsi="Tahoma" w:cs="Tahoma"/>
          <w:szCs w:val="20"/>
        </w:rPr>
      </w:pPr>
      <w:r w:rsidRPr="00576F00">
        <w:rPr>
          <w:rFonts w:ascii="Tahoma" w:hAnsi="Tahoma" w:cs="Tahoma"/>
          <w:szCs w:val="20"/>
        </w:rPr>
        <w:t>záruční uživatelská a expertní podpora</w:t>
      </w:r>
      <w:r w:rsidR="00B06A74" w:rsidRPr="00576F00">
        <w:rPr>
          <w:rFonts w:ascii="Tahoma" w:hAnsi="Tahoma" w:cs="Tahoma"/>
          <w:szCs w:val="20"/>
        </w:rPr>
        <w:t xml:space="preserve">, </w:t>
      </w:r>
    </w:p>
    <w:p w14:paraId="7CF503ED" w14:textId="0B3E2977" w:rsidR="00B06A74" w:rsidRDefault="00B06A74" w:rsidP="00AD16E5">
      <w:pPr>
        <w:pStyle w:val="RLTextlnkuslovan"/>
        <w:numPr>
          <w:ilvl w:val="2"/>
          <w:numId w:val="1"/>
        </w:numPr>
        <w:rPr>
          <w:rFonts w:ascii="Tahoma" w:hAnsi="Tahoma" w:cs="Tahoma"/>
          <w:szCs w:val="20"/>
        </w:rPr>
      </w:pPr>
      <w:r w:rsidRPr="00576F00">
        <w:rPr>
          <w:rFonts w:ascii="Tahoma" w:hAnsi="Tahoma" w:cs="Tahoma"/>
          <w:szCs w:val="20"/>
        </w:rPr>
        <w:lastRenderedPageBreak/>
        <w:t>podpora testování a nasazení do provozu</w:t>
      </w:r>
      <w:r w:rsidR="00723965">
        <w:rPr>
          <w:rFonts w:ascii="Tahoma" w:hAnsi="Tahoma" w:cs="Tahoma"/>
          <w:szCs w:val="20"/>
        </w:rPr>
        <w:t>,</w:t>
      </w:r>
    </w:p>
    <w:p w14:paraId="1F58E6A7" w14:textId="018C2E51" w:rsidR="004D3D1F" w:rsidRPr="009D1101" w:rsidRDefault="004D3D1F" w:rsidP="004D3D1F">
      <w:pPr>
        <w:pStyle w:val="RLTextlnkuslovan"/>
        <w:numPr>
          <w:ilvl w:val="2"/>
          <w:numId w:val="1"/>
        </w:numPr>
        <w:rPr>
          <w:lang w:eastAsia="en-US"/>
        </w:rPr>
      </w:pPr>
      <w:r>
        <w:rPr>
          <w:rFonts w:ascii="Tahoma" w:hAnsi="Tahoma" w:cs="Tahoma"/>
          <w:szCs w:val="22"/>
        </w:rPr>
        <w:t xml:space="preserve">činnostech </w:t>
      </w:r>
      <w:r w:rsidRPr="009D1101">
        <w:rPr>
          <w:rFonts w:ascii="Tahoma" w:hAnsi="Tahoma" w:cs="Tahoma"/>
          <w:szCs w:val="22"/>
        </w:rPr>
        <w:t xml:space="preserve">spojených se závěrečným ukončením poskytování služeb podle této Smlouvy a spočívajících </w:t>
      </w:r>
      <w:r w:rsidRPr="009D1101">
        <w:rPr>
          <w:rFonts w:ascii="Tahoma" w:hAnsi="Tahoma" w:cs="Tahoma"/>
          <w:szCs w:val="20"/>
        </w:rPr>
        <w:t>v přípravě a předání Systému novému poskytovateli na konci smluvního vztahu podle pokynů Objednatele, které zahrnují: poskytnutí potřebné součinnosti podle pokynů Objednatele novému poskytovateli, předání veškeré dokumentace a potřebných informací, řádné předání všech dat, včetně dat doplňkových a vypracování exitového plánu v dostatečném předstihu a poskytnutí nezbytné součinnosti k jeho realizaci</w:t>
      </w:r>
      <w:r w:rsidRPr="009D1101">
        <w:rPr>
          <w:rFonts w:ascii="Tahoma" w:hAnsi="Tahoma" w:cs="Tahoma"/>
          <w:szCs w:val="22"/>
        </w:rPr>
        <w:t xml:space="preserve"> (dále jen „</w:t>
      </w:r>
      <w:r w:rsidRPr="009D1101">
        <w:rPr>
          <w:rFonts w:ascii="Tahoma" w:hAnsi="Tahoma" w:cs="Tahoma"/>
          <w:b/>
          <w:szCs w:val="22"/>
        </w:rPr>
        <w:t>Služby exitu</w:t>
      </w:r>
      <w:r w:rsidRPr="009D1101">
        <w:rPr>
          <w:rFonts w:ascii="Tahoma" w:hAnsi="Tahoma" w:cs="Tahoma"/>
          <w:szCs w:val="22"/>
        </w:rPr>
        <w:t>“)</w:t>
      </w:r>
    </w:p>
    <w:p w14:paraId="7CF503EE" w14:textId="79D98927" w:rsidR="00B06A74" w:rsidRPr="00576F00" w:rsidRDefault="00B06A74" w:rsidP="00AD16E5">
      <w:pPr>
        <w:pStyle w:val="RLTextlnkuslovan"/>
        <w:numPr>
          <w:ilvl w:val="0"/>
          <w:numId w:val="0"/>
        </w:numPr>
        <w:ind w:left="1474" w:hanging="58"/>
        <w:rPr>
          <w:rFonts w:ascii="Tahoma" w:hAnsi="Tahoma" w:cs="Tahoma"/>
          <w:szCs w:val="20"/>
        </w:rPr>
      </w:pPr>
      <w:r w:rsidRPr="00576F00">
        <w:rPr>
          <w:rFonts w:ascii="Tahoma" w:hAnsi="Tahoma" w:cs="Tahoma"/>
          <w:szCs w:val="20"/>
        </w:rPr>
        <w:t>(dále jen „</w:t>
      </w:r>
      <w:r w:rsidR="00AB02F1" w:rsidRPr="00576F00">
        <w:rPr>
          <w:rFonts w:ascii="Tahoma" w:hAnsi="Tahoma" w:cs="Tahoma"/>
          <w:b/>
          <w:szCs w:val="20"/>
          <w:lang w:eastAsia="en-US"/>
        </w:rPr>
        <w:t>Služby podpory provozu</w:t>
      </w:r>
      <w:r w:rsidRPr="00576F00">
        <w:rPr>
          <w:rFonts w:ascii="Tahoma" w:hAnsi="Tahoma" w:cs="Tahoma"/>
          <w:szCs w:val="20"/>
        </w:rPr>
        <w:t>“)</w:t>
      </w:r>
      <w:r w:rsidR="00DE0793">
        <w:rPr>
          <w:rFonts w:ascii="Tahoma" w:hAnsi="Tahoma" w:cs="Tahoma"/>
          <w:szCs w:val="20"/>
        </w:rPr>
        <w:t>.</w:t>
      </w:r>
    </w:p>
    <w:p w14:paraId="7CF503EF" w14:textId="77777777" w:rsidR="00381D22" w:rsidRPr="00576F00" w:rsidRDefault="00AD16E5" w:rsidP="00AD16E5">
      <w:pPr>
        <w:pStyle w:val="RLTextlnkuslovan"/>
        <w:rPr>
          <w:rFonts w:ascii="Tahoma" w:hAnsi="Tahoma" w:cs="Tahoma"/>
        </w:rPr>
      </w:pPr>
      <w:r w:rsidRPr="00576F00">
        <w:rPr>
          <w:rFonts w:ascii="Tahoma" w:hAnsi="Tahoma" w:cs="Tahoma"/>
        </w:rPr>
        <w:t xml:space="preserve">Dále se Poskytovatel zavazuje Objednateli k </w:t>
      </w:r>
      <w:r w:rsidR="00381D22" w:rsidRPr="00576F00">
        <w:rPr>
          <w:rFonts w:ascii="Tahoma" w:hAnsi="Tahoma" w:cs="Tahoma"/>
        </w:rPr>
        <w:t>poskytování služeb rozvoje APV</w:t>
      </w:r>
      <w:r w:rsidR="00FC53A6" w:rsidRPr="00576F00">
        <w:rPr>
          <w:rFonts w:ascii="Tahoma" w:hAnsi="Tahoma" w:cs="Tahoma"/>
        </w:rPr>
        <w:t xml:space="preserve"> dle požadavků Objednatele</w:t>
      </w:r>
      <w:r w:rsidR="00381D22" w:rsidRPr="00576F00">
        <w:rPr>
          <w:rFonts w:ascii="Tahoma" w:hAnsi="Tahoma" w:cs="Tahoma"/>
        </w:rPr>
        <w:t>, a v rámci nich</w:t>
      </w:r>
      <w:r w:rsidR="00CD5620" w:rsidRPr="00576F00">
        <w:rPr>
          <w:rFonts w:ascii="Tahoma" w:hAnsi="Tahoma" w:cs="Tahoma"/>
        </w:rPr>
        <w:t>:</w:t>
      </w:r>
    </w:p>
    <w:p w14:paraId="7CF503F0" w14:textId="77777777" w:rsidR="00381D22" w:rsidRPr="00576F00" w:rsidRDefault="00B06A74" w:rsidP="00AD16E5">
      <w:pPr>
        <w:pStyle w:val="RLTextlnkuslovan"/>
        <w:numPr>
          <w:ilvl w:val="2"/>
          <w:numId w:val="1"/>
        </w:numPr>
        <w:rPr>
          <w:rFonts w:ascii="Tahoma" w:hAnsi="Tahoma" w:cs="Tahoma"/>
          <w:szCs w:val="20"/>
        </w:rPr>
      </w:pPr>
      <w:r w:rsidRPr="00576F00">
        <w:rPr>
          <w:rFonts w:ascii="Tahoma" w:hAnsi="Tahoma" w:cs="Tahoma"/>
          <w:szCs w:val="20"/>
        </w:rPr>
        <w:t>provádění analytické a konzultační činnosti a zpracovávání návrhů</w:t>
      </w:r>
      <w:r w:rsidR="00381D22" w:rsidRPr="00576F00">
        <w:rPr>
          <w:rFonts w:ascii="Tahoma" w:hAnsi="Tahoma" w:cs="Tahoma"/>
          <w:szCs w:val="20"/>
        </w:rPr>
        <w:t xml:space="preserve"> řešení jednotlivých požadovaných úprav </w:t>
      </w:r>
      <w:r w:rsidRPr="00576F00">
        <w:rPr>
          <w:rFonts w:ascii="Tahoma" w:hAnsi="Tahoma" w:cs="Tahoma"/>
          <w:szCs w:val="20"/>
        </w:rPr>
        <w:t xml:space="preserve">APV, </w:t>
      </w:r>
    </w:p>
    <w:p w14:paraId="7CF503F1" w14:textId="77777777" w:rsidR="00B06A74" w:rsidRPr="00576F00" w:rsidRDefault="00B06A74" w:rsidP="00AD16E5">
      <w:pPr>
        <w:pStyle w:val="RLTextlnkuslovan"/>
        <w:numPr>
          <w:ilvl w:val="2"/>
          <w:numId w:val="1"/>
        </w:numPr>
        <w:rPr>
          <w:rFonts w:ascii="Tahoma" w:hAnsi="Tahoma" w:cs="Tahoma"/>
          <w:szCs w:val="20"/>
        </w:rPr>
      </w:pPr>
      <w:r w:rsidRPr="00576F00">
        <w:rPr>
          <w:rFonts w:ascii="Tahoma" w:hAnsi="Tahoma" w:cs="Tahoma"/>
          <w:szCs w:val="20"/>
        </w:rPr>
        <w:t xml:space="preserve">vyvíjení nových verzí APV, </w:t>
      </w:r>
    </w:p>
    <w:p w14:paraId="7CF503F2" w14:textId="77777777" w:rsidR="00B06A74" w:rsidRPr="00576F00" w:rsidRDefault="00B06A74" w:rsidP="00AD16E5">
      <w:pPr>
        <w:pStyle w:val="RLTextlnkuslovan"/>
        <w:numPr>
          <w:ilvl w:val="2"/>
          <w:numId w:val="1"/>
        </w:numPr>
        <w:rPr>
          <w:rFonts w:ascii="Tahoma" w:hAnsi="Tahoma" w:cs="Tahoma"/>
          <w:szCs w:val="20"/>
        </w:rPr>
      </w:pPr>
      <w:r w:rsidRPr="00576F00">
        <w:rPr>
          <w:rFonts w:ascii="Tahoma" w:hAnsi="Tahoma" w:cs="Tahoma"/>
          <w:szCs w:val="20"/>
        </w:rPr>
        <w:t>upgrade a update APV</w:t>
      </w:r>
    </w:p>
    <w:p w14:paraId="7CF503F3" w14:textId="77777777" w:rsidR="00B06A74" w:rsidRDefault="00B06A74" w:rsidP="00AD16E5">
      <w:pPr>
        <w:pStyle w:val="RLTextlnkuslovan"/>
        <w:numPr>
          <w:ilvl w:val="0"/>
          <w:numId w:val="0"/>
        </w:numPr>
        <w:ind w:left="1474" w:hanging="58"/>
        <w:rPr>
          <w:rFonts w:ascii="Tahoma" w:hAnsi="Tahoma" w:cs="Tahoma"/>
          <w:szCs w:val="20"/>
        </w:rPr>
      </w:pPr>
      <w:r w:rsidRPr="00576F00">
        <w:rPr>
          <w:rFonts w:ascii="Tahoma" w:hAnsi="Tahoma" w:cs="Tahoma"/>
          <w:szCs w:val="20"/>
        </w:rPr>
        <w:t>(dále jen „</w:t>
      </w:r>
      <w:r w:rsidRPr="00576F00">
        <w:rPr>
          <w:rFonts w:ascii="Tahoma" w:hAnsi="Tahoma" w:cs="Tahoma"/>
          <w:b/>
          <w:szCs w:val="20"/>
        </w:rPr>
        <w:t>Rozvoj</w:t>
      </w:r>
      <w:r w:rsidR="00CD5620" w:rsidRPr="00576F00">
        <w:rPr>
          <w:rFonts w:ascii="Tahoma" w:hAnsi="Tahoma" w:cs="Tahoma"/>
          <w:szCs w:val="20"/>
        </w:rPr>
        <w:t xml:space="preserve">“). </w:t>
      </w:r>
    </w:p>
    <w:bookmarkEnd w:id="14"/>
    <w:p w14:paraId="7CF503F4" w14:textId="095A043A" w:rsidR="00662988" w:rsidRPr="00576F00" w:rsidRDefault="00662988" w:rsidP="00662988">
      <w:pPr>
        <w:pStyle w:val="RLTextlnkuslovan"/>
        <w:rPr>
          <w:rFonts w:ascii="Tahoma" w:hAnsi="Tahoma" w:cs="Tahoma"/>
          <w:szCs w:val="22"/>
        </w:rPr>
      </w:pPr>
      <w:r w:rsidRPr="00576F00">
        <w:rPr>
          <w:rFonts w:ascii="Tahoma" w:hAnsi="Tahoma" w:cs="Tahoma"/>
          <w:szCs w:val="22"/>
        </w:rPr>
        <w:t xml:space="preserve">Jednotlivé veřejné zakázky dle Smlouvy budou realizovány na základě dílčích smluv vznikajících postupem specifikovaným v </w:t>
      </w:r>
      <w:hyperlink w:anchor="ListAnnex06" w:history="1">
        <w:r w:rsidRPr="00576F00">
          <w:rPr>
            <w:rStyle w:val="Hypertextovodkaz"/>
            <w:rFonts w:ascii="Tahoma" w:hAnsi="Tahoma" w:cs="Tahoma"/>
            <w:szCs w:val="20"/>
          </w:rPr>
          <w:t xml:space="preserve">Příloze č. </w:t>
        </w:r>
      </w:hyperlink>
      <w:r w:rsidRPr="00576F00">
        <w:rPr>
          <w:rStyle w:val="Hypertextovodkaz"/>
          <w:rFonts w:ascii="Tahoma" w:hAnsi="Tahoma" w:cs="Tahoma"/>
          <w:szCs w:val="20"/>
        </w:rPr>
        <w:t>3</w:t>
      </w:r>
      <w:r w:rsidRPr="00576F00">
        <w:rPr>
          <w:rFonts w:ascii="Tahoma" w:hAnsi="Tahoma" w:cs="Tahoma"/>
          <w:szCs w:val="20"/>
        </w:rPr>
        <w:t> této Smlouvy</w:t>
      </w:r>
      <w:r w:rsidRPr="00576F00">
        <w:rPr>
          <w:rFonts w:ascii="Tahoma" w:hAnsi="Tahoma" w:cs="Tahoma"/>
          <w:szCs w:val="22"/>
        </w:rPr>
        <w:t>, tj. na základě písemných výzev Objednatele k poskytnutí plnění zaslaných Poskytovateli ze strany Objednatele a písemným potvrzením těchto výzev Poskytovatelem, jenž je přijetím návrhu smlouvy (dále jen „</w:t>
      </w:r>
      <w:r w:rsidRPr="00576F00">
        <w:rPr>
          <w:rFonts w:ascii="Tahoma" w:hAnsi="Tahoma" w:cs="Tahoma"/>
          <w:b/>
          <w:szCs w:val="22"/>
        </w:rPr>
        <w:t>Dílčí smlouva</w:t>
      </w:r>
      <w:r w:rsidRPr="00576F00">
        <w:rPr>
          <w:rFonts w:ascii="Tahoma" w:hAnsi="Tahoma" w:cs="Tahoma"/>
          <w:szCs w:val="22"/>
        </w:rPr>
        <w:t xml:space="preserve">“). </w:t>
      </w:r>
      <w:r w:rsidRPr="00576F00">
        <w:rPr>
          <w:rFonts w:ascii="Tahoma" w:hAnsi="Tahoma" w:cs="Tahoma"/>
        </w:rPr>
        <w:t>V rámci jednotlivých veřejných zakázek bude prodávající dodávat objednateli podle jejich konkrétních potřeb plnění, jehož druh a množství bude vždy blíže specifikován ve Výzvě Objednatele.</w:t>
      </w:r>
    </w:p>
    <w:p w14:paraId="7CF503F5" w14:textId="6435493E" w:rsidR="007E45FB" w:rsidRPr="00576F00" w:rsidRDefault="007E45FB" w:rsidP="007E45FB">
      <w:pPr>
        <w:pStyle w:val="RLTextlnkuslovan"/>
        <w:rPr>
          <w:rFonts w:ascii="Tahoma" w:hAnsi="Tahoma" w:cs="Tahoma"/>
          <w:szCs w:val="20"/>
        </w:rPr>
      </w:pPr>
      <w:r w:rsidRPr="00576F00">
        <w:rPr>
          <w:rFonts w:ascii="Tahoma" w:hAnsi="Tahoma" w:cs="Tahoma"/>
          <w:szCs w:val="20"/>
        </w:rPr>
        <w:t xml:space="preserve">Poskytovatel dále bere na vědomí, že na základě plnění této Smlouvy získá přístup k osobním údajům </w:t>
      </w:r>
      <w:r w:rsidR="00815739">
        <w:rPr>
          <w:rFonts w:ascii="Tahoma" w:hAnsi="Tahoma" w:cs="Tahoma"/>
          <w:szCs w:val="20"/>
        </w:rPr>
        <w:t>dotčených osob</w:t>
      </w:r>
      <w:r w:rsidRPr="00576F00">
        <w:rPr>
          <w:rFonts w:ascii="Tahoma" w:hAnsi="Tahoma" w:cs="Tahoma"/>
          <w:szCs w:val="20"/>
        </w:rPr>
        <w:t xml:space="preserve"> </w:t>
      </w:r>
      <w:r w:rsidR="00237F5D" w:rsidRPr="00576F00">
        <w:rPr>
          <w:rFonts w:ascii="Tahoma" w:hAnsi="Tahoma" w:cs="Tahoma"/>
          <w:szCs w:val="20"/>
        </w:rPr>
        <w:t>APV</w:t>
      </w:r>
      <w:r w:rsidR="00685415" w:rsidRPr="00576F00">
        <w:rPr>
          <w:rFonts w:ascii="Tahoma" w:hAnsi="Tahoma" w:cs="Tahoma"/>
          <w:szCs w:val="20"/>
        </w:rPr>
        <w:t xml:space="preserve">, jak </w:t>
      </w:r>
      <w:r w:rsidR="0023512A" w:rsidRPr="00576F00">
        <w:rPr>
          <w:rFonts w:ascii="Tahoma" w:hAnsi="Tahoma" w:cs="Tahoma"/>
          <w:szCs w:val="20"/>
        </w:rPr>
        <w:t xml:space="preserve">jsou definováni v čl. </w:t>
      </w:r>
      <w:r w:rsidR="0023512A" w:rsidRPr="00576F00">
        <w:rPr>
          <w:rFonts w:ascii="Tahoma" w:hAnsi="Tahoma" w:cs="Tahoma"/>
          <w:szCs w:val="20"/>
        </w:rPr>
        <w:fldChar w:fldCharType="begin"/>
      </w:r>
      <w:r w:rsidR="0023512A" w:rsidRPr="00576F00">
        <w:rPr>
          <w:rFonts w:ascii="Tahoma" w:hAnsi="Tahoma" w:cs="Tahoma"/>
          <w:szCs w:val="20"/>
        </w:rPr>
        <w:instrText xml:space="preserve"> REF _Ref376966503 \r \h  \* MERGEFORMAT </w:instrText>
      </w:r>
      <w:r w:rsidR="0023512A" w:rsidRPr="00576F00">
        <w:rPr>
          <w:rFonts w:ascii="Tahoma" w:hAnsi="Tahoma" w:cs="Tahoma"/>
          <w:szCs w:val="20"/>
        </w:rPr>
      </w:r>
      <w:r w:rsidR="0023512A" w:rsidRPr="00576F00">
        <w:rPr>
          <w:rFonts w:ascii="Tahoma" w:hAnsi="Tahoma" w:cs="Tahoma"/>
          <w:szCs w:val="20"/>
        </w:rPr>
        <w:fldChar w:fldCharType="separate"/>
      </w:r>
      <w:r w:rsidR="008C4FD3" w:rsidRPr="008C4FD3">
        <w:rPr>
          <w:rFonts w:ascii="Tahoma" w:hAnsi="Tahoma" w:cs="Tahoma"/>
          <w:bCs/>
          <w:szCs w:val="20"/>
        </w:rPr>
        <w:t>16</w:t>
      </w:r>
      <w:r w:rsidR="0023512A" w:rsidRPr="00576F00">
        <w:rPr>
          <w:rFonts w:ascii="Tahoma" w:hAnsi="Tahoma" w:cs="Tahoma"/>
          <w:szCs w:val="20"/>
        </w:rPr>
        <w:fldChar w:fldCharType="end"/>
      </w:r>
      <w:r w:rsidR="0023512A" w:rsidRPr="00576F00">
        <w:rPr>
          <w:rFonts w:ascii="Tahoma" w:hAnsi="Tahoma" w:cs="Tahoma"/>
          <w:szCs w:val="20"/>
        </w:rPr>
        <w:t xml:space="preserve"> této Smlouvy</w:t>
      </w:r>
      <w:r w:rsidRPr="00576F00">
        <w:rPr>
          <w:rFonts w:ascii="Tahoma" w:hAnsi="Tahoma" w:cs="Tahoma"/>
          <w:szCs w:val="20"/>
        </w:rPr>
        <w:t xml:space="preserve">. Poskytovatel se zavazuje pro Objednatele jako správce osobních údajů zpracovávat osobní údaje </w:t>
      </w:r>
      <w:r w:rsidR="00815739">
        <w:rPr>
          <w:rFonts w:ascii="Tahoma" w:hAnsi="Tahoma" w:cs="Tahoma"/>
          <w:szCs w:val="20"/>
        </w:rPr>
        <w:t>dotčených osob</w:t>
      </w:r>
      <w:r w:rsidR="00815739" w:rsidRPr="00576F00">
        <w:rPr>
          <w:rFonts w:ascii="Tahoma" w:hAnsi="Tahoma" w:cs="Tahoma"/>
          <w:szCs w:val="20"/>
        </w:rPr>
        <w:t xml:space="preserve"> </w:t>
      </w:r>
      <w:r w:rsidR="00237F5D" w:rsidRPr="00576F00">
        <w:rPr>
          <w:rFonts w:ascii="Tahoma" w:hAnsi="Tahoma" w:cs="Tahoma"/>
          <w:szCs w:val="20"/>
        </w:rPr>
        <w:t>APV</w:t>
      </w:r>
      <w:r w:rsidRPr="00576F00">
        <w:rPr>
          <w:rFonts w:ascii="Tahoma" w:hAnsi="Tahoma" w:cs="Tahoma"/>
          <w:szCs w:val="20"/>
        </w:rPr>
        <w:t xml:space="preserve">, a to dle podmínek stanovených v čl. </w:t>
      </w:r>
      <w:r w:rsidRPr="00576F00">
        <w:rPr>
          <w:rFonts w:ascii="Tahoma" w:hAnsi="Tahoma" w:cs="Tahoma"/>
          <w:szCs w:val="20"/>
        </w:rPr>
        <w:fldChar w:fldCharType="begin"/>
      </w:r>
      <w:r w:rsidRPr="00576F00">
        <w:rPr>
          <w:rFonts w:ascii="Tahoma" w:hAnsi="Tahoma" w:cs="Tahoma"/>
          <w:szCs w:val="20"/>
        </w:rPr>
        <w:instrText xml:space="preserve"> REF _Ref376966503 \r \h  \* MERGEFORMAT </w:instrText>
      </w:r>
      <w:r w:rsidRPr="00576F00">
        <w:rPr>
          <w:rFonts w:ascii="Tahoma" w:hAnsi="Tahoma" w:cs="Tahoma"/>
          <w:szCs w:val="20"/>
        </w:rPr>
      </w:r>
      <w:r w:rsidRPr="00576F00">
        <w:rPr>
          <w:rFonts w:ascii="Tahoma" w:hAnsi="Tahoma" w:cs="Tahoma"/>
          <w:szCs w:val="20"/>
        </w:rPr>
        <w:fldChar w:fldCharType="separate"/>
      </w:r>
      <w:r w:rsidR="008C4FD3" w:rsidRPr="008C4FD3">
        <w:rPr>
          <w:rFonts w:ascii="Tahoma" w:hAnsi="Tahoma" w:cs="Tahoma"/>
          <w:bCs/>
          <w:szCs w:val="20"/>
        </w:rPr>
        <w:t>16</w:t>
      </w:r>
      <w:r w:rsidRPr="00576F00">
        <w:rPr>
          <w:rFonts w:ascii="Tahoma" w:hAnsi="Tahoma" w:cs="Tahoma"/>
          <w:szCs w:val="20"/>
        </w:rPr>
        <w:fldChar w:fldCharType="end"/>
      </w:r>
      <w:r w:rsidRPr="00576F00">
        <w:rPr>
          <w:rFonts w:ascii="Tahoma" w:hAnsi="Tahoma" w:cs="Tahoma"/>
          <w:szCs w:val="20"/>
        </w:rPr>
        <w:t xml:space="preserve"> této Smlouvy. </w:t>
      </w:r>
    </w:p>
    <w:p w14:paraId="7CF503F6" w14:textId="77777777" w:rsidR="005E6174" w:rsidRPr="00576F00" w:rsidRDefault="005E6174" w:rsidP="00F53005">
      <w:pPr>
        <w:pStyle w:val="RLTextlnkuslovan"/>
        <w:rPr>
          <w:rFonts w:ascii="Tahoma" w:hAnsi="Tahoma" w:cs="Tahoma"/>
          <w:szCs w:val="20"/>
        </w:rPr>
      </w:pPr>
      <w:r w:rsidRPr="00576F00">
        <w:rPr>
          <w:rFonts w:ascii="Tahoma" w:hAnsi="Tahoma" w:cs="Tahoma"/>
          <w:szCs w:val="20"/>
        </w:rPr>
        <w:t xml:space="preserve">Objednatel se touto Smlouvou zavazuje poskytnout </w:t>
      </w:r>
      <w:r w:rsidR="00902894" w:rsidRPr="00576F00">
        <w:rPr>
          <w:rFonts w:ascii="Tahoma" w:hAnsi="Tahoma" w:cs="Tahoma"/>
          <w:szCs w:val="20"/>
        </w:rPr>
        <w:t>Poskytovatel</w:t>
      </w:r>
      <w:r w:rsidRPr="00576F00">
        <w:rPr>
          <w:rFonts w:ascii="Tahoma" w:hAnsi="Tahoma" w:cs="Tahoma"/>
          <w:szCs w:val="20"/>
        </w:rPr>
        <w:t xml:space="preserve">i nezbytnou součinnost při </w:t>
      </w:r>
      <w:r w:rsidR="00770BC3" w:rsidRPr="00576F00">
        <w:rPr>
          <w:rFonts w:ascii="Tahoma" w:hAnsi="Tahoma" w:cs="Tahoma"/>
          <w:szCs w:val="20"/>
        </w:rPr>
        <w:t>poskytování Služeb</w:t>
      </w:r>
      <w:r w:rsidR="00347C9A" w:rsidRPr="00576F00">
        <w:rPr>
          <w:rFonts w:ascii="Tahoma" w:hAnsi="Tahoma" w:cs="Tahoma"/>
          <w:szCs w:val="20"/>
        </w:rPr>
        <w:t xml:space="preserve"> </w:t>
      </w:r>
      <w:r w:rsidR="001D158C" w:rsidRPr="00576F00">
        <w:rPr>
          <w:rFonts w:ascii="Tahoma" w:hAnsi="Tahoma" w:cs="Tahoma"/>
          <w:szCs w:val="20"/>
          <w:lang w:eastAsia="en-US"/>
        </w:rPr>
        <w:t xml:space="preserve">podpory </w:t>
      </w:r>
      <w:r w:rsidR="00347C9A" w:rsidRPr="00576F00">
        <w:rPr>
          <w:rFonts w:ascii="Tahoma" w:hAnsi="Tahoma" w:cs="Tahoma"/>
          <w:szCs w:val="20"/>
        </w:rPr>
        <w:t>provozu a při Rozvoji</w:t>
      </w:r>
      <w:r w:rsidR="00770BC3" w:rsidRPr="00576F00">
        <w:rPr>
          <w:rFonts w:ascii="Tahoma" w:hAnsi="Tahoma" w:cs="Tahoma"/>
          <w:szCs w:val="20"/>
        </w:rPr>
        <w:t xml:space="preserve"> </w:t>
      </w:r>
      <w:r w:rsidR="00902894" w:rsidRPr="00576F00">
        <w:rPr>
          <w:rFonts w:ascii="Tahoma" w:hAnsi="Tahoma" w:cs="Tahoma"/>
          <w:szCs w:val="20"/>
        </w:rPr>
        <w:t>Poskytovatel</w:t>
      </w:r>
      <w:r w:rsidRPr="00576F00">
        <w:rPr>
          <w:rFonts w:ascii="Tahoma" w:hAnsi="Tahoma" w:cs="Tahoma"/>
          <w:szCs w:val="20"/>
        </w:rPr>
        <w:t xml:space="preserve">em v rozsahu, který </w:t>
      </w:r>
      <w:r w:rsidR="00200770" w:rsidRPr="00576F00">
        <w:rPr>
          <w:rFonts w:ascii="Tahoma" w:hAnsi="Tahoma" w:cs="Tahoma"/>
          <w:szCs w:val="20"/>
        </w:rPr>
        <w:t xml:space="preserve">je </w:t>
      </w:r>
      <w:r w:rsidR="003F62EC" w:rsidRPr="00576F00">
        <w:rPr>
          <w:rFonts w:ascii="Tahoma" w:hAnsi="Tahoma" w:cs="Tahoma"/>
          <w:szCs w:val="20"/>
        </w:rPr>
        <w:t xml:space="preserve">vymezen </w:t>
      </w:r>
      <w:r w:rsidR="00F02FD5" w:rsidRPr="00576F00">
        <w:rPr>
          <w:rFonts w:ascii="Tahoma" w:hAnsi="Tahoma" w:cs="Tahoma"/>
          <w:szCs w:val="20"/>
        </w:rPr>
        <w:t>v</w:t>
      </w:r>
      <w:r w:rsidR="000820DE" w:rsidRPr="00576F00">
        <w:rPr>
          <w:rFonts w:ascii="Tahoma" w:hAnsi="Tahoma" w:cs="Tahoma"/>
          <w:szCs w:val="20"/>
        </w:rPr>
        <w:t xml:space="preserve"> </w:t>
      </w:r>
      <w:hyperlink w:anchor="ListAnnex06" w:history="1">
        <w:r w:rsidR="000820DE" w:rsidRPr="00576F00">
          <w:rPr>
            <w:rStyle w:val="Hypertextovodkaz"/>
            <w:rFonts w:ascii="Tahoma" w:hAnsi="Tahoma" w:cs="Tahoma"/>
            <w:szCs w:val="20"/>
          </w:rPr>
          <w:t xml:space="preserve">Příloze č. </w:t>
        </w:r>
      </w:hyperlink>
      <w:r w:rsidR="000820DE" w:rsidRPr="00576F00">
        <w:rPr>
          <w:rStyle w:val="Hypertextovodkaz"/>
          <w:rFonts w:ascii="Tahoma" w:hAnsi="Tahoma" w:cs="Tahoma"/>
          <w:szCs w:val="20"/>
        </w:rPr>
        <w:t>1</w:t>
      </w:r>
      <w:r w:rsidR="000820DE" w:rsidRPr="00576F00">
        <w:rPr>
          <w:rFonts w:ascii="Tahoma" w:hAnsi="Tahoma" w:cs="Tahoma"/>
          <w:szCs w:val="20"/>
        </w:rPr>
        <w:t> </w:t>
      </w:r>
      <w:r w:rsidR="005108D8" w:rsidRPr="00576F00">
        <w:rPr>
          <w:rFonts w:ascii="Tahoma" w:hAnsi="Tahoma" w:cs="Tahoma"/>
          <w:szCs w:val="20"/>
        </w:rPr>
        <w:t xml:space="preserve">této Smlouvy (dále jen </w:t>
      </w:r>
      <w:r w:rsidR="005108D8" w:rsidRPr="00443083">
        <w:rPr>
          <w:rFonts w:ascii="Tahoma" w:hAnsi="Tahoma" w:cs="Tahoma"/>
          <w:b/>
          <w:szCs w:val="20"/>
        </w:rPr>
        <w:t>„</w:t>
      </w:r>
      <w:r w:rsidR="002B71B9" w:rsidRPr="00443083">
        <w:rPr>
          <w:rFonts w:ascii="Tahoma" w:hAnsi="Tahoma" w:cs="Tahoma"/>
          <w:b/>
          <w:szCs w:val="20"/>
        </w:rPr>
        <w:t>T</w:t>
      </w:r>
      <w:r w:rsidR="005108D8" w:rsidRPr="00443083">
        <w:rPr>
          <w:rFonts w:ascii="Tahoma" w:hAnsi="Tahoma" w:cs="Tahoma"/>
          <w:b/>
          <w:szCs w:val="20"/>
        </w:rPr>
        <w:t>echnická</w:t>
      </w:r>
      <w:r w:rsidR="002B71B9" w:rsidRPr="00443083">
        <w:rPr>
          <w:rFonts w:ascii="Tahoma" w:hAnsi="Tahoma" w:cs="Tahoma"/>
          <w:b/>
          <w:szCs w:val="20"/>
        </w:rPr>
        <w:t xml:space="preserve"> specifikac</w:t>
      </w:r>
      <w:r w:rsidR="005108D8" w:rsidRPr="00443083">
        <w:rPr>
          <w:rFonts w:ascii="Tahoma" w:hAnsi="Tahoma" w:cs="Tahoma"/>
          <w:b/>
          <w:szCs w:val="20"/>
        </w:rPr>
        <w:t>e“</w:t>
      </w:r>
      <w:r w:rsidR="005108D8" w:rsidRPr="00576F00">
        <w:rPr>
          <w:rFonts w:ascii="Tahoma" w:hAnsi="Tahoma" w:cs="Tahoma"/>
          <w:szCs w:val="20"/>
        </w:rPr>
        <w:t>).</w:t>
      </w:r>
      <w:r w:rsidR="00F53005" w:rsidRPr="00576F00">
        <w:rPr>
          <w:rFonts w:ascii="Tahoma" w:hAnsi="Tahoma" w:cs="Tahoma"/>
          <w:szCs w:val="20"/>
        </w:rPr>
        <w:t xml:space="preserve"> </w:t>
      </w:r>
    </w:p>
    <w:p w14:paraId="7CF503F7" w14:textId="77777777" w:rsidR="005E6174" w:rsidRPr="00576F00" w:rsidRDefault="005E6174" w:rsidP="005E6174">
      <w:pPr>
        <w:pStyle w:val="RLTextlnkuslovan"/>
        <w:rPr>
          <w:rFonts w:ascii="Tahoma" w:hAnsi="Tahoma" w:cs="Tahoma"/>
          <w:szCs w:val="20"/>
        </w:rPr>
      </w:pPr>
      <w:r w:rsidRPr="00576F00">
        <w:rPr>
          <w:rFonts w:ascii="Tahoma" w:hAnsi="Tahoma" w:cs="Tahoma"/>
          <w:szCs w:val="20"/>
        </w:rPr>
        <w:t xml:space="preserve">Objednatel se zavazuje zaplatit </w:t>
      </w:r>
      <w:r w:rsidR="00902894" w:rsidRPr="00576F00">
        <w:rPr>
          <w:rFonts w:ascii="Tahoma" w:hAnsi="Tahoma" w:cs="Tahoma"/>
          <w:szCs w:val="20"/>
        </w:rPr>
        <w:t>Poskytovatel</w:t>
      </w:r>
      <w:r w:rsidRPr="00576F00">
        <w:rPr>
          <w:rFonts w:ascii="Tahoma" w:hAnsi="Tahoma" w:cs="Tahoma"/>
          <w:szCs w:val="20"/>
        </w:rPr>
        <w:t xml:space="preserve">i dohodnutou cenu </w:t>
      </w:r>
      <w:r w:rsidR="00982455" w:rsidRPr="00576F00">
        <w:rPr>
          <w:rFonts w:ascii="Tahoma" w:hAnsi="Tahoma" w:cs="Tahoma"/>
          <w:szCs w:val="20"/>
        </w:rPr>
        <w:t xml:space="preserve">za </w:t>
      </w:r>
      <w:r w:rsidRPr="00576F00">
        <w:rPr>
          <w:rFonts w:ascii="Tahoma" w:hAnsi="Tahoma" w:cs="Tahoma"/>
          <w:szCs w:val="20"/>
        </w:rPr>
        <w:t xml:space="preserve">řádně a včas </w:t>
      </w:r>
      <w:r w:rsidR="00BD49F4" w:rsidRPr="00576F00">
        <w:rPr>
          <w:rFonts w:ascii="Tahoma" w:hAnsi="Tahoma" w:cs="Tahoma"/>
          <w:szCs w:val="20"/>
        </w:rPr>
        <w:t>poskytnut</w:t>
      </w:r>
      <w:r w:rsidR="00982455" w:rsidRPr="00576F00">
        <w:rPr>
          <w:rFonts w:ascii="Tahoma" w:hAnsi="Tahoma" w:cs="Tahoma"/>
          <w:szCs w:val="20"/>
        </w:rPr>
        <w:t>é</w:t>
      </w:r>
      <w:r w:rsidR="00BD49F4" w:rsidRPr="00576F00">
        <w:rPr>
          <w:rFonts w:ascii="Tahoma" w:hAnsi="Tahoma" w:cs="Tahoma"/>
          <w:szCs w:val="20"/>
        </w:rPr>
        <w:t xml:space="preserve"> Služb</w:t>
      </w:r>
      <w:r w:rsidR="00982455" w:rsidRPr="00576F00">
        <w:rPr>
          <w:rFonts w:ascii="Tahoma" w:hAnsi="Tahoma" w:cs="Tahoma"/>
          <w:szCs w:val="20"/>
        </w:rPr>
        <w:t>y</w:t>
      </w:r>
      <w:r w:rsidR="00347C9A" w:rsidRPr="00576F00">
        <w:rPr>
          <w:rFonts w:ascii="Tahoma" w:hAnsi="Tahoma" w:cs="Tahoma"/>
          <w:szCs w:val="20"/>
        </w:rPr>
        <w:t xml:space="preserve"> </w:t>
      </w:r>
      <w:r w:rsidR="001D158C" w:rsidRPr="00576F00">
        <w:rPr>
          <w:rFonts w:ascii="Tahoma" w:hAnsi="Tahoma" w:cs="Tahoma"/>
          <w:szCs w:val="20"/>
          <w:lang w:eastAsia="en-US"/>
        </w:rPr>
        <w:t xml:space="preserve">podpory </w:t>
      </w:r>
      <w:r w:rsidR="00347C9A" w:rsidRPr="00576F00">
        <w:rPr>
          <w:rFonts w:ascii="Tahoma" w:hAnsi="Tahoma" w:cs="Tahoma"/>
          <w:szCs w:val="20"/>
        </w:rPr>
        <w:t xml:space="preserve">provozu a za </w:t>
      </w:r>
      <w:r w:rsidR="0040125A" w:rsidRPr="00576F00">
        <w:rPr>
          <w:rFonts w:ascii="Tahoma" w:hAnsi="Tahoma" w:cs="Tahoma"/>
          <w:szCs w:val="20"/>
        </w:rPr>
        <w:t xml:space="preserve">řádně a včas provedený </w:t>
      </w:r>
      <w:r w:rsidR="00347C9A" w:rsidRPr="00576F00">
        <w:rPr>
          <w:rFonts w:ascii="Tahoma" w:hAnsi="Tahoma" w:cs="Tahoma"/>
          <w:szCs w:val="20"/>
        </w:rPr>
        <w:t>Rozvoj</w:t>
      </w:r>
      <w:r w:rsidR="00F62C09" w:rsidRPr="00576F00">
        <w:rPr>
          <w:rFonts w:ascii="Tahoma" w:hAnsi="Tahoma" w:cs="Tahoma"/>
          <w:szCs w:val="20"/>
        </w:rPr>
        <w:t xml:space="preserve">, a to </w:t>
      </w:r>
      <w:r w:rsidR="00BD49F4" w:rsidRPr="00576F00">
        <w:rPr>
          <w:rFonts w:ascii="Tahoma" w:hAnsi="Tahoma" w:cs="Tahoma"/>
          <w:szCs w:val="20"/>
        </w:rPr>
        <w:t xml:space="preserve">vždy po </w:t>
      </w:r>
      <w:r w:rsidR="0043624D" w:rsidRPr="00576F00">
        <w:rPr>
          <w:rFonts w:ascii="Tahoma" w:hAnsi="Tahoma" w:cs="Tahoma"/>
          <w:szCs w:val="20"/>
        </w:rPr>
        <w:t>akceptaci</w:t>
      </w:r>
      <w:r w:rsidR="00BD49F4" w:rsidRPr="00576F00">
        <w:rPr>
          <w:rFonts w:ascii="Tahoma" w:hAnsi="Tahoma" w:cs="Tahoma"/>
          <w:szCs w:val="20"/>
        </w:rPr>
        <w:t xml:space="preserve"> Služeb </w:t>
      </w:r>
      <w:r w:rsidR="001D158C" w:rsidRPr="00576F00">
        <w:rPr>
          <w:rFonts w:ascii="Tahoma" w:hAnsi="Tahoma" w:cs="Tahoma"/>
          <w:szCs w:val="20"/>
          <w:lang w:eastAsia="en-US"/>
        </w:rPr>
        <w:t xml:space="preserve">podpory </w:t>
      </w:r>
      <w:r w:rsidR="00BA4577" w:rsidRPr="00576F00">
        <w:rPr>
          <w:rFonts w:ascii="Tahoma" w:hAnsi="Tahoma" w:cs="Tahoma"/>
          <w:szCs w:val="20"/>
        </w:rPr>
        <w:t xml:space="preserve">provozu </w:t>
      </w:r>
      <w:r w:rsidR="00BD49F4" w:rsidRPr="00576F00">
        <w:rPr>
          <w:rFonts w:ascii="Tahoma" w:hAnsi="Tahoma" w:cs="Tahoma"/>
          <w:szCs w:val="20"/>
        </w:rPr>
        <w:t xml:space="preserve">a </w:t>
      </w:r>
      <w:r w:rsidR="0043624D" w:rsidRPr="00576F00">
        <w:rPr>
          <w:rFonts w:ascii="Tahoma" w:hAnsi="Tahoma" w:cs="Tahoma"/>
          <w:szCs w:val="20"/>
        </w:rPr>
        <w:t xml:space="preserve">vždy </w:t>
      </w:r>
      <w:r w:rsidR="00347C9A" w:rsidRPr="00576F00">
        <w:rPr>
          <w:rFonts w:ascii="Tahoma" w:hAnsi="Tahoma" w:cs="Tahoma"/>
          <w:szCs w:val="20"/>
        </w:rPr>
        <w:t>po akceptaci Rozvoje</w:t>
      </w:r>
      <w:r w:rsidR="00EC4DBD" w:rsidRPr="00576F00">
        <w:rPr>
          <w:rFonts w:ascii="Tahoma" w:hAnsi="Tahoma" w:cs="Tahoma"/>
          <w:szCs w:val="20"/>
        </w:rPr>
        <w:t>,</w:t>
      </w:r>
      <w:r w:rsidR="003E3521" w:rsidRPr="00576F00">
        <w:rPr>
          <w:rFonts w:ascii="Tahoma" w:hAnsi="Tahoma" w:cs="Tahoma"/>
          <w:szCs w:val="20"/>
        </w:rPr>
        <w:t xml:space="preserve"> </w:t>
      </w:r>
      <w:r w:rsidR="00BD49F4" w:rsidRPr="00576F00">
        <w:rPr>
          <w:rFonts w:ascii="Tahoma" w:hAnsi="Tahoma" w:cs="Tahoma"/>
          <w:szCs w:val="20"/>
        </w:rPr>
        <w:t xml:space="preserve">to vše </w:t>
      </w:r>
      <w:r w:rsidR="00F62C09" w:rsidRPr="00576F00">
        <w:rPr>
          <w:rFonts w:ascii="Tahoma" w:hAnsi="Tahoma" w:cs="Tahoma"/>
          <w:szCs w:val="20"/>
        </w:rPr>
        <w:t>za podmínek touto Smlouvou</w:t>
      </w:r>
      <w:r w:rsidR="00880D63" w:rsidRPr="00576F00">
        <w:rPr>
          <w:rFonts w:ascii="Tahoma" w:hAnsi="Tahoma" w:cs="Tahoma"/>
          <w:szCs w:val="20"/>
        </w:rPr>
        <w:t xml:space="preserve"> dále stanovených</w:t>
      </w:r>
      <w:r w:rsidRPr="00576F00">
        <w:rPr>
          <w:rFonts w:ascii="Tahoma" w:hAnsi="Tahoma" w:cs="Tahoma"/>
          <w:szCs w:val="20"/>
        </w:rPr>
        <w:t>.</w:t>
      </w:r>
    </w:p>
    <w:p w14:paraId="7CF503F8" w14:textId="3E126493" w:rsidR="00FF5EC2" w:rsidRPr="00576F00" w:rsidRDefault="00FF5EC2" w:rsidP="00FF5EC2">
      <w:pPr>
        <w:pStyle w:val="RLTextlnkuslovan"/>
        <w:rPr>
          <w:rFonts w:ascii="Tahoma" w:hAnsi="Tahoma" w:cs="Tahoma"/>
          <w:szCs w:val="20"/>
        </w:rPr>
      </w:pPr>
      <w:bookmarkStart w:id="15" w:name="_Ref372629542"/>
      <w:bookmarkStart w:id="16" w:name="_Ref368938526"/>
      <w:bookmarkStart w:id="17" w:name="_Ref372629544"/>
      <w:r w:rsidRPr="00576F00">
        <w:rPr>
          <w:rFonts w:ascii="Tahoma" w:hAnsi="Tahoma" w:cs="Tahoma"/>
          <w:szCs w:val="20"/>
        </w:rPr>
        <w:t xml:space="preserve">Poskytovatel se zavazuje poskytovat plnění dle této Smlouvy za účasti členů realizačního týmu uvedeného v </w:t>
      </w:r>
      <w:hyperlink w:anchor="ListAnnex06" w:history="1">
        <w:r w:rsidRPr="00576F00">
          <w:rPr>
            <w:rStyle w:val="Hypertextovodkaz"/>
            <w:rFonts w:ascii="Tahoma" w:hAnsi="Tahoma" w:cs="Tahoma"/>
            <w:szCs w:val="20"/>
          </w:rPr>
          <w:t xml:space="preserve">Příloze č. </w:t>
        </w:r>
        <w:r w:rsidR="00FC53A6" w:rsidRPr="00576F00">
          <w:rPr>
            <w:rStyle w:val="Hypertextovodkaz"/>
            <w:rFonts w:ascii="Tahoma" w:hAnsi="Tahoma" w:cs="Tahoma"/>
            <w:szCs w:val="20"/>
          </w:rPr>
          <w:t>6</w:t>
        </w:r>
      </w:hyperlink>
      <w:r w:rsidRPr="00576F00">
        <w:rPr>
          <w:rFonts w:ascii="Tahoma" w:hAnsi="Tahoma" w:cs="Tahoma"/>
          <w:szCs w:val="20"/>
        </w:rPr>
        <w:t xml:space="preserve"> této Smlouvy. Jakákoliv dodatečná změna členů realizačního týmu </w:t>
      </w:r>
      <w:r w:rsidR="0050455E" w:rsidRPr="00576F00">
        <w:rPr>
          <w:rFonts w:ascii="Tahoma" w:hAnsi="Tahoma" w:cs="Tahoma"/>
          <w:szCs w:val="20"/>
        </w:rPr>
        <w:t xml:space="preserve">uvedeného v </w:t>
      </w:r>
      <w:hyperlink w:anchor="ListAnnex06" w:history="1">
        <w:r w:rsidR="0050455E" w:rsidRPr="00576F00">
          <w:rPr>
            <w:rStyle w:val="Hypertextovodkaz"/>
            <w:rFonts w:ascii="Tahoma" w:hAnsi="Tahoma" w:cs="Tahoma"/>
            <w:szCs w:val="20"/>
          </w:rPr>
          <w:t>Příloze č. 6</w:t>
        </w:r>
      </w:hyperlink>
      <w:r w:rsidR="0050455E" w:rsidRPr="00576F00">
        <w:rPr>
          <w:rFonts w:ascii="Tahoma" w:hAnsi="Tahoma" w:cs="Tahoma"/>
          <w:szCs w:val="20"/>
        </w:rPr>
        <w:t xml:space="preserve"> této Smlouvy </w:t>
      </w:r>
      <w:r w:rsidRPr="00576F00">
        <w:rPr>
          <w:rFonts w:ascii="Tahoma" w:hAnsi="Tahoma" w:cs="Tahoma"/>
          <w:szCs w:val="20"/>
        </w:rPr>
        <w:t xml:space="preserve">musí být předem písemně schválena Objednatelem. Poskytovatel se v takovém případě zavazuje nahradit </w:t>
      </w:r>
      <w:r w:rsidR="00D201C0" w:rsidRPr="00576F00">
        <w:rPr>
          <w:rFonts w:ascii="Tahoma" w:hAnsi="Tahoma" w:cs="Tahoma"/>
          <w:szCs w:val="20"/>
        </w:rPr>
        <w:t xml:space="preserve">osobu </w:t>
      </w:r>
      <w:r w:rsidR="00595D86" w:rsidRPr="00576F00">
        <w:rPr>
          <w:rFonts w:ascii="Tahoma" w:hAnsi="Tahoma" w:cs="Tahoma"/>
          <w:szCs w:val="20"/>
        </w:rPr>
        <w:t>člena</w:t>
      </w:r>
      <w:r w:rsidRPr="00576F00">
        <w:rPr>
          <w:rFonts w:ascii="Tahoma" w:hAnsi="Tahoma" w:cs="Tahoma"/>
          <w:szCs w:val="20"/>
        </w:rPr>
        <w:t xml:space="preserve"> realizačního týmu takovou osobou, která disponuje </w:t>
      </w:r>
      <w:r w:rsidRPr="00576F00">
        <w:rPr>
          <w:rFonts w:ascii="Tahoma" w:hAnsi="Tahoma" w:cs="Tahoma"/>
          <w:szCs w:val="20"/>
        </w:rPr>
        <w:lastRenderedPageBreak/>
        <w:t>požadovanými minimálními znalostmi a odbornou kvalifikací dle požadavků Objednatele uvedených v Zadávací dokumentaci.</w:t>
      </w:r>
      <w:bookmarkEnd w:id="15"/>
      <w:r w:rsidR="00443083">
        <w:rPr>
          <w:rFonts w:ascii="Tahoma" w:hAnsi="Tahoma" w:cs="Tahoma"/>
          <w:szCs w:val="20"/>
        </w:rPr>
        <w:t xml:space="preserve"> Objednatel </w:t>
      </w:r>
      <w:r w:rsidR="0050455E">
        <w:rPr>
          <w:rFonts w:ascii="Tahoma" w:hAnsi="Tahoma" w:cs="Tahoma"/>
          <w:szCs w:val="20"/>
        </w:rPr>
        <w:t xml:space="preserve">neodmítne </w:t>
      </w:r>
      <w:r w:rsidR="00443083">
        <w:rPr>
          <w:rFonts w:ascii="Tahoma" w:hAnsi="Tahoma" w:cs="Tahoma"/>
          <w:szCs w:val="20"/>
        </w:rPr>
        <w:t xml:space="preserve">nahrazení člena realizačního týmu, pokud taková osoba </w:t>
      </w:r>
      <w:r w:rsidR="0099339C" w:rsidRPr="00576F00">
        <w:rPr>
          <w:rFonts w:ascii="Tahoma" w:hAnsi="Tahoma" w:cs="Tahoma"/>
          <w:szCs w:val="20"/>
        </w:rPr>
        <w:t>disponuje požadovanými minimálními znalostmi a odbornou kvalifikací dle požadavků Objednatele uvedených v Zadávací dokumentaci</w:t>
      </w:r>
      <w:r w:rsidR="0050455E">
        <w:rPr>
          <w:rFonts w:ascii="Tahoma" w:hAnsi="Tahoma" w:cs="Tahoma"/>
          <w:szCs w:val="20"/>
        </w:rPr>
        <w:t xml:space="preserve">. </w:t>
      </w:r>
    </w:p>
    <w:p w14:paraId="7CF503F9" w14:textId="3016AB68" w:rsidR="009335D8" w:rsidRPr="00576F00" w:rsidRDefault="00902894" w:rsidP="009335D8">
      <w:pPr>
        <w:pStyle w:val="RLTextlnkuslovan"/>
        <w:rPr>
          <w:rFonts w:ascii="Tahoma" w:hAnsi="Tahoma" w:cs="Tahoma"/>
          <w:szCs w:val="20"/>
        </w:rPr>
      </w:pPr>
      <w:bookmarkStart w:id="18" w:name="_Ref421094086"/>
      <w:r w:rsidRPr="00576F00">
        <w:rPr>
          <w:rFonts w:ascii="Tahoma" w:hAnsi="Tahoma" w:cs="Tahoma"/>
          <w:szCs w:val="20"/>
          <w:lang w:eastAsia="en-US"/>
        </w:rPr>
        <w:t>Poskytovatel</w:t>
      </w:r>
      <w:r w:rsidR="009335D8" w:rsidRPr="00576F00">
        <w:rPr>
          <w:rFonts w:ascii="Tahoma" w:hAnsi="Tahoma" w:cs="Tahoma"/>
          <w:szCs w:val="20"/>
          <w:lang w:eastAsia="en-US"/>
        </w:rPr>
        <w:t xml:space="preserve"> se zavazuje</w:t>
      </w:r>
      <w:r w:rsidR="00347C9A" w:rsidRPr="00576F00">
        <w:rPr>
          <w:rFonts w:ascii="Tahoma" w:hAnsi="Tahoma" w:cs="Tahoma"/>
          <w:szCs w:val="20"/>
          <w:lang w:eastAsia="en-US"/>
        </w:rPr>
        <w:t xml:space="preserve"> poskytovat</w:t>
      </w:r>
      <w:r w:rsidR="00A83CDD" w:rsidRPr="00576F00">
        <w:rPr>
          <w:rFonts w:ascii="Tahoma" w:hAnsi="Tahoma" w:cs="Tahoma"/>
          <w:szCs w:val="20"/>
          <w:lang w:eastAsia="en-US"/>
        </w:rPr>
        <w:t xml:space="preserve"> Služby </w:t>
      </w:r>
      <w:r w:rsidR="001D158C" w:rsidRPr="00576F00">
        <w:rPr>
          <w:rFonts w:ascii="Tahoma" w:hAnsi="Tahoma" w:cs="Tahoma"/>
          <w:szCs w:val="20"/>
          <w:lang w:eastAsia="en-US"/>
        </w:rPr>
        <w:t xml:space="preserve">podpory </w:t>
      </w:r>
      <w:r w:rsidR="00347C9A" w:rsidRPr="00576F00">
        <w:rPr>
          <w:rFonts w:ascii="Tahoma" w:hAnsi="Tahoma" w:cs="Tahoma"/>
          <w:szCs w:val="20"/>
          <w:lang w:eastAsia="en-US"/>
        </w:rPr>
        <w:t xml:space="preserve">provozu a realizovat Rozvoj </w:t>
      </w:r>
      <w:r w:rsidR="009335D8" w:rsidRPr="00576F00">
        <w:rPr>
          <w:rFonts w:ascii="Tahoma" w:hAnsi="Tahoma" w:cs="Tahoma"/>
          <w:szCs w:val="20"/>
          <w:lang w:eastAsia="en-US"/>
        </w:rPr>
        <w:t xml:space="preserve">sám, nebo s využitím </w:t>
      </w:r>
      <w:r w:rsidR="0099339C">
        <w:rPr>
          <w:rFonts w:ascii="Tahoma" w:hAnsi="Tahoma" w:cs="Tahoma"/>
          <w:szCs w:val="20"/>
          <w:lang w:eastAsia="en-US"/>
        </w:rPr>
        <w:t>pod</w:t>
      </w:r>
      <w:r w:rsidR="009335D8" w:rsidRPr="00576F00">
        <w:rPr>
          <w:rFonts w:ascii="Tahoma" w:hAnsi="Tahoma" w:cs="Tahoma"/>
          <w:szCs w:val="20"/>
          <w:lang w:eastAsia="en-US"/>
        </w:rPr>
        <w:t xml:space="preserve">dodavatelů uvedených v </w:t>
      </w:r>
      <w:hyperlink w:anchor="ListAnnex07" w:history="1">
        <w:r w:rsidR="00785733" w:rsidRPr="00576F00">
          <w:rPr>
            <w:rStyle w:val="Hypertextovodkaz"/>
            <w:rFonts w:ascii="Tahoma" w:hAnsi="Tahoma" w:cs="Tahoma"/>
            <w:szCs w:val="20"/>
            <w:lang w:eastAsia="en-US"/>
          </w:rPr>
          <w:t xml:space="preserve">Příloze </w:t>
        </w:r>
        <w:bookmarkStart w:id="19" w:name="_Hlt313894357"/>
        <w:r w:rsidR="00785733" w:rsidRPr="00576F00">
          <w:rPr>
            <w:rStyle w:val="Hypertextovodkaz"/>
            <w:rFonts w:ascii="Tahoma" w:hAnsi="Tahoma" w:cs="Tahoma"/>
            <w:szCs w:val="20"/>
            <w:lang w:eastAsia="en-US"/>
          </w:rPr>
          <w:t>č</w:t>
        </w:r>
        <w:bookmarkEnd w:id="19"/>
        <w:r w:rsidR="00785733" w:rsidRPr="00576F00">
          <w:rPr>
            <w:rStyle w:val="Hypertextovodkaz"/>
            <w:rFonts w:ascii="Tahoma" w:hAnsi="Tahoma" w:cs="Tahoma"/>
            <w:szCs w:val="20"/>
            <w:lang w:eastAsia="en-US"/>
          </w:rPr>
          <w:t xml:space="preserve">. </w:t>
        </w:r>
      </w:hyperlink>
      <w:r w:rsidR="00D30E9B" w:rsidRPr="00576F00">
        <w:rPr>
          <w:rStyle w:val="Hypertextovodkaz"/>
          <w:rFonts w:ascii="Tahoma" w:hAnsi="Tahoma" w:cs="Tahoma"/>
          <w:szCs w:val="20"/>
        </w:rPr>
        <w:t>7</w:t>
      </w:r>
      <w:r w:rsidR="009335D8" w:rsidRPr="00576F00">
        <w:rPr>
          <w:rFonts w:ascii="Tahoma" w:hAnsi="Tahoma" w:cs="Tahoma"/>
          <w:szCs w:val="20"/>
          <w:lang w:eastAsia="en-US"/>
        </w:rPr>
        <w:t xml:space="preserve"> této Smlouvy. Jakákoliv dodatečná změna osoby </w:t>
      </w:r>
      <w:r w:rsidR="0099339C">
        <w:rPr>
          <w:rFonts w:ascii="Tahoma" w:hAnsi="Tahoma" w:cs="Tahoma"/>
          <w:szCs w:val="20"/>
          <w:lang w:eastAsia="en-US"/>
        </w:rPr>
        <w:t>poddodavatele</w:t>
      </w:r>
      <w:r w:rsidR="0099339C" w:rsidRPr="00576F00">
        <w:rPr>
          <w:rFonts w:ascii="Tahoma" w:hAnsi="Tahoma" w:cs="Tahoma"/>
          <w:szCs w:val="20"/>
          <w:lang w:eastAsia="en-US"/>
        </w:rPr>
        <w:t xml:space="preserve"> </w:t>
      </w:r>
      <w:r w:rsidR="009335D8" w:rsidRPr="00576F00">
        <w:rPr>
          <w:rFonts w:ascii="Tahoma" w:hAnsi="Tahoma" w:cs="Tahoma"/>
          <w:szCs w:val="20"/>
          <w:lang w:eastAsia="en-US"/>
        </w:rPr>
        <w:t xml:space="preserve">nebo rozsahu plnění svěřeného </w:t>
      </w:r>
      <w:r w:rsidR="0099339C">
        <w:rPr>
          <w:rFonts w:ascii="Tahoma" w:hAnsi="Tahoma" w:cs="Tahoma"/>
          <w:szCs w:val="20"/>
          <w:lang w:eastAsia="en-US"/>
        </w:rPr>
        <w:t>pod</w:t>
      </w:r>
      <w:r w:rsidR="009335D8" w:rsidRPr="00576F00">
        <w:rPr>
          <w:rFonts w:ascii="Tahoma" w:hAnsi="Tahoma" w:cs="Tahoma"/>
          <w:szCs w:val="20"/>
          <w:lang w:eastAsia="en-US"/>
        </w:rPr>
        <w:t>dodavateli musí být předem písemně schválena Objednatelem</w:t>
      </w:r>
      <w:r w:rsidR="004F29FB" w:rsidRPr="00576F00">
        <w:rPr>
          <w:rFonts w:ascii="Tahoma" w:hAnsi="Tahoma" w:cs="Tahoma"/>
          <w:szCs w:val="20"/>
          <w:lang w:eastAsia="en-US"/>
        </w:rPr>
        <w:t xml:space="preserve">, ledaže by plnění původně svěřené </w:t>
      </w:r>
      <w:r w:rsidR="0099339C">
        <w:rPr>
          <w:rFonts w:ascii="Tahoma" w:hAnsi="Tahoma" w:cs="Tahoma"/>
          <w:szCs w:val="20"/>
          <w:lang w:eastAsia="en-US"/>
        </w:rPr>
        <w:t>pod</w:t>
      </w:r>
      <w:r w:rsidR="004F29FB" w:rsidRPr="00576F00">
        <w:rPr>
          <w:rFonts w:ascii="Tahoma" w:hAnsi="Tahoma" w:cs="Tahoma"/>
          <w:szCs w:val="20"/>
          <w:lang w:eastAsia="en-US"/>
        </w:rPr>
        <w:t xml:space="preserve">dodavateli realizoval </w:t>
      </w:r>
      <w:r w:rsidRPr="00576F00">
        <w:rPr>
          <w:rFonts w:ascii="Tahoma" w:hAnsi="Tahoma" w:cs="Tahoma"/>
          <w:szCs w:val="20"/>
          <w:lang w:eastAsia="en-US"/>
        </w:rPr>
        <w:t>Poskytovatel</w:t>
      </w:r>
      <w:r w:rsidR="004F29FB" w:rsidRPr="00576F00">
        <w:rPr>
          <w:rFonts w:ascii="Tahoma" w:hAnsi="Tahoma" w:cs="Tahoma"/>
          <w:szCs w:val="20"/>
          <w:lang w:eastAsia="en-US"/>
        </w:rPr>
        <w:t xml:space="preserve"> sám</w:t>
      </w:r>
      <w:r w:rsidR="009335D8" w:rsidRPr="00576F00">
        <w:rPr>
          <w:rFonts w:ascii="Tahoma" w:hAnsi="Tahoma" w:cs="Tahoma"/>
          <w:szCs w:val="20"/>
          <w:lang w:eastAsia="en-US"/>
        </w:rPr>
        <w:t>.</w:t>
      </w:r>
      <w:r w:rsidR="0099339C">
        <w:rPr>
          <w:rFonts w:ascii="Tahoma" w:hAnsi="Tahoma" w:cs="Tahoma"/>
          <w:szCs w:val="20"/>
          <w:lang w:eastAsia="en-US"/>
        </w:rPr>
        <w:t xml:space="preserve"> Objednatel </w:t>
      </w:r>
      <w:r w:rsidR="0099339C" w:rsidRPr="00631552">
        <w:rPr>
          <w:rFonts w:ascii="Tahoma" w:hAnsi="Tahoma" w:cs="Tahoma"/>
          <w:szCs w:val="20"/>
          <w:lang w:eastAsia="en-US"/>
        </w:rPr>
        <w:t>nesmí odmítnout změnu osoby dodavatele nebo rozsahu plnění svěřeného poddodavateli bez vážného důvodu.</w:t>
      </w:r>
      <w:r w:rsidR="0030241C" w:rsidRPr="00631552">
        <w:rPr>
          <w:rFonts w:ascii="Tahoma" w:hAnsi="Tahoma" w:cs="Tahoma"/>
          <w:szCs w:val="20"/>
          <w:lang w:eastAsia="en-US"/>
        </w:rPr>
        <w:t xml:space="preserve"> Smluvní strany výslovně uvádějí, že při</w:t>
      </w:r>
      <w:r w:rsidR="00347C9A" w:rsidRPr="00631552">
        <w:rPr>
          <w:rFonts w:ascii="Tahoma" w:hAnsi="Tahoma" w:cs="Tahoma"/>
          <w:szCs w:val="20"/>
          <w:lang w:eastAsia="en-US"/>
        </w:rPr>
        <w:t xml:space="preserve"> </w:t>
      </w:r>
      <w:r w:rsidR="0045151D" w:rsidRPr="00631552">
        <w:rPr>
          <w:rFonts w:ascii="Tahoma" w:hAnsi="Tahoma" w:cs="Tahoma"/>
          <w:szCs w:val="20"/>
          <w:lang w:eastAsia="en-US"/>
        </w:rPr>
        <w:t>poskytování Služeb</w:t>
      </w:r>
      <w:r w:rsidR="00347C9A" w:rsidRPr="00631552">
        <w:rPr>
          <w:rFonts w:ascii="Tahoma" w:hAnsi="Tahoma" w:cs="Tahoma"/>
          <w:szCs w:val="20"/>
          <w:lang w:eastAsia="en-US"/>
        </w:rPr>
        <w:t xml:space="preserve"> </w:t>
      </w:r>
      <w:r w:rsidR="001D158C" w:rsidRPr="00631552">
        <w:rPr>
          <w:rFonts w:ascii="Tahoma" w:hAnsi="Tahoma" w:cs="Tahoma"/>
          <w:szCs w:val="20"/>
          <w:lang w:eastAsia="en-US"/>
        </w:rPr>
        <w:t xml:space="preserve">podpory </w:t>
      </w:r>
      <w:r w:rsidR="00347C9A" w:rsidRPr="00631552">
        <w:rPr>
          <w:rFonts w:ascii="Tahoma" w:hAnsi="Tahoma" w:cs="Tahoma"/>
          <w:szCs w:val="20"/>
          <w:lang w:eastAsia="en-US"/>
        </w:rPr>
        <w:t>provozu a při realizaci Rozvoje</w:t>
      </w:r>
      <w:r w:rsidR="0030241C" w:rsidRPr="00576F00">
        <w:rPr>
          <w:rFonts w:ascii="Tahoma" w:hAnsi="Tahoma" w:cs="Tahoma"/>
          <w:szCs w:val="20"/>
          <w:lang w:eastAsia="en-US"/>
        </w:rPr>
        <w:t xml:space="preserve"> prostřednictvím jakékoliv třetí osoby dle tohoto odstavce má </w:t>
      </w:r>
      <w:r w:rsidRPr="00576F00">
        <w:rPr>
          <w:rFonts w:ascii="Tahoma" w:hAnsi="Tahoma" w:cs="Tahoma"/>
          <w:szCs w:val="20"/>
          <w:lang w:eastAsia="en-US"/>
        </w:rPr>
        <w:t>Poskytovatel</w:t>
      </w:r>
      <w:r w:rsidR="0030241C" w:rsidRPr="00576F00">
        <w:rPr>
          <w:rFonts w:ascii="Tahoma" w:hAnsi="Tahoma" w:cs="Tahoma"/>
          <w:szCs w:val="20"/>
          <w:lang w:eastAsia="en-US"/>
        </w:rPr>
        <w:t xml:space="preserve"> odpovědnost, jako </w:t>
      </w:r>
      <w:r w:rsidR="009027FC" w:rsidRPr="00576F00">
        <w:rPr>
          <w:rFonts w:ascii="Tahoma" w:hAnsi="Tahoma" w:cs="Tahoma"/>
          <w:szCs w:val="20"/>
          <w:lang w:eastAsia="en-US"/>
        </w:rPr>
        <w:t xml:space="preserve">by </w:t>
      </w:r>
      <w:r w:rsidR="0045151D" w:rsidRPr="00576F00">
        <w:rPr>
          <w:rFonts w:ascii="Tahoma" w:hAnsi="Tahoma" w:cs="Tahoma"/>
          <w:szCs w:val="20"/>
          <w:lang w:eastAsia="en-US"/>
        </w:rPr>
        <w:t xml:space="preserve">Služby </w:t>
      </w:r>
      <w:r w:rsidR="001D158C" w:rsidRPr="00576F00">
        <w:rPr>
          <w:rFonts w:ascii="Tahoma" w:hAnsi="Tahoma" w:cs="Tahoma"/>
          <w:szCs w:val="20"/>
          <w:lang w:eastAsia="en-US"/>
        </w:rPr>
        <w:t xml:space="preserve">podpory </w:t>
      </w:r>
      <w:r w:rsidR="00347C9A" w:rsidRPr="00576F00">
        <w:rPr>
          <w:rFonts w:ascii="Tahoma" w:hAnsi="Tahoma" w:cs="Tahoma"/>
          <w:szCs w:val="20"/>
          <w:lang w:eastAsia="en-US"/>
        </w:rPr>
        <w:t>provoz</w:t>
      </w:r>
      <w:r w:rsidR="00057279" w:rsidRPr="00576F00">
        <w:rPr>
          <w:rFonts w:ascii="Tahoma" w:hAnsi="Tahoma" w:cs="Tahoma"/>
          <w:szCs w:val="20"/>
          <w:lang w:eastAsia="en-US"/>
        </w:rPr>
        <w:t>u</w:t>
      </w:r>
      <w:r w:rsidR="00347C9A" w:rsidRPr="00576F00">
        <w:rPr>
          <w:rFonts w:ascii="Tahoma" w:hAnsi="Tahoma" w:cs="Tahoma"/>
          <w:szCs w:val="20"/>
          <w:lang w:eastAsia="en-US"/>
        </w:rPr>
        <w:t xml:space="preserve"> </w:t>
      </w:r>
      <w:r w:rsidR="0045151D" w:rsidRPr="00576F00">
        <w:rPr>
          <w:rFonts w:ascii="Tahoma" w:hAnsi="Tahoma" w:cs="Tahoma"/>
          <w:szCs w:val="20"/>
          <w:lang w:eastAsia="en-US"/>
        </w:rPr>
        <w:t>poskytoval</w:t>
      </w:r>
      <w:r w:rsidR="0030241C" w:rsidRPr="00576F00">
        <w:rPr>
          <w:rFonts w:ascii="Tahoma" w:hAnsi="Tahoma" w:cs="Tahoma"/>
          <w:szCs w:val="20"/>
          <w:lang w:eastAsia="en-US"/>
        </w:rPr>
        <w:t xml:space="preserve"> </w:t>
      </w:r>
      <w:r w:rsidR="00347C9A" w:rsidRPr="00576F00">
        <w:rPr>
          <w:rFonts w:ascii="Tahoma" w:hAnsi="Tahoma" w:cs="Tahoma"/>
          <w:szCs w:val="20"/>
          <w:lang w:eastAsia="en-US"/>
        </w:rPr>
        <w:t xml:space="preserve">a Rozvoj realizoval </w:t>
      </w:r>
      <w:r w:rsidR="0030241C" w:rsidRPr="00576F00">
        <w:rPr>
          <w:rFonts w:ascii="Tahoma" w:hAnsi="Tahoma" w:cs="Tahoma"/>
          <w:szCs w:val="20"/>
          <w:lang w:eastAsia="en-US"/>
        </w:rPr>
        <w:t>sám</w:t>
      </w:r>
      <w:r w:rsidR="0030241C" w:rsidRPr="00576F00">
        <w:rPr>
          <w:rFonts w:ascii="Tahoma" w:hAnsi="Tahoma" w:cs="Tahoma"/>
          <w:i/>
          <w:szCs w:val="20"/>
          <w:lang w:eastAsia="en-US"/>
        </w:rPr>
        <w:t>.</w:t>
      </w:r>
      <w:bookmarkEnd w:id="16"/>
      <w:bookmarkEnd w:id="17"/>
      <w:bookmarkEnd w:id="18"/>
    </w:p>
    <w:p w14:paraId="7CF503FA" w14:textId="4C8E0DF4" w:rsidR="00B13E0A" w:rsidRPr="00576F00" w:rsidRDefault="00B13E0A" w:rsidP="009335D8">
      <w:pPr>
        <w:pStyle w:val="RLTextlnkuslovan"/>
        <w:rPr>
          <w:rFonts w:ascii="Tahoma" w:hAnsi="Tahoma" w:cs="Tahoma"/>
          <w:szCs w:val="20"/>
        </w:rPr>
      </w:pPr>
      <w:r w:rsidRPr="00576F00">
        <w:rPr>
          <w:rFonts w:ascii="Tahoma" w:hAnsi="Tahoma" w:cs="Tahoma"/>
          <w:szCs w:val="20"/>
        </w:rPr>
        <w:t xml:space="preserve">Poskytovatel se zavazuje </w:t>
      </w:r>
      <w:r w:rsidRPr="00576F00">
        <w:rPr>
          <w:rFonts w:ascii="Tahoma" w:hAnsi="Tahoma" w:cs="Tahoma"/>
          <w:szCs w:val="20"/>
          <w:lang w:eastAsia="en-US"/>
        </w:rPr>
        <w:t xml:space="preserve">poskytovat Služby podpory provozu a realizovat Rozvoj v souladu se Standardy IKT </w:t>
      </w:r>
      <w:r w:rsidR="00FD0E09" w:rsidRPr="00576F00">
        <w:rPr>
          <w:rFonts w:ascii="Tahoma" w:hAnsi="Tahoma" w:cs="Tahoma"/>
          <w:szCs w:val="20"/>
          <w:lang w:eastAsia="en-US"/>
        </w:rPr>
        <w:t>Objednatele</w:t>
      </w:r>
      <w:r w:rsidRPr="00576F00">
        <w:rPr>
          <w:rFonts w:ascii="Tahoma" w:hAnsi="Tahoma" w:cs="Tahoma"/>
          <w:szCs w:val="20"/>
          <w:lang w:eastAsia="en-US"/>
        </w:rPr>
        <w:t xml:space="preserve">, jejichž seznam tvoří Přílohu č. </w:t>
      </w:r>
      <w:r w:rsidR="0046705B" w:rsidRPr="00576F00">
        <w:rPr>
          <w:rFonts w:ascii="Tahoma" w:hAnsi="Tahoma" w:cs="Tahoma"/>
          <w:szCs w:val="20"/>
          <w:lang w:eastAsia="en-US"/>
        </w:rPr>
        <w:t>4</w:t>
      </w:r>
      <w:r w:rsidRPr="00576F00">
        <w:rPr>
          <w:rFonts w:ascii="Tahoma" w:hAnsi="Tahoma" w:cs="Tahoma"/>
          <w:szCs w:val="20"/>
          <w:lang w:eastAsia="en-US"/>
        </w:rPr>
        <w:t xml:space="preserve"> </w:t>
      </w:r>
      <w:r w:rsidR="00FD0E09" w:rsidRPr="00576F00">
        <w:rPr>
          <w:rFonts w:ascii="Tahoma" w:hAnsi="Tahoma" w:cs="Tahoma"/>
          <w:szCs w:val="20"/>
          <w:lang w:eastAsia="en-US"/>
        </w:rPr>
        <w:t>zadávací dokumentace, která je přílohou č. 5 této smlouvy</w:t>
      </w:r>
      <w:r w:rsidRPr="00576F00">
        <w:rPr>
          <w:rFonts w:ascii="Tahoma" w:hAnsi="Tahoma" w:cs="Tahoma"/>
          <w:szCs w:val="20"/>
          <w:lang w:eastAsia="en-US"/>
        </w:rPr>
        <w:t>. Objednatel je povinen poskytnout Poskytovateli po dobu platnosti Smlouvy plnou aktuální verzi všech Standardů IKT</w:t>
      </w:r>
      <w:r w:rsidR="007A189A" w:rsidRPr="00576F00">
        <w:rPr>
          <w:rFonts w:ascii="Tahoma" w:hAnsi="Tahoma" w:cs="Tahoma"/>
          <w:szCs w:val="20"/>
          <w:lang w:eastAsia="en-US"/>
        </w:rPr>
        <w:t xml:space="preserve"> v elektronické formě včetně </w:t>
      </w:r>
      <w:r w:rsidR="000F4A0A" w:rsidRPr="00576F00">
        <w:rPr>
          <w:rFonts w:ascii="Tahoma" w:hAnsi="Tahoma" w:cs="Tahoma"/>
          <w:szCs w:val="20"/>
          <w:lang w:eastAsia="en-US"/>
        </w:rPr>
        <w:t>budoucích</w:t>
      </w:r>
      <w:r w:rsidR="007A189A" w:rsidRPr="00576F00">
        <w:rPr>
          <w:rFonts w:ascii="Tahoma" w:hAnsi="Tahoma" w:cs="Tahoma"/>
          <w:szCs w:val="20"/>
          <w:lang w:eastAsia="en-US"/>
        </w:rPr>
        <w:t xml:space="preserve"> aktualizací.</w:t>
      </w:r>
      <w:r w:rsidRPr="00576F00">
        <w:rPr>
          <w:rFonts w:ascii="Tahoma" w:hAnsi="Tahoma" w:cs="Tahoma"/>
          <w:szCs w:val="20"/>
          <w:lang w:eastAsia="en-US"/>
        </w:rPr>
        <w:t xml:space="preserve"> </w:t>
      </w:r>
    </w:p>
    <w:p w14:paraId="7CF503FB" w14:textId="77777777" w:rsidR="005E6174" w:rsidRPr="00576F00" w:rsidRDefault="005E6174" w:rsidP="007074BE">
      <w:pPr>
        <w:pStyle w:val="RLlneksmlouvy"/>
        <w:rPr>
          <w:rFonts w:ascii="Tahoma" w:hAnsi="Tahoma" w:cs="Tahoma"/>
          <w:szCs w:val="20"/>
        </w:rPr>
      </w:pPr>
      <w:bookmarkStart w:id="20" w:name="_Toc212632747"/>
      <w:r w:rsidRPr="00576F00">
        <w:rPr>
          <w:rFonts w:ascii="Tahoma" w:hAnsi="Tahoma" w:cs="Tahoma"/>
          <w:szCs w:val="20"/>
        </w:rPr>
        <w:t>DOBA A MÍSTO PLNĚNÍ</w:t>
      </w:r>
      <w:bookmarkEnd w:id="20"/>
    </w:p>
    <w:p w14:paraId="7CF503FC" w14:textId="69958097" w:rsidR="009027FC" w:rsidRPr="00576F00" w:rsidRDefault="009027FC" w:rsidP="00EE1EC5">
      <w:pPr>
        <w:pStyle w:val="RLTextlnkuslovan"/>
        <w:rPr>
          <w:rFonts w:ascii="Tahoma" w:hAnsi="Tahoma" w:cs="Tahoma"/>
          <w:szCs w:val="20"/>
          <w:lang w:eastAsia="en-US"/>
        </w:rPr>
      </w:pPr>
      <w:r w:rsidRPr="00576F00">
        <w:rPr>
          <w:rFonts w:ascii="Tahoma" w:hAnsi="Tahoma" w:cs="Tahoma"/>
          <w:szCs w:val="20"/>
          <w:lang w:eastAsia="en-US"/>
        </w:rPr>
        <w:t>Veškeré plnění realizované na základě této Smlouvy bude plněno na základě Dílčích smluv a to v termínech v nich stanovených.</w:t>
      </w:r>
    </w:p>
    <w:p w14:paraId="7CF503FD" w14:textId="45FF2A0E" w:rsidR="00A01E9C" w:rsidRPr="00576F00" w:rsidRDefault="00A01E9C" w:rsidP="00EE1EC5">
      <w:pPr>
        <w:pStyle w:val="RLTextlnkuslovan"/>
        <w:rPr>
          <w:rFonts w:ascii="Tahoma" w:hAnsi="Tahoma" w:cs="Tahoma"/>
          <w:szCs w:val="20"/>
          <w:lang w:eastAsia="en-US"/>
        </w:rPr>
      </w:pPr>
      <w:r w:rsidRPr="00576F00">
        <w:rPr>
          <w:rFonts w:ascii="Tahoma" w:hAnsi="Tahoma" w:cs="Tahoma"/>
          <w:szCs w:val="20"/>
          <w:lang w:eastAsia="en-US"/>
        </w:rPr>
        <w:t xml:space="preserve">Ustanovení této rámcové </w:t>
      </w:r>
      <w:r w:rsidR="00413303">
        <w:rPr>
          <w:rFonts w:ascii="Tahoma" w:hAnsi="Tahoma" w:cs="Tahoma"/>
          <w:szCs w:val="20"/>
          <w:lang w:eastAsia="en-US"/>
        </w:rPr>
        <w:t>Dohody</w:t>
      </w:r>
      <w:r w:rsidR="00413303" w:rsidRPr="00576F00">
        <w:rPr>
          <w:rFonts w:ascii="Tahoma" w:hAnsi="Tahoma" w:cs="Tahoma"/>
          <w:szCs w:val="20"/>
          <w:lang w:eastAsia="en-US"/>
        </w:rPr>
        <w:t xml:space="preserve"> </w:t>
      </w:r>
      <w:r w:rsidRPr="00576F00">
        <w:rPr>
          <w:rFonts w:ascii="Tahoma" w:hAnsi="Tahoma" w:cs="Tahoma"/>
          <w:szCs w:val="20"/>
          <w:lang w:eastAsia="en-US"/>
        </w:rPr>
        <w:t>týkající se požadavků na plnění Služeb podpory</w:t>
      </w:r>
      <w:r w:rsidR="00FF716F" w:rsidRPr="00576F00">
        <w:rPr>
          <w:rFonts w:ascii="Tahoma" w:hAnsi="Tahoma" w:cs="Tahoma"/>
          <w:szCs w:val="20"/>
          <w:lang w:eastAsia="en-US"/>
        </w:rPr>
        <w:t xml:space="preserve"> provozu</w:t>
      </w:r>
      <w:r w:rsidRPr="00576F00">
        <w:rPr>
          <w:rFonts w:ascii="Tahoma" w:hAnsi="Tahoma" w:cs="Tahoma"/>
          <w:szCs w:val="20"/>
          <w:lang w:eastAsia="en-US"/>
        </w:rPr>
        <w:t xml:space="preserve"> a Rozvoje se použijí jako obsah Dílčích smluv, nebude-li v nich ujednáno jinak.</w:t>
      </w:r>
    </w:p>
    <w:p w14:paraId="7CF503FE" w14:textId="4878C79E" w:rsidR="005D7570" w:rsidRPr="00576F00" w:rsidRDefault="005D7570" w:rsidP="00EE1EC5">
      <w:pPr>
        <w:pStyle w:val="RLTextlnkuslovan"/>
        <w:rPr>
          <w:rFonts w:ascii="Tahoma" w:hAnsi="Tahoma" w:cs="Tahoma"/>
          <w:szCs w:val="20"/>
          <w:lang w:eastAsia="en-US"/>
        </w:rPr>
      </w:pPr>
      <w:r w:rsidRPr="00576F00">
        <w:rPr>
          <w:rFonts w:ascii="Tahoma" w:hAnsi="Tahoma" w:cs="Tahoma"/>
          <w:szCs w:val="20"/>
          <w:lang w:eastAsia="en-US"/>
        </w:rPr>
        <w:t xml:space="preserve">Termíny poskytování Služeb podpory provozu či Rozvoje a následky prodlení stanovené v této Smlouvě se počítají od okamžiku </w:t>
      </w:r>
      <w:r w:rsidR="008C04EC" w:rsidRPr="00576F00">
        <w:rPr>
          <w:rFonts w:ascii="Tahoma" w:hAnsi="Tahoma" w:cs="Tahoma"/>
          <w:szCs w:val="20"/>
          <w:lang w:eastAsia="en-US"/>
        </w:rPr>
        <w:t xml:space="preserve">nabytí platnosti a </w:t>
      </w:r>
      <w:r w:rsidR="000F4A0A" w:rsidRPr="00576F00">
        <w:rPr>
          <w:rFonts w:ascii="Tahoma" w:hAnsi="Tahoma" w:cs="Tahoma"/>
          <w:szCs w:val="20"/>
          <w:lang w:eastAsia="en-US"/>
        </w:rPr>
        <w:t>ú</w:t>
      </w:r>
      <w:r w:rsidR="008C04EC" w:rsidRPr="00576F00">
        <w:rPr>
          <w:rFonts w:ascii="Tahoma" w:hAnsi="Tahoma" w:cs="Tahoma"/>
          <w:szCs w:val="20"/>
          <w:lang w:eastAsia="en-US"/>
        </w:rPr>
        <w:t>činnosti</w:t>
      </w:r>
      <w:r w:rsidRPr="00576F00">
        <w:rPr>
          <w:rFonts w:ascii="Tahoma" w:hAnsi="Tahoma" w:cs="Tahoma"/>
          <w:szCs w:val="20"/>
          <w:lang w:eastAsia="en-US"/>
        </w:rPr>
        <w:t xml:space="preserve"> příslušné Dílčí smlouvy.</w:t>
      </w:r>
    </w:p>
    <w:p w14:paraId="7CF50400" w14:textId="2DC27933" w:rsidR="00215F17" w:rsidRPr="00F950D5" w:rsidRDefault="00EE1EC5" w:rsidP="00F950D5">
      <w:pPr>
        <w:pStyle w:val="RLTextlnkuslovan"/>
        <w:rPr>
          <w:rFonts w:ascii="Tahoma" w:hAnsi="Tahoma" w:cs="Tahoma"/>
          <w:szCs w:val="20"/>
          <w:lang w:eastAsia="en-US"/>
        </w:rPr>
      </w:pPr>
      <w:r w:rsidRPr="00576F00">
        <w:rPr>
          <w:rFonts w:ascii="Tahoma" w:hAnsi="Tahoma" w:cs="Tahoma"/>
          <w:szCs w:val="20"/>
          <w:lang w:eastAsia="en-US"/>
        </w:rPr>
        <w:t>Místem plnění je sídlo Objednatele</w:t>
      </w:r>
      <w:r w:rsidR="00DE348D">
        <w:rPr>
          <w:rFonts w:ascii="Tahoma" w:hAnsi="Tahoma" w:cs="Tahoma"/>
          <w:szCs w:val="20"/>
          <w:lang w:eastAsia="en-US"/>
        </w:rPr>
        <w:t>, nedohodnou-li se obě smluvní strany jinak.</w:t>
      </w:r>
    </w:p>
    <w:p w14:paraId="7CF50401" w14:textId="77777777" w:rsidR="00BF54E2" w:rsidRPr="00576F00" w:rsidRDefault="00BF54E2" w:rsidP="00BF54E2">
      <w:pPr>
        <w:pStyle w:val="RLlneksmlouvy"/>
        <w:rPr>
          <w:rFonts w:ascii="Tahoma" w:hAnsi="Tahoma" w:cs="Tahoma"/>
          <w:szCs w:val="20"/>
        </w:rPr>
      </w:pPr>
      <w:bookmarkStart w:id="21" w:name="_Hlt313947781"/>
      <w:bookmarkStart w:id="22" w:name="_Ref458683310"/>
      <w:bookmarkStart w:id="23" w:name="_Ref212260271"/>
      <w:bookmarkStart w:id="24" w:name="_Toc212632749"/>
      <w:bookmarkStart w:id="25" w:name="_Ref195953308"/>
      <w:bookmarkStart w:id="26" w:name="_Ref196136175"/>
      <w:bookmarkStart w:id="27" w:name="_Ref196188216"/>
      <w:bookmarkEnd w:id="21"/>
      <w:r w:rsidRPr="00576F00">
        <w:rPr>
          <w:rFonts w:ascii="Tahoma" w:hAnsi="Tahoma" w:cs="Tahoma"/>
          <w:szCs w:val="20"/>
        </w:rPr>
        <w:t xml:space="preserve">ZPŮSOB POSKYTOVÁNÍ SLUŽEB </w:t>
      </w:r>
      <w:r w:rsidR="002E3956" w:rsidRPr="00576F00">
        <w:rPr>
          <w:rFonts w:ascii="Tahoma" w:hAnsi="Tahoma" w:cs="Tahoma"/>
          <w:szCs w:val="20"/>
        </w:rPr>
        <w:t xml:space="preserve">PODPORY </w:t>
      </w:r>
      <w:r w:rsidR="00417DAD" w:rsidRPr="00576F00">
        <w:rPr>
          <w:rFonts w:ascii="Tahoma" w:hAnsi="Tahoma" w:cs="Tahoma"/>
          <w:szCs w:val="20"/>
        </w:rPr>
        <w:t>PROVOZU</w:t>
      </w:r>
      <w:bookmarkEnd w:id="22"/>
    </w:p>
    <w:p w14:paraId="7CF50402" w14:textId="42ABA150" w:rsidR="00E33BB0" w:rsidRPr="00576F00" w:rsidRDefault="00E42A3A" w:rsidP="00E60FB5">
      <w:pPr>
        <w:pStyle w:val="RLTextlnkuslovan"/>
        <w:rPr>
          <w:rFonts w:ascii="Tahoma" w:hAnsi="Tahoma" w:cs="Tahoma"/>
          <w:szCs w:val="20"/>
          <w:lang w:eastAsia="en-US"/>
        </w:rPr>
      </w:pPr>
      <w:r w:rsidRPr="00576F00">
        <w:rPr>
          <w:rFonts w:ascii="Tahoma" w:hAnsi="Tahoma" w:cs="Tahoma"/>
          <w:szCs w:val="20"/>
          <w:lang w:eastAsia="en-US"/>
        </w:rPr>
        <w:t xml:space="preserve">Vznikne-li při realizaci Rozvoje Poskytovatelem výstup, </w:t>
      </w:r>
      <w:r w:rsidR="00562F08">
        <w:rPr>
          <w:rFonts w:ascii="Tahoma" w:hAnsi="Tahoma" w:cs="Tahoma"/>
          <w:szCs w:val="20"/>
          <w:lang w:eastAsia="en-US"/>
        </w:rPr>
        <w:t>který bude vyžadovat poskytování</w:t>
      </w:r>
      <w:r w:rsidRPr="00576F00">
        <w:rPr>
          <w:rFonts w:ascii="Tahoma" w:hAnsi="Tahoma" w:cs="Tahoma"/>
          <w:szCs w:val="20"/>
          <w:lang w:eastAsia="en-US"/>
        </w:rPr>
        <w:t xml:space="preserve"> Služ</w:t>
      </w:r>
      <w:r w:rsidR="00562F08">
        <w:rPr>
          <w:rFonts w:ascii="Tahoma" w:hAnsi="Tahoma" w:cs="Tahoma"/>
          <w:szCs w:val="20"/>
          <w:lang w:eastAsia="en-US"/>
        </w:rPr>
        <w:t>eb</w:t>
      </w:r>
      <w:r w:rsidRPr="00576F00">
        <w:rPr>
          <w:rFonts w:ascii="Tahoma" w:hAnsi="Tahoma" w:cs="Tahoma"/>
          <w:szCs w:val="20"/>
          <w:lang w:eastAsia="en-US"/>
        </w:rPr>
        <w:t xml:space="preserve"> podpory provozu, zavazuje se Poskytovatel zahájit poskytování Služeb podpory provozu rovněž k takovýmto výstupům ode dne jejich akceptace. Cena za poskytování služeb dle tohoto odstavce Smlouvy je již zahrnuta v ceně za Služby podpory provozu</w:t>
      </w:r>
      <w:r w:rsidR="001255E6" w:rsidRPr="00576F00">
        <w:rPr>
          <w:rFonts w:ascii="Tahoma" w:hAnsi="Tahoma" w:cs="Tahoma"/>
          <w:szCs w:val="20"/>
          <w:lang w:eastAsia="en-US"/>
        </w:rPr>
        <w:t>.</w:t>
      </w:r>
    </w:p>
    <w:p w14:paraId="7CF50403" w14:textId="77777777" w:rsidR="00313ABD" w:rsidRPr="00576F00" w:rsidRDefault="00902894" w:rsidP="00D56C77">
      <w:pPr>
        <w:pStyle w:val="RLTextlnkuslovan"/>
        <w:keepNext/>
        <w:rPr>
          <w:rFonts w:ascii="Tahoma" w:hAnsi="Tahoma" w:cs="Tahoma"/>
          <w:szCs w:val="20"/>
        </w:rPr>
      </w:pPr>
      <w:bookmarkStart w:id="28" w:name="_Ref306281286"/>
      <w:r w:rsidRPr="00576F00">
        <w:rPr>
          <w:rFonts w:ascii="Tahoma" w:hAnsi="Tahoma" w:cs="Tahoma"/>
          <w:szCs w:val="20"/>
          <w:lang w:eastAsia="en-US"/>
        </w:rPr>
        <w:t>Poskytovatel</w:t>
      </w:r>
      <w:r w:rsidR="00313ABD" w:rsidRPr="00576F00">
        <w:rPr>
          <w:rFonts w:ascii="Tahoma" w:hAnsi="Tahoma" w:cs="Tahoma"/>
          <w:szCs w:val="20"/>
        </w:rPr>
        <w:t xml:space="preserve"> se zavazuje:</w:t>
      </w:r>
      <w:bookmarkEnd w:id="28"/>
    </w:p>
    <w:p w14:paraId="7CF50404" w14:textId="77777777" w:rsidR="00313ABD" w:rsidRPr="00576F00" w:rsidRDefault="00313ABD" w:rsidP="00E60FB5">
      <w:pPr>
        <w:pStyle w:val="RLTextlnkuslovan"/>
        <w:numPr>
          <w:ilvl w:val="2"/>
          <w:numId w:val="1"/>
        </w:numPr>
        <w:rPr>
          <w:rFonts w:ascii="Tahoma" w:hAnsi="Tahoma" w:cs="Tahoma"/>
          <w:szCs w:val="20"/>
          <w:lang w:eastAsia="en-US"/>
        </w:rPr>
      </w:pPr>
      <w:bookmarkStart w:id="29" w:name="_Ref306280449"/>
      <w:r w:rsidRPr="00576F00">
        <w:rPr>
          <w:rFonts w:ascii="Tahoma" w:hAnsi="Tahoma" w:cs="Tahoma"/>
          <w:szCs w:val="20"/>
        </w:rPr>
        <w:t xml:space="preserve">poskytovat Služby </w:t>
      </w:r>
      <w:r w:rsidR="002E3956" w:rsidRPr="00576F00">
        <w:rPr>
          <w:rFonts w:ascii="Tahoma" w:hAnsi="Tahoma" w:cs="Tahoma"/>
          <w:szCs w:val="20"/>
        </w:rPr>
        <w:t xml:space="preserve">podpory </w:t>
      </w:r>
      <w:r w:rsidR="00417DAD" w:rsidRPr="00576F00">
        <w:rPr>
          <w:rFonts w:ascii="Tahoma" w:hAnsi="Tahoma" w:cs="Tahoma"/>
          <w:szCs w:val="20"/>
        </w:rPr>
        <w:t xml:space="preserve">provozu </w:t>
      </w:r>
      <w:r w:rsidRPr="00576F00">
        <w:rPr>
          <w:rFonts w:ascii="Tahoma" w:hAnsi="Tahoma" w:cs="Tahoma"/>
          <w:szCs w:val="20"/>
        </w:rPr>
        <w:t>s</w:t>
      </w:r>
      <w:r w:rsidR="00782697" w:rsidRPr="00576F00">
        <w:rPr>
          <w:rFonts w:ascii="Tahoma" w:hAnsi="Tahoma" w:cs="Tahoma"/>
          <w:szCs w:val="20"/>
        </w:rPr>
        <w:t xml:space="preserve"> odbornou </w:t>
      </w:r>
      <w:r w:rsidRPr="00576F00">
        <w:rPr>
          <w:rFonts w:ascii="Tahoma" w:hAnsi="Tahoma" w:cs="Tahoma"/>
          <w:szCs w:val="20"/>
        </w:rPr>
        <w:t xml:space="preserve">péčí odpovídající podmínkám sjednaným v této Smlouvě; dostane-li se </w:t>
      </w:r>
      <w:r w:rsidR="00902894" w:rsidRPr="00576F00">
        <w:rPr>
          <w:rFonts w:ascii="Tahoma" w:hAnsi="Tahoma" w:cs="Tahoma"/>
          <w:szCs w:val="20"/>
        </w:rPr>
        <w:t>Poskytovatel</w:t>
      </w:r>
      <w:r w:rsidRPr="00576F00">
        <w:rPr>
          <w:rFonts w:ascii="Tahoma" w:hAnsi="Tahoma" w:cs="Tahoma"/>
          <w:szCs w:val="20"/>
        </w:rPr>
        <w:t xml:space="preserve"> do prodlení s povinností poskytovat Služby </w:t>
      </w:r>
      <w:r w:rsidR="002E3956" w:rsidRPr="00576F00">
        <w:rPr>
          <w:rFonts w:ascii="Tahoma" w:hAnsi="Tahoma" w:cs="Tahoma"/>
          <w:szCs w:val="20"/>
        </w:rPr>
        <w:t xml:space="preserve">podpory </w:t>
      </w:r>
      <w:r w:rsidR="00B51917" w:rsidRPr="00576F00">
        <w:rPr>
          <w:rFonts w:ascii="Tahoma" w:hAnsi="Tahoma" w:cs="Tahoma"/>
          <w:szCs w:val="20"/>
        </w:rPr>
        <w:t>provozu</w:t>
      </w:r>
      <w:r w:rsidRPr="00576F00">
        <w:rPr>
          <w:rFonts w:ascii="Tahoma" w:hAnsi="Tahoma" w:cs="Tahoma"/>
          <w:szCs w:val="20"/>
        </w:rPr>
        <w:t xml:space="preserve"> řádně bez zavinění Objednatele či v důsledku </w:t>
      </w:r>
      <w:r w:rsidR="00FC5638" w:rsidRPr="00576F00">
        <w:rPr>
          <w:rFonts w:ascii="Tahoma" w:hAnsi="Tahoma" w:cs="Tahoma"/>
          <w:szCs w:val="20"/>
        </w:rPr>
        <w:t>překáž</w:t>
      </w:r>
      <w:r w:rsidR="008B6B15" w:rsidRPr="00576F00">
        <w:rPr>
          <w:rFonts w:ascii="Tahoma" w:hAnsi="Tahoma" w:cs="Tahoma"/>
          <w:szCs w:val="20"/>
        </w:rPr>
        <w:t>e</w:t>
      </w:r>
      <w:r w:rsidR="00FC5638" w:rsidRPr="00576F00">
        <w:rPr>
          <w:rFonts w:ascii="Tahoma" w:hAnsi="Tahoma" w:cs="Tahoma"/>
          <w:szCs w:val="20"/>
        </w:rPr>
        <w:t>k</w:t>
      </w:r>
      <w:r w:rsidRPr="00576F00">
        <w:rPr>
          <w:rFonts w:ascii="Tahoma" w:hAnsi="Tahoma" w:cs="Tahoma"/>
          <w:szCs w:val="20"/>
        </w:rPr>
        <w:t xml:space="preserve"> vylučujících </w:t>
      </w:r>
      <w:r w:rsidR="004B03B7" w:rsidRPr="00576F00">
        <w:rPr>
          <w:rFonts w:ascii="Tahoma" w:hAnsi="Tahoma" w:cs="Tahoma"/>
          <w:szCs w:val="20"/>
        </w:rPr>
        <w:t>povinnost k náhradě škody</w:t>
      </w:r>
      <w:r w:rsidRPr="00576F00">
        <w:rPr>
          <w:rFonts w:ascii="Tahoma" w:hAnsi="Tahoma" w:cs="Tahoma"/>
          <w:szCs w:val="20"/>
        </w:rPr>
        <w:t xml:space="preserve"> </w:t>
      </w:r>
      <w:r w:rsidRPr="00576F00">
        <w:rPr>
          <w:rFonts w:ascii="Tahoma" w:hAnsi="Tahoma" w:cs="Tahoma"/>
          <w:szCs w:val="20"/>
        </w:rPr>
        <w:lastRenderedPageBreak/>
        <w:t xml:space="preserve">škodu po dobu delší </w:t>
      </w:r>
      <w:r w:rsidR="008E1E5F" w:rsidRPr="00576F00">
        <w:rPr>
          <w:rFonts w:ascii="Tahoma" w:hAnsi="Tahoma" w:cs="Tahoma"/>
          <w:szCs w:val="20"/>
        </w:rPr>
        <w:t>10</w:t>
      </w:r>
      <w:r w:rsidRPr="00576F00">
        <w:rPr>
          <w:rFonts w:ascii="Tahoma" w:hAnsi="Tahoma" w:cs="Tahoma"/>
          <w:szCs w:val="20"/>
        </w:rPr>
        <w:t xml:space="preserve"> </w:t>
      </w:r>
      <w:r w:rsidR="008E1E5F" w:rsidRPr="00576F00">
        <w:rPr>
          <w:rFonts w:ascii="Tahoma" w:hAnsi="Tahoma" w:cs="Tahoma"/>
          <w:szCs w:val="20"/>
        </w:rPr>
        <w:t xml:space="preserve">pracovních </w:t>
      </w:r>
      <w:r w:rsidRPr="00576F00">
        <w:rPr>
          <w:rFonts w:ascii="Tahoma" w:hAnsi="Tahoma" w:cs="Tahoma"/>
          <w:szCs w:val="20"/>
        </w:rPr>
        <w:t>dnů</w:t>
      </w:r>
      <w:r w:rsidR="008E1E5F" w:rsidRPr="00576F00">
        <w:rPr>
          <w:rFonts w:ascii="Tahoma" w:hAnsi="Tahoma" w:cs="Tahoma"/>
          <w:szCs w:val="20"/>
        </w:rPr>
        <w:t xml:space="preserve"> od prvního dne, kdy se Poskytovatel dostal do prodlení</w:t>
      </w:r>
      <w:r w:rsidRPr="00576F00">
        <w:rPr>
          <w:rFonts w:ascii="Tahoma" w:hAnsi="Tahoma" w:cs="Tahoma"/>
          <w:szCs w:val="20"/>
        </w:rPr>
        <w:t xml:space="preserve">, je Objednatel oprávněn </w:t>
      </w:r>
      <w:r w:rsidR="00093F1D" w:rsidRPr="00576F00">
        <w:rPr>
          <w:rFonts w:ascii="Tahoma" w:hAnsi="Tahoma" w:cs="Tahoma"/>
          <w:szCs w:val="20"/>
        </w:rPr>
        <w:t xml:space="preserve">zajistit </w:t>
      </w:r>
      <w:r w:rsidR="00B51917" w:rsidRPr="00576F00">
        <w:rPr>
          <w:rFonts w:ascii="Tahoma" w:hAnsi="Tahoma" w:cs="Tahoma"/>
          <w:szCs w:val="20"/>
        </w:rPr>
        <w:t xml:space="preserve">poskytování Služeb </w:t>
      </w:r>
      <w:r w:rsidR="002E3956" w:rsidRPr="00576F00">
        <w:rPr>
          <w:rFonts w:ascii="Tahoma" w:hAnsi="Tahoma" w:cs="Tahoma"/>
          <w:szCs w:val="20"/>
        </w:rPr>
        <w:t xml:space="preserve">podpory </w:t>
      </w:r>
      <w:r w:rsidR="00B51917" w:rsidRPr="00576F00">
        <w:rPr>
          <w:rFonts w:ascii="Tahoma" w:hAnsi="Tahoma" w:cs="Tahoma"/>
          <w:szCs w:val="20"/>
        </w:rPr>
        <w:t>provozu</w:t>
      </w:r>
      <w:r w:rsidRPr="00576F00">
        <w:rPr>
          <w:rFonts w:ascii="Tahoma" w:hAnsi="Tahoma" w:cs="Tahoma"/>
          <w:szCs w:val="20"/>
        </w:rPr>
        <w:t xml:space="preserve"> dle této Smlouvy po dobu prodlení </w:t>
      </w:r>
      <w:r w:rsidR="00902894" w:rsidRPr="00576F00">
        <w:rPr>
          <w:rFonts w:ascii="Tahoma" w:hAnsi="Tahoma" w:cs="Tahoma"/>
          <w:szCs w:val="20"/>
        </w:rPr>
        <w:t>Poskytovatel</w:t>
      </w:r>
      <w:r w:rsidRPr="00576F00">
        <w:rPr>
          <w:rFonts w:ascii="Tahoma" w:hAnsi="Tahoma" w:cs="Tahoma"/>
          <w:szCs w:val="20"/>
        </w:rPr>
        <w:t xml:space="preserve">e jinou osobou; v takovém případě nese náklady spojené s náhradním plněním </w:t>
      </w:r>
      <w:r w:rsidR="00902894" w:rsidRPr="00576F00">
        <w:rPr>
          <w:rFonts w:ascii="Tahoma" w:hAnsi="Tahoma" w:cs="Tahoma"/>
          <w:szCs w:val="20"/>
        </w:rPr>
        <w:t>Poskytovatel</w:t>
      </w:r>
      <w:r w:rsidRPr="00576F00">
        <w:rPr>
          <w:rFonts w:ascii="Tahoma" w:hAnsi="Tahoma" w:cs="Tahoma"/>
          <w:szCs w:val="20"/>
        </w:rPr>
        <w:t>;</w:t>
      </w:r>
      <w:bookmarkEnd w:id="29"/>
      <w:r w:rsidR="006E196D" w:rsidRPr="00576F00">
        <w:rPr>
          <w:rFonts w:ascii="Tahoma" w:hAnsi="Tahoma" w:cs="Tahoma"/>
          <w:szCs w:val="20"/>
        </w:rPr>
        <w:t xml:space="preserve"> </w:t>
      </w:r>
    </w:p>
    <w:p w14:paraId="7CF50405" w14:textId="77777777" w:rsidR="00313ABD" w:rsidRPr="00576F00" w:rsidRDefault="00313ABD" w:rsidP="00E60FB5">
      <w:pPr>
        <w:numPr>
          <w:ilvl w:val="2"/>
          <w:numId w:val="1"/>
        </w:numPr>
        <w:overflowPunct w:val="0"/>
        <w:autoSpaceDE w:val="0"/>
        <w:autoSpaceDN w:val="0"/>
        <w:adjustRightInd w:val="0"/>
        <w:jc w:val="both"/>
        <w:textAlignment w:val="baseline"/>
        <w:rPr>
          <w:rFonts w:ascii="Tahoma" w:hAnsi="Tahoma" w:cs="Tahoma"/>
          <w:szCs w:val="20"/>
        </w:rPr>
      </w:pPr>
      <w:r w:rsidRPr="00576F00">
        <w:rPr>
          <w:rFonts w:ascii="Tahoma" w:hAnsi="Tahoma" w:cs="Tahoma"/>
          <w:szCs w:val="20"/>
        </w:rPr>
        <w:t xml:space="preserve">poskytovat Služby </w:t>
      </w:r>
      <w:r w:rsidR="002E3956" w:rsidRPr="00576F00">
        <w:rPr>
          <w:rFonts w:ascii="Tahoma" w:hAnsi="Tahoma" w:cs="Tahoma"/>
          <w:szCs w:val="20"/>
        </w:rPr>
        <w:t xml:space="preserve">podpory </w:t>
      </w:r>
      <w:r w:rsidR="00417DAD" w:rsidRPr="00576F00">
        <w:rPr>
          <w:rFonts w:ascii="Tahoma" w:hAnsi="Tahoma" w:cs="Tahoma"/>
          <w:szCs w:val="20"/>
        </w:rPr>
        <w:t>provozu</w:t>
      </w:r>
      <w:r w:rsidRPr="00576F00">
        <w:rPr>
          <w:rFonts w:ascii="Tahoma" w:hAnsi="Tahoma" w:cs="Tahoma"/>
          <w:szCs w:val="20"/>
        </w:rPr>
        <w:t xml:space="preserve"> v</w:t>
      </w:r>
      <w:r w:rsidR="007A510C" w:rsidRPr="00576F00">
        <w:rPr>
          <w:rFonts w:ascii="Tahoma" w:hAnsi="Tahoma" w:cs="Tahoma"/>
          <w:szCs w:val="20"/>
        </w:rPr>
        <w:t xml:space="preserve"> rozsahu dle </w:t>
      </w:r>
      <w:hyperlink w:anchor="ListAnnex01" w:history="1">
        <w:r w:rsidR="00686460" w:rsidRPr="00576F00">
          <w:rPr>
            <w:rFonts w:ascii="Tahoma" w:hAnsi="Tahoma" w:cs="Tahoma"/>
          </w:rPr>
          <w:t>Technické</w:t>
        </w:r>
      </w:hyperlink>
      <w:r w:rsidR="00686460" w:rsidRPr="00576F00">
        <w:rPr>
          <w:rFonts w:ascii="Tahoma" w:hAnsi="Tahoma" w:cs="Tahoma"/>
        </w:rPr>
        <w:t xml:space="preserve"> specifikace</w:t>
      </w:r>
      <w:r w:rsidR="004B4920" w:rsidRPr="00576F00">
        <w:rPr>
          <w:rFonts w:ascii="Tahoma" w:hAnsi="Tahoma" w:cs="Tahoma"/>
          <w:szCs w:val="20"/>
        </w:rPr>
        <w:t xml:space="preserve"> </w:t>
      </w:r>
      <w:r w:rsidR="007A510C" w:rsidRPr="00576F00">
        <w:rPr>
          <w:rFonts w:ascii="Tahoma" w:hAnsi="Tahoma" w:cs="Tahoma"/>
          <w:szCs w:val="20"/>
        </w:rPr>
        <w:t xml:space="preserve">a v </w:t>
      </w:r>
      <w:r w:rsidRPr="00576F00">
        <w:rPr>
          <w:rFonts w:ascii="Tahoma" w:hAnsi="Tahoma" w:cs="Tahoma"/>
          <w:szCs w:val="20"/>
        </w:rPr>
        <w:t>kvalitě definované v jednotlivých Service Level Agreements (dále jen „</w:t>
      </w:r>
      <w:r w:rsidRPr="00576F00">
        <w:rPr>
          <w:rFonts w:ascii="Tahoma" w:hAnsi="Tahoma" w:cs="Tahoma"/>
          <w:b/>
          <w:szCs w:val="20"/>
        </w:rPr>
        <w:t>SLA</w:t>
      </w:r>
      <w:r w:rsidRPr="00576F00">
        <w:rPr>
          <w:rFonts w:ascii="Tahoma" w:hAnsi="Tahoma" w:cs="Tahoma"/>
          <w:szCs w:val="20"/>
        </w:rPr>
        <w:t xml:space="preserve">“), které </w:t>
      </w:r>
      <w:r w:rsidR="00686460" w:rsidRPr="00576F00">
        <w:rPr>
          <w:rFonts w:ascii="Tahoma" w:hAnsi="Tahoma" w:cs="Tahoma"/>
          <w:szCs w:val="20"/>
        </w:rPr>
        <w:t xml:space="preserve">tvoří </w:t>
      </w:r>
      <w:hyperlink w:anchor="ListAnnex01" w:history="1">
        <w:r w:rsidR="00EA0E9C" w:rsidRPr="00576F00">
          <w:rPr>
            <w:rStyle w:val="Hypertextovodkaz"/>
            <w:rFonts w:ascii="Tahoma" w:hAnsi="Tahoma" w:cs="Tahoma"/>
            <w:szCs w:val="20"/>
          </w:rPr>
          <w:t>Příloh</w:t>
        </w:r>
        <w:r w:rsidR="00686460" w:rsidRPr="00576F00">
          <w:rPr>
            <w:rStyle w:val="Hypertextovodkaz"/>
            <w:rFonts w:ascii="Tahoma" w:hAnsi="Tahoma" w:cs="Tahoma"/>
            <w:szCs w:val="20"/>
          </w:rPr>
          <w:t>u</w:t>
        </w:r>
        <w:r w:rsidR="00EA0E9C" w:rsidRPr="00576F00">
          <w:rPr>
            <w:rStyle w:val="Hypertextovodkaz"/>
            <w:rFonts w:ascii="Tahoma" w:hAnsi="Tahoma" w:cs="Tahoma"/>
            <w:szCs w:val="20"/>
          </w:rPr>
          <w:t xml:space="preserve"> č. </w:t>
        </w:r>
      </w:hyperlink>
      <w:r w:rsidR="00686460" w:rsidRPr="00576F00">
        <w:rPr>
          <w:rStyle w:val="Hypertextovodkaz"/>
          <w:rFonts w:ascii="Tahoma" w:hAnsi="Tahoma" w:cs="Tahoma"/>
          <w:szCs w:val="20"/>
        </w:rPr>
        <w:t>8</w:t>
      </w:r>
      <w:r w:rsidR="00EA0E9C" w:rsidRPr="00576F00">
        <w:rPr>
          <w:rFonts w:ascii="Tahoma" w:hAnsi="Tahoma" w:cs="Tahoma"/>
          <w:szCs w:val="20"/>
        </w:rPr>
        <w:t xml:space="preserve"> této Smlouvy</w:t>
      </w:r>
      <w:r w:rsidR="005A71C5" w:rsidRPr="00576F00">
        <w:rPr>
          <w:rFonts w:ascii="Tahoma" w:hAnsi="Tahoma" w:cs="Tahoma"/>
          <w:szCs w:val="20"/>
        </w:rPr>
        <w:t xml:space="preserve"> </w:t>
      </w:r>
      <w:r w:rsidRPr="00576F00">
        <w:rPr>
          <w:rFonts w:ascii="Tahoma" w:hAnsi="Tahoma" w:cs="Tahoma"/>
          <w:szCs w:val="20"/>
        </w:rPr>
        <w:t xml:space="preserve">a/nebo v kvalitě odpovídající popisu jednotlivých dílčích Služeb </w:t>
      </w:r>
      <w:r w:rsidR="002E3956" w:rsidRPr="00576F00">
        <w:rPr>
          <w:rFonts w:ascii="Tahoma" w:hAnsi="Tahoma" w:cs="Tahoma"/>
          <w:szCs w:val="20"/>
        </w:rPr>
        <w:t xml:space="preserve">podpory </w:t>
      </w:r>
      <w:r w:rsidR="00417DAD" w:rsidRPr="00576F00">
        <w:rPr>
          <w:rFonts w:ascii="Tahoma" w:hAnsi="Tahoma" w:cs="Tahoma"/>
          <w:szCs w:val="20"/>
        </w:rPr>
        <w:t xml:space="preserve">provozu </w:t>
      </w:r>
      <w:r w:rsidRPr="00576F00">
        <w:rPr>
          <w:rFonts w:ascii="Tahoma" w:hAnsi="Tahoma" w:cs="Tahoma"/>
          <w:szCs w:val="20"/>
        </w:rPr>
        <w:t>a závazných činností definovaných pro jednotlivé Služby</w:t>
      </w:r>
      <w:r w:rsidR="002E3956" w:rsidRPr="00576F00">
        <w:rPr>
          <w:rFonts w:ascii="Tahoma" w:hAnsi="Tahoma" w:cs="Tahoma"/>
          <w:szCs w:val="20"/>
        </w:rPr>
        <w:t xml:space="preserve"> podpory</w:t>
      </w:r>
      <w:r w:rsidR="004864EF" w:rsidRPr="00576F00">
        <w:rPr>
          <w:rFonts w:ascii="Tahoma" w:hAnsi="Tahoma" w:cs="Tahoma"/>
          <w:szCs w:val="20"/>
        </w:rPr>
        <w:t xml:space="preserve"> provozu</w:t>
      </w:r>
      <w:r w:rsidRPr="00576F00">
        <w:rPr>
          <w:rFonts w:ascii="Tahoma" w:hAnsi="Tahoma" w:cs="Tahoma"/>
          <w:szCs w:val="20"/>
        </w:rPr>
        <w:t xml:space="preserve"> v </w:t>
      </w:r>
      <w:r w:rsidR="00B01B27" w:rsidRPr="00576F00">
        <w:rPr>
          <w:rFonts w:ascii="Tahoma" w:hAnsi="Tahoma" w:cs="Tahoma"/>
          <w:szCs w:val="20"/>
        </w:rPr>
        <w:t>Technické</w:t>
      </w:r>
      <w:r w:rsidRPr="00576F00">
        <w:rPr>
          <w:rFonts w:ascii="Tahoma" w:hAnsi="Tahoma" w:cs="Tahoma"/>
          <w:szCs w:val="20"/>
        </w:rPr>
        <w:t xml:space="preserve"> specifikaci v případě, že daná dílčí Služba </w:t>
      </w:r>
      <w:r w:rsidR="002E3956" w:rsidRPr="00576F00">
        <w:rPr>
          <w:rFonts w:ascii="Tahoma" w:hAnsi="Tahoma" w:cs="Tahoma"/>
          <w:szCs w:val="20"/>
        </w:rPr>
        <w:t xml:space="preserve">podpory </w:t>
      </w:r>
      <w:r w:rsidR="004864EF" w:rsidRPr="00576F00">
        <w:rPr>
          <w:rFonts w:ascii="Tahoma" w:hAnsi="Tahoma" w:cs="Tahoma"/>
          <w:szCs w:val="20"/>
        </w:rPr>
        <w:t>provozu</w:t>
      </w:r>
      <w:r w:rsidRPr="00576F00">
        <w:rPr>
          <w:rFonts w:ascii="Tahoma" w:hAnsi="Tahoma" w:cs="Tahoma"/>
          <w:szCs w:val="20"/>
        </w:rPr>
        <w:t xml:space="preserve"> nemá definované SLA;</w:t>
      </w:r>
    </w:p>
    <w:p w14:paraId="74D04A01" w14:textId="29948964" w:rsidR="001552D6" w:rsidRDefault="001552D6" w:rsidP="00796D82">
      <w:pPr>
        <w:pStyle w:val="RLTextlnkuslovan"/>
        <w:rPr>
          <w:rFonts w:ascii="Tahoma" w:hAnsi="Tahoma" w:cs="Tahoma"/>
          <w:szCs w:val="20"/>
        </w:rPr>
      </w:pPr>
      <w:r>
        <w:rPr>
          <w:rFonts w:ascii="Tahoma" w:hAnsi="Tahoma" w:cs="Tahoma"/>
          <w:szCs w:val="20"/>
        </w:rPr>
        <w:t xml:space="preserve">Poskytovatel se zavazuje, že v rámci Služby podpory provozu navrhne a předá seznam metrik včetně mezních stavů pro dohled provozu APV. Bude-li se jednat o metriky poskytované samotným APV, bude součástí předání i popis rozhraní, které tyto metriky bude poskytovat. Poskytovatel je </w:t>
      </w:r>
      <w:r w:rsidR="00D74EE9">
        <w:rPr>
          <w:rFonts w:ascii="Tahoma" w:hAnsi="Tahoma" w:cs="Tahoma"/>
          <w:szCs w:val="20"/>
        </w:rPr>
        <w:t xml:space="preserve">povinen </w:t>
      </w:r>
      <w:r>
        <w:rPr>
          <w:rFonts w:ascii="Tahoma" w:hAnsi="Tahoma" w:cs="Tahoma"/>
          <w:szCs w:val="20"/>
        </w:rPr>
        <w:t xml:space="preserve">navrhnout takové metriky a jejich mezní stavy, aby na základě jejich sledování bylo možné určit funkčnost APV ve středisku technické podpory Objednatele (dále jen </w:t>
      </w:r>
      <w:r w:rsidRPr="00F950D5">
        <w:rPr>
          <w:rFonts w:ascii="Tahoma" w:hAnsi="Tahoma" w:cs="Tahoma"/>
          <w:szCs w:val="20"/>
        </w:rPr>
        <w:t>„</w:t>
      </w:r>
      <w:r w:rsidRPr="00F950D5">
        <w:rPr>
          <w:rFonts w:ascii="Tahoma" w:hAnsi="Tahoma" w:cs="Tahoma"/>
          <w:b/>
          <w:szCs w:val="20"/>
        </w:rPr>
        <w:t>ServiceDesk</w:t>
      </w:r>
      <w:r w:rsidRPr="00F950D5">
        <w:rPr>
          <w:rFonts w:ascii="Tahoma" w:hAnsi="Tahoma" w:cs="Tahoma"/>
          <w:szCs w:val="20"/>
        </w:rPr>
        <w:t>“</w:t>
      </w:r>
      <w:r>
        <w:rPr>
          <w:rFonts w:ascii="Tahoma" w:hAnsi="Tahoma" w:cs="Tahoma"/>
          <w:szCs w:val="20"/>
        </w:rPr>
        <w:t>). Podrobnější popis systému monitoringu je uveden v příslušném standardu (</w:t>
      </w:r>
      <w:r w:rsidRPr="00213084">
        <w:rPr>
          <w:rFonts w:ascii="Tahoma" w:hAnsi="Tahoma" w:cs="Tahoma"/>
          <w:szCs w:val="20"/>
        </w:rPr>
        <w:t>viz Standardy IKT, Pří</w:t>
      </w:r>
      <w:r>
        <w:rPr>
          <w:rFonts w:ascii="Tahoma" w:hAnsi="Tahoma" w:cs="Tahoma"/>
          <w:szCs w:val="20"/>
        </w:rPr>
        <w:t>loha č. 4 Zadávací dokumentace).</w:t>
      </w:r>
    </w:p>
    <w:p w14:paraId="2E9E46E1" w14:textId="65454522" w:rsidR="00796D82" w:rsidRDefault="00796D82" w:rsidP="00796D82">
      <w:pPr>
        <w:pStyle w:val="RLTextlnkuslovan"/>
        <w:rPr>
          <w:rFonts w:ascii="Tahoma" w:hAnsi="Tahoma" w:cs="Tahoma"/>
          <w:szCs w:val="20"/>
          <w:lang w:eastAsia="en-US"/>
        </w:rPr>
      </w:pPr>
      <w:r w:rsidRPr="00796D82">
        <w:rPr>
          <w:rFonts w:ascii="Tahoma" w:hAnsi="Tahoma" w:cs="Tahoma"/>
          <w:szCs w:val="20"/>
          <w:lang w:eastAsia="en-US"/>
        </w:rPr>
        <w:t xml:space="preserve">Poskytovatel se zavazuje přizpůsobit ServiceDesk Poskytovatele funkcím ServiceDesku Objednatele </w:t>
      </w:r>
      <w:r w:rsidR="00CB3310">
        <w:rPr>
          <w:rFonts w:ascii="Tahoma" w:hAnsi="Tahoma" w:cs="Tahoma"/>
          <w:szCs w:val="20"/>
          <w:lang w:eastAsia="en-US"/>
        </w:rPr>
        <w:t>do 14 dnů od účinnosti této</w:t>
      </w:r>
      <w:r w:rsidR="00F950D5">
        <w:rPr>
          <w:rFonts w:ascii="Tahoma" w:hAnsi="Tahoma" w:cs="Tahoma"/>
          <w:szCs w:val="20"/>
          <w:lang w:eastAsia="en-US"/>
        </w:rPr>
        <w:t xml:space="preserve"> S</w:t>
      </w:r>
      <w:r w:rsidR="00CB3310">
        <w:rPr>
          <w:rFonts w:ascii="Tahoma" w:hAnsi="Tahoma" w:cs="Tahoma"/>
          <w:szCs w:val="20"/>
          <w:lang w:eastAsia="en-US"/>
        </w:rPr>
        <w:t xml:space="preserve">mlouvy </w:t>
      </w:r>
      <w:r w:rsidRPr="00796D82">
        <w:rPr>
          <w:rFonts w:ascii="Tahoma" w:hAnsi="Tahoma" w:cs="Tahoma"/>
          <w:szCs w:val="20"/>
          <w:lang w:eastAsia="en-US"/>
        </w:rPr>
        <w:t>a je povinen zajistit takové propojení, které zaručí bezproblémovou vzájemnou komunikaci ServiceDesků, a to d</w:t>
      </w:r>
      <w:r w:rsidR="00F950D5">
        <w:rPr>
          <w:rFonts w:ascii="Tahoma" w:hAnsi="Tahoma" w:cs="Tahoma"/>
          <w:szCs w:val="20"/>
          <w:lang w:eastAsia="en-US"/>
        </w:rPr>
        <w:t>o</w:t>
      </w:r>
      <w:r w:rsidRPr="00796D82">
        <w:rPr>
          <w:rFonts w:ascii="Tahoma" w:hAnsi="Tahoma" w:cs="Tahoma"/>
          <w:szCs w:val="20"/>
          <w:lang w:eastAsia="en-US"/>
        </w:rPr>
        <w:t xml:space="preserve"> </w:t>
      </w:r>
      <w:r w:rsidR="00F950D5">
        <w:rPr>
          <w:rFonts w:ascii="Tahoma" w:hAnsi="Tahoma" w:cs="Tahoma"/>
          <w:szCs w:val="20"/>
          <w:lang w:eastAsia="en-US"/>
        </w:rPr>
        <w:t>14 dnů od účinnosti této Smlouvy</w:t>
      </w:r>
      <w:r w:rsidRPr="00796D82">
        <w:rPr>
          <w:rFonts w:ascii="Tahoma" w:hAnsi="Tahoma" w:cs="Tahoma"/>
          <w:szCs w:val="20"/>
          <w:lang w:eastAsia="en-US"/>
        </w:rPr>
        <w:t xml:space="preserve">. ServiceDesk Objednatele je zajišťován softwarovým řešením na bázi </w:t>
      </w:r>
      <w:r w:rsidRPr="00760649">
        <w:rPr>
          <w:rFonts w:ascii="Tahoma" w:hAnsi="Tahoma" w:cs="Tahoma"/>
          <w:szCs w:val="20"/>
          <w:lang w:eastAsia="en-US"/>
        </w:rPr>
        <w:t>LANDESK ServiceDesk</w:t>
      </w:r>
      <w:r>
        <w:rPr>
          <w:rFonts w:ascii="Tahoma" w:hAnsi="Tahoma" w:cs="Tahoma"/>
          <w:szCs w:val="20"/>
          <w:lang w:eastAsia="en-US"/>
        </w:rPr>
        <w:t>.</w:t>
      </w:r>
    </w:p>
    <w:p w14:paraId="3D23A12E" w14:textId="3E23D19A" w:rsidR="00796D82" w:rsidRDefault="00796D82" w:rsidP="00796D82">
      <w:pPr>
        <w:pStyle w:val="RLTextlnkuslovan"/>
        <w:rPr>
          <w:rFonts w:ascii="Tahoma" w:hAnsi="Tahoma" w:cs="Tahoma"/>
          <w:szCs w:val="20"/>
          <w:lang w:eastAsia="en-US"/>
        </w:rPr>
      </w:pPr>
      <w:r w:rsidRPr="00576F00">
        <w:rPr>
          <w:rFonts w:ascii="Tahoma" w:hAnsi="Tahoma" w:cs="Tahoma"/>
          <w:szCs w:val="20"/>
          <w:lang w:eastAsia="en-US"/>
        </w:rPr>
        <w:t xml:space="preserve">Na základě </w:t>
      </w:r>
      <w:r>
        <w:rPr>
          <w:rFonts w:ascii="Tahoma" w:hAnsi="Tahoma" w:cs="Tahoma"/>
          <w:szCs w:val="20"/>
          <w:lang w:eastAsia="en-US"/>
        </w:rPr>
        <w:t xml:space="preserve">hlášení ServiceDesku </w:t>
      </w:r>
      <w:r w:rsidRPr="00576F00">
        <w:rPr>
          <w:rFonts w:ascii="Tahoma" w:hAnsi="Tahoma" w:cs="Tahoma"/>
          <w:szCs w:val="20"/>
          <w:lang w:eastAsia="en-US"/>
        </w:rPr>
        <w:t>budou vypracovány a Objednateli doručovány informace ze ServiceDesku a další informace relevantní pro poskytování Služby podpory provozu, a to formou písemné zprávy o poskytování Služeb podpory provozu (dále jen „</w:t>
      </w:r>
      <w:r w:rsidRPr="00576F00">
        <w:rPr>
          <w:rFonts w:ascii="Tahoma" w:hAnsi="Tahoma" w:cs="Tahoma"/>
          <w:b/>
          <w:szCs w:val="20"/>
          <w:lang w:eastAsia="en-US"/>
        </w:rPr>
        <w:t>Zpráva</w:t>
      </w:r>
      <w:r w:rsidRPr="00576F00">
        <w:rPr>
          <w:rFonts w:ascii="Tahoma" w:hAnsi="Tahoma" w:cs="Tahoma"/>
          <w:szCs w:val="20"/>
          <w:lang w:eastAsia="en-US"/>
        </w:rPr>
        <w:t>“), ze kterých bude jednoznačně zřejmé, zda byly Služby podpory provozu poskytovány v kvalitě definované v jednotlivých SLA dle této Smlouvy, a není-li pro určitou Službu podpory provozu SLA definováno, zda splňuje specifikaci takovéto Služby podpory provozu sjednanou v této Smlouvě.</w:t>
      </w:r>
    </w:p>
    <w:p w14:paraId="7CF50409" w14:textId="77777777" w:rsidR="00D05CBB" w:rsidRPr="00576F00" w:rsidRDefault="00D05CBB" w:rsidP="00D05CBB">
      <w:pPr>
        <w:pStyle w:val="RLTextlnkuslovan"/>
        <w:rPr>
          <w:rFonts w:ascii="Tahoma" w:hAnsi="Tahoma" w:cs="Tahoma"/>
          <w:szCs w:val="20"/>
          <w:lang w:eastAsia="en-US"/>
        </w:rPr>
      </w:pPr>
      <w:bookmarkStart w:id="30" w:name="_Ref372629927"/>
      <w:r w:rsidRPr="00576F00">
        <w:rPr>
          <w:rFonts w:ascii="Tahoma" w:hAnsi="Tahoma" w:cs="Tahoma"/>
          <w:szCs w:val="20"/>
          <w:lang w:eastAsia="en-US"/>
        </w:rPr>
        <w:t>Zprávy budou vypracovávány vždy pro vyhodnocovací období 1 kalendářního měsíce (dále jen „</w:t>
      </w:r>
      <w:r w:rsidRPr="00576F00">
        <w:rPr>
          <w:rFonts w:ascii="Tahoma" w:hAnsi="Tahoma" w:cs="Tahoma"/>
          <w:b/>
          <w:szCs w:val="20"/>
          <w:lang w:eastAsia="en-US"/>
        </w:rPr>
        <w:t>Vyhodnocovací období</w:t>
      </w:r>
      <w:r w:rsidRPr="00576F00">
        <w:rPr>
          <w:rFonts w:ascii="Tahoma" w:hAnsi="Tahoma" w:cs="Tahoma"/>
          <w:szCs w:val="20"/>
          <w:lang w:eastAsia="en-US"/>
        </w:rPr>
        <w:t>“) a budou Objednateli doručeny nejpozději do 10 pracovních dní od ukončení daného Vyhodnocovacího období.</w:t>
      </w:r>
      <w:bookmarkEnd w:id="30"/>
      <w:r w:rsidRPr="00576F00">
        <w:rPr>
          <w:rFonts w:ascii="Tahoma" w:hAnsi="Tahoma" w:cs="Tahoma"/>
          <w:szCs w:val="20"/>
          <w:lang w:eastAsia="en-US"/>
        </w:rPr>
        <w:t xml:space="preserve"> </w:t>
      </w:r>
    </w:p>
    <w:p w14:paraId="7CF5040A" w14:textId="20C4CD87" w:rsidR="00D05CBB" w:rsidRPr="00576F00" w:rsidRDefault="00D05CBB" w:rsidP="00D05CBB">
      <w:pPr>
        <w:pStyle w:val="RLTextlnkuslovan"/>
        <w:rPr>
          <w:rFonts w:ascii="Tahoma" w:hAnsi="Tahoma" w:cs="Tahoma"/>
          <w:szCs w:val="20"/>
          <w:lang w:eastAsia="en-US"/>
        </w:rPr>
      </w:pPr>
      <w:bookmarkStart w:id="31" w:name="_Ref372624220"/>
      <w:r w:rsidRPr="00576F00">
        <w:rPr>
          <w:rFonts w:ascii="Tahoma" w:hAnsi="Tahoma" w:cs="Tahoma"/>
          <w:szCs w:val="20"/>
          <w:lang w:eastAsia="en-US"/>
        </w:rPr>
        <w:t>Zprávy podléhají sch</w:t>
      </w:r>
      <w:r w:rsidR="00951F3C">
        <w:rPr>
          <w:rFonts w:ascii="Tahoma" w:hAnsi="Tahoma" w:cs="Tahoma"/>
          <w:szCs w:val="20"/>
          <w:lang w:eastAsia="en-US"/>
        </w:rPr>
        <w:t>valování Objednatelem. Pokud</w:t>
      </w:r>
      <w:r w:rsidRPr="00576F00">
        <w:rPr>
          <w:rFonts w:ascii="Tahoma" w:hAnsi="Tahoma" w:cs="Tahoma"/>
          <w:szCs w:val="20"/>
          <w:lang w:eastAsia="en-US"/>
        </w:rPr>
        <w:t xml:space="preserve"> Služby podpory provozu</w:t>
      </w:r>
      <w:r w:rsidR="00951F3C">
        <w:rPr>
          <w:rFonts w:ascii="Tahoma" w:hAnsi="Tahoma" w:cs="Tahoma"/>
          <w:szCs w:val="20"/>
          <w:lang w:eastAsia="en-US"/>
        </w:rPr>
        <w:t xml:space="preserve"> nebyly</w:t>
      </w:r>
      <w:r w:rsidRPr="00576F00">
        <w:rPr>
          <w:rFonts w:ascii="Tahoma" w:hAnsi="Tahoma" w:cs="Tahoma"/>
          <w:szCs w:val="20"/>
          <w:lang w:eastAsia="en-US"/>
        </w:rPr>
        <w:t xml:space="preserve"> poskytnuty řádně, bude Zpráva vyčíslovat příslušnou slevu z ceny Služeb podpory provozu.</w:t>
      </w:r>
      <w:bookmarkEnd w:id="31"/>
    </w:p>
    <w:p w14:paraId="7CF5040B" w14:textId="77777777" w:rsidR="00D05CBB" w:rsidRPr="0090198E" w:rsidRDefault="00D05CBB" w:rsidP="00D05CBB">
      <w:pPr>
        <w:pStyle w:val="RLTextlnkuslovan"/>
        <w:rPr>
          <w:rFonts w:ascii="Tahoma" w:hAnsi="Tahoma" w:cs="Tahoma"/>
          <w:szCs w:val="20"/>
          <w:lang w:eastAsia="en-US"/>
        </w:rPr>
      </w:pPr>
      <w:r w:rsidRPr="0090198E">
        <w:rPr>
          <w:rFonts w:ascii="Tahoma" w:hAnsi="Tahoma" w:cs="Tahoma"/>
          <w:szCs w:val="20"/>
          <w:lang w:eastAsia="en-US"/>
        </w:rPr>
        <w:t xml:space="preserve">Služby podpory provozu </w:t>
      </w:r>
      <w:r w:rsidR="00F609FD" w:rsidRPr="0090198E">
        <w:rPr>
          <w:rFonts w:ascii="Tahoma" w:hAnsi="Tahoma" w:cs="Tahoma"/>
          <w:szCs w:val="20"/>
          <w:lang w:eastAsia="en-US"/>
        </w:rPr>
        <w:t xml:space="preserve">budou </w:t>
      </w:r>
      <w:r w:rsidRPr="0090198E">
        <w:rPr>
          <w:rFonts w:ascii="Tahoma" w:hAnsi="Tahoma" w:cs="Tahoma"/>
          <w:szCs w:val="20"/>
          <w:lang w:eastAsia="en-US"/>
        </w:rPr>
        <w:t>spočívat zejména v:</w:t>
      </w:r>
    </w:p>
    <w:p w14:paraId="7CF5040C" w14:textId="77777777" w:rsidR="00D05CBB" w:rsidRPr="0090198E" w:rsidRDefault="00D05CBB" w:rsidP="00D05CBB">
      <w:pPr>
        <w:pStyle w:val="RLTextlnkuslovan"/>
        <w:numPr>
          <w:ilvl w:val="2"/>
          <w:numId w:val="1"/>
        </w:numPr>
        <w:rPr>
          <w:rFonts w:ascii="Tahoma" w:hAnsi="Tahoma" w:cs="Tahoma"/>
          <w:szCs w:val="20"/>
          <w:lang w:eastAsia="en-US"/>
        </w:rPr>
      </w:pPr>
      <w:r w:rsidRPr="0090198E">
        <w:rPr>
          <w:rFonts w:ascii="Tahoma" w:hAnsi="Tahoma" w:cs="Tahoma"/>
          <w:szCs w:val="20"/>
          <w:lang w:eastAsia="en-US"/>
        </w:rPr>
        <w:t xml:space="preserve">zajištění garantované úrovně dostupnosti </w:t>
      </w:r>
      <w:r w:rsidR="00237F5D" w:rsidRPr="0090198E">
        <w:rPr>
          <w:rFonts w:ascii="Tahoma" w:hAnsi="Tahoma" w:cs="Tahoma"/>
          <w:szCs w:val="20"/>
          <w:lang w:eastAsia="en-US"/>
        </w:rPr>
        <w:t>APV</w:t>
      </w:r>
      <w:r w:rsidRPr="0090198E">
        <w:rPr>
          <w:rFonts w:ascii="Tahoma" w:hAnsi="Tahoma" w:cs="Tahoma"/>
          <w:szCs w:val="20"/>
          <w:lang w:eastAsia="en-US"/>
        </w:rPr>
        <w:t xml:space="preserve"> odstraňováním </w:t>
      </w:r>
      <w:r w:rsidR="00EA72B8" w:rsidRPr="0090198E">
        <w:rPr>
          <w:rFonts w:ascii="Tahoma" w:hAnsi="Tahoma" w:cs="Tahoma"/>
          <w:szCs w:val="20"/>
          <w:lang w:eastAsia="en-US"/>
        </w:rPr>
        <w:t>jejích</w:t>
      </w:r>
      <w:r w:rsidRPr="0090198E">
        <w:rPr>
          <w:rFonts w:ascii="Tahoma" w:hAnsi="Tahoma" w:cs="Tahoma"/>
          <w:szCs w:val="20"/>
          <w:lang w:eastAsia="en-US"/>
        </w:rPr>
        <w:t xml:space="preserve"> chyb bez ohledu na jejich původ; </w:t>
      </w:r>
    </w:p>
    <w:p w14:paraId="7CF5040D" w14:textId="45BAAE30" w:rsidR="00D05CBB" w:rsidRPr="0090198E" w:rsidRDefault="00D05CBB" w:rsidP="00D05CBB">
      <w:pPr>
        <w:pStyle w:val="RLTextlnkuslovan"/>
        <w:numPr>
          <w:ilvl w:val="2"/>
          <w:numId w:val="1"/>
        </w:numPr>
        <w:rPr>
          <w:rFonts w:ascii="Tahoma" w:hAnsi="Tahoma" w:cs="Tahoma"/>
          <w:szCs w:val="20"/>
          <w:lang w:eastAsia="en-US"/>
        </w:rPr>
      </w:pPr>
      <w:r w:rsidRPr="0090198E">
        <w:rPr>
          <w:rFonts w:ascii="Tahoma" w:hAnsi="Tahoma" w:cs="Tahoma"/>
          <w:szCs w:val="20"/>
          <w:lang w:eastAsia="en-US"/>
        </w:rPr>
        <w:t>podpoře uživatelů</w:t>
      </w:r>
      <w:r w:rsidR="00631552" w:rsidRPr="0090198E">
        <w:rPr>
          <w:rFonts w:ascii="Tahoma" w:hAnsi="Tahoma" w:cs="Tahoma"/>
          <w:szCs w:val="20"/>
          <w:lang w:eastAsia="en-US"/>
        </w:rPr>
        <w:t xml:space="preserve"> (</w:t>
      </w:r>
      <w:r w:rsidR="00DE7726" w:rsidRPr="0090198E">
        <w:rPr>
          <w:rFonts w:ascii="Tahoma" w:hAnsi="Tahoma" w:cs="Tahoma"/>
          <w:szCs w:val="20"/>
          <w:lang w:eastAsia="en-US"/>
        </w:rPr>
        <w:t xml:space="preserve">uživatelem se rozumí </w:t>
      </w:r>
      <w:r w:rsidR="00631552" w:rsidRPr="0090198E">
        <w:rPr>
          <w:rFonts w:ascii="Tahoma" w:hAnsi="Tahoma" w:cs="Tahoma"/>
          <w:szCs w:val="20"/>
          <w:lang w:eastAsia="en-US"/>
        </w:rPr>
        <w:t>garan</w:t>
      </w:r>
      <w:r w:rsidR="00EE1C6F" w:rsidRPr="0090198E">
        <w:rPr>
          <w:rFonts w:ascii="Tahoma" w:hAnsi="Tahoma" w:cs="Tahoma"/>
          <w:szCs w:val="20"/>
          <w:lang w:eastAsia="en-US"/>
        </w:rPr>
        <w:t>t APV Objednatele)</w:t>
      </w:r>
      <w:r w:rsidRPr="0090198E">
        <w:rPr>
          <w:rFonts w:ascii="Tahoma" w:hAnsi="Tahoma" w:cs="Tahoma"/>
          <w:szCs w:val="20"/>
          <w:lang w:eastAsia="en-US"/>
        </w:rPr>
        <w:t xml:space="preserve"> při obsluze a užívání </w:t>
      </w:r>
      <w:r w:rsidR="00237F5D" w:rsidRPr="0090198E">
        <w:rPr>
          <w:rFonts w:ascii="Tahoma" w:hAnsi="Tahoma" w:cs="Tahoma"/>
          <w:szCs w:val="20"/>
          <w:lang w:eastAsia="en-US"/>
        </w:rPr>
        <w:t>APV</w:t>
      </w:r>
      <w:r w:rsidR="00631552" w:rsidRPr="0090198E">
        <w:rPr>
          <w:rFonts w:ascii="Tahoma" w:hAnsi="Tahoma" w:cs="Tahoma"/>
          <w:szCs w:val="20"/>
          <w:lang w:eastAsia="en-US"/>
        </w:rPr>
        <w:t xml:space="preserve"> v rozsahu pracovní doby Objednatele</w:t>
      </w:r>
      <w:r w:rsidRPr="0090198E">
        <w:rPr>
          <w:rFonts w:ascii="Tahoma" w:hAnsi="Tahoma" w:cs="Tahoma"/>
          <w:szCs w:val="20"/>
          <w:lang w:eastAsia="en-US"/>
        </w:rPr>
        <w:t xml:space="preserve">, zejména zodpovídáním telefonických dotazů, řešením servisních požadavků a </w:t>
      </w:r>
      <w:r w:rsidRPr="0090198E">
        <w:rPr>
          <w:rFonts w:ascii="Tahoma" w:hAnsi="Tahoma" w:cs="Tahoma"/>
          <w:szCs w:val="20"/>
          <w:lang w:eastAsia="en-US"/>
        </w:rPr>
        <w:lastRenderedPageBreak/>
        <w:t xml:space="preserve">emailových dotazů vznesených uživateli </w:t>
      </w:r>
      <w:r w:rsidR="00237F5D" w:rsidRPr="0090198E">
        <w:rPr>
          <w:rFonts w:ascii="Tahoma" w:hAnsi="Tahoma" w:cs="Tahoma"/>
          <w:szCs w:val="20"/>
          <w:lang w:eastAsia="en-US"/>
        </w:rPr>
        <w:t>APV</w:t>
      </w:r>
      <w:r w:rsidRPr="0090198E">
        <w:rPr>
          <w:rFonts w:ascii="Tahoma" w:hAnsi="Tahoma" w:cs="Tahoma"/>
          <w:szCs w:val="20"/>
          <w:lang w:eastAsia="en-US"/>
        </w:rPr>
        <w:t xml:space="preserve">, podáváním technických informací o </w:t>
      </w:r>
      <w:r w:rsidR="00AD2EF0" w:rsidRPr="0090198E">
        <w:rPr>
          <w:rFonts w:ascii="Tahoma" w:hAnsi="Tahoma" w:cs="Tahoma"/>
          <w:szCs w:val="20"/>
          <w:lang w:eastAsia="en-US"/>
        </w:rPr>
        <w:t>APV</w:t>
      </w:r>
      <w:r w:rsidR="00DE21BA" w:rsidRPr="0090198E">
        <w:rPr>
          <w:rFonts w:ascii="Tahoma" w:hAnsi="Tahoma" w:cs="Tahoma"/>
          <w:szCs w:val="20"/>
          <w:lang w:eastAsia="en-US"/>
        </w:rPr>
        <w:t>;</w:t>
      </w:r>
    </w:p>
    <w:p w14:paraId="7CF5040F" w14:textId="31BD46D6" w:rsidR="009D49A7" w:rsidRPr="0090198E" w:rsidRDefault="007A189A" w:rsidP="00D05CBB">
      <w:pPr>
        <w:pStyle w:val="RLTextlnkuslovan"/>
        <w:numPr>
          <w:ilvl w:val="2"/>
          <w:numId w:val="1"/>
        </w:numPr>
        <w:rPr>
          <w:rFonts w:ascii="Tahoma" w:hAnsi="Tahoma" w:cs="Tahoma"/>
          <w:szCs w:val="20"/>
          <w:lang w:eastAsia="en-US"/>
        </w:rPr>
      </w:pPr>
      <w:r w:rsidRPr="0090198E">
        <w:rPr>
          <w:rFonts w:ascii="Tahoma" w:hAnsi="Tahoma" w:cs="Tahoma"/>
          <w:szCs w:val="20"/>
          <w:lang w:eastAsia="en-US"/>
        </w:rPr>
        <w:t>př</w:t>
      </w:r>
      <w:r w:rsidR="009D49A7" w:rsidRPr="0090198E">
        <w:rPr>
          <w:rFonts w:ascii="Tahoma" w:hAnsi="Tahoma" w:cs="Tahoma"/>
          <w:szCs w:val="20"/>
          <w:lang w:eastAsia="en-US"/>
        </w:rPr>
        <w:t xml:space="preserve">evzetí od </w:t>
      </w:r>
      <w:r w:rsidR="008C04EC" w:rsidRPr="0090198E">
        <w:rPr>
          <w:rFonts w:ascii="Tahoma" w:hAnsi="Tahoma" w:cs="Tahoma"/>
          <w:szCs w:val="20"/>
          <w:lang w:eastAsia="en-US"/>
        </w:rPr>
        <w:t>předchozího</w:t>
      </w:r>
      <w:r w:rsidR="009D49A7" w:rsidRPr="0090198E">
        <w:rPr>
          <w:rFonts w:ascii="Tahoma" w:hAnsi="Tahoma" w:cs="Tahoma"/>
          <w:szCs w:val="20"/>
          <w:lang w:eastAsia="en-US"/>
        </w:rPr>
        <w:t xml:space="preserve"> dodavatele</w:t>
      </w:r>
      <w:r w:rsidRPr="0090198E">
        <w:rPr>
          <w:rFonts w:ascii="Tahoma" w:hAnsi="Tahoma" w:cs="Tahoma"/>
          <w:szCs w:val="20"/>
          <w:lang w:eastAsia="en-US"/>
        </w:rPr>
        <w:t xml:space="preserve"> v souladu s</w:t>
      </w:r>
      <w:r w:rsidR="00707015" w:rsidRPr="0090198E">
        <w:rPr>
          <w:rFonts w:ascii="Tahoma" w:hAnsi="Tahoma" w:cs="Tahoma"/>
          <w:szCs w:val="20"/>
          <w:lang w:eastAsia="en-US"/>
        </w:rPr>
        <w:t> Plánem převzetí</w:t>
      </w:r>
      <w:r w:rsidRPr="0090198E">
        <w:rPr>
          <w:rFonts w:ascii="Tahoma" w:hAnsi="Tahoma" w:cs="Tahoma"/>
          <w:szCs w:val="20"/>
          <w:lang w:eastAsia="en-US"/>
        </w:rPr>
        <w:t xml:space="preserve">, uvedeným </w:t>
      </w:r>
      <w:r w:rsidR="0046705B" w:rsidRPr="0090198E">
        <w:rPr>
          <w:rFonts w:ascii="Tahoma" w:hAnsi="Tahoma" w:cs="Tahoma"/>
          <w:szCs w:val="20"/>
          <w:lang w:eastAsia="en-US"/>
        </w:rPr>
        <w:t>v</w:t>
      </w:r>
      <w:r w:rsidR="00315ABA" w:rsidRPr="0090198E">
        <w:rPr>
          <w:rFonts w:ascii="Tahoma" w:hAnsi="Tahoma" w:cs="Tahoma"/>
          <w:szCs w:val="20"/>
          <w:lang w:eastAsia="en-US"/>
        </w:rPr>
        <w:t xml:space="preserve"> odst. </w:t>
      </w:r>
      <w:r w:rsidR="00315ABA" w:rsidRPr="0090198E">
        <w:rPr>
          <w:rFonts w:ascii="Tahoma" w:hAnsi="Tahoma" w:cs="Tahoma"/>
          <w:szCs w:val="20"/>
          <w:lang w:eastAsia="en-US"/>
        </w:rPr>
        <w:fldChar w:fldCharType="begin"/>
      </w:r>
      <w:r w:rsidR="00315ABA" w:rsidRPr="0090198E">
        <w:rPr>
          <w:rFonts w:ascii="Tahoma" w:hAnsi="Tahoma" w:cs="Tahoma"/>
          <w:szCs w:val="20"/>
          <w:lang w:eastAsia="en-US"/>
        </w:rPr>
        <w:instrText xml:space="preserve"> REF _Ref485813174 \r \h </w:instrText>
      </w:r>
      <w:r w:rsidR="0090198E">
        <w:rPr>
          <w:rFonts w:ascii="Tahoma" w:hAnsi="Tahoma" w:cs="Tahoma"/>
          <w:szCs w:val="20"/>
          <w:lang w:eastAsia="en-US"/>
        </w:rPr>
        <w:instrText xml:space="preserve"> \* MERGEFORMAT </w:instrText>
      </w:r>
      <w:r w:rsidR="00315ABA" w:rsidRPr="0090198E">
        <w:rPr>
          <w:rFonts w:ascii="Tahoma" w:hAnsi="Tahoma" w:cs="Tahoma"/>
          <w:szCs w:val="20"/>
          <w:lang w:eastAsia="en-US"/>
        </w:rPr>
      </w:r>
      <w:r w:rsidR="00315ABA" w:rsidRPr="0090198E">
        <w:rPr>
          <w:rFonts w:ascii="Tahoma" w:hAnsi="Tahoma" w:cs="Tahoma"/>
          <w:szCs w:val="20"/>
          <w:lang w:eastAsia="en-US"/>
        </w:rPr>
        <w:fldChar w:fldCharType="separate"/>
      </w:r>
      <w:r w:rsidR="00315ABA" w:rsidRPr="0090198E">
        <w:rPr>
          <w:rFonts w:ascii="Tahoma" w:hAnsi="Tahoma" w:cs="Tahoma"/>
          <w:szCs w:val="20"/>
          <w:lang w:eastAsia="en-US"/>
        </w:rPr>
        <w:t>7.1</w:t>
      </w:r>
      <w:r w:rsidR="00315ABA" w:rsidRPr="0090198E">
        <w:rPr>
          <w:rFonts w:ascii="Tahoma" w:hAnsi="Tahoma" w:cs="Tahoma"/>
          <w:szCs w:val="20"/>
          <w:lang w:eastAsia="en-US"/>
        </w:rPr>
        <w:fldChar w:fldCharType="end"/>
      </w:r>
      <w:r w:rsidR="00DE21BA" w:rsidRPr="0090198E">
        <w:rPr>
          <w:rStyle w:val="Hypertextovodkaz"/>
          <w:rFonts w:ascii="Tahoma" w:hAnsi="Tahoma" w:cs="Tahoma"/>
          <w:szCs w:val="20"/>
        </w:rPr>
        <w:t xml:space="preserve"> </w:t>
      </w:r>
      <w:r w:rsidR="008C04EC" w:rsidRPr="0090198E">
        <w:rPr>
          <w:rFonts w:ascii="Tahoma" w:hAnsi="Tahoma" w:cs="Tahoma"/>
          <w:szCs w:val="20"/>
          <w:lang w:eastAsia="en-US"/>
        </w:rPr>
        <w:t>této Smlouvy</w:t>
      </w:r>
      <w:r w:rsidR="00DE21BA" w:rsidRPr="0090198E">
        <w:rPr>
          <w:rFonts w:ascii="Tahoma" w:hAnsi="Tahoma" w:cs="Tahoma"/>
          <w:szCs w:val="20"/>
          <w:lang w:eastAsia="en-US"/>
        </w:rPr>
        <w:t>;</w:t>
      </w:r>
    </w:p>
    <w:p w14:paraId="101B2231" w14:textId="45534A12" w:rsidR="00925FDE" w:rsidRPr="0090198E" w:rsidRDefault="009D49A7" w:rsidP="00925FDE">
      <w:pPr>
        <w:pStyle w:val="RLTextlnkuslovan"/>
        <w:numPr>
          <w:ilvl w:val="2"/>
          <w:numId w:val="1"/>
        </w:numPr>
        <w:rPr>
          <w:rFonts w:ascii="Tahoma" w:hAnsi="Tahoma" w:cs="Tahoma"/>
          <w:szCs w:val="20"/>
          <w:lang w:eastAsia="en-US"/>
        </w:rPr>
      </w:pPr>
      <w:r w:rsidRPr="0090198E">
        <w:rPr>
          <w:rFonts w:ascii="Tahoma" w:hAnsi="Tahoma" w:cs="Tahoma"/>
          <w:szCs w:val="20"/>
          <w:lang w:eastAsia="en-US"/>
        </w:rPr>
        <w:t xml:space="preserve">předání </w:t>
      </w:r>
      <w:r w:rsidR="008C04EC" w:rsidRPr="0090198E">
        <w:rPr>
          <w:rFonts w:ascii="Tahoma" w:hAnsi="Tahoma" w:cs="Tahoma"/>
          <w:szCs w:val="20"/>
          <w:lang w:eastAsia="en-US"/>
        </w:rPr>
        <w:t>následujícímu</w:t>
      </w:r>
      <w:r w:rsidRPr="0090198E">
        <w:rPr>
          <w:rFonts w:ascii="Tahoma" w:hAnsi="Tahoma" w:cs="Tahoma"/>
          <w:szCs w:val="20"/>
          <w:lang w:eastAsia="en-US"/>
        </w:rPr>
        <w:t xml:space="preserve"> dodavateli</w:t>
      </w:r>
      <w:r w:rsidR="007A189A" w:rsidRPr="0090198E">
        <w:rPr>
          <w:rFonts w:ascii="Tahoma" w:hAnsi="Tahoma" w:cs="Tahoma"/>
          <w:szCs w:val="20"/>
          <w:lang w:eastAsia="en-US"/>
        </w:rPr>
        <w:t xml:space="preserve"> v souladu s Exit</w:t>
      </w:r>
      <w:r w:rsidR="00707015" w:rsidRPr="0090198E">
        <w:rPr>
          <w:rFonts w:ascii="Tahoma" w:hAnsi="Tahoma" w:cs="Tahoma"/>
          <w:szCs w:val="20"/>
          <w:lang w:eastAsia="en-US"/>
        </w:rPr>
        <w:t>ovým</w:t>
      </w:r>
      <w:r w:rsidR="007A189A" w:rsidRPr="0090198E">
        <w:rPr>
          <w:rFonts w:ascii="Tahoma" w:hAnsi="Tahoma" w:cs="Tahoma"/>
          <w:szCs w:val="20"/>
          <w:lang w:eastAsia="en-US"/>
        </w:rPr>
        <w:t xml:space="preserve"> plánem, uvedeným </w:t>
      </w:r>
      <w:r w:rsidR="004E3B12" w:rsidRPr="0090198E">
        <w:rPr>
          <w:rFonts w:ascii="Tahoma" w:hAnsi="Tahoma" w:cs="Tahoma"/>
          <w:szCs w:val="20"/>
          <w:lang w:eastAsia="en-US"/>
        </w:rPr>
        <w:t>v</w:t>
      </w:r>
      <w:r w:rsidR="001047C1" w:rsidRPr="0090198E">
        <w:rPr>
          <w:rFonts w:ascii="Tahoma" w:hAnsi="Tahoma" w:cs="Tahoma"/>
          <w:szCs w:val="20"/>
          <w:lang w:eastAsia="en-US"/>
        </w:rPr>
        <w:t xml:space="preserve"> odst. </w:t>
      </w:r>
      <w:r w:rsidR="00707015" w:rsidRPr="0090198E">
        <w:rPr>
          <w:rFonts w:ascii="Tahoma" w:hAnsi="Tahoma" w:cs="Tahoma"/>
          <w:szCs w:val="20"/>
          <w:lang w:eastAsia="en-US"/>
        </w:rPr>
        <w:fldChar w:fldCharType="begin"/>
      </w:r>
      <w:r w:rsidR="00707015" w:rsidRPr="0090198E">
        <w:rPr>
          <w:rFonts w:ascii="Tahoma" w:hAnsi="Tahoma" w:cs="Tahoma"/>
          <w:szCs w:val="20"/>
          <w:lang w:eastAsia="en-US"/>
        </w:rPr>
        <w:instrText xml:space="preserve"> REF _Ref402508013 \r \h </w:instrText>
      </w:r>
      <w:r w:rsidR="0090198E">
        <w:rPr>
          <w:rFonts w:ascii="Tahoma" w:hAnsi="Tahoma" w:cs="Tahoma"/>
          <w:szCs w:val="20"/>
          <w:lang w:eastAsia="en-US"/>
        </w:rPr>
        <w:instrText xml:space="preserve"> \* MERGEFORMAT </w:instrText>
      </w:r>
      <w:r w:rsidR="00707015" w:rsidRPr="0090198E">
        <w:rPr>
          <w:rFonts w:ascii="Tahoma" w:hAnsi="Tahoma" w:cs="Tahoma"/>
          <w:szCs w:val="20"/>
          <w:lang w:eastAsia="en-US"/>
        </w:rPr>
      </w:r>
      <w:r w:rsidR="00707015" w:rsidRPr="0090198E">
        <w:rPr>
          <w:rFonts w:ascii="Tahoma" w:hAnsi="Tahoma" w:cs="Tahoma"/>
          <w:szCs w:val="20"/>
          <w:lang w:eastAsia="en-US"/>
        </w:rPr>
        <w:fldChar w:fldCharType="separate"/>
      </w:r>
      <w:r w:rsidR="00707015" w:rsidRPr="0090198E">
        <w:rPr>
          <w:rFonts w:ascii="Tahoma" w:hAnsi="Tahoma" w:cs="Tahoma"/>
          <w:szCs w:val="20"/>
          <w:lang w:eastAsia="en-US"/>
        </w:rPr>
        <w:t>7.6</w:t>
      </w:r>
      <w:r w:rsidR="00707015" w:rsidRPr="0090198E">
        <w:rPr>
          <w:rFonts w:ascii="Tahoma" w:hAnsi="Tahoma" w:cs="Tahoma"/>
          <w:szCs w:val="20"/>
          <w:lang w:eastAsia="en-US"/>
        </w:rPr>
        <w:fldChar w:fldCharType="end"/>
      </w:r>
      <w:r w:rsidR="00707015" w:rsidRPr="0090198E">
        <w:rPr>
          <w:rFonts w:ascii="Tahoma" w:hAnsi="Tahoma" w:cs="Tahoma"/>
          <w:szCs w:val="20"/>
          <w:lang w:eastAsia="en-US"/>
        </w:rPr>
        <w:t xml:space="preserve"> této </w:t>
      </w:r>
      <w:r w:rsidR="008C04EC" w:rsidRPr="0090198E">
        <w:rPr>
          <w:rFonts w:ascii="Tahoma" w:hAnsi="Tahoma" w:cs="Tahoma"/>
          <w:szCs w:val="20"/>
          <w:lang w:eastAsia="en-US"/>
        </w:rPr>
        <w:t>Smlouvy.</w:t>
      </w:r>
    </w:p>
    <w:p w14:paraId="2E0A8DA7" w14:textId="7B696257" w:rsidR="00925FDE" w:rsidRPr="0090198E" w:rsidRDefault="00925FDE" w:rsidP="00925FDE">
      <w:pPr>
        <w:pStyle w:val="RLTextlnkuslovan"/>
        <w:rPr>
          <w:rFonts w:ascii="Tahoma" w:hAnsi="Tahoma" w:cs="Tahoma"/>
          <w:szCs w:val="20"/>
          <w:lang w:eastAsia="en-US"/>
        </w:rPr>
      </w:pPr>
      <w:r w:rsidRPr="0090198E">
        <w:rPr>
          <w:rFonts w:ascii="Tahoma" w:hAnsi="Tahoma" w:cs="Tahoma"/>
          <w:lang w:eastAsia="en-US"/>
        </w:rPr>
        <w:t xml:space="preserve">Poskytovateli </w:t>
      </w:r>
      <w:r w:rsidR="00B93A8A" w:rsidRPr="0090198E">
        <w:rPr>
          <w:rFonts w:ascii="Tahoma" w:hAnsi="Tahoma" w:cs="Tahoma"/>
          <w:lang w:eastAsia="en-US"/>
        </w:rPr>
        <w:t>bude v případě S</w:t>
      </w:r>
      <w:r w:rsidRPr="0090198E">
        <w:rPr>
          <w:rFonts w:ascii="Tahoma" w:hAnsi="Tahoma" w:cs="Tahoma"/>
          <w:lang w:eastAsia="en-US"/>
        </w:rPr>
        <w:t>lužeb podpory provozu umožněn vzdálený přístup na logovací server a poskytnuta plná součinnost ze strany administrací APV, DB a odpovědných pracovníků Č</w:t>
      </w:r>
      <w:r w:rsidR="00BF1089">
        <w:rPr>
          <w:rFonts w:ascii="Tahoma" w:hAnsi="Tahoma" w:cs="Tahoma"/>
          <w:lang w:eastAsia="en-US"/>
        </w:rPr>
        <w:t>eské správy sociálního zabezpečení (dále jen Č</w:t>
      </w:r>
      <w:r w:rsidRPr="0090198E">
        <w:rPr>
          <w:rFonts w:ascii="Tahoma" w:hAnsi="Tahoma" w:cs="Tahoma"/>
          <w:lang w:eastAsia="en-US"/>
        </w:rPr>
        <w:t>SSZ</w:t>
      </w:r>
      <w:r w:rsidR="00BF1089">
        <w:rPr>
          <w:rFonts w:ascii="Tahoma" w:hAnsi="Tahoma" w:cs="Tahoma"/>
          <w:lang w:eastAsia="en-US"/>
        </w:rPr>
        <w:t>)</w:t>
      </w:r>
      <w:r w:rsidRPr="0090198E">
        <w:rPr>
          <w:rFonts w:ascii="Tahoma" w:hAnsi="Tahoma" w:cs="Tahoma"/>
          <w:lang w:eastAsia="en-US"/>
        </w:rPr>
        <w:t xml:space="preserve"> za jednotlivé oblasti. </w:t>
      </w:r>
      <w:r w:rsidRPr="0090198E">
        <w:rPr>
          <w:rFonts w:ascii="Tahoma" w:hAnsi="Tahoma" w:cs="Tahoma"/>
          <w:szCs w:val="20"/>
          <w:lang w:eastAsia="en-US"/>
        </w:rPr>
        <w:t>Poskytovatel může též na zákla</w:t>
      </w:r>
      <w:r w:rsidR="00C93D4A" w:rsidRPr="0090198E">
        <w:rPr>
          <w:rFonts w:ascii="Tahoma" w:hAnsi="Tahoma" w:cs="Tahoma"/>
          <w:szCs w:val="20"/>
          <w:lang w:eastAsia="en-US"/>
        </w:rPr>
        <w:t>dě předchozí domluvy s Objedna</w:t>
      </w:r>
      <w:r w:rsidRPr="0090198E">
        <w:rPr>
          <w:rFonts w:ascii="Tahoma" w:hAnsi="Tahoma" w:cs="Tahoma"/>
          <w:szCs w:val="20"/>
          <w:lang w:eastAsia="en-US"/>
        </w:rPr>
        <w:t xml:space="preserve">telem navštívit jednotlivé administrace APV, DB a na místě provést konzultaci nebo si vyžádat konkrétní výstupy.   </w:t>
      </w:r>
    </w:p>
    <w:p w14:paraId="7CF50412" w14:textId="4D3A421C" w:rsidR="00D05CBB" w:rsidRPr="0090198E" w:rsidRDefault="00D05CBB" w:rsidP="00D05CBB">
      <w:pPr>
        <w:pStyle w:val="RLTextlnkuslovan"/>
        <w:rPr>
          <w:rFonts w:ascii="Tahoma" w:hAnsi="Tahoma" w:cs="Tahoma"/>
          <w:szCs w:val="20"/>
          <w:lang w:eastAsia="en-US"/>
        </w:rPr>
      </w:pPr>
      <w:r w:rsidRPr="0090198E">
        <w:rPr>
          <w:rFonts w:ascii="Tahoma" w:hAnsi="Tahoma" w:cs="Tahoma"/>
          <w:szCs w:val="20"/>
          <w:lang w:eastAsia="en-US"/>
        </w:rPr>
        <w:t>Za účelem poskytování Služeb podpory provozu, pro příjem servisních požadavků a příjem požadavků</w:t>
      </w:r>
      <w:r w:rsidR="00D52472" w:rsidRPr="0090198E">
        <w:rPr>
          <w:rFonts w:ascii="Tahoma" w:hAnsi="Tahoma" w:cs="Tahoma"/>
          <w:szCs w:val="20"/>
          <w:lang w:eastAsia="en-US"/>
        </w:rPr>
        <w:t xml:space="preserve"> na změny</w:t>
      </w:r>
      <w:r w:rsidRPr="0090198E">
        <w:rPr>
          <w:rFonts w:ascii="Tahoma" w:hAnsi="Tahoma" w:cs="Tahoma"/>
          <w:szCs w:val="20"/>
          <w:lang w:eastAsia="en-US"/>
        </w:rPr>
        <w:t xml:space="preserve"> a další případnou komunikaci ohledně Rozvoje je Poskytovatel povinen udržovat po celou dobu účinnosti této Smlouvy</w:t>
      </w:r>
      <w:r w:rsidR="00CC37CA" w:rsidRPr="0090198E">
        <w:rPr>
          <w:rFonts w:ascii="Tahoma" w:hAnsi="Tahoma" w:cs="Tahoma"/>
          <w:szCs w:val="20"/>
          <w:lang w:eastAsia="en-US"/>
        </w:rPr>
        <w:t xml:space="preserve"> ServiceDesk</w:t>
      </w:r>
      <w:r w:rsidR="00005AB3" w:rsidRPr="0090198E">
        <w:rPr>
          <w:rFonts w:ascii="Tahoma" w:hAnsi="Tahoma" w:cs="Tahoma"/>
          <w:szCs w:val="20"/>
          <w:lang w:eastAsia="en-US"/>
        </w:rPr>
        <w:t>,</w:t>
      </w:r>
      <w:r w:rsidRPr="0090198E">
        <w:rPr>
          <w:rFonts w:ascii="Tahoma" w:hAnsi="Tahoma" w:cs="Tahoma"/>
          <w:szCs w:val="20"/>
          <w:lang w:eastAsia="en-US"/>
        </w:rPr>
        <w:t xml:space="preserve"> v rámci kterého budou moci uživatelé na straně Objednatele komunikovat </w:t>
      </w:r>
      <w:r w:rsidR="007A07D6" w:rsidRPr="0090198E">
        <w:rPr>
          <w:rFonts w:ascii="Tahoma" w:hAnsi="Tahoma" w:cs="Tahoma"/>
          <w:szCs w:val="20"/>
          <w:lang w:eastAsia="en-US"/>
        </w:rPr>
        <w:t xml:space="preserve">s Poskytovatelem </w:t>
      </w:r>
      <w:r w:rsidRPr="0090198E">
        <w:rPr>
          <w:rFonts w:ascii="Tahoma" w:hAnsi="Tahoma" w:cs="Tahoma"/>
          <w:szCs w:val="20"/>
          <w:lang w:eastAsia="en-US"/>
        </w:rPr>
        <w:t>v českém jazyce a jemuž budou moci zasílat své servisní</w:t>
      </w:r>
      <w:r w:rsidR="0069204D" w:rsidRPr="0090198E">
        <w:rPr>
          <w:rFonts w:ascii="Tahoma" w:hAnsi="Tahoma" w:cs="Tahoma"/>
          <w:szCs w:val="20"/>
          <w:lang w:eastAsia="en-US"/>
        </w:rPr>
        <w:t xml:space="preserve"> požadavky</w:t>
      </w:r>
      <w:r w:rsidRPr="0090198E">
        <w:rPr>
          <w:rFonts w:ascii="Tahoma" w:hAnsi="Tahoma" w:cs="Tahoma"/>
          <w:szCs w:val="20"/>
          <w:lang w:eastAsia="en-US"/>
        </w:rPr>
        <w:t>.</w:t>
      </w:r>
    </w:p>
    <w:p w14:paraId="7CF50413" w14:textId="77777777" w:rsidR="00D05CBB" w:rsidRPr="0090198E" w:rsidRDefault="00D05CBB" w:rsidP="00D05CBB">
      <w:pPr>
        <w:pStyle w:val="RLTextlnkuslovan"/>
        <w:rPr>
          <w:rFonts w:ascii="Tahoma" w:hAnsi="Tahoma" w:cs="Tahoma"/>
          <w:szCs w:val="20"/>
          <w:lang w:eastAsia="en-US"/>
        </w:rPr>
      </w:pPr>
      <w:r w:rsidRPr="0090198E">
        <w:rPr>
          <w:rFonts w:ascii="Tahoma" w:hAnsi="Tahoma" w:cs="Tahoma"/>
          <w:szCs w:val="20"/>
          <w:lang w:eastAsia="en-US"/>
        </w:rPr>
        <w:t xml:space="preserve">Ve vztahu k poskytování Služeb podpory provozu se Poskytovatel dále zavazuje: </w:t>
      </w:r>
    </w:p>
    <w:p w14:paraId="7CF50414" w14:textId="224A519E" w:rsidR="00D05CBB" w:rsidRPr="0090198E" w:rsidRDefault="00D05CBB" w:rsidP="00D05CBB">
      <w:pPr>
        <w:pStyle w:val="RLTextlnkuslovan"/>
        <w:numPr>
          <w:ilvl w:val="2"/>
          <w:numId w:val="1"/>
        </w:numPr>
        <w:rPr>
          <w:rFonts w:ascii="Tahoma" w:hAnsi="Tahoma" w:cs="Tahoma"/>
          <w:szCs w:val="20"/>
          <w:lang w:eastAsia="en-US"/>
        </w:rPr>
      </w:pPr>
      <w:r w:rsidRPr="0090198E">
        <w:rPr>
          <w:rFonts w:ascii="Tahoma" w:hAnsi="Tahoma" w:cs="Tahoma"/>
          <w:szCs w:val="20"/>
          <w:lang w:eastAsia="en-US"/>
        </w:rPr>
        <w:t>udržovat technické prostředky, jež slouží k poskytování Služeb podpory provozu, ve stavu umožňujícím provoz a zabezpečení garantované a dohodnuté kvality poskytovaných Služeb podpory provozu</w:t>
      </w:r>
      <w:r w:rsidRPr="0090198E">
        <w:rPr>
          <w:rFonts w:ascii="Tahoma" w:hAnsi="Tahoma" w:cs="Tahoma"/>
          <w:szCs w:val="20"/>
        </w:rPr>
        <w:t xml:space="preserve"> dle </w:t>
      </w:r>
      <w:hyperlink w:anchor="ListAnnex08" w:history="1">
        <w:r w:rsidRPr="0090198E">
          <w:rPr>
            <w:rStyle w:val="Hypertextovodkaz"/>
            <w:rFonts w:ascii="Tahoma" w:hAnsi="Tahoma" w:cs="Tahoma"/>
            <w:szCs w:val="20"/>
          </w:rPr>
          <w:t xml:space="preserve">Přílohy č. </w:t>
        </w:r>
        <w:r w:rsidR="00D30E9B" w:rsidRPr="0090198E">
          <w:rPr>
            <w:rStyle w:val="Hypertextovodkaz"/>
            <w:rFonts w:ascii="Tahoma" w:hAnsi="Tahoma" w:cs="Tahoma"/>
            <w:szCs w:val="20"/>
          </w:rPr>
          <w:t>8</w:t>
        </w:r>
      </w:hyperlink>
      <w:r w:rsidRPr="0090198E">
        <w:rPr>
          <w:rFonts w:ascii="Tahoma" w:hAnsi="Tahoma" w:cs="Tahoma"/>
          <w:szCs w:val="20"/>
        </w:rPr>
        <w:t xml:space="preserve"> této Smlouvy</w:t>
      </w:r>
      <w:r w:rsidRPr="0090198E">
        <w:rPr>
          <w:rFonts w:ascii="Tahoma" w:hAnsi="Tahoma" w:cs="Tahoma"/>
          <w:szCs w:val="20"/>
          <w:lang w:eastAsia="en-US"/>
        </w:rPr>
        <w:t xml:space="preserve"> a prostředky dle tohoto odstavce Smlouvy bezodkladně uzpůsobit případným vyšším nárokům na zajištění řádného provozu </w:t>
      </w:r>
      <w:r w:rsidR="00237F5D" w:rsidRPr="0090198E">
        <w:rPr>
          <w:rFonts w:ascii="Tahoma" w:hAnsi="Tahoma" w:cs="Tahoma"/>
          <w:szCs w:val="20"/>
          <w:lang w:eastAsia="en-US"/>
        </w:rPr>
        <w:t>APV</w:t>
      </w:r>
      <w:r w:rsidR="001926BF" w:rsidRPr="0090198E">
        <w:rPr>
          <w:rFonts w:ascii="Tahoma" w:hAnsi="Tahoma" w:cs="Tahoma"/>
          <w:szCs w:val="20"/>
          <w:lang w:eastAsia="en-US"/>
        </w:rPr>
        <w:t xml:space="preserve"> </w:t>
      </w:r>
      <w:r w:rsidRPr="0090198E">
        <w:rPr>
          <w:rFonts w:ascii="Tahoma" w:hAnsi="Tahoma" w:cs="Tahoma"/>
          <w:szCs w:val="20"/>
          <w:lang w:eastAsia="en-US"/>
        </w:rPr>
        <w:t xml:space="preserve">a poskytování Služeb podpory provozu, které mohou nastat v průběhu trvání této Smlouvy v důsledku realizace Rozvoje Poskytovatelem; </w:t>
      </w:r>
    </w:p>
    <w:p w14:paraId="7CF50415" w14:textId="77777777" w:rsidR="00D05CBB" w:rsidRPr="00576F00" w:rsidRDefault="00D05CBB" w:rsidP="00D05CBB">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přijmout potřebná technická a věcná opatření tak, aby byla zajištěna integrita, důvěrnost a dostupnost uložených dat v souladu s účelem této Smlouvy; </w:t>
      </w:r>
    </w:p>
    <w:p w14:paraId="7CF50418" w14:textId="77777777" w:rsidR="0060598E" w:rsidRPr="00576F00" w:rsidRDefault="0060598E" w:rsidP="00D05CBB">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Služby podpory provozu budou poskytovány na základě uzavřených Dílčích smluv postupem dle </w:t>
      </w:r>
      <w:hyperlink w:anchor="ListAnnex03" w:history="1">
        <w:r w:rsidRPr="00576F00">
          <w:rPr>
            <w:rStyle w:val="Hypertextovodkaz"/>
            <w:rFonts w:ascii="Tahoma" w:hAnsi="Tahoma" w:cs="Tahoma"/>
            <w:szCs w:val="20"/>
            <w:lang w:eastAsia="en-US"/>
          </w:rPr>
          <w:t>Přílohy č. 3</w:t>
        </w:r>
      </w:hyperlink>
      <w:r w:rsidRPr="00576F00">
        <w:rPr>
          <w:rFonts w:ascii="Tahoma" w:hAnsi="Tahoma" w:cs="Tahoma"/>
          <w:szCs w:val="20"/>
          <w:lang w:eastAsia="en-US"/>
        </w:rPr>
        <w:t xml:space="preserve"> této Smlouvy.</w:t>
      </w:r>
    </w:p>
    <w:p w14:paraId="7CF50419" w14:textId="77777777" w:rsidR="00BF54E2" w:rsidRPr="00576F00" w:rsidRDefault="00BF54E2" w:rsidP="00B52E1A">
      <w:pPr>
        <w:pStyle w:val="RLlneksmlouvy"/>
        <w:rPr>
          <w:rFonts w:ascii="Tahoma" w:hAnsi="Tahoma" w:cs="Tahoma"/>
          <w:szCs w:val="20"/>
        </w:rPr>
      </w:pPr>
      <w:bookmarkStart w:id="32" w:name="_Ref372211386"/>
      <w:r w:rsidRPr="00576F00">
        <w:rPr>
          <w:rFonts w:ascii="Tahoma" w:hAnsi="Tahoma" w:cs="Tahoma"/>
          <w:szCs w:val="20"/>
        </w:rPr>
        <w:t>ZPŮSOB POSKYTOVÁNÍ ROZVOJE</w:t>
      </w:r>
      <w:bookmarkEnd w:id="32"/>
      <w:r w:rsidR="00A546F8" w:rsidRPr="00576F00">
        <w:rPr>
          <w:rFonts w:ascii="Tahoma" w:hAnsi="Tahoma" w:cs="Tahoma"/>
          <w:szCs w:val="20"/>
        </w:rPr>
        <w:t xml:space="preserve"> </w:t>
      </w:r>
    </w:p>
    <w:p w14:paraId="7CF5041A" w14:textId="77777777" w:rsidR="00E7510E" w:rsidRPr="00576F00" w:rsidRDefault="0060598E" w:rsidP="001A3883">
      <w:pPr>
        <w:pStyle w:val="RLTextlnkuslovan"/>
        <w:rPr>
          <w:rFonts w:ascii="Tahoma" w:hAnsi="Tahoma" w:cs="Tahoma"/>
          <w:szCs w:val="20"/>
          <w:lang w:eastAsia="en-US"/>
        </w:rPr>
      </w:pPr>
      <w:r w:rsidRPr="00576F00">
        <w:rPr>
          <w:rFonts w:ascii="Tahoma" w:hAnsi="Tahoma" w:cs="Tahoma"/>
          <w:szCs w:val="20"/>
          <w:lang w:eastAsia="en-US"/>
        </w:rPr>
        <w:t>Služby Rozvoje budou poskytovány na základě a v souladu s Dílčími smlouvami, jejichž obsah a postup uzavírání je stanoven v </w:t>
      </w:r>
      <w:hyperlink w:anchor="ListAnnex03" w:history="1">
        <w:r w:rsidRPr="00576F00">
          <w:rPr>
            <w:rStyle w:val="Hypertextovodkaz"/>
            <w:rFonts w:ascii="Tahoma" w:hAnsi="Tahoma" w:cs="Tahoma"/>
            <w:szCs w:val="20"/>
            <w:lang w:eastAsia="en-US"/>
          </w:rPr>
          <w:t>Příloze č. 3</w:t>
        </w:r>
      </w:hyperlink>
      <w:r w:rsidRPr="00576F00">
        <w:rPr>
          <w:rFonts w:ascii="Tahoma" w:hAnsi="Tahoma" w:cs="Tahoma"/>
          <w:szCs w:val="20"/>
          <w:lang w:eastAsia="en-US"/>
        </w:rPr>
        <w:t xml:space="preserve"> této Smlouvy.</w:t>
      </w:r>
    </w:p>
    <w:p w14:paraId="0BEEFCA9" w14:textId="06EDD9E9" w:rsidR="0074376C" w:rsidRPr="00576F00" w:rsidRDefault="0074376C" w:rsidP="001A3883">
      <w:pPr>
        <w:pStyle w:val="RLTextlnkuslovan"/>
        <w:rPr>
          <w:rFonts w:ascii="Tahoma" w:hAnsi="Tahoma" w:cs="Tahoma"/>
          <w:szCs w:val="20"/>
          <w:lang w:eastAsia="en-US"/>
        </w:rPr>
      </w:pPr>
      <w:r w:rsidRPr="00576F00">
        <w:rPr>
          <w:rFonts w:ascii="Tahoma" w:hAnsi="Tahoma" w:cs="Tahoma"/>
          <w:szCs w:val="20"/>
          <w:lang w:eastAsia="en-US"/>
        </w:rPr>
        <w:t xml:space="preserve">Pro poskytování služeb Rozvoje se přiměřeně použijí ujednání dle </w:t>
      </w:r>
      <w:hyperlink w:anchor="ListAnnex08" w:history="1">
        <w:r w:rsidRPr="00576F00">
          <w:rPr>
            <w:rStyle w:val="Hypertextovodkaz"/>
            <w:rFonts w:ascii="Tahoma" w:hAnsi="Tahoma" w:cs="Tahoma"/>
            <w:szCs w:val="20"/>
          </w:rPr>
          <w:t>Přílohy č. 8</w:t>
        </w:r>
      </w:hyperlink>
      <w:r w:rsidRPr="00576F00">
        <w:rPr>
          <w:rFonts w:ascii="Tahoma" w:hAnsi="Tahoma" w:cs="Tahoma"/>
          <w:szCs w:val="20"/>
        </w:rPr>
        <w:t xml:space="preserve"> </w:t>
      </w:r>
      <w:r w:rsidRPr="00576F00">
        <w:rPr>
          <w:rFonts w:ascii="Tahoma" w:hAnsi="Tahoma" w:cs="Tahoma"/>
          <w:szCs w:val="20"/>
          <w:lang w:eastAsia="en-US"/>
        </w:rPr>
        <w:t>této Smlouvy.</w:t>
      </w:r>
    </w:p>
    <w:p w14:paraId="7CF5041B" w14:textId="6D1C41E4" w:rsidR="00612A31" w:rsidRPr="00576F00" w:rsidRDefault="00305B08" w:rsidP="00612A31">
      <w:pPr>
        <w:pStyle w:val="RLlneksmlouvy"/>
        <w:rPr>
          <w:rFonts w:ascii="Tahoma" w:hAnsi="Tahoma" w:cs="Tahoma"/>
          <w:szCs w:val="20"/>
        </w:rPr>
      </w:pPr>
      <w:bookmarkStart w:id="33" w:name="_Ref402507686"/>
      <w:r>
        <w:rPr>
          <w:rFonts w:ascii="Tahoma" w:hAnsi="Tahoma" w:cs="Tahoma"/>
          <w:szCs w:val="20"/>
        </w:rPr>
        <w:t xml:space="preserve">SLUŽBY PŘEVZETÍ A SLUŽBY </w:t>
      </w:r>
      <w:r w:rsidR="00612A31" w:rsidRPr="00576F00">
        <w:rPr>
          <w:rFonts w:ascii="Tahoma" w:hAnsi="Tahoma" w:cs="Tahoma"/>
          <w:szCs w:val="20"/>
        </w:rPr>
        <w:t>EXIT</w:t>
      </w:r>
      <w:bookmarkEnd w:id="33"/>
      <w:r>
        <w:rPr>
          <w:rFonts w:ascii="Tahoma" w:hAnsi="Tahoma" w:cs="Tahoma"/>
          <w:szCs w:val="20"/>
        </w:rPr>
        <w:t>U</w:t>
      </w:r>
    </w:p>
    <w:p w14:paraId="5C2B5683" w14:textId="7A530EB9" w:rsidR="00305B08" w:rsidRPr="00305B08" w:rsidRDefault="00305B08" w:rsidP="00305B08">
      <w:pPr>
        <w:pStyle w:val="RLTextlnkuslovan"/>
        <w:rPr>
          <w:rFonts w:ascii="Tahoma" w:hAnsi="Tahoma" w:cs="Tahoma"/>
          <w:szCs w:val="20"/>
        </w:rPr>
      </w:pPr>
      <w:bookmarkStart w:id="34" w:name="_Ref485813174"/>
      <w:r w:rsidRPr="00305B08">
        <w:rPr>
          <w:rFonts w:ascii="Tahoma" w:hAnsi="Tahoma" w:cs="Tahoma"/>
          <w:szCs w:val="20"/>
        </w:rPr>
        <w:t xml:space="preserve">Poskytovatel je povinen zahájit poskytování Služeb podpory provozu </w:t>
      </w:r>
      <w:r>
        <w:rPr>
          <w:rFonts w:ascii="Tahoma" w:hAnsi="Tahoma" w:cs="Tahoma"/>
          <w:szCs w:val="20"/>
        </w:rPr>
        <w:t>na základě Dílčí smlouvy</w:t>
      </w:r>
      <w:r w:rsidRPr="00305B08">
        <w:rPr>
          <w:rFonts w:ascii="Tahoma" w:hAnsi="Tahoma" w:cs="Tahoma"/>
          <w:szCs w:val="20"/>
        </w:rPr>
        <w:t xml:space="preserve">, </w:t>
      </w:r>
      <w:r w:rsidRPr="00F22277">
        <w:rPr>
          <w:rFonts w:ascii="Tahoma" w:hAnsi="Tahoma" w:cs="Tahoma"/>
          <w:szCs w:val="20"/>
        </w:rPr>
        <w:t xml:space="preserve">a to </w:t>
      </w:r>
      <w:r w:rsidR="001A7182" w:rsidRPr="00F22277">
        <w:rPr>
          <w:rFonts w:ascii="Tahoma" w:hAnsi="Tahoma" w:cs="Tahoma"/>
          <w:szCs w:val="20"/>
        </w:rPr>
        <w:t>v souladu s</w:t>
      </w:r>
      <w:r w:rsidRPr="00F22277">
        <w:rPr>
          <w:rFonts w:ascii="Tahoma" w:hAnsi="Tahoma" w:cs="Tahoma"/>
          <w:szCs w:val="20"/>
        </w:rPr>
        <w:t xml:space="preserve"> plán</w:t>
      </w:r>
      <w:r w:rsidR="001A7182" w:rsidRPr="00F22277">
        <w:rPr>
          <w:rFonts w:ascii="Tahoma" w:hAnsi="Tahoma" w:cs="Tahoma"/>
          <w:szCs w:val="20"/>
        </w:rPr>
        <w:t>em</w:t>
      </w:r>
      <w:r w:rsidRPr="00F22277">
        <w:rPr>
          <w:rFonts w:ascii="Tahoma" w:hAnsi="Tahoma" w:cs="Tahoma"/>
          <w:szCs w:val="20"/>
        </w:rPr>
        <w:t xml:space="preserve"> převzetí </w:t>
      </w:r>
      <w:r w:rsidR="00081010" w:rsidRPr="00F22277">
        <w:rPr>
          <w:rFonts w:ascii="Tahoma" w:hAnsi="Tahoma" w:cs="Tahoma"/>
          <w:szCs w:val="20"/>
        </w:rPr>
        <w:t xml:space="preserve">(dále jen </w:t>
      </w:r>
      <w:r w:rsidR="00081010" w:rsidRPr="00F22277">
        <w:rPr>
          <w:rFonts w:ascii="Tahoma" w:hAnsi="Tahoma" w:cs="Tahoma"/>
          <w:b/>
          <w:szCs w:val="20"/>
        </w:rPr>
        <w:t>„Plán převzetí“</w:t>
      </w:r>
      <w:r w:rsidR="00081010" w:rsidRPr="00F22277">
        <w:rPr>
          <w:rFonts w:ascii="Tahoma" w:hAnsi="Tahoma" w:cs="Tahoma"/>
          <w:szCs w:val="20"/>
        </w:rPr>
        <w:t>)</w:t>
      </w:r>
      <w:r w:rsidR="00081010">
        <w:rPr>
          <w:rFonts w:ascii="Tahoma" w:hAnsi="Tahoma" w:cs="Tahoma"/>
          <w:szCs w:val="20"/>
        </w:rPr>
        <w:t xml:space="preserve"> </w:t>
      </w:r>
      <w:r w:rsidRPr="00F22277">
        <w:rPr>
          <w:rFonts w:ascii="Tahoma" w:hAnsi="Tahoma" w:cs="Tahoma"/>
          <w:szCs w:val="20"/>
        </w:rPr>
        <w:t>vypracovan</w:t>
      </w:r>
      <w:r w:rsidR="001A7182" w:rsidRPr="00F22277">
        <w:rPr>
          <w:rFonts w:ascii="Tahoma" w:hAnsi="Tahoma" w:cs="Tahoma"/>
          <w:szCs w:val="20"/>
        </w:rPr>
        <w:t>ým</w:t>
      </w:r>
      <w:r w:rsidRPr="00F22277">
        <w:rPr>
          <w:rFonts w:ascii="Tahoma" w:hAnsi="Tahoma" w:cs="Tahoma"/>
          <w:szCs w:val="20"/>
        </w:rPr>
        <w:t xml:space="preserve"> Poskytovatelem ve lhůtě </w:t>
      </w:r>
      <w:r w:rsidR="0022645F" w:rsidRPr="00F22277">
        <w:rPr>
          <w:rFonts w:ascii="Tahoma" w:hAnsi="Tahoma" w:cs="Tahoma"/>
          <w:szCs w:val="20"/>
        </w:rPr>
        <w:t xml:space="preserve">stanovené </w:t>
      </w:r>
      <w:r w:rsidR="00F22277">
        <w:rPr>
          <w:rFonts w:ascii="Tahoma" w:hAnsi="Tahoma" w:cs="Tahoma"/>
          <w:szCs w:val="20"/>
        </w:rPr>
        <w:t xml:space="preserve">dle </w:t>
      </w:r>
      <w:r w:rsidR="000362F6" w:rsidRPr="00F22277">
        <w:rPr>
          <w:rFonts w:ascii="Tahoma" w:hAnsi="Tahoma" w:cs="Tahoma"/>
          <w:szCs w:val="20"/>
        </w:rPr>
        <w:t xml:space="preserve">pokynu Objednatele </w:t>
      </w:r>
      <w:r w:rsidRPr="00F22277">
        <w:rPr>
          <w:rFonts w:ascii="Tahoma" w:hAnsi="Tahoma" w:cs="Tahoma"/>
          <w:szCs w:val="20"/>
        </w:rPr>
        <w:t xml:space="preserve">a </w:t>
      </w:r>
      <w:r w:rsidRPr="00F22277">
        <w:rPr>
          <w:rFonts w:ascii="Tahoma" w:hAnsi="Tahoma" w:cs="Tahoma"/>
          <w:szCs w:val="20"/>
        </w:rPr>
        <w:lastRenderedPageBreak/>
        <w:t>předan</w:t>
      </w:r>
      <w:r w:rsidR="001A7182" w:rsidRPr="00F22277">
        <w:rPr>
          <w:rFonts w:ascii="Tahoma" w:hAnsi="Tahoma" w:cs="Tahoma"/>
          <w:szCs w:val="20"/>
        </w:rPr>
        <w:t>ým</w:t>
      </w:r>
      <w:r w:rsidRPr="00F22277">
        <w:rPr>
          <w:rFonts w:ascii="Tahoma" w:hAnsi="Tahoma" w:cs="Tahoma"/>
          <w:szCs w:val="20"/>
        </w:rPr>
        <w:t xml:space="preserve"> ve stejné lhůtě Objednateli ke schválení postupem podle odst. </w:t>
      </w:r>
      <w:r w:rsidRPr="00F22277">
        <w:rPr>
          <w:rFonts w:ascii="Tahoma" w:hAnsi="Tahoma" w:cs="Tahoma"/>
          <w:szCs w:val="20"/>
        </w:rPr>
        <w:fldChar w:fldCharType="begin"/>
      </w:r>
      <w:r w:rsidRPr="00F22277">
        <w:rPr>
          <w:rFonts w:ascii="Tahoma" w:hAnsi="Tahoma" w:cs="Tahoma"/>
          <w:szCs w:val="20"/>
        </w:rPr>
        <w:instrText xml:space="preserve"> REF _Ref202790343 \r \h  \* MERGEFORMAT </w:instrText>
      </w:r>
      <w:r w:rsidRPr="00F22277">
        <w:rPr>
          <w:rFonts w:ascii="Tahoma" w:hAnsi="Tahoma" w:cs="Tahoma"/>
          <w:szCs w:val="20"/>
        </w:rPr>
      </w:r>
      <w:r w:rsidRPr="00F22277">
        <w:rPr>
          <w:rFonts w:ascii="Tahoma" w:hAnsi="Tahoma" w:cs="Tahoma"/>
          <w:szCs w:val="20"/>
        </w:rPr>
        <w:fldChar w:fldCharType="separate"/>
      </w:r>
      <w:r w:rsidRPr="00F22277">
        <w:rPr>
          <w:rFonts w:ascii="Tahoma" w:hAnsi="Tahoma" w:cs="Tahoma"/>
          <w:szCs w:val="20"/>
        </w:rPr>
        <w:t>9.2</w:t>
      </w:r>
      <w:r w:rsidRPr="00F22277">
        <w:rPr>
          <w:rFonts w:ascii="Tahoma" w:hAnsi="Tahoma" w:cs="Tahoma"/>
          <w:szCs w:val="20"/>
        </w:rPr>
        <w:fldChar w:fldCharType="end"/>
      </w:r>
      <w:r w:rsidRPr="00F22277">
        <w:rPr>
          <w:rFonts w:ascii="Tahoma" w:hAnsi="Tahoma" w:cs="Tahoma"/>
          <w:szCs w:val="20"/>
        </w:rPr>
        <w:t xml:space="preserve"> této Smlouvy.</w:t>
      </w:r>
      <w:bookmarkEnd w:id="34"/>
    </w:p>
    <w:p w14:paraId="05A2D621" w14:textId="3E6197A4" w:rsidR="00305B08" w:rsidRPr="00305B08" w:rsidRDefault="00305B08" w:rsidP="00305B08">
      <w:pPr>
        <w:pStyle w:val="RLTextlnkuslovan"/>
        <w:rPr>
          <w:rFonts w:ascii="Tahoma" w:hAnsi="Tahoma" w:cs="Tahoma"/>
          <w:szCs w:val="20"/>
        </w:rPr>
      </w:pPr>
      <w:r w:rsidRPr="00305B08">
        <w:rPr>
          <w:rFonts w:ascii="Tahoma" w:hAnsi="Tahoma" w:cs="Tahoma"/>
          <w:szCs w:val="20"/>
        </w:rPr>
        <w:t xml:space="preserve">Objednatelem akceptovaný Plán převzetí stanoví závazný rozsah činností Poskytovatele a součinnosti Objednatele, přesný harmonogram převzetí a veškeré další důležité parametry nezbytné pro řádný přechod odpovědnosti za provoz </w:t>
      </w:r>
      <w:r>
        <w:rPr>
          <w:rFonts w:ascii="Tahoma" w:hAnsi="Tahoma" w:cs="Tahoma"/>
          <w:szCs w:val="20"/>
        </w:rPr>
        <w:t>APV</w:t>
      </w:r>
      <w:r w:rsidRPr="00305B08">
        <w:rPr>
          <w:rFonts w:ascii="Tahoma" w:hAnsi="Tahoma" w:cs="Tahoma"/>
          <w:szCs w:val="20"/>
        </w:rPr>
        <w:t xml:space="preserve"> na Poskytovatele.</w:t>
      </w:r>
    </w:p>
    <w:p w14:paraId="52FD711A" w14:textId="0441ECF8" w:rsidR="00305B08" w:rsidRDefault="00305B08" w:rsidP="00305B08">
      <w:pPr>
        <w:pStyle w:val="RLTextlnkuslovan"/>
        <w:rPr>
          <w:rFonts w:ascii="Tahoma" w:hAnsi="Tahoma" w:cs="Tahoma"/>
          <w:szCs w:val="20"/>
        </w:rPr>
      </w:pPr>
      <w:r w:rsidRPr="00305B08">
        <w:rPr>
          <w:rFonts w:ascii="Tahoma" w:hAnsi="Tahoma" w:cs="Tahoma"/>
          <w:szCs w:val="20"/>
        </w:rPr>
        <w:t>Poskytovatel se zavazuje poskytnout plnění či dílčí plnění nezbytná k realizaci Plánu převzetí za</w:t>
      </w:r>
      <w:r>
        <w:rPr>
          <w:rFonts w:ascii="Tahoma" w:hAnsi="Tahoma" w:cs="Tahoma"/>
          <w:szCs w:val="20"/>
        </w:rPr>
        <w:t xml:space="preserve"> podmínek uvedených v Příloze č. 1 této Smlouvy a</w:t>
      </w:r>
      <w:r w:rsidRPr="00305B08">
        <w:rPr>
          <w:rFonts w:ascii="Tahoma" w:hAnsi="Tahoma" w:cs="Tahoma"/>
          <w:szCs w:val="20"/>
        </w:rPr>
        <w:t xml:space="preserve"> přiměřeného použití </w:t>
      </w:r>
      <w:r>
        <w:rPr>
          <w:rFonts w:ascii="Tahoma" w:hAnsi="Tahoma" w:cs="Tahoma"/>
          <w:szCs w:val="20"/>
        </w:rPr>
        <w:t xml:space="preserve">dalších </w:t>
      </w:r>
      <w:r w:rsidRPr="00305B08">
        <w:rPr>
          <w:rFonts w:ascii="Tahoma" w:hAnsi="Tahoma" w:cs="Tahoma"/>
          <w:szCs w:val="20"/>
        </w:rPr>
        <w:t>vhodných ustanovení této Smlouvy.</w:t>
      </w:r>
    </w:p>
    <w:p w14:paraId="316DD4AB" w14:textId="0F86946A" w:rsidR="00707015" w:rsidRPr="00576F00" w:rsidRDefault="00707015" w:rsidP="00707015">
      <w:pPr>
        <w:pStyle w:val="RLTextlnkuslovan"/>
        <w:rPr>
          <w:rFonts w:ascii="Tahoma" w:hAnsi="Tahoma" w:cs="Tahoma"/>
          <w:szCs w:val="20"/>
        </w:rPr>
      </w:pPr>
      <w:r w:rsidRPr="00576F00">
        <w:rPr>
          <w:rFonts w:ascii="Tahoma" w:hAnsi="Tahoma" w:cs="Tahoma"/>
          <w:szCs w:val="20"/>
        </w:rPr>
        <w:t xml:space="preserve">Smluvní strany se dohodly, že cena za vypracování </w:t>
      </w:r>
      <w:r>
        <w:rPr>
          <w:rFonts w:ascii="Tahoma" w:hAnsi="Tahoma" w:cs="Tahoma"/>
          <w:szCs w:val="20"/>
        </w:rPr>
        <w:t>P</w:t>
      </w:r>
      <w:r w:rsidR="00A2554B">
        <w:rPr>
          <w:rFonts w:ascii="Tahoma" w:hAnsi="Tahoma" w:cs="Tahoma"/>
          <w:szCs w:val="20"/>
        </w:rPr>
        <w:t>l</w:t>
      </w:r>
      <w:r>
        <w:rPr>
          <w:rFonts w:ascii="Tahoma" w:hAnsi="Tahoma" w:cs="Tahoma"/>
          <w:szCs w:val="20"/>
        </w:rPr>
        <w:t>ánu</w:t>
      </w:r>
      <w:r w:rsidRPr="00576F00">
        <w:rPr>
          <w:rFonts w:ascii="Tahoma" w:hAnsi="Tahoma" w:cs="Tahoma"/>
          <w:szCs w:val="20"/>
        </w:rPr>
        <w:t xml:space="preserve"> p</w:t>
      </w:r>
      <w:r>
        <w:rPr>
          <w:rFonts w:ascii="Tahoma" w:hAnsi="Tahoma" w:cs="Tahoma"/>
          <w:szCs w:val="20"/>
        </w:rPr>
        <w:t>řevzetí</w:t>
      </w:r>
      <w:r w:rsidRPr="00576F00">
        <w:rPr>
          <w:rFonts w:ascii="Tahoma" w:hAnsi="Tahoma" w:cs="Tahoma"/>
          <w:szCs w:val="20"/>
        </w:rPr>
        <w:t xml:space="preserve"> a poskytnutí plnění nezbytného k realizaci </w:t>
      </w:r>
      <w:r>
        <w:rPr>
          <w:rFonts w:ascii="Tahoma" w:hAnsi="Tahoma" w:cs="Tahoma"/>
          <w:szCs w:val="20"/>
        </w:rPr>
        <w:t>Plánu převzetí</w:t>
      </w:r>
      <w:r w:rsidRPr="00576F00">
        <w:rPr>
          <w:rFonts w:ascii="Tahoma" w:hAnsi="Tahoma" w:cs="Tahoma"/>
          <w:szCs w:val="20"/>
        </w:rPr>
        <w:t xml:space="preserve"> je součástí ceny za plnění Služ</w:t>
      </w:r>
      <w:r w:rsidR="00BB5366">
        <w:rPr>
          <w:rFonts w:ascii="Tahoma" w:hAnsi="Tahoma" w:cs="Tahoma"/>
          <w:szCs w:val="20"/>
        </w:rPr>
        <w:t>e</w:t>
      </w:r>
      <w:r w:rsidRPr="00576F00">
        <w:rPr>
          <w:rFonts w:ascii="Tahoma" w:hAnsi="Tahoma" w:cs="Tahoma"/>
          <w:szCs w:val="20"/>
        </w:rPr>
        <w:t>b podpory provozu dle této Smlouvy.</w:t>
      </w:r>
    </w:p>
    <w:p w14:paraId="7CF5041C" w14:textId="5552EB0A" w:rsidR="00612A31" w:rsidRPr="00576F00" w:rsidRDefault="00612A31" w:rsidP="00612A31">
      <w:pPr>
        <w:pStyle w:val="RLTextlnkuslovan"/>
        <w:rPr>
          <w:rFonts w:ascii="Tahoma" w:hAnsi="Tahoma" w:cs="Tahoma"/>
          <w:szCs w:val="20"/>
        </w:rPr>
      </w:pPr>
      <w:r w:rsidRPr="00576F00">
        <w:rPr>
          <w:rFonts w:ascii="Tahoma" w:hAnsi="Tahoma" w:cs="Tahoma"/>
          <w:szCs w:val="20"/>
        </w:rPr>
        <w:t xml:space="preserve">Poskytovatel se </w:t>
      </w:r>
      <w:r w:rsidR="00305B08">
        <w:rPr>
          <w:rFonts w:ascii="Tahoma" w:hAnsi="Tahoma" w:cs="Tahoma"/>
          <w:szCs w:val="20"/>
        </w:rPr>
        <w:t xml:space="preserve">dále </w:t>
      </w:r>
      <w:r w:rsidRPr="00576F00">
        <w:rPr>
          <w:rFonts w:ascii="Tahoma" w:hAnsi="Tahoma" w:cs="Tahoma"/>
          <w:szCs w:val="20"/>
        </w:rPr>
        <w:t xml:space="preserve">zavazuje dle pokynů Objednatele poskytnout veškerou potřebnou součinnost, dokumentaci a informace, účastnit se jednání s Objednatelem a popřípadě třetími osobami za účelem plynulého a řádného převedení všech činností spojených s poskytováním Služeb </w:t>
      </w:r>
      <w:r w:rsidR="002E3956" w:rsidRPr="00576F00">
        <w:rPr>
          <w:rFonts w:ascii="Tahoma" w:hAnsi="Tahoma" w:cs="Tahoma"/>
          <w:szCs w:val="20"/>
        </w:rPr>
        <w:t xml:space="preserve">podpory </w:t>
      </w:r>
      <w:r w:rsidRPr="00576F00">
        <w:rPr>
          <w:rFonts w:ascii="Tahoma" w:hAnsi="Tahoma" w:cs="Tahoma"/>
          <w:szCs w:val="20"/>
        </w:rPr>
        <w:t>provozu</w:t>
      </w:r>
      <w:r w:rsidR="00457F5E" w:rsidRPr="00576F00">
        <w:rPr>
          <w:rFonts w:ascii="Tahoma" w:hAnsi="Tahoma" w:cs="Tahoma"/>
          <w:szCs w:val="20"/>
        </w:rPr>
        <w:t xml:space="preserve"> nebo Rozvoje</w:t>
      </w:r>
      <w:r w:rsidRPr="00576F00">
        <w:rPr>
          <w:rFonts w:ascii="Tahoma" w:hAnsi="Tahoma" w:cs="Tahoma"/>
          <w:szCs w:val="20"/>
        </w:rPr>
        <w:t xml:space="preserve"> na Objednatele a/nebo nového poskytovatele, </w:t>
      </w:r>
      <w:r w:rsidR="0022645F">
        <w:rPr>
          <w:rFonts w:ascii="Tahoma" w:hAnsi="Tahoma" w:cs="Tahoma"/>
          <w:szCs w:val="20"/>
        </w:rPr>
        <w:t xml:space="preserve">tedy poskytnout Služby exitu. </w:t>
      </w:r>
    </w:p>
    <w:p w14:paraId="7CF5041D" w14:textId="3B5D3850" w:rsidR="00612A31" w:rsidRPr="00576F00" w:rsidRDefault="00612A31" w:rsidP="00094220">
      <w:pPr>
        <w:pStyle w:val="RLTextlnkuslovan"/>
        <w:rPr>
          <w:rFonts w:ascii="Tahoma" w:hAnsi="Tahoma" w:cs="Tahoma"/>
          <w:szCs w:val="20"/>
        </w:rPr>
      </w:pPr>
      <w:bookmarkStart w:id="35" w:name="_Ref402508013"/>
      <w:r w:rsidRPr="00576F00">
        <w:rPr>
          <w:rFonts w:ascii="Tahoma" w:hAnsi="Tahoma" w:cs="Tahoma"/>
          <w:szCs w:val="20"/>
        </w:rPr>
        <w:t>Za tímto účelem se Poskytovatel zavazuje ve lhůtách dle odst.</w:t>
      </w:r>
      <w:r w:rsidR="00580DC9" w:rsidRPr="00576F00">
        <w:rPr>
          <w:rFonts w:ascii="Tahoma" w:hAnsi="Tahoma" w:cs="Tahoma"/>
          <w:szCs w:val="20"/>
        </w:rPr>
        <w:t xml:space="preserve"> </w:t>
      </w:r>
      <w:r w:rsidRPr="00576F00">
        <w:rPr>
          <w:rFonts w:ascii="Tahoma" w:hAnsi="Tahoma" w:cs="Tahoma"/>
          <w:szCs w:val="20"/>
        </w:rPr>
        <w:fldChar w:fldCharType="begin"/>
      </w:r>
      <w:r w:rsidRPr="00576F00">
        <w:rPr>
          <w:rFonts w:ascii="Tahoma" w:hAnsi="Tahoma" w:cs="Tahoma"/>
          <w:szCs w:val="20"/>
        </w:rPr>
        <w:instrText xml:space="preserve"> REF _Ref401754504 \r \h </w:instrText>
      </w:r>
      <w:r w:rsidR="001F6F00" w:rsidRPr="00576F00">
        <w:rPr>
          <w:rFonts w:ascii="Tahoma" w:hAnsi="Tahoma" w:cs="Tahoma"/>
          <w:szCs w:val="20"/>
        </w:rPr>
        <w:instrText xml:space="preserve">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7.</w:t>
      </w:r>
      <w:r w:rsidR="00707015">
        <w:rPr>
          <w:rFonts w:ascii="Tahoma" w:hAnsi="Tahoma" w:cs="Tahoma"/>
          <w:szCs w:val="20"/>
        </w:rPr>
        <w:t>7</w:t>
      </w:r>
      <w:r w:rsidRPr="00576F00">
        <w:rPr>
          <w:rFonts w:ascii="Tahoma" w:hAnsi="Tahoma" w:cs="Tahoma"/>
          <w:szCs w:val="20"/>
        </w:rPr>
        <w:fldChar w:fldCharType="end"/>
      </w:r>
      <w:r w:rsidRPr="00576F00">
        <w:rPr>
          <w:rFonts w:ascii="Tahoma" w:hAnsi="Tahoma" w:cs="Tahoma"/>
          <w:szCs w:val="20"/>
        </w:rPr>
        <w:t xml:space="preserve"> Smlouvy </w:t>
      </w:r>
      <w:r w:rsidR="001047C1">
        <w:rPr>
          <w:rFonts w:ascii="Tahoma" w:hAnsi="Tahoma" w:cs="Tahoma"/>
          <w:szCs w:val="20"/>
        </w:rPr>
        <w:t xml:space="preserve">vypracovat </w:t>
      </w:r>
      <w:r w:rsidRPr="00576F00">
        <w:rPr>
          <w:rFonts w:ascii="Tahoma" w:hAnsi="Tahoma" w:cs="Tahoma"/>
          <w:szCs w:val="20"/>
        </w:rPr>
        <w:t xml:space="preserve">na základě pokynu Objednatele dokumentaci vymezující postup provedení </w:t>
      </w:r>
      <w:r w:rsidR="00DF78F1">
        <w:rPr>
          <w:rFonts w:ascii="Tahoma" w:hAnsi="Tahoma" w:cs="Tahoma"/>
          <w:szCs w:val="20"/>
        </w:rPr>
        <w:t>Služeb e</w:t>
      </w:r>
      <w:r w:rsidRPr="00576F00">
        <w:rPr>
          <w:rFonts w:ascii="Tahoma" w:hAnsi="Tahoma" w:cs="Tahoma"/>
          <w:szCs w:val="20"/>
        </w:rPr>
        <w:t>xitu (dále jen „</w:t>
      </w:r>
      <w:r w:rsidRPr="00576F00">
        <w:rPr>
          <w:rFonts w:ascii="Tahoma" w:hAnsi="Tahoma" w:cs="Tahoma"/>
          <w:b/>
          <w:szCs w:val="20"/>
        </w:rPr>
        <w:t>Exitový plán</w:t>
      </w:r>
      <w:r w:rsidRPr="00576F00">
        <w:rPr>
          <w:rFonts w:ascii="Tahoma" w:hAnsi="Tahoma" w:cs="Tahoma"/>
          <w:szCs w:val="20"/>
        </w:rPr>
        <w:t>“)</w:t>
      </w:r>
      <w:r w:rsidR="00481874" w:rsidRPr="00576F00">
        <w:rPr>
          <w:rFonts w:ascii="Tahoma" w:hAnsi="Tahoma" w:cs="Tahoma"/>
          <w:szCs w:val="20"/>
        </w:rPr>
        <w:t xml:space="preserve"> </w:t>
      </w:r>
      <w:r w:rsidRPr="00576F00">
        <w:rPr>
          <w:rFonts w:ascii="Tahoma" w:hAnsi="Tahoma" w:cs="Tahoma"/>
          <w:szCs w:val="20"/>
        </w:rPr>
        <w:t xml:space="preserve">a poskytnout plnění nezbytná k realizaci tohoto Exitového plánu za přiměřeného použití vhodných ustanovení této Smlouvy. Závazek dle tohoto ustanovení platí i po uplynutí doby trvání této Smlouvy, a to nejméně </w:t>
      </w:r>
      <w:r w:rsidR="00C82F0B" w:rsidRPr="00576F00">
        <w:rPr>
          <w:rFonts w:ascii="Tahoma" w:hAnsi="Tahoma" w:cs="Tahoma"/>
          <w:szCs w:val="20"/>
        </w:rPr>
        <w:t xml:space="preserve">6 měsíců </w:t>
      </w:r>
      <w:r w:rsidRPr="00576F00">
        <w:rPr>
          <w:rFonts w:ascii="Tahoma" w:hAnsi="Tahoma" w:cs="Tahoma"/>
          <w:szCs w:val="20"/>
        </w:rPr>
        <w:t>po jejím ukončení.</w:t>
      </w:r>
      <w:bookmarkEnd w:id="35"/>
    </w:p>
    <w:p w14:paraId="7CF5041E" w14:textId="02462DDB" w:rsidR="00612A31" w:rsidRPr="00576F00" w:rsidRDefault="00612A31" w:rsidP="00612A31">
      <w:pPr>
        <w:pStyle w:val="RLTextlnkuslovan"/>
        <w:rPr>
          <w:rFonts w:ascii="Tahoma" w:hAnsi="Tahoma" w:cs="Tahoma"/>
          <w:szCs w:val="20"/>
        </w:rPr>
      </w:pPr>
      <w:bookmarkStart w:id="36" w:name="_Ref401754504"/>
      <w:r w:rsidRPr="00576F00">
        <w:rPr>
          <w:rFonts w:ascii="Tahoma" w:hAnsi="Tahoma" w:cs="Tahoma"/>
          <w:szCs w:val="20"/>
        </w:rPr>
        <w:t xml:space="preserve">Objednatel je oprávněn požádat o </w:t>
      </w:r>
      <w:r w:rsidR="001047C1">
        <w:rPr>
          <w:rFonts w:ascii="Tahoma" w:hAnsi="Tahoma" w:cs="Tahoma"/>
          <w:szCs w:val="20"/>
        </w:rPr>
        <w:t>vy</w:t>
      </w:r>
      <w:r w:rsidRPr="00576F00">
        <w:rPr>
          <w:rFonts w:ascii="Tahoma" w:hAnsi="Tahoma" w:cs="Tahoma"/>
          <w:szCs w:val="20"/>
        </w:rPr>
        <w:t xml:space="preserve">pracování Exitového plánu nejdříve </w:t>
      </w:r>
      <w:r w:rsidR="00195EFB" w:rsidRPr="00576F00">
        <w:rPr>
          <w:rFonts w:ascii="Tahoma" w:hAnsi="Tahoma" w:cs="Tahoma"/>
          <w:szCs w:val="20"/>
        </w:rPr>
        <w:t>15 měsíců</w:t>
      </w:r>
      <w:r w:rsidRPr="00576F00">
        <w:rPr>
          <w:rFonts w:ascii="Tahoma" w:hAnsi="Tahoma" w:cs="Tahoma"/>
          <w:szCs w:val="20"/>
        </w:rPr>
        <w:t xml:space="preserve"> před řádným ukončením účinnosti této Smlouvy, kdykoli spolu s odstoupením Objednatele od této Smlouvy</w:t>
      </w:r>
      <w:r w:rsidR="00B601C8" w:rsidRPr="00576F00">
        <w:rPr>
          <w:rFonts w:ascii="Tahoma" w:hAnsi="Tahoma" w:cs="Tahoma"/>
          <w:szCs w:val="20"/>
        </w:rPr>
        <w:t xml:space="preserve"> nebo výpovědí této Smlouvy ze strany Objednatele</w:t>
      </w:r>
      <w:r w:rsidR="00C27B4E" w:rsidRPr="00576F00">
        <w:rPr>
          <w:rFonts w:ascii="Tahoma" w:hAnsi="Tahoma" w:cs="Tahoma"/>
          <w:szCs w:val="20"/>
        </w:rPr>
        <w:t xml:space="preserve"> či Poskytovatele</w:t>
      </w:r>
      <w:r w:rsidRPr="00576F00">
        <w:rPr>
          <w:rFonts w:ascii="Tahoma" w:hAnsi="Tahoma" w:cs="Tahoma"/>
          <w:szCs w:val="20"/>
        </w:rPr>
        <w:t>, nebo i po odstoupení od této Smlouvy</w:t>
      </w:r>
      <w:r w:rsidR="00B601C8" w:rsidRPr="00576F00">
        <w:rPr>
          <w:rFonts w:ascii="Tahoma" w:hAnsi="Tahoma" w:cs="Tahoma"/>
          <w:szCs w:val="20"/>
        </w:rPr>
        <w:t xml:space="preserve"> či výpovědi této Smlouvy ze strany Objednatele</w:t>
      </w:r>
      <w:r w:rsidR="00C27B4E" w:rsidRPr="00576F00">
        <w:rPr>
          <w:rFonts w:ascii="Tahoma" w:hAnsi="Tahoma" w:cs="Tahoma"/>
          <w:szCs w:val="20"/>
        </w:rPr>
        <w:t xml:space="preserve"> či Poskytovatele</w:t>
      </w:r>
      <w:r w:rsidRPr="00576F00">
        <w:rPr>
          <w:rFonts w:ascii="Tahoma" w:hAnsi="Tahoma" w:cs="Tahoma"/>
          <w:szCs w:val="20"/>
        </w:rPr>
        <w:t>. Poskytovatel se zavazuje vypracovat Exitový plán a poskytnout plnění nezbytn</w:t>
      </w:r>
      <w:r w:rsidR="001544B8">
        <w:rPr>
          <w:rFonts w:ascii="Tahoma" w:hAnsi="Tahoma" w:cs="Tahoma"/>
          <w:szCs w:val="20"/>
        </w:rPr>
        <w:t>é</w:t>
      </w:r>
      <w:r w:rsidRPr="00576F00">
        <w:rPr>
          <w:rFonts w:ascii="Tahoma" w:hAnsi="Tahoma" w:cs="Tahoma"/>
          <w:szCs w:val="20"/>
        </w:rPr>
        <w:t xml:space="preserve"> k jeho realizaci do 1 měsíce od doručení takového požadavku Objednatele, nestanoví-li Objednatel jinak. Vypracováním Exitového plánu se rozumí jeho schválení Objednatelem v souladu s odst. </w:t>
      </w:r>
      <w:r w:rsidRPr="00576F00">
        <w:rPr>
          <w:rFonts w:ascii="Tahoma" w:hAnsi="Tahoma" w:cs="Tahoma"/>
          <w:szCs w:val="20"/>
        </w:rPr>
        <w:fldChar w:fldCharType="begin"/>
      </w:r>
      <w:r w:rsidRPr="00576F00">
        <w:rPr>
          <w:rFonts w:ascii="Tahoma" w:hAnsi="Tahoma" w:cs="Tahoma"/>
          <w:szCs w:val="20"/>
        </w:rPr>
        <w:instrText xml:space="preserve"> REF _Ref202790343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9.2</w:t>
      </w:r>
      <w:r w:rsidRPr="00576F00">
        <w:rPr>
          <w:rFonts w:ascii="Tahoma" w:hAnsi="Tahoma" w:cs="Tahoma"/>
          <w:szCs w:val="20"/>
        </w:rPr>
        <w:fldChar w:fldCharType="end"/>
      </w:r>
      <w:r w:rsidRPr="00576F00">
        <w:rPr>
          <w:rFonts w:ascii="Tahoma" w:hAnsi="Tahoma" w:cs="Tahoma"/>
          <w:szCs w:val="20"/>
        </w:rPr>
        <w:t xml:space="preserve"> této Smlouvy.</w:t>
      </w:r>
      <w:bookmarkEnd w:id="36"/>
      <w:r w:rsidRPr="00576F00">
        <w:rPr>
          <w:rFonts w:ascii="Tahoma" w:hAnsi="Tahoma" w:cs="Tahoma"/>
          <w:szCs w:val="20"/>
        </w:rPr>
        <w:t xml:space="preserve"> </w:t>
      </w:r>
    </w:p>
    <w:p w14:paraId="7CF5041F" w14:textId="697BFF12" w:rsidR="008238CD" w:rsidRPr="00576F00" w:rsidRDefault="008238CD" w:rsidP="008238CD">
      <w:pPr>
        <w:pStyle w:val="RLTextlnkuslovan"/>
        <w:rPr>
          <w:rFonts w:ascii="Tahoma" w:hAnsi="Tahoma" w:cs="Tahoma"/>
          <w:szCs w:val="20"/>
        </w:rPr>
      </w:pPr>
      <w:bookmarkStart w:id="37" w:name="_Hlt313951187"/>
      <w:bookmarkStart w:id="38" w:name="_Hlt313951238"/>
      <w:bookmarkStart w:id="39" w:name="_Ref195958966"/>
      <w:bookmarkStart w:id="40" w:name="_Toc212632748"/>
      <w:bookmarkStart w:id="41" w:name="_Ref224688969"/>
      <w:bookmarkStart w:id="42" w:name="_Ref313890705"/>
      <w:bookmarkStart w:id="43" w:name="_Ref313950543"/>
      <w:bookmarkStart w:id="44" w:name="_Ref313950610"/>
      <w:bookmarkStart w:id="45" w:name="_Ref313951225"/>
      <w:bookmarkStart w:id="46" w:name="_Ref314142814"/>
      <w:bookmarkStart w:id="47" w:name="_Ref375055820"/>
      <w:bookmarkStart w:id="48" w:name="_Ref273382468"/>
      <w:bookmarkStart w:id="49" w:name="_Toc295034736"/>
      <w:bookmarkEnd w:id="37"/>
      <w:bookmarkEnd w:id="38"/>
      <w:r w:rsidRPr="00576F00">
        <w:rPr>
          <w:rFonts w:ascii="Tahoma" w:hAnsi="Tahoma" w:cs="Tahoma"/>
          <w:szCs w:val="20"/>
        </w:rPr>
        <w:t xml:space="preserve">Smluvní strany se dohodly, že cena za vypracování Exitového plánu a poskytnutí plnění nezbytného k realizaci Exitového plánu či poskytování další součinnosti dle tohoto článku Smlouvy je součástí ceny za plnění </w:t>
      </w:r>
      <w:r w:rsidR="00C82F0B" w:rsidRPr="00576F00">
        <w:rPr>
          <w:rFonts w:ascii="Tahoma" w:hAnsi="Tahoma" w:cs="Tahoma"/>
          <w:szCs w:val="20"/>
        </w:rPr>
        <w:t xml:space="preserve">Služby </w:t>
      </w:r>
      <w:r w:rsidR="008238D2" w:rsidRPr="00576F00">
        <w:rPr>
          <w:rFonts w:ascii="Tahoma" w:hAnsi="Tahoma" w:cs="Tahoma"/>
          <w:szCs w:val="20"/>
        </w:rPr>
        <w:t>podpor</w:t>
      </w:r>
      <w:r w:rsidR="00C82F0B" w:rsidRPr="00576F00">
        <w:rPr>
          <w:rFonts w:ascii="Tahoma" w:hAnsi="Tahoma" w:cs="Tahoma"/>
          <w:szCs w:val="20"/>
        </w:rPr>
        <w:t>y</w:t>
      </w:r>
      <w:r w:rsidR="008238D2" w:rsidRPr="00576F00">
        <w:rPr>
          <w:rFonts w:ascii="Tahoma" w:hAnsi="Tahoma" w:cs="Tahoma"/>
          <w:szCs w:val="20"/>
        </w:rPr>
        <w:t xml:space="preserve"> provozu </w:t>
      </w:r>
      <w:r w:rsidRPr="00576F00">
        <w:rPr>
          <w:rFonts w:ascii="Tahoma" w:hAnsi="Tahoma" w:cs="Tahoma"/>
          <w:szCs w:val="20"/>
        </w:rPr>
        <w:t>dle této Smlouvy.</w:t>
      </w:r>
    </w:p>
    <w:p w14:paraId="7CF50420" w14:textId="77777777" w:rsidR="004F29FB" w:rsidRPr="00576F00" w:rsidRDefault="004F29FB" w:rsidP="004F29FB">
      <w:pPr>
        <w:pStyle w:val="RLlneksmlouvy"/>
        <w:rPr>
          <w:rFonts w:ascii="Tahoma" w:hAnsi="Tahoma" w:cs="Tahoma"/>
          <w:szCs w:val="20"/>
        </w:rPr>
      </w:pPr>
      <w:r w:rsidRPr="00576F00">
        <w:rPr>
          <w:rFonts w:ascii="Tahoma" w:hAnsi="Tahoma" w:cs="Tahoma"/>
          <w:szCs w:val="20"/>
        </w:rPr>
        <w:t>ZMĚN</w:t>
      </w:r>
      <w:bookmarkEnd w:id="39"/>
      <w:r w:rsidRPr="00576F00">
        <w:rPr>
          <w:rFonts w:ascii="Tahoma" w:hAnsi="Tahoma" w:cs="Tahoma"/>
          <w:szCs w:val="20"/>
        </w:rPr>
        <w:t>OVÉ ŘÍZENÍ</w:t>
      </w:r>
      <w:bookmarkEnd w:id="40"/>
      <w:bookmarkEnd w:id="41"/>
      <w:bookmarkEnd w:id="42"/>
      <w:bookmarkEnd w:id="43"/>
      <w:bookmarkEnd w:id="44"/>
      <w:bookmarkEnd w:id="45"/>
      <w:bookmarkEnd w:id="46"/>
      <w:bookmarkEnd w:id="47"/>
    </w:p>
    <w:p w14:paraId="7CF50421" w14:textId="05AA4BD2" w:rsidR="004F29FB" w:rsidRPr="00576F00" w:rsidRDefault="00902894" w:rsidP="004F29FB">
      <w:pPr>
        <w:pStyle w:val="RLTextlnkuslovan"/>
        <w:rPr>
          <w:rFonts w:ascii="Tahoma" w:hAnsi="Tahoma" w:cs="Tahoma"/>
          <w:szCs w:val="20"/>
          <w:lang w:eastAsia="en-US"/>
        </w:rPr>
      </w:pPr>
      <w:bookmarkStart w:id="50" w:name="_Ref195957841"/>
      <w:r w:rsidRPr="00576F00">
        <w:rPr>
          <w:rFonts w:ascii="Tahoma" w:hAnsi="Tahoma" w:cs="Tahoma"/>
          <w:szCs w:val="20"/>
          <w:lang w:eastAsia="en-US"/>
        </w:rPr>
        <w:t>Poskytovatel</w:t>
      </w:r>
      <w:r w:rsidR="004F29FB" w:rsidRPr="00576F00">
        <w:rPr>
          <w:rFonts w:ascii="Tahoma" w:hAnsi="Tahoma" w:cs="Tahoma"/>
          <w:szCs w:val="20"/>
          <w:lang w:eastAsia="en-US"/>
        </w:rPr>
        <w:t xml:space="preserve"> se zavazuje provést hodnocení</w:t>
      </w:r>
      <w:r w:rsidR="001D3826">
        <w:rPr>
          <w:rFonts w:ascii="Tahoma" w:hAnsi="Tahoma" w:cs="Tahoma"/>
          <w:szCs w:val="20"/>
          <w:lang w:eastAsia="en-US"/>
        </w:rPr>
        <w:t xml:space="preserve"> případných</w:t>
      </w:r>
      <w:r w:rsidR="004F29FB" w:rsidRPr="00576F00">
        <w:rPr>
          <w:rFonts w:ascii="Tahoma" w:hAnsi="Tahoma" w:cs="Tahoma"/>
          <w:szCs w:val="20"/>
          <w:lang w:eastAsia="en-US"/>
        </w:rPr>
        <w:t xml:space="preserve"> dopadů kteroukoliv smluvní stranou navrhovaných změn na termíny plnění, cenu a součinnost Objednatele. </w:t>
      </w:r>
      <w:bookmarkEnd w:id="50"/>
      <w:r w:rsidRPr="00576F00">
        <w:rPr>
          <w:rFonts w:ascii="Tahoma" w:hAnsi="Tahoma" w:cs="Tahoma"/>
          <w:szCs w:val="20"/>
          <w:lang w:eastAsia="en-US"/>
        </w:rPr>
        <w:t>Poskytovatel</w:t>
      </w:r>
      <w:r w:rsidR="004F29FB" w:rsidRPr="00576F00">
        <w:rPr>
          <w:rFonts w:ascii="Tahoma" w:hAnsi="Tahoma" w:cs="Tahoma"/>
          <w:szCs w:val="20"/>
          <w:lang w:eastAsia="en-US"/>
        </w:rPr>
        <w:t xml:space="preserve"> je povinen toto hodnocení provést bez zbytečného odkladu, nejpozději do </w:t>
      </w:r>
      <w:r w:rsidR="006101A1">
        <w:rPr>
          <w:rFonts w:ascii="Tahoma" w:hAnsi="Tahoma" w:cs="Tahoma"/>
          <w:szCs w:val="20"/>
          <w:lang w:eastAsia="en-US"/>
        </w:rPr>
        <w:t>10</w:t>
      </w:r>
      <w:r w:rsidR="006101A1" w:rsidRPr="00576F00">
        <w:rPr>
          <w:rFonts w:ascii="Tahoma" w:hAnsi="Tahoma" w:cs="Tahoma"/>
          <w:szCs w:val="20"/>
          <w:lang w:eastAsia="en-US"/>
        </w:rPr>
        <w:t xml:space="preserve"> </w:t>
      </w:r>
      <w:r w:rsidR="004F29FB" w:rsidRPr="00576F00">
        <w:rPr>
          <w:rFonts w:ascii="Tahoma" w:hAnsi="Tahoma" w:cs="Tahoma"/>
          <w:szCs w:val="20"/>
          <w:lang w:eastAsia="en-US"/>
        </w:rPr>
        <w:t>pracovních dnů ode dne doručení návrhu kterékoliv smluvní strany druhé smluvní stran</w:t>
      </w:r>
      <w:r w:rsidR="003249C3">
        <w:rPr>
          <w:rFonts w:ascii="Tahoma" w:hAnsi="Tahoma" w:cs="Tahoma"/>
          <w:szCs w:val="20"/>
          <w:lang w:eastAsia="en-US"/>
        </w:rPr>
        <w:t xml:space="preserve">ě. Výkon činnosti poskytovatele dle tohoto odstavce je součástí služby </w:t>
      </w:r>
      <w:r w:rsidR="003249C3">
        <w:rPr>
          <w:rFonts w:ascii="Tahoma" w:hAnsi="Tahoma" w:cs="Tahoma"/>
          <w:szCs w:val="20"/>
          <w:lang w:eastAsia="en-US"/>
        </w:rPr>
        <w:lastRenderedPageBreak/>
        <w:t>podpory provozu</w:t>
      </w:r>
      <w:r w:rsidR="004F29FB" w:rsidRPr="00576F00">
        <w:rPr>
          <w:rFonts w:ascii="Tahoma" w:hAnsi="Tahoma" w:cs="Tahoma"/>
          <w:szCs w:val="20"/>
          <w:lang w:eastAsia="en-US"/>
        </w:rPr>
        <w:t>.</w:t>
      </w:r>
      <w:r w:rsidR="00055D91">
        <w:rPr>
          <w:rFonts w:ascii="Tahoma" w:hAnsi="Tahoma" w:cs="Tahoma"/>
          <w:szCs w:val="20"/>
          <w:lang w:eastAsia="en-US"/>
        </w:rPr>
        <w:t xml:space="preserve"> Objednatel je oprávněn iniciovat </w:t>
      </w:r>
      <w:r w:rsidR="00055D91" w:rsidRPr="00B713A7">
        <w:rPr>
          <w:rFonts w:ascii="Tahoma" w:hAnsi="Tahoma" w:cs="Tahoma"/>
          <w:szCs w:val="20"/>
        </w:rPr>
        <w:t>jedno změnové řízení v rámci zpracov</w:t>
      </w:r>
      <w:r w:rsidR="00055D91">
        <w:rPr>
          <w:rFonts w:ascii="Tahoma" w:hAnsi="Tahoma" w:cs="Tahoma"/>
          <w:szCs w:val="20"/>
        </w:rPr>
        <w:t>ání návrhu jedné Dílčí smlouvy za celou dobu trvání této Dohody.</w:t>
      </w:r>
    </w:p>
    <w:p w14:paraId="7CF50422" w14:textId="77777777" w:rsidR="007B5BEB" w:rsidRPr="00576F00" w:rsidRDefault="007B5BEB" w:rsidP="007B5BEB">
      <w:pPr>
        <w:pStyle w:val="RLlneksmlouvy"/>
        <w:rPr>
          <w:rFonts w:ascii="Tahoma" w:hAnsi="Tahoma" w:cs="Tahoma"/>
          <w:szCs w:val="20"/>
        </w:rPr>
      </w:pPr>
      <w:bookmarkStart w:id="51" w:name="_Hlt313951251"/>
      <w:bookmarkStart w:id="52" w:name="_Hlt313951267"/>
      <w:bookmarkStart w:id="53" w:name="_Ref367565345"/>
      <w:bookmarkStart w:id="54" w:name="_Ref313890711"/>
      <w:bookmarkStart w:id="55" w:name="_Ref367538257"/>
      <w:bookmarkEnd w:id="51"/>
      <w:bookmarkEnd w:id="52"/>
      <w:r w:rsidRPr="00576F00">
        <w:rPr>
          <w:rFonts w:ascii="Tahoma" w:hAnsi="Tahoma" w:cs="Tahoma"/>
          <w:szCs w:val="20"/>
        </w:rPr>
        <w:t>AKCEPTACE</w:t>
      </w:r>
      <w:bookmarkEnd w:id="53"/>
      <w:r w:rsidRPr="00576F00">
        <w:rPr>
          <w:rFonts w:ascii="Tahoma" w:hAnsi="Tahoma" w:cs="Tahoma"/>
          <w:szCs w:val="20"/>
        </w:rPr>
        <w:t xml:space="preserve"> </w:t>
      </w:r>
      <w:bookmarkEnd w:id="48"/>
      <w:bookmarkEnd w:id="49"/>
      <w:bookmarkEnd w:id="54"/>
      <w:bookmarkEnd w:id="55"/>
    </w:p>
    <w:p w14:paraId="7CF50423" w14:textId="77777777" w:rsidR="005E6174" w:rsidRPr="00576F00" w:rsidRDefault="00D52541" w:rsidP="005E6174">
      <w:pPr>
        <w:pStyle w:val="RLTextlnkuslovan"/>
        <w:rPr>
          <w:rFonts w:ascii="Tahoma" w:hAnsi="Tahoma" w:cs="Tahoma"/>
          <w:szCs w:val="20"/>
          <w:lang w:eastAsia="en-US"/>
        </w:rPr>
      </w:pPr>
      <w:r w:rsidRPr="00576F00">
        <w:rPr>
          <w:rFonts w:ascii="Tahoma" w:hAnsi="Tahoma" w:cs="Tahoma"/>
          <w:szCs w:val="20"/>
          <w:lang w:eastAsia="en-US"/>
        </w:rPr>
        <w:t>K</w:t>
      </w:r>
      <w:r w:rsidR="006E2842" w:rsidRPr="00576F00">
        <w:rPr>
          <w:rFonts w:ascii="Tahoma" w:hAnsi="Tahoma" w:cs="Tahoma"/>
          <w:szCs w:val="20"/>
          <w:lang w:eastAsia="en-US"/>
        </w:rPr>
        <w:t xml:space="preserve">aždý </w:t>
      </w:r>
      <w:r w:rsidR="00AE1AEA" w:rsidRPr="00576F00">
        <w:rPr>
          <w:rFonts w:ascii="Tahoma" w:hAnsi="Tahoma" w:cs="Tahoma"/>
          <w:szCs w:val="20"/>
          <w:lang w:eastAsia="en-US"/>
        </w:rPr>
        <w:t>výsled</w:t>
      </w:r>
      <w:r w:rsidR="006E2842" w:rsidRPr="00576F00">
        <w:rPr>
          <w:rFonts w:ascii="Tahoma" w:hAnsi="Tahoma" w:cs="Tahoma"/>
          <w:szCs w:val="20"/>
          <w:lang w:eastAsia="en-US"/>
        </w:rPr>
        <w:t>e</w:t>
      </w:r>
      <w:r w:rsidR="00AE1AEA" w:rsidRPr="00576F00">
        <w:rPr>
          <w:rFonts w:ascii="Tahoma" w:hAnsi="Tahoma" w:cs="Tahoma"/>
          <w:szCs w:val="20"/>
          <w:lang w:eastAsia="en-US"/>
        </w:rPr>
        <w:t xml:space="preserve">k </w:t>
      </w:r>
      <w:r w:rsidR="002433DC" w:rsidRPr="00576F00">
        <w:rPr>
          <w:rFonts w:ascii="Tahoma" w:hAnsi="Tahoma" w:cs="Tahoma"/>
          <w:szCs w:val="20"/>
          <w:lang w:eastAsia="en-US"/>
        </w:rPr>
        <w:t>R</w:t>
      </w:r>
      <w:r w:rsidR="00AE1AEA" w:rsidRPr="00576F00">
        <w:rPr>
          <w:rFonts w:ascii="Tahoma" w:hAnsi="Tahoma" w:cs="Tahoma"/>
          <w:szCs w:val="20"/>
          <w:lang w:eastAsia="en-US"/>
        </w:rPr>
        <w:t>ozvoje</w:t>
      </w:r>
      <w:r w:rsidRPr="00576F00">
        <w:rPr>
          <w:rFonts w:ascii="Tahoma" w:hAnsi="Tahoma" w:cs="Tahoma"/>
          <w:szCs w:val="20"/>
          <w:lang w:eastAsia="en-US"/>
        </w:rPr>
        <w:t>, ale i výstup Služeb podpory</w:t>
      </w:r>
      <w:r w:rsidR="00FF716F" w:rsidRPr="00576F00">
        <w:rPr>
          <w:rFonts w:ascii="Tahoma" w:hAnsi="Tahoma" w:cs="Tahoma"/>
          <w:szCs w:val="20"/>
          <w:lang w:eastAsia="en-US"/>
        </w:rPr>
        <w:t xml:space="preserve"> provozu</w:t>
      </w:r>
      <w:r w:rsidR="00AE1AEA" w:rsidRPr="00576F00">
        <w:rPr>
          <w:rFonts w:ascii="Tahoma" w:hAnsi="Tahoma" w:cs="Tahoma"/>
          <w:szCs w:val="20"/>
          <w:lang w:eastAsia="en-US"/>
        </w:rPr>
        <w:t>, kter</w:t>
      </w:r>
      <w:r w:rsidR="006E2842" w:rsidRPr="00576F00">
        <w:rPr>
          <w:rFonts w:ascii="Tahoma" w:hAnsi="Tahoma" w:cs="Tahoma"/>
          <w:szCs w:val="20"/>
          <w:lang w:eastAsia="en-US"/>
        </w:rPr>
        <w:t>ý</w:t>
      </w:r>
      <w:r w:rsidR="00AE1AEA" w:rsidRPr="00576F00">
        <w:rPr>
          <w:rFonts w:ascii="Tahoma" w:hAnsi="Tahoma" w:cs="Tahoma"/>
          <w:szCs w:val="20"/>
          <w:lang w:eastAsia="en-US"/>
        </w:rPr>
        <w:t xml:space="preserve"> představuj</w:t>
      </w:r>
      <w:r w:rsidR="006E2842" w:rsidRPr="00576F00">
        <w:rPr>
          <w:rFonts w:ascii="Tahoma" w:hAnsi="Tahoma" w:cs="Tahoma"/>
          <w:szCs w:val="20"/>
          <w:lang w:eastAsia="en-US"/>
        </w:rPr>
        <w:t>e</w:t>
      </w:r>
      <w:r w:rsidR="00AE1AEA" w:rsidRPr="00576F00">
        <w:rPr>
          <w:rFonts w:ascii="Tahoma" w:hAnsi="Tahoma" w:cs="Tahoma"/>
          <w:szCs w:val="20"/>
          <w:lang w:eastAsia="en-US"/>
        </w:rPr>
        <w:t xml:space="preserve"> samostatný předmět</w:t>
      </w:r>
      <w:r w:rsidR="006E2842" w:rsidRPr="00576F00">
        <w:rPr>
          <w:rFonts w:ascii="Tahoma" w:hAnsi="Tahoma" w:cs="Tahoma"/>
          <w:szCs w:val="20"/>
          <w:lang w:eastAsia="en-US"/>
        </w:rPr>
        <w:t xml:space="preserve"> způsobilý přejímky </w:t>
      </w:r>
      <w:r w:rsidR="00D06B51" w:rsidRPr="00576F00">
        <w:rPr>
          <w:rFonts w:ascii="Tahoma" w:hAnsi="Tahoma" w:cs="Tahoma"/>
          <w:szCs w:val="20"/>
          <w:lang w:eastAsia="en-US"/>
        </w:rPr>
        <w:t>(dále jen „</w:t>
      </w:r>
      <w:r w:rsidR="00D06B51" w:rsidRPr="00576F00">
        <w:rPr>
          <w:rFonts w:ascii="Tahoma" w:hAnsi="Tahoma" w:cs="Tahoma"/>
          <w:b/>
          <w:szCs w:val="20"/>
          <w:lang w:eastAsia="en-US"/>
        </w:rPr>
        <w:t>dílčí plnění</w:t>
      </w:r>
      <w:r w:rsidR="00D06B51" w:rsidRPr="00576F00">
        <w:rPr>
          <w:rFonts w:ascii="Tahoma" w:hAnsi="Tahoma" w:cs="Tahoma"/>
          <w:szCs w:val="20"/>
          <w:lang w:eastAsia="en-US"/>
        </w:rPr>
        <w:t>“)</w:t>
      </w:r>
      <w:r w:rsidR="006E2842" w:rsidRPr="00576F00">
        <w:rPr>
          <w:rFonts w:ascii="Tahoma" w:hAnsi="Tahoma" w:cs="Tahoma"/>
          <w:szCs w:val="20"/>
          <w:lang w:eastAsia="en-US"/>
        </w:rPr>
        <w:t>,</w:t>
      </w:r>
      <w:r w:rsidR="00D06B51" w:rsidRPr="00576F00">
        <w:rPr>
          <w:rFonts w:ascii="Tahoma" w:hAnsi="Tahoma" w:cs="Tahoma"/>
          <w:szCs w:val="20"/>
          <w:lang w:eastAsia="en-US"/>
        </w:rPr>
        <w:t xml:space="preserve"> </w:t>
      </w:r>
      <w:r w:rsidR="005E6174" w:rsidRPr="00576F00">
        <w:rPr>
          <w:rFonts w:ascii="Tahoma" w:hAnsi="Tahoma" w:cs="Tahoma"/>
          <w:szCs w:val="20"/>
          <w:lang w:eastAsia="en-US"/>
        </w:rPr>
        <w:t>bud</w:t>
      </w:r>
      <w:r w:rsidR="00143FFF" w:rsidRPr="00576F00">
        <w:rPr>
          <w:rFonts w:ascii="Tahoma" w:hAnsi="Tahoma" w:cs="Tahoma"/>
          <w:szCs w:val="20"/>
          <w:lang w:eastAsia="en-US"/>
        </w:rPr>
        <w:t>ou</w:t>
      </w:r>
      <w:r w:rsidR="005E6174" w:rsidRPr="00576F00">
        <w:rPr>
          <w:rFonts w:ascii="Tahoma" w:hAnsi="Tahoma" w:cs="Tahoma"/>
          <w:szCs w:val="20"/>
          <w:lang w:eastAsia="en-US"/>
        </w:rPr>
        <w:t xml:space="preserve"> </w:t>
      </w:r>
      <w:r w:rsidR="00C8494F" w:rsidRPr="00576F00">
        <w:rPr>
          <w:rFonts w:ascii="Tahoma" w:hAnsi="Tahoma" w:cs="Tahoma"/>
          <w:szCs w:val="20"/>
          <w:lang w:eastAsia="en-US"/>
        </w:rPr>
        <w:t xml:space="preserve">Objednatelem </w:t>
      </w:r>
      <w:r w:rsidR="005E6174" w:rsidRPr="00576F00">
        <w:rPr>
          <w:rFonts w:ascii="Tahoma" w:hAnsi="Tahoma" w:cs="Tahoma"/>
          <w:szCs w:val="20"/>
          <w:lang w:eastAsia="en-US"/>
        </w:rPr>
        <w:t>akceptován</w:t>
      </w:r>
      <w:r w:rsidR="00143FFF" w:rsidRPr="00576F00">
        <w:rPr>
          <w:rFonts w:ascii="Tahoma" w:hAnsi="Tahoma" w:cs="Tahoma"/>
          <w:szCs w:val="20"/>
          <w:lang w:eastAsia="en-US"/>
        </w:rPr>
        <w:t>y</w:t>
      </w:r>
      <w:r w:rsidR="005E6174" w:rsidRPr="00576F00">
        <w:rPr>
          <w:rFonts w:ascii="Tahoma" w:hAnsi="Tahoma" w:cs="Tahoma"/>
          <w:szCs w:val="20"/>
          <w:lang w:eastAsia="en-US"/>
        </w:rPr>
        <w:t xml:space="preserve"> na základě akceptační procedury. Akceptační procedura zahrnuje ověření, zda </w:t>
      </w:r>
      <w:r w:rsidR="00902894" w:rsidRPr="00576F00">
        <w:rPr>
          <w:rFonts w:ascii="Tahoma" w:hAnsi="Tahoma" w:cs="Tahoma"/>
          <w:szCs w:val="20"/>
          <w:lang w:eastAsia="en-US"/>
        </w:rPr>
        <w:t>Poskytovatel</w:t>
      </w:r>
      <w:r w:rsidR="005E6174" w:rsidRPr="00576F00">
        <w:rPr>
          <w:rFonts w:ascii="Tahoma" w:hAnsi="Tahoma" w:cs="Tahoma"/>
          <w:szCs w:val="20"/>
          <w:lang w:eastAsia="en-US"/>
        </w:rPr>
        <w:t xml:space="preserve">em poskytnuté </w:t>
      </w:r>
      <w:r w:rsidR="006E2842" w:rsidRPr="00576F00">
        <w:rPr>
          <w:rFonts w:ascii="Tahoma" w:hAnsi="Tahoma" w:cs="Tahoma"/>
          <w:szCs w:val="20"/>
          <w:lang w:eastAsia="en-US"/>
        </w:rPr>
        <w:t xml:space="preserve">dílčí </w:t>
      </w:r>
      <w:r w:rsidR="005E6174" w:rsidRPr="00576F00">
        <w:rPr>
          <w:rFonts w:ascii="Tahoma" w:hAnsi="Tahoma" w:cs="Tahoma"/>
          <w:szCs w:val="20"/>
          <w:lang w:eastAsia="en-US"/>
        </w:rPr>
        <w:t xml:space="preserve">plnění </w:t>
      </w:r>
      <w:r w:rsidR="006E2842" w:rsidRPr="00576F00">
        <w:rPr>
          <w:rFonts w:ascii="Tahoma" w:hAnsi="Tahoma" w:cs="Tahoma"/>
          <w:szCs w:val="20"/>
          <w:lang w:eastAsia="en-US"/>
        </w:rPr>
        <w:t xml:space="preserve">je </w:t>
      </w:r>
      <w:r w:rsidR="005E6174" w:rsidRPr="00576F00">
        <w:rPr>
          <w:rFonts w:ascii="Tahoma" w:hAnsi="Tahoma" w:cs="Tahoma"/>
          <w:szCs w:val="20"/>
          <w:lang w:eastAsia="en-US"/>
        </w:rPr>
        <w:t>výsledk</w:t>
      </w:r>
      <w:r w:rsidR="006E2842" w:rsidRPr="00576F00">
        <w:rPr>
          <w:rFonts w:ascii="Tahoma" w:hAnsi="Tahoma" w:cs="Tahoma"/>
          <w:szCs w:val="20"/>
          <w:lang w:eastAsia="en-US"/>
        </w:rPr>
        <w:t>em</w:t>
      </w:r>
      <w:r w:rsidR="005E6174" w:rsidRPr="00576F00">
        <w:rPr>
          <w:rFonts w:ascii="Tahoma" w:hAnsi="Tahoma" w:cs="Tahoma"/>
          <w:szCs w:val="20"/>
          <w:lang w:eastAsia="en-US"/>
        </w:rPr>
        <w:t xml:space="preserve">, ke kterému se </w:t>
      </w:r>
      <w:r w:rsidR="00902894" w:rsidRPr="00576F00">
        <w:rPr>
          <w:rFonts w:ascii="Tahoma" w:hAnsi="Tahoma" w:cs="Tahoma"/>
          <w:szCs w:val="20"/>
          <w:lang w:eastAsia="en-US"/>
        </w:rPr>
        <w:t>Poskytovatel</w:t>
      </w:r>
      <w:r w:rsidR="005E6174" w:rsidRPr="00576F00">
        <w:rPr>
          <w:rFonts w:ascii="Tahoma" w:hAnsi="Tahoma" w:cs="Tahoma"/>
          <w:szCs w:val="20"/>
          <w:lang w:eastAsia="en-US"/>
        </w:rPr>
        <w:t xml:space="preserve"> zavázal, a to porovnáním skutečných vlastností jednotlivých dílčích plnění </w:t>
      </w:r>
      <w:r w:rsidR="00902894" w:rsidRPr="00576F00">
        <w:rPr>
          <w:rFonts w:ascii="Tahoma" w:hAnsi="Tahoma" w:cs="Tahoma"/>
          <w:szCs w:val="20"/>
          <w:lang w:eastAsia="en-US"/>
        </w:rPr>
        <w:t>Poskytovatel</w:t>
      </w:r>
      <w:r w:rsidR="005E6174" w:rsidRPr="00576F00">
        <w:rPr>
          <w:rFonts w:ascii="Tahoma" w:hAnsi="Tahoma" w:cs="Tahoma"/>
          <w:szCs w:val="20"/>
          <w:lang w:eastAsia="en-US"/>
        </w:rPr>
        <w:t xml:space="preserve">e s jejich </w:t>
      </w:r>
      <w:r w:rsidR="001110D4" w:rsidRPr="00576F00">
        <w:rPr>
          <w:rFonts w:ascii="Tahoma" w:hAnsi="Tahoma" w:cs="Tahoma"/>
          <w:szCs w:val="20"/>
          <w:lang w:eastAsia="en-US"/>
        </w:rPr>
        <w:t xml:space="preserve">závaznou </w:t>
      </w:r>
      <w:r w:rsidR="005E6174" w:rsidRPr="00576F00">
        <w:rPr>
          <w:rFonts w:ascii="Tahoma" w:hAnsi="Tahoma" w:cs="Tahoma"/>
          <w:szCs w:val="20"/>
          <w:lang w:eastAsia="en-US"/>
        </w:rPr>
        <w:t xml:space="preserve">specifikací uvedenou </w:t>
      </w:r>
      <w:r w:rsidR="00265047" w:rsidRPr="00576F00">
        <w:rPr>
          <w:rFonts w:ascii="Tahoma" w:hAnsi="Tahoma" w:cs="Tahoma"/>
          <w:szCs w:val="20"/>
          <w:lang w:eastAsia="en-US"/>
        </w:rPr>
        <w:t xml:space="preserve">příslušné Dílčí smlouvě </w:t>
      </w:r>
      <w:r w:rsidR="005A5FAC" w:rsidRPr="00576F00">
        <w:rPr>
          <w:rFonts w:ascii="Tahoma" w:hAnsi="Tahoma" w:cs="Tahoma"/>
          <w:szCs w:val="20"/>
          <w:lang w:eastAsia="en-US"/>
        </w:rPr>
        <w:t>či jiné</w:t>
      </w:r>
      <w:r w:rsidR="006237AA" w:rsidRPr="00576F00">
        <w:rPr>
          <w:rFonts w:ascii="Tahoma" w:hAnsi="Tahoma" w:cs="Tahoma"/>
          <w:szCs w:val="20"/>
          <w:lang w:eastAsia="en-US"/>
        </w:rPr>
        <w:t>m</w:t>
      </w:r>
      <w:r w:rsidR="005A5FAC" w:rsidRPr="00576F00">
        <w:rPr>
          <w:rFonts w:ascii="Tahoma" w:hAnsi="Tahoma" w:cs="Tahoma"/>
          <w:szCs w:val="20"/>
          <w:lang w:eastAsia="en-US"/>
        </w:rPr>
        <w:t xml:space="preserve"> </w:t>
      </w:r>
      <w:r w:rsidR="006237AA" w:rsidRPr="00576F00">
        <w:rPr>
          <w:rFonts w:ascii="Tahoma" w:hAnsi="Tahoma" w:cs="Tahoma"/>
          <w:szCs w:val="20"/>
          <w:lang w:eastAsia="en-US"/>
        </w:rPr>
        <w:t xml:space="preserve">dohodnutém </w:t>
      </w:r>
      <w:r w:rsidR="005A5FAC" w:rsidRPr="00576F00">
        <w:rPr>
          <w:rFonts w:ascii="Tahoma" w:hAnsi="Tahoma" w:cs="Tahoma"/>
          <w:szCs w:val="20"/>
          <w:lang w:eastAsia="en-US"/>
        </w:rPr>
        <w:t>závazné</w:t>
      </w:r>
      <w:r w:rsidR="006237AA" w:rsidRPr="00576F00">
        <w:rPr>
          <w:rFonts w:ascii="Tahoma" w:hAnsi="Tahoma" w:cs="Tahoma"/>
          <w:szCs w:val="20"/>
          <w:lang w:eastAsia="en-US"/>
        </w:rPr>
        <w:t>m</w:t>
      </w:r>
      <w:r w:rsidR="005A5FAC" w:rsidRPr="00576F00">
        <w:rPr>
          <w:rFonts w:ascii="Tahoma" w:hAnsi="Tahoma" w:cs="Tahoma"/>
          <w:szCs w:val="20"/>
          <w:lang w:eastAsia="en-US"/>
        </w:rPr>
        <w:t xml:space="preserve"> </w:t>
      </w:r>
      <w:r w:rsidR="006237AA" w:rsidRPr="00576F00">
        <w:rPr>
          <w:rFonts w:ascii="Tahoma" w:hAnsi="Tahoma" w:cs="Tahoma"/>
          <w:szCs w:val="20"/>
          <w:lang w:eastAsia="en-US"/>
        </w:rPr>
        <w:t xml:space="preserve">dokumentu </w:t>
      </w:r>
      <w:r w:rsidR="00686968" w:rsidRPr="00576F00">
        <w:rPr>
          <w:rFonts w:ascii="Tahoma" w:hAnsi="Tahoma" w:cs="Tahoma"/>
          <w:szCs w:val="20"/>
          <w:lang w:eastAsia="en-US"/>
        </w:rPr>
        <w:t>za využití akceptačních kritérií tam stanovených nebo později pro tento účel dohodnutých smluvními stranami</w:t>
      </w:r>
      <w:r w:rsidR="005E6174" w:rsidRPr="00576F00">
        <w:rPr>
          <w:rFonts w:ascii="Tahoma" w:hAnsi="Tahoma" w:cs="Tahoma"/>
          <w:szCs w:val="20"/>
          <w:lang w:eastAsia="en-US"/>
        </w:rPr>
        <w:t>.</w:t>
      </w:r>
    </w:p>
    <w:p w14:paraId="7CF50424" w14:textId="77777777" w:rsidR="005E6174" w:rsidRPr="00576F00" w:rsidRDefault="005E6174" w:rsidP="005E6174">
      <w:pPr>
        <w:pStyle w:val="RLTextlnkuslovan"/>
        <w:keepNext/>
        <w:rPr>
          <w:rFonts w:ascii="Tahoma" w:hAnsi="Tahoma" w:cs="Tahoma"/>
          <w:szCs w:val="20"/>
          <w:lang w:eastAsia="en-US"/>
        </w:rPr>
      </w:pPr>
      <w:bookmarkStart w:id="56" w:name="_Ref202790343"/>
      <w:r w:rsidRPr="00576F00">
        <w:rPr>
          <w:rFonts w:ascii="Tahoma" w:hAnsi="Tahoma" w:cs="Tahoma"/>
          <w:b/>
          <w:szCs w:val="20"/>
          <w:lang w:eastAsia="en-US"/>
        </w:rPr>
        <w:t>Akceptace dokumentů</w:t>
      </w:r>
      <w:bookmarkEnd w:id="56"/>
    </w:p>
    <w:p w14:paraId="7CF50425" w14:textId="77777777" w:rsidR="005E6174" w:rsidRPr="00576F00" w:rsidRDefault="005E6174" w:rsidP="000C1787">
      <w:pPr>
        <w:pStyle w:val="RLTextlnkuslovan"/>
        <w:numPr>
          <w:ilvl w:val="2"/>
          <w:numId w:val="1"/>
        </w:numPr>
        <w:rPr>
          <w:rFonts w:ascii="Tahoma" w:hAnsi="Tahoma" w:cs="Tahoma"/>
          <w:szCs w:val="20"/>
        </w:rPr>
      </w:pPr>
      <w:bookmarkStart w:id="57" w:name="_Ref196129094"/>
      <w:r w:rsidRPr="00576F00">
        <w:rPr>
          <w:rFonts w:ascii="Tahoma" w:hAnsi="Tahoma" w:cs="Tahoma"/>
          <w:szCs w:val="20"/>
        </w:rPr>
        <w:t xml:space="preserve">Dokumenty, které mají být podle této Smlouvy vypracované </w:t>
      </w:r>
      <w:r w:rsidR="00902894" w:rsidRPr="00576F00">
        <w:rPr>
          <w:rFonts w:ascii="Tahoma" w:hAnsi="Tahoma" w:cs="Tahoma"/>
          <w:szCs w:val="20"/>
        </w:rPr>
        <w:t>Poskytovatel</w:t>
      </w:r>
      <w:r w:rsidRPr="00576F00">
        <w:rPr>
          <w:rFonts w:ascii="Tahoma" w:hAnsi="Tahoma" w:cs="Tahoma"/>
          <w:szCs w:val="20"/>
        </w:rPr>
        <w:t xml:space="preserve">em a předané Objednateli, budou Objednatelem schválené a akceptované v souladu s akceptační procedurou definovanou v tomto odst. </w:t>
      </w:r>
      <w:r w:rsidR="003358E6" w:rsidRPr="00576F00">
        <w:rPr>
          <w:rFonts w:ascii="Tahoma" w:hAnsi="Tahoma" w:cs="Tahoma"/>
          <w:szCs w:val="20"/>
        </w:rPr>
        <w:fldChar w:fldCharType="begin"/>
      </w:r>
      <w:r w:rsidRPr="00576F00">
        <w:rPr>
          <w:rFonts w:ascii="Tahoma" w:hAnsi="Tahoma" w:cs="Tahoma"/>
          <w:szCs w:val="20"/>
        </w:rPr>
        <w:instrText xml:space="preserve"> REF _Ref202790343 \r \h </w:instrText>
      </w:r>
      <w:r w:rsidR="00FF479E"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9.2</w:t>
      </w:r>
      <w:r w:rsidR="003358E6" w:rsidRPr="00576F00">
        <w:rPr>
          <w:rFonts w:ascii="Tahoma" w:hAnsi="Tahoma" w:cs="Tahoma"/>
          <w:szCs w:val="20"/>
        </w:rPr>
        <w:fldChar w:fldCharType="end"/>
      </w:r>
      <w:r w:rsidRPr="00576F00">
        <w:rPr>
          <w:rFonts w:ascii="Tahoma" w:hAnsi="Tahoma" w:cs="Tahoma"/>
          <w:szCs w:val="20"/>
        </w:rPr>
        <w:t xml:space="preserve"> Smlouvy</w:t>
      </w:r>
      <w:bookmarkEnd w:id="57"/>
      <w:r w:rsidRPr="00576F00">
        <w:rPr>
          <w:rFonts w:ascii="Tahoma" w:hAnsi="Tahoma" w:cs="Tahoma"/>
          <w:szCs w:val="20"/>
        </w:rPr>
        <w:t>.</w:t>
      </w:r>
    </w:p>
    <w:p w14:paraId="7CF50426" w14:textId="77777777" w:rsidR="005E6174" w:rsidRPr="00576F00" w:rsidRDefault="00902894" w:rsidP="000C1787">
      <w:pPr>
        <w:pStyle w:val="RLTextlnkuslovan"/>
        <w:numPr>
          <w:ilvl w:val="2"/>
          <w:numId w:val="1"/>
        </w:numPr>
        <w:rPr>
          <w:rFonts w:ascii="Tahoma" w:hAnsi="Tahoma" w:cs="Tahoma"/>
          <w:szCs w:val="20"/>
        </w:rPr>
      </w:pPr>
      <w:r w:rsidRPr="00576F00">
        <w:rPr>
          <w:rFonts w:ascii="Tahoma" w:hAnsi="Tahoma" w:cs="Tahoma"/>
          <w:szCs w:val="20"/>
        </w:rPr>
        <w:t>Poskytovatel</w:t>
      </w:r>
      <w:r w:rsidR="005E6174" w:rsidRPr="00576F00">
        <w:rPr>
          <w:rFonts w:ascii="Tahoma" w:hAnsi="Tahoma" w:cs="Tahoma"/>
          <w:szCs w:val="20"/>
        </w:rPr>
        <w:t xml:space="preserve"> se zavazuje průběžně konzultovat práce na zhotovení dokumentů s Objednatelem.</w:t>
      </w:r>
      <w:r w:rsidR="00386BAD" w:rsidRPr="00576F00">
        <w:rPr>
          <w:rFonts w:ascii="Tahoma" w:hAnsi="Tahoma" w:cs="Tahoma"/>
          <w:szCs w:val="20"/>
        </w:rPr>
        <w:t xml:space="preserve"> </w:t>
      </w:r>
      <w:r w:rsidRPr="00576F00">
        <w:rPr>
          <w:rFonts w:ascii="Tahoma" w:hAnsi="Tahoma" w:cs="Tahoma"/>
          <w:szCs w:val="20"/>
        </w:rPr>
        <w:t>Poskytovatel</w:t>
      </w:r>
      <w:r w:rsidR="00386BAD" w:rsidRPr="00576F00">
        <w:rPr>
          <w:rFonts w:ascii="Tahoma" w:hAnsi="Tahoma" w:cs="Tahoma"/>
          <w:szCs w:val="20"/>
        </w:rPr>
        <w:t xml:space="preserve"> je povinen předat dokumenty k akceptaci včas tak, aby mohly být dodrženy navazující termíny.</w:t>
      </w:r>
    </w:p>
    <w:p w14:paraId="7CF50427" w14:textId="77777777" w:rsidR="005E6174" w:rsidRPr="00576F00" w:rsidRDefault="00386BAD" w:rsidP="000C1787">
      <w:pPr>
        <w:pStyle w:val="RLTextlnkuslovan"/>
        <w:numPr>
          <w:ilvl w:val="2"/>
          <w:numId w:val="1"/>
        </w:numPr>
        <w:rPr>
          <w:rFonts w:ascii="Tahoma" w:hAnsi="Tahoma" w:cs="Tahoma"/>
          <w:szCs w:val="20"/>
        </w:rPr>
      </w:pPr>
      <w:bookmarkStart w:id="58" w:name="_Ref196125820"/>
      <w:bookmarkStart w:id="59" w:name="_Ref312227745"/>
      <w:r w:rsidRPr="00576F00">
        <w:rPr>
          <w:rFonts w:ascii="Tahoma" w:hAnsi="Tahoma" w:cs="Tahoma"/>
          <w:szCs w:val="20"/>
        </w:rPr>
        <w:t xml:space="preserve">Objednatel je povinen vznést své výhrady nebo připomínky k dokumentu do </w:t>
      </w:r>
      <w:r w:rsidR="005C4EE5" w:rsidRPr="00576F00">
        <w:rPr>
          <w:rFonts w:ascii="Tahoma" w:hAnsi="Tahoma" w:cs="Tahoma"/>
          <w:szCs w:val="20"/>
        </w:rPr>
        <w:t xml:space="preserve">10 </w:t>
      </w:r>
      <w:r w:rsidRPr="00576F00">
        <w:rPr>
          <w:rFonts w:ascii="Tahoma" w:hAnsi="Tahoma" w:cs="Tahoma"/>
          <w:szCs w:val="20"/>
        </w:rPr>
        <w:t>pracovních dnů</w:t>
      </w:r>
      <w:r w:rsidR="00EB4FA1" w:rsidRPr="00576F00">
        <w:rPr>
          <w:rFonts w:ascii="Tahoma" w:hAnsi="Tahoma" w:cs="Tahoma"/>
          <w:szCs w:val="20"/>
        </w:rPr>
        <w:t xml:space="preserve"> ode dne jejich doručení</w:t>
      </w:r>
      <w:r w:rsidRPr="00576F00">
        <w:rPr>
          <w:rFonts w:ascii="Tahoma" w:hAnsi="Tahoma" w:cs="Tahoma"/>
          <w:szCs w:val="20"/>
        </w:rPr>
        <w:t xml:space="preserve">. </w:t>
      </w:r>
      <w:r w:rsidR="005E6174" w:rsidRPr="00576F00">
        <w:rPr>
          <w:rFonts w:ascii="Tahoma" w:hAnsi="Tahoma" w:cs="Tahoma"/>
          <w:szCs w:val="20"/>
        </w:rPr>
        <w:t>Vznese-li Objednatel výhrady nebo připomínky k</w:t>
      </w:r>
      <w:r w:rsidR="005A71C5" w:rsidRPr="00576F00">
        <w:rPr>
          <w:rFonts w:ascii="Tahoma" w:hAnsi="Tahoma" w:cs="Tahoma"/>
          <w:szCs w:val="20"/>
        </w:rPr>
        <w:t xml:space="preserve"> </w:t>
      </w:r>
      <w:r w:rsidR="005E6174" w:rsidRPr="00576F00">
        <w:rPr>
          <w:rFonts w:ascii="Tahoma" w:hAnsi="Tahoma" w:cs="Tahoma"/>
          <w:szCs w:val="20"/>
        </w:rPr>
        <w:t xml:space="preserve">dokumentu, zavazuje se </w:t>
      </w:r>
      <w:r w:rsidR="00902894" w:rsidRPr="00576F00">
        <w:rPr>
          <w:rFonts w:ascii="Tahoma" w:hAnsi="Tahoma" w:cs="Tahoma"/>
          <w:szCs w:val="20"/>
        </w:rPr>
        <w:t>Poskytovatel</w:t>
      </w:r>
      <w:r w:rsidR="005E6174" w:rsidRPr="00576F00">
        <w:rPr>
          <w:rFonts w:ascii="Tahoma" w:hAnsi="Tahoma" w:cs="Tahoma"/>
          <w:szCs w:val="20"/>
        </w:rPr>
        <w:t xml:space="preserve"> </w:t>
      </w:r>
      <w:r w:rsidR="002433DC" w:rsidRPr="00576F00">
        <w:rPr>
          <w:rFonts w:ascii="Tahoma" w:hAnsi="Tahoma" w:cs="Tahoma"/>
          <w:szCs w:val="20"/>
        </w:rPr>
        <w:t>do 10 pracovních dnů</w:t>
      </w:r>
      <w:r w:rsidR="005E6174" w:rsidRPr="00576F00">
        <w:rPr>
          <w:rFonts w:ascii="Tahoma" w:hAnsi="Tahoma" w:cs="Tahoma"/>
          <w:szCs w:val="20"/>
        </w:rPr>
        <w:t xml:space="preserve"> provést veškeré potřebné úpravy dokumentu dle výhrad a připomínek Objednatele a takto upravený dokument předat Objednateli k akceptaci.</w:t>
      </w:r>
      <w:bookmarkEnd w:id="58"/>
      <w:r w:rsidRPr="00576F00">
        <w:rPr>
          <w:rFonts w:ascii="Tahoma" w:hAnsi="Tahoma" w:cs="Tahoma"/>
          <w:szCs w:val="20"/>
        </w:rPr>
        <w:t xml:space="preserve"> Pokud výhrady a připomínky Objednatele přetrvávají nebo Objednatel identifikuje výhrady a připomínky nové, je Objednatel oprávněn postupovat podle tohoto odst. </w:t>
      </w:r>
      <w:r w:rsidR="003358E6" w:rsidRPr="00576F00">
        <w:rPr>
          <w:rFonts w:ascii="Tahoma" w:hAnsi="Tahoma" w:cs="Tahoma"/>
          <w:szCs w:val="20"/>
        </w:rPr>
        <w:fldChar w:fldCharType="begin"/>
      </w:r>
      <w:r w:rsidRPr="00576F00">
        <w:rPr>
          <w:rFonts w:ascii="Tahoma" w:hAnsi="Tahoma" w:cs="Tahoma"/>
          <w:szCs w:val="20"/>
        </w:rPr>
        <w:instrText xml:space="preserve"> REF _Ref312227745 \r \h </w:instrText>
      </w:r>
      <w:r w:rsidR="00880DC2"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9.2.3</w:t>
      </w:r>
      <w:r w:rsidR="003358E6" w:rsidRPr="00576F00">
        <w:rPr>
          <w:rFonts w:ascii="Tahoma" w:hAnsi="Tahoma" w:cs="Tahoma"/>
          <w:szCs w:val="20"/>
        </w:rPr>
        <w:fldChar w:fldCharType="end"/>
      </w:r>
      <w:r w:rsidRPr="00576F00">
        <w:rPr>
          <w:rFonts w:ascii="Tahoma" w:hAnsi="Tahoma" w:cs="Tahoma"/>
          <w:szCs w:val="20"/>
        </w:rPr>
        <w:t xml:space="preserve"> i opakovaně.</w:t>
      </w:r>
      <w:bookmarkEnd w:id="59"/>
    </w:p>
    <w:p w14:paraId="7CF50428" w14:textId="77777777" w:rsidR="00386BAD" w:rsidRPr="00576F00" w:rsidRDefault="00386BAD" w:rsidP="000C1787">
      <w:pPr>
        <w:pStyle w:val="RLTextlnkuslovan"/>
        <w:numPr>
          <w:ilvl w:val="2"/>
          <w:numId w:val="1"/>
        </w:numPr>
        <w:rPr>
          <w:rFonts w:ascii="Tahoma" w:hAnsi="Tahoma" w:cs="Tahoma"/>
          <w:szCs w:val="20"/>
        </w:rPr>
      </w:pPr>
      <w:r w:rsidRPr="00576F00">
        <w:rPr>
          <w:rFonts w:ascii="Tahoma" w:hAnsi="Tahoma" w:cs="Tahoma"/>
          <w:szCs w:val="20"/>
        </w:rPr>
        <w:t xml:space="preserve">V případě, že Objednatel nemá k dokumentu připomínky ani výhrady, zavazuje se ve lhůtě </w:t>
      </w:r>
      <w:r w:rsidR="005C4EE5" w:rsidRPr="00576F00">
        <w:rPr>
          <w:rFonts w:ascii="Tahoma" w:hAnsi="Tahoma" w:cs="Tahoma"/>
          <w:szCs w:val="20"/>
        </w:rPr>
        <w:t xml:space="preserve">10 </w:t>
      </w:r>
      <w:r w:rsidRPr="00576F00">
        <w:rPr>
          <w:rFonts w:ascii="Tahoma" w:hAnsi="Tahoma" w:cs="Tahoma"/>
          <w:szCs w:val="20"/>
        </w:rPr>
        <w:t xml:space="preserve">pracovních dnů od předložení dokumentu k akceptaci tento dokument akceptovat a </w:t>
      </w:r>
      <w:r w:rsidR="006237AA" w:rsidRPr="00576F00">
        <w:rPr>
          <w:rFonts w:ascii="Tahoma" w:hAnsi="Tahoma" w:cs="Tahoma"/>
          <w:szCs w:val="20"/>
        </w:rPr>
        <w:t xml:space="preserve">potvrdit </w:t>
      </w:r>
      <w:r w:rsidRPr="00576F00">
        <w:rPr>
          <w:rFonts w:ascii="Tahoma" w:hAnsi="Tahoma" w:cs="Tahoma"/>
          <w:szCs w:val="20"/>
        </w:rPr>
        <w:t>o tom písemný předávací protokol.</w:t>
      </w:r>
    </w:p>
    <w:p w14:paraId="7CF50429" w14:textId="77777777" w:rsidR="001110D4" w:rsidRPr="00576F00" w:rsidRDefault="001110D4" w:rsidP="000C1787">
      <w:pPr>
        <w:pStyle w:val="RLTextlnkuslovan"/>
        <w:numPr>
          <w:ilvl w:val="2"/>
          <w:numId w:val="1"/>
        </w:numPr>
        <w:rPr>
          <w:rFonts w:ascii="Tahoma" w:hAnsi="Tahoma" w:cs="Tahoma"/>
          <w:szCs w:val="20"/>
        </w:rPr>
      </w:pPr>
      <w:r w:rsidRPr="00576F00">
        <w:rPr>
          <w:rFonts w:ascii="Tahoma" w:hAnsi="Tahoma" w:cs="Tahoma"/>
          <w:szCs w:val="20"/>
        </w:rPr>
        <w:t xml:space="preserve">Bude-li trvání akceptační procedury ovlivněné vznesením výhrad nebo připomínek </w:t>
      </w:r>
      <w:r w:rsidR="006237AA" w:rsidRPr="00576F00">
        <w:rPr>
          <w:rFonts w:ascii="Tahoma" w:hAnsi="Tahoma" w:cs="Tahoma"/>
          <w:szCs w:val="20"/>
        </w:rPr>
        <w:t xml:space="preserve">Objednatele </w:t>
      </w:r>
      <w:r w:rsidRPr="00576F00">
        <w:rPr>
          <w:rFonts w:ascii="Tahoma" w:hAnsi="Tahoma" w:cs="Tahoma"/>
          <w:szCs w:val="20"/>
        </w:rPr>
        <w:t xml:space="preserve">k dokumentu a potřebou jejich vyřešení, nebude to mít vliv na dohodnuté termíny pro akceptaci dokumentu. </w:t>
      </w:r>
    </w:p>
    <w:p w14:paraId="7CF5042A" w14:textId="77777777" w:rsidR="005E6174" w:rsidRPr="00576F00" w:rsidRDefault="00386BAD" w:rsidP="00764E5B">
      <w:pPr>
        <w:pStyle w:val="RLTextlnkuslovan"/>
        <w:keepNext/>
        <w:rPr>
          <w:rFonts w:ascii="Tahoma" w:hAnsi="Tahoma" w:cs="Tahoma"/>
          <w:szCs w:val="20"/>
        </w:rPr>
      </w:pPr>
      <w:bookmarkStart w:id="60" w:name="_Ref212253560"/>
      <w:bookmarkStart w:id="61" w:name="_Toc212632751"/>
      <w:r w:rsidRPr="00576F00">
        <w:rPr>
          <w:rFonts w:ascii="Tahoma" w:hAnsi="Tahoma" w:cs="Tahoma"/>
          <w:b/>
          <w:szCs w:val="20"/>
        </w:rPr>
        <w:t xml:space="preserve">Akceptace jiných </w:t>
      </w:r>
      <w:r w:rsidR="007F5552" w:rsidRPr="00576F00">
        <w:rPr>
          <w:rFonts w:ascii="Tahoma" w:hAnsi="Tahoma" w:cs="Tahoma"/>
          <w:b/>
          <w:szCs w:val="20"/>
        </w:rPr>
        <w:t xml:space="preserve">dílčích </w:t>
      </w:r>
      <w:r w:rsidRPr="00576F00">
        <w:rPr>
          <w:rFonts w:ascii="Tahoma" w:hAnsi="Tahoma" w:cs="Tahoma"/>
          <w:b/>
          <w:szCs w:val="20"/>
        </w:rPr>
        <w:t>plnění než dokumentů</w:t>
      </w:r>
      <w:bookmarkEnd w:id="60"/>
      <w:bookmarkEnd w:id="61"/>
    </w:p>
    <w:p w14:paraId="7CF5042B" w14:textId="77777777" w:rsidR="005E6174" w:rsidRPr="00576F00" w:rsidRDefault="005E6174" w:rsidP="000C1787">
      <w:pPr>
        <w:pStyle w:val="RLTextlnkuslovan"/>
        <w:numPr>
          <w:ilvl w:val="2"/>
          <w:numId w:val="1"/>
        </w:numPr>
        <w:rPr>
          <w:rFonts w:ascii="Tahoma" w:hAnsi="Tahoma" w:cs="Tahoma"/>
          <w:szCs w:val="20"/>
          <w:lang w:eastAsia="en-US"/>
        </w:rPr>
      </w:pPr>
      <w:bookmarkStart w:id="62" w:name="_Ref196135071"/>
      <w:bookmarkStart w:id="63" w:name="_Ref198358270"/>
      <w:r w:rsidRPr="00576F00">
        <w:rPr>
          <w:rFonts w:ascii="Tahoma" w:hAnsi="Tahoma" w:cs="Tahoma"/>
          <w:szCs w:val="20"/>
          <w:lang w:eastAsia="en-US"/>
        </w:rPr>
        <w:t xml:space="preserve">Umožňuje-li to povaha plnění </w:t>
      </w:r>
      <w:r w:rsidR="00902894" w:rsidRPr="00576F00">
        <w:rPr>
          <w:rFonts w:ascii="Tahoma" w:hAnsi="Tahoma" w:cs="Tahoma"/>
          <w:szCs w:val="20"/>
          <w:lang w:eastAsia="en-US"/>
        </w:rPr>
        <w:t>Poskytovatel</w:t>
      </w:r>
      <w:r w:rsidRPr="00576F00">
        <w:rPr>
          <w:rFonts w:ascii="Tahoma" w:hAnsi="Tahoma" w:cs="Tahoma"/>
          <w:szCs w:val="20"/>
          <w:lang w:eastAsia="en-US"/>
        </w:rPr>
        <w:t>e a nestanoví</w:t>
      </w:r>
      <w:r w:rsidRPr="00576F00">
        <w:rPr>
          <w:rFonts w:ascii="Tahoma" w:hAnsi="Tahoma" w:cs="Tahoma"/>
          <w:szCs w:val="20"/>
          <w:lang w:eastAsia="en-US"/>
        </w:rPr>
        <w:noBreakHyphen/>
        <w:t xml:space="preserve">li tato Smlouva jinak, bude </w:t>
      </w:r>
      <w:r w:rsidRPr="00576F00">
        <w:rPr>
          <w:rFonts w:ascii="Tahoma" w:hAnsi="Tahoma" w:cs="Tahoma"/>
          <w:szCs w:val="20"/>
        </w:rPr>
        <w:t xml:space="preserve">akceptace jednotlivých dílčích plnění </w:t>
      </w:r>
      <w:r w:rsidRPr="00576F00">
        <w:rPr>
          <w:rFonts w:ascii="Tahoma" w:hAnsi="Tahoma" w:cs="Tahoma"/>
          <w:szCs w:val="20"/>
          <w:lang w:eastAsia="en-US"/>
        </w:rPr>
        <w:t>provedena v souladu s akceptační procedurou definovanou v tomto odst. </w:t>
      </w:r>
      <w:r w:rsidR="00412826" w:rsidRPr="00576F00">
        <w:rPr>
          <w:rFonts w:ascii="Tahoma" w:hAnsi="Tahoma" w:cs="Tahoma"/>
          <w:szCs w:val="20"/>
          <w:lang w:eastAsia="en-US"/>
        </w:rPr>
        <w:fldChar w:fldCharType="begin"/>
      </w:r>
      <w:r w:rsidR="00412826" w:rsidRPr="00576F00">
        <w:rPr>
          <w:rFonts w:ascii="Tahoma" w:hAnsi="Tahoma" w:cs="Tahoma"/>
          <w:szCs w:val="20"/>
          <w:lang w:eastAsia="en-US"/>
        </w:rPr>
        <w:instrText xml:space="preserve"> REF _Ref212253560 \r \h </w:instrText>
      </w:r>
      <w:r w:rsidR="001F6F00" w:rsidRPr="00576F00">
        <w:rPr>
          <w:rFonts w:ascii="Tahoma" w:hAnsi="Tahoma" w:cs="Tahoma"/>
          <w:szCs w:val="20"/>
          <w:lang w:eastAsia="en-US"/>
        </w:rPr>
        <w:instrText xml:space="preserve"> \* MERGEFORMAT </w:instrText>
      </w:r>
      <w:r w:rsidR="00412826" w:rsidRPr="00576F00">
        <w:rPr>
          <w:rFonts w:ascii="Tahoma" w:hAnsi="Tahoma" w:cs="Tahoma"/>
          <w:szCs w:val="20"/>
          <w:lang w:eastAsia="en-US"/>
        </w:rPr>
      </w:r>
      <w:r w:rsidR="00412826" w:rsidRPr="00576F00">
        <w:rPr>
          <w:rFonts w:ascii="Tahoma" w:hAnsi="Tahoma" w:cs="Tahoma"/>
          <w:szCs w:val="20"/>
          <w:lang w:eastAsia="en-US"/>
        </w:rPr>
        <w:fldChar w:fldCharType="separate"/>
      </w:r>
      <w:r w:rsidR="003503D8">
        <w:rPr>
          <w:rFonts w:ascii="Tahoma" w:hAnsi="Tahoma" w:cs="Tahoma"/>
          <w:szCs w:val="20"/>
          <w:lang w:eastAsia="en-US"/>
        </w:rPr>
        <w:t>9.3</w:t>
      </w:r>
      <w:r w:rsidR="00412826" w:rsidRPr="00576F00">
        <w:rPr>
          <w:rFonts w:ascii="Tahoma" w:hAnsi="Tahoma" w:cs="Tahoma"/>
          <w:szCs w:val="20"/>
          <w:lang w:eastAsia="en-US"/>
        </w:rPr>
        <w:fldChar w:fldCharType="end"/>
      </w:r>
      <w:r w:rsidRPr="00576F00">
        <w:rPr>
          <w:rFonts w:ascii="Tahoma" w:hAnsi="Tahoma" w:cs="Tahoma"/>
          <w:szCs w:val="20"/>
          <w:lang w:eastAsia="en-US"/>
        </w:rPr>
        <w:t xml:space="preserve"> Smlouvy.</w:t>
      </w:r>
    </w:p>
    <w:p w14:paraId="7CF5042C" w14:textId="77777777" w:rsidR="005E6174" w:rsidRPr="00576F00" w:rsidRDefault="005E6174"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Předání a převzetí Objednatelem objednané</w:t>
      </w:r>
      <w:r w:rsidR="008E1141" w:rsidRPr="00576F00">
        <w:rPr>
          <w:rFonts w:ascii="Tahoma" w:hAnsi="Tahoma" w:cs="Tahoma"/>
          <w:szCs w:val="20"/>
          <w:lang w:eastAsia="en-US"/>
        </w:rPr>
        <w:t>ho</w:t>
      </w:r>
      <w:r w:rsidRPr="00576F00">
        <w:rPr>
          <w:rFonts w:ascii="Tahoma" w:hAnsi="Tahoma" w:cs="Tahoma"/>
          <w:szCs w:val="20"/>
          <w:lang w:eastAsia="en-US"/>
        </w:rPr>
        <w:t xml:space="preserve"> a </w:t>
      </w:r>
      <w:r w:rsidR="00902894" w:rsidRPr="00576F00">
        <w:rPr>
          <w:rFonts w:ascii="Tahoma" w:hAnsi="Tahoma" w:cs="Tahoma"/>
          <w:szCs w:val="20"/>
          <w:lang w:eastAsia="en-US"/>
        </w:rPr>
        <w:t>Poskytovatel</w:t>
      </w:r>
      <w:r w:rsidRPr="00576F00">
        <w:rPr>
          <w:rFonts w:ascii="Tahoma" w:hAnsi="Tahoma" w:cs="Tahoma"/>
          <w:szCs w:val="20"/>
          <w:lang w:eastAsia="en-US"/>
        </w:rPr>
        <w:t>em řádně provedené</w:t>
      </w:r>
      <w:r w:rsidR="00E7510E" w:rsidRPr="00576F00">
        <w:rPr>
          <w:rFonts w:ascii="Tahoma" w:hAnsi="Tahoma" w:cs="Tahoma"/>
          <w:szCs w:val="20"/>
          <w:lang w:eastAsia="en-US"/>
        </w:rPr>
        <w:t xml:space="preserve">ho dílčího plnění </w:t>
      </w:r>
      <w:r w:rsidRPr="00576F00">
        <w:rPr>
          <w:rFonts w:ascii="Tahoma" w:hAnsi="Tahoma" w:cs="Tahoma"/>
          <w:szCs w:val="20"/>
        </w:rPr>
        <w:t xml:space="preserve">bude probíhat postupně akceptací jednotlivých dílčích plnění, a to v termínech uvedených v této Smlouvě nebo </w:t>
      </w:r>
      <w:r w:rsidR="00D67676" w:rsidRPr="00576F00">
        <w:rPr>
          <w:rFonts w:ascii="Tahoma" w:hAnsi="Tahoma" w:cs="Tahoma"/>
          <w:szCs w:val="20"/>
        </w:rPr>
        <w:t xml:space="preserve">stanovených </w:t>
      </w:r>
      <w:r w:rsidRPr="00576F00">
        <w:rPr>
          <w:rFonts w:ascii="Tahoma" w:hAnsi="Tahoma" w:cs="Tahoma"/>
          <w:szCs w:val="20"/>
        </w:rPr>
        <w:t>v souladu s touto Smlouvou.</w:t>
      </w:r>
      <w:bookmarkEnd w:id="62"/>
      <w:bookmarkEnd w:id="63"/>
    </w:p>
    <w:p w14:paraId="7CF5042D" w14:textId="77777777" w:rsidR="005E6174" w:rsidRPr="00576F00" w:rsidRDefault="005E6174" w:rsidP="000C1787">
      <w:pPr>
        <w:pStyle w:val="RLTextlnkuslovan"/>
        <w:numPr>
          <w:ilvl w:val="2"/>
          <w:numId w:val="1"/>
        </w:numPr>
        <w:rPr>
          <w:rFonts w:ascii="Tahoma" w:hAnsi="Tahoma" w:cs="Tahoma"/>
          <w:szCs w:val="20"/>
          <w:lang w:eastAsia="en-US"/>
        </w:rPr>
      </w:pPr>
      <w:bookmarkStart w:id="64" w:name="_Ref212887975"/>
      <w:r w:rsidRPr="00576F00">
        <w:rPr>
          <w:rFonts w:ascii="Tahoma" w:hAnsi="Tahoma" w:cs="Tahoma"/>
          <w:szCs w:val="20"/>
          <w:lang w:eastAsia="en-US"/>
        </w:rPr>
        <w:lastRenderedPageBreak/>
        <w:t>Akceptační procedura zahrnuje ověření řádného provedení jednotlivých dílčích plnění porovnáním jejich skutečných vlastností s jejich specifikací stanovenou touto Smlouvo</w:t>
      </w:r>
      <w:r w:rsidR="00F32530" w:rsidRPr="00576F00">
        <w:rPr>
          <w:rFonts w:ascii="Tahoma" w:hAnsi="Tahoma" w:cs="Tahoma"/>
          <w:szCs w:val="20"/>
          <w:lang w:eastAsia="en-US"/>
        </w:rPr>
        <w:t>u</w:t>
      </w:r>
      <w:r w:rsidR="009E1C85" w:rsidRPr="00576F00">
        <w:rPr>
          <w:rFonts w:ascii="Tahoma" w:hAnsi="Tahoma" w:cs="Tahoma"/>
          <w:szCs w:val="20"/>
          <w:lang w:eastAsia="en-US"/>
        </w:rPr>
        <w:t xml:space="preserve"> nebo Dílčí Smlouvou </w:t>
      </w:r>
      <w:r w:rsidR="00E7510E" w:rsidRPr="00576F00">
        <w:rPr>
          <w:rFonts w:ascii="Tahoma" w:hAnsi="Tahoma" w:cs="Tahoma"/>
          <w:szCs w:val="20"/>
          <w:lang w:eastAsia="en-US"/>
        </w:rPr>
        <w:t>vzniklou na základě</w:t>
      </w:r>
      <w:r w:rsidR="00265047" w:rsidRPr="00576F00">
        <w:rPr>
          <w:rFonts w:ascii="Tahoma" w:hAnsi="Tahoma" w:cs="Tahoma"/>
          <w:szCs w:val="20"/>
          <w:lang w:eastAsia="en-US"/>
        </w:rPr>
        <w:t xml:space="preserve"> Smlouvy</w:t>
      </w:r>
      <w:r w:rsidR="00386BAD" w:rsidRPr="00576F00">
        <w:rPr>
          <w:rFonts w:ascii="Tahoma" w:hAnsi="Tahoma" w:cs="Tahoma"/>
          <w:szCs w:val="20"/>
          <w:lang w:eastAsia="en-US"/>
        </w:rPr>
        <w:t>; specifikací se rozumí i akceptační kritéria, jsou-li stanovena</w:t>
      </w:r>
      <w:r w:rsidRPr="00576F00">
        <w:rPr>
          <w:rFonts w:ascii="Tahoma" w:hAnsi="Tahoma" w:cs="Tahoma"/>
          <w:szCs w:val="20"/>
          <w:lang w:eastAsia="en-US"/>
        </w:rPr>
        <w:t>.</w:t>
      </w:r>
      <w:bookmarkEnd w:id="64"/>
      <w:r w:rsidR="009C408A" w:rsidRPr="00576F00">
        <w:rPr>
          <w:rFonts w:ascii="Tahoma" w:hAnsi="Tahoma" w:cs="Tahoma"/>
          <w:szCs w:val="20"/>
          <w:lang w:eastAsia="en-US"/>
        </w:rPr>
        <w:t xml:space="preserve"> Akceptační procedura zahrnuje také ověření, že dílčí plnění </w:t>
      </w:r>
      <w:r w:rsidR="009C408A" w:rsidRPr="00576F00">
        <w:rPr>
          <w:rFonts w:ascii="Tahoma" w:hAnsi="Tahoma" w:cs="Tahoma"/>
          <w:szCs w:val="20"/>
        </w:rPr>
        <w:t xml:space="preserve">k danému dni </w:t>
      </w:r>
      <w:r w:rsidR="009C408A" w:rsidRPr="00576F00">
        <w:rPr>
          <w:rFonts w:ascii="Tahoma" w:hAnsi="Tahoma" w:cs="Tahoma"/>
          <w:szCs w:val="20"/>
          <w:lang w:eastAsia="en-US"/>
        </w:rPr>
        <w:t xml:space="preserve">plně odpovídá </w:t>
      </w:r>
      <w:r w:rsidR="009C408A" w:rsidRPr="00576F00">
        <w:rPr>
          <w:rFonts w:ascii="Tahoma" w:hAnsi="Tahoma" w:cs="Tahoma"/>
          <w:szCs w:val="20"/>
        </w:rPr>
        <w:t xml:space="preserve">platné legislativě a že nevyžaduje provedení jeho </w:t>
      </w:r>
      <w:r w:rsidR="009C408A" w:rsidRPr="00576F00">
        <w:rPr>
          <w:rFonts w:ascii="Tahoma" w:hAnsi="Tahoma" w:cs="Tahoma"/>
          <w:szCs w:val="20"/>
          <w:lang w:eastAsia="en-US"/>
        </w:rPr>
        <w:t xml:space="preserve">údržby. </w:t>
      </w:r>
    </w:p>
    <w:p w14:paraId="7CF5042E" w14:textId="77777777" w:rsidR="005E6174" w:rsidRPr="00576F00" w:rsidRDefault="005E6174"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Akceptační procedura bude zahrnovat akceptační testy, které budou probíhat na základě specifikace akceptačních testů</w:t>
      </w:r>
      <w:r w:rsidR="001845D2" w:rsidRPr="00576F00">
        <w:rPr>
          <w:rFonts w:ascii="Tahoma" w:hAnsi="Tahoma" w:cs="Tahoma"/>
          <w:szCs w:val="20"/>
          <w:lang w:eastAsia="en-US"/>
        </w:rPr>
        <w:t xml:space="preserve"> připravené </w:t>
      </w:r>
      <w:r w:rsidR="00902894" w:rsidRPr="00576F00">
        <w:rPr>
          <w:rFonts w:ascii="Tahoma" w:hAnsi="Tahoma" w:cs="Tahoma"/>
          <w:szCs w:val="20"/>
          <w:lang w:eastAsia="en-US"/>
        </w:rPr>
        <w:t>Poskytovatel</w:t>
      </w:r>
      <w:r w:rsidR="001845D2" w:rsidRPr="00576F00">
        <w:rPr>
          <w:rFonts w:ascii="Tahoma" w:hAnsi="Tahoma" w:cs="Tahoma"/>
          <w:szCs w:val="20"/>
          <w:lang w:eastAsia="en-US"/>
        </w:rPr>
        <w:t>em</w:t>
      </w:r>
      <w:r w:rsidRPr="00576F00">
        <w:rPr>
          <w:rFonts w:ascii="Tahoma" w:hAnsi="Tahoma" w:cs="Tahoma"/>
          <w:szCs w:val="20"/>
          <w:lang w:eastAsia="en-US"/>
        </w:rPr>
        <w:t xml:space="preserve">. Nedohodnou-li se smluvní strany jinak, přípravu scénářů, příkladů a dat na akceptační test zajistí </w:t>
      </w:r>
      <w:r w:rsidR="00902894" w:rsidRPr="00576F00">
        <w:rPr>
          <w:rFonts w:ascii="Tahoma" w:hAnsi="Tahoma" w:cs="Tahoma"/>
          <w:szCs w:val="20"/>
          <w:lang w:eastAsia="en-US"/>
        </w:rPr>
        <w:t>Poskytovatel</w:t>
      </w:r>
      <w:r w:rsidRPr="00576F00">
        <w:rPr>
          <w:rFonts w:ascii="Tahoma" w:hAnsi="Tahoma" w:cs="Tahoma"/>
          <w:szCs w:val="20"/>
          <w:lang w:eastAsia="en-US"/>
        </w:rPr>
        <w:t xml:space="preserve"> za </w:t>
      </w:r>
      <w:r w:rsidR="00386BAD" w:rsidRPr="00576F00">
        <w:rPr>
          <w:rFonts w:ascii="Tahoma" w:hAnsi="Tahoma" w:cs="Tahoma"/>
          <w:szCs w:val="20"/>
          <w:lang w:eastAsia="en-US"/>
        </w:rPr>
        <w:t xml:space="preserve">přiměřené </w:t>
      </w:r>
      <w:r w:rsidRPr="00576F00">
        <w:rPr>
          <w:rFonts w:ascii="Tahoma" w:hAnsi="Tahoma" w:cs="Tahoma"/>
          <w:szCs w:val="20"/>
          <w:lang w:eastAsia="en-US"/>
        </w:rPr>
        <w:t xml:space="preserve">součinnosti Objednatele, a to s ohledem na účel akceptační procedury dle odst. </w:t>
      </w:r>
      <w:r w:rsidR="003358E6" w:rsidRPr="00576F00">
        <w:rPr>
          <w:rFonts w:ascii="Tahoma" w:hAnsi="Tahoma" w:cs="Tahoma"/>
          <w:szCs w:val="20"/>
          <w:lang w:eastAsia="en-US"/>
        </w:rPr>
        <w:fldChar w:fldCharType="begin"/>
      </w:r>
      <w:r w:rsidRPr="00576F00">
        <w:rPr>
          <w:rFonts w:ascii="Tahoma" w:hAnsi="Tahoma" w:cs="Tahoma"/>
          <w:szCs w:val="20"/>
          <w:lang w:eastAsia="en-US"/>
        </w:rPr>
        <w:instrText xml:space="preserve"> REF _Ref212887975 \r \h </w:instrText>
      </w:r>
      <w:r w:rsidR="00FF479E" w:rsidRPr="00576F00">
        <w:rPr>
          <w:rFonts w:ascii="Tahoma" w:hAnsi="Tahoma" w:cs="Tahoma"/>
          <w:szCs w:val="20"/>
          <w:lang w:eastAsia="en-US"/>
        </w:rPr>
        <w:instrText xml:space="preserve"> \* MERGEFORMAT </w:instrText>
      </w:r>
      <w:r w:rsidR="003358E6" w:rsidRPr="00576F00">
        <w:rPr>
          <w:rFonts w:ascii="Tahoma" w:hAnsi="Tahoma" w:cs="Tahoma"/>
          <w:szCs w:val="20"/>
          <w:lang w:eastAsia="en-US"/>
        </w:rPr>
      </w:r>
      <w:r w:rsidR="003358E6" w:rsidRPr="00576F00">
        <w:rPr>
          <w:rFonts w:ascii="Tahoma" w:hAnsi="Tahoma" w:cs="Tahoma"/>
          <w:szCs w:val="20"/>
          <w:lang w:eastAsia="en-US"/>
        </w:rPr>
        <w:fldChar w:fldCharType="separate"/>
      </w:r>
      <w:r w:rsidR="003503D8">
        <w:rPr>
          <w:rFonts w:ascii="Tahoma" w:hAnsi="Tahoma" w:cs="Tahoma"/>
          <w:szCs w:val="20"/>
          <w:lang w:eastAsia="en-US"/>
        </w:rPr>
        <w:t>9.3.3</w:t>
      </w:r>
      <w:r w:rsidR="003358E6" w:rsidRPr="00576F00">
        <w:rPr>
          <w:rFonts w:ascii="Tahoma" w:hAnsi="Tahoma" w:cs="Tahoma"/>
          <w:szCs w:val="20"/>
          <w:lang w:eastAsia="en-US"/>
        </w:rPr>
        <w:fldChar w:fldCharType="end"/>
      </w:r>
      <w:r w:rsidRPr="00576F00">
        <w:rPr>
          <w:rFonts w:ascii="Tahoma" w:hAnsi="Tahoma" w:cs="Tahoma"/>
          <w:szCs w:val="20"/>
          <w:lang w:eastAsia="en-US"/>
        </w:rPr>
        <w:t>.</w:t>
      </w:r>
      <w:r w:rsidR="001845D2" w:rsidRPr="00576F00">
        <w:rPr>
          <w:rFonts w:ascii="Tahoma" w:hAnsi="Tahoma" w:cs="Tahoma"/>
          <w:szCs w:val="20"/>
          <w:lang w:eastAsia="en-US"/>
        </w:rPr>
        <w:t xml:space="preserve"> Objednatel má právo vyjadřovat se a požadovat zapracování svých odůvodněných připomínek ke specifikaci akceptačních testů a dalším parametrům testování.</w:t>
      </w:r>
    </w:p>
    <w:p w14:paraId="7CF5042F" w14:textId="77777777" w:rsidR="005E6174" w:rsidRPr="00576F00" w:rsidRDefault="00902894" w:rsidP="000C1787">
      <w:pPr>
        <w:pStyle w:val="RLTextlnkuslovan"/>
        <w:numPr>
          <w:ilvl w:val="2"/>
          <w:numId w:val="1"/>
        </w:numPr>
        <w:rPr>
          <w:rFonts w:ascii="Tahoma" w:hAnsi="Tahoma" w:cs="Tahoma"/>
          <w:szCs w:val="20"/>
          <w:lang w:eastAsia="en-US"/>
        </w:rPr>
      </w:pPr>
      <w:bookmarkStart w:id="65" w:name="_Ref195929845"/>
      <w:r w:rsidRPr="00576F00">
        <w:rPr>
          <w:rFonts w:ascii="Tahoma" w:hAnsi="Tahoma" w:cs="Tahoma"/>
          <w:szCs w:val="20"/>
          <w:lang w:eastAsia="en-US"/>
        </w:rPr>
        <w:t>Poskytovatel</w:t>
      </w:r>
      <w:r w:rsidR="005E6174" w:rsidRPr="00576F00">
        <w:rPr>
          <w:rFonts w:ascii="Tahoma" w:hAnsi="Tahoma" w:cs="Tahoma"/>
          <w:szCs w:val="20"/>
          <w:lang w:eastAsia="en-US"/>
        </w:rPr>
        <w:t xml:space="preserve"> </w:t>
      </w:r>
      <w:r w:rsidR="00092A44" w:rsidRPr="00576F00">
        <w:rPr>
          <w:rFonts w:ascii="Tahoma" w:hAnsi="Tahoma" w:cs="Tahoma"/>
          <w:szCs w:val="20"/>
          <w:lang w:eastAsia="en-US"/>
        </w:rPr>
        <w:t xml:space="preserve">písemně </w:t>
      </w:r>
      <w:r w:rsidR="005E6174" w:rsidRPr="00576F00">
        <w:rPr>
          <w:rFonts w:ascii="Tahoma" w:hAnsi="Tahoma" w:cs="Tahoma"/>
          <w:szCs w:val="20"/>
          <w:lang w:eastAsia="en-US"/>
        </w:rPr>
        <w:t>vyzve Objednatele k účasti na akceptační proceduře</w:t>
      </w:r>
      <w:r w:rsidR="001F6034" w:rsidRPr="00576F00">
        <w:rPr>
          <w:rFonts w:ascii="Tahoma" w:hAnsi="Tahoma" w:cs="Tahoma"/>
          <w:szCs w:val="20"/>
          <w:lang w:eastAsia="en-US"/>
        </w:rPr>
        <w:t xml:space="preserve"> a tuto písemnou výzvu doručí Objednateli</w:t>
      </w:r>
      <w:r w:rsidR="005E6174" w:rsidRPr="00576F00">
        <w:rPr>
          <w:rFonts w:ascii="Tahoma" w:hAnsi="Tahoma" w:cs="Tahoma"/>
          <w:szCs w:val="20"/>
          <w:lang w:eastAsia="en-US"/>
        </w:rPr>
        <w:t xml:space="preserve"> nejméně </w:t>
      </w:r>
      <w:r w:rsidR="001A3883" w:rsidRPr="00576F00">
        <w:rPr>
          <w:rFonts w:ascii="Tahoma" w:hAnsi="Tahoma" w:cs="Tahoma"/>
          <w:szCs w:val="20"/>
          <w:lang w:eastAsia="en-US"/>
        </w:rPr>
        <w:t xml:space="preserve">5 </w:t>
      </w:r>
      <w:r w:rsidR="005E6174" w:rsidRPr="00576F00">
        <w:rPr>
          <w:rFonts w:ascii="Tahoma" w:hAnsi="Tahoma" w:cs="Tahoma"/>
          <w:szCs w:val="20"/>
          <w:lang w:eastAsia="en-US"/>
        </w:rPr>
        <w:t>pracovní</w:t>
      </w:r>
      <w:r w:rsidR="001A3883" w:rsidRPr="00576F00">
        <w:rPr>
          <w:rFonts w:ascii="Tahoma" w:hAnsi="Tahoma" w:cs="Tahoma"/>
          <w:szCs w:val="20"/>
          <w:lang w:eastAsia="en-US"/>
        </w:rPr>
        <w:t>ch</w:t>
      </w:r>
      <w:r w:rsidR="005E6174" w:rsidRPr="00576F00">
        <w:rPr>
          <w:rFonts w:ascii="Tahoma" w:hAnsi="Tahoma" w:cs="Tahoma"/>
          <w:szCs w:val="20"/>
          <w:lang w:eastAsia="en-US"/>
        </w:rPr>
        <w:t xml:space="preserve"> dn</w:t>
      </w:r>
      <w:r w:rsidR="001A3883" w:rsidRPr="00576F00">
        <w:rPr>
          <w:rFonts w:ascii="Tahoma" w:hAnsi="Tahoma" w:cs="Tahoma"/>
          <w:szCs w:val="20"/>
          <w:lang w:eastAsia="en-US"/>
        </w:rPr>
        <w:t>ů</w:t>
      </w:r>
      <w:r w:rsidR="005E6174" w:rsidRPr="00576F00">
        <w:rPr>
          <w:rFonts w:ascii="Tahoma" w:hAnsi="Tahoma" w:cs="Tahoma"/>
          <w:szCs w:val="20"/>
          <w:lang w:eastAsia="en-US"/>
        </w:rPr>
        <w:t xml:space="preserve"> před zahájením</w:t>
      </w:r>
      <w:r w:rsidR="001C27CD" w:rsidRPr="00576F00">
        <w:rPr>
          <w:rFonts w:ascii="Tahoma" w:hAnsi="Tahoma" w:cs="Tahoma"/>
          <w:szCs w:val="20"/>
          <w:lang w:eastAsia="en-US"/>
        </w:rPr>
        <w:t xml:space="preserve"> akceptační procedury</w:t>
      </w:r>
      <w:r w:rsidR="005E6174" w:rsidRPr="00576F00">
        <w:rPr>
          <w:rFonts w:ascii="Tahoma" w:hAnsi="Tahoma" w:cs="Tahoma"/>
          <w:szCs w:val="20"/>
          <w:lang w:eastAsia="en-US"/>
        </w:rPr>
        <w:t>. Pokud se Objednatel nedostaví v</w:t>
      </w:r>
      <w:r w:rsidR="00386BAD" w:rsidRPr="00576F00">
        <w:rPr>
          <w:rFonts w:ascii="Tahoma" w:hAnsi="Tahoma" w:cs="Tahoma"/>
          <w:szCs w:val="20"/>
          <w:lang w:eastAsia="en-US"/>
        </w:rPr>
        <w:t> </w:t>
      </w:r>
      <w:r w:rsidR="005E6174" w:rsidRPr="00576F00">
        <w:rPr>
          <w:rFonts w:ascii="Tahoma" w:hAnsi="Tahoma" w:cs="Tahoma"/>
          <w:szCs w:val="20"/>
          <w:lang w:eastAsia="en-US"/>
        </w:rPr>
        <w:t xml:space="preserve">termínu určeném pro provedení akceptačních testů, přestože byl </w:t>
      </w:r>
      <w:r w:rsidRPr="00576F00">
        <w:rPr>
          <w:rFonts w:ascii="Tahoma" w:hAnsi="Tahoma" w:cs="Tahoma"/>
          <w:szCs w:val="20"/>
          <w:lang w:eastAsia="en-US"/>
        </w:rPr>
        <w:t>Poskytovatel</w:t>
      </w:r>
      <w:r w:rsidR="005E6174" w:rsidRPr="00576F00">
        <w:rPr>
          <w:rFonts w:ascii="Tahoma" w:hAnsi="Tahoma" w:cs="Tahoma"/>
          <w:szCs w:val="20"/>
          <w:lang w:eastAsia="en-US"/>
        </w:rPr>
        <w:t xml:space="preserve">em k účasti řádně vyzván, je </w:t>
      </w:r>
      <w:r w:rsidRPr="00576F00">
        <w:rPr>
          <w:rFonts w:ascii="Tahoma" w:hAnsi="Tahoma" w:cs="Tahoma"/>
          <w:szCs w:val="20"/>
          <w:lang w:eastAsia="en-US"/>
        </w:rPr>
        <w:t>Poskytovatel</w:t>
      </w:r>
      <w:r w:rsidR="005E6174" w:rsidRPr="00576F00">
        <w:rPr>
          <w:rFonts w:ascii="Tahoma" w:hAnsi="Tahoma" w:cs="Tahoma"/>
          <w:szCs w:val="20"/>
          <w:lang w:eastAsia="en-US"/>
        </w:rPr>
        <w:t xml:space="preserve"> oprávněn provést příslušné akceptační testy bez jeho přítomnosti. O průběhu akceptačních testů vyhotoví </w:t>
      </w:r>
      <w:r w:rsidRPr="00576F00">
        <w:rPr>
          <w:rFonts w:ascii="Tahoma" w:hAnsi="Tahoma" w:cs="Tahoma"/>
          <w:szCs w:val="20"/>
          <w:lang w:eastAsia="en-US"/>
        </w:rPr>
        <w:t>Poskytovatel</w:t>
      </w:r>
      <w:r w:rsidR="005E6174" w:rsidRPr="00576F00">
        <w:rPr>
          <w:rFonts w:ascii="Tahoma" w:hAnsi="Tahoma" w:cs="Tahoma"/>
          <w:szCs w:val="20"/>
          <w:lang w:eastAsia="en-US"/>
        </w:rPr>
        <w:t xml:space="preserve"> písemný záznam, v němž zejména uvede, zda testy prokázaly chyby. Objednateli budou poskytnuty </w:t>
      </w:r>
      <w:r w:rsidR="00092A44" w:rsidRPr="00576F00">
        <w:rPr>
          <w:rFonts w:ascii="Tahoma" w:hAnsi="Tahoma" w:cs="Tahoma"/>
          <w:szCs w:val="20"/>
          <w:lang w:eastAsia="en-US"/>
        </w:rPr>
        <w:t>originály</w:t>
      </w:r>
      <w:r w:rsidR="005E6174" w:rsidRPr="00576F00">
        <w:rPr>
          <w:rFonts w:ascii="Tahoma" w:hAnsi="Tahoma" w:cs="Tahoma"/>
          <w:szCs w:val="20"/>
          <w:lang w:eastAsia="en-US"/>
        </w:rPr>
        <w:t xml:space="preserve"> veškerých dokumentů vypracovaných v souvislosti s provedením akceptačních testů.</w:t>
      </w:r>
      <w:bookmarkEnd w:id="65"/>
    </w:p>
    <w:p w14:paraId="7CF50430" w14:textId="77777777" w:rsidR="005E6174" w:rsidRPr="00576F00" w:rsidRDefault="005E6174" w:rsidP="000C1787">
      <w:pPr>
        <w:pStyle w:val="RLTextlnkuslovan"/>
        <w:numPr>
          <w:ilvl w:val="2"/>
          <w:numId w:val="1"/>
        </w:numPr>
        <w:rPr>
          <w:rFonts w:ascii="Tahoma" w:hAnsi="Tahoma" w:cs="Tahoma"/>
          <w:szCs w:val="20"/>
          <w:lang w:eastAsia="en-US"/>
        </w:rPr>
      </w:pPr>
      <w:bookmarkStart w:id="66" w:name="_Ref195949411"/>
      <w:bookmarkStart w:id="67" w:name="_Ref195956270"/>
      <w:bookmarkStart w:id="68" w:name="_Ref311706832"/>
      <w:r w:rsidRPr="00576F00">
        <w:rPr>
          <w:rFonts w:ascii="Tahoma" w:hAnsi="Tahoma" w:cs="Tahoma"/>
          <w:szCs w:val="20"/>
          <w:lang w:eastAsia="en-US"/>
        </w:rPr>
        <w:t xml:space="preserve">Jestliže jednotlivé dílčí plnění splní akceptační kritéria akceptačních testů, </w:t>
      </w:r>
      <w:r w:rsidR="00902894" w:rsidRPr="00576F00">
        <w:rPr>
          <w:rFonts w:ascii="Tahoma" w:hAnsi="Tahoma" w:cs="Tahoma"/>
          <w:szCs w:val="20"/>
          <w:lang w:eastAsia="en-US"/>
        </w:rPr>
        <w:t>Poskytovatel</w:t>
      </w:r>
      <w:r w:rsidRPr="00576F00">
        <w:rPr>
          <w:rFonts w:ascii="Tahoma" w:hAnsi="Tahoma" w:cs="Tahoma"/>
          <w:szCs w:val="20"/>
          <w:lang w:eastAsia="en-US"/>
        </w:rPr>
        <w:t xml:space="preserve"> se zavazuje nejpozději v</w:t>
      </w:r>
      <w:r w:rsidR="00E7510E" w:rsidRPr="00576F00">
        <w:rPr>
          <w:rFonts w:ascii="Tahoma" w:hAnsi="Tahoma" w:cs="Tahoma"/>
          <w:szCs w:val="20"/>
          <w:lang w:eastAsia="en-US"/>
        </w:rPr>
        <w:t xml:space="preserve"> pracovní </w:t>
      </w:r>
      <w:r w:rsidRPr="00576F00">
        <w:rPr>
          <w:rFonts w:ascii="Tahoma" w:hAnsi="Tahoma" w:cs="Tahoma"/>
          <w:szCs w:val="20"/>
          <w:lang w:eastAsia="en-US"/>
        </w:rPr>
        <w:t>den následující po ukončení akceptačních testů umožnit Objednateli toto dílčí plnění převzít a Objednatel se zavazuje k jeho převzetí</w:t>
      </w:r>
      <w:r w:rsidR="00E7510E" w:rsidRPr="00576F00">
        <w:rPr>
          <w:rFonts w:ascii="Tahoma" w:hAnsi="Tahoma" w:cs="Tahoma"/>
          <w:szCs w:val="20"/>
          <w:lang w:eastAsia="en-US"/>
        </w:rPr>
        <w:t xml:space="preserve"> nejpozději do </w:t>
      </w:r>
      <w:r w:rsidR="00B53518" w:rsidRPr="00576F00">
        <w:rPr>
          <w:rFonts w:ascii="Tahoma" w:hAnsi="Tahoma" w:cs="Tahoma"/>
          <w:szCs w:val="20"/>
          <w:lang w:eastAsia="en-US"/>
        </w:rPr>
        <w:t>10</w:t>
      </w:r>
      <w:r w:rsidR="00E7510E" w:rsidRPr="00576F00">
        <w:rPr>
          <w:rFonts w:ascii="Tahoma" w:hAnsi="Tahoma" w:cs="Tahoma"/>
          <w:szCs w:val="20"/>
          <w:lang w:eastAsia="en-US"/>
        </w:rPr>
        <w:t xml:space="preserve"> pracovních dnů</w:t>
      </w:r>
      <w:r w:rsidRPr="00576F00">
        <w:rPr>
          <w:rFonts w:ascii="Tahoma" w:hAnsi="Tahoma" w:cs="Tahoma"/>
          <w:szCs w:val="20"/>
          <w:lang w:eastAsia="en-US"/>
        </w:rPr>
        <w:t xml:space="preserve">. Smluvní strany se zavazují o tomto převzetí sepsat </w:t>
      </w:r>
      <w:r w:rsidR="00386BAD" w:rsidRPr="00576F00">
        <w:rPr>
          <w:rFonts w:ascii="Tahoma" w:hAnsi="Tahoma" w:cs="Tahoma"/>
          <w:szCs w:val="20"/>
          <w:lang w:eastAsia="en-US"/>
        </w:rPr>
        <w:t xml:space="preserve">předávací </w:t>
      </w:r>
      <w:r w:rsidRPr="00576F00">
        <w:rPr>
          <w:rFonts w:ascii="Tahoma" w:hAnsi="Tahoma" w:cs="Tahoma"/>
          <w:szCs w:val="20"/>
          <w:lang w:eastAsia="en-US"/>
        </w:rPr>
        <w:t>protokol</w:t>
      </w:r>
      <w:bookmarkEnd w:id="66"/>
      <w:bookmarkEnd w:id="67"/>
      <w:r w:rsidRPr="00576F00">
        <w:rPr>
          <w:rFonts w:ascii="Tahoma" w:hAnsi="Tahoma" w:cs="Tahoma"/>
          <w:szCs w:val="20"/>
          <w:lang w:eastAsia="en-US"/>
        </w:rPr>
        <w:t>.</w:t>
      </w:r>
      <w:bookmarkEnd w:id="68"/>
    </w:p>
    <w:p w14:paraId="7CF50431" w14:textId="76B50025" w:rsidR="00386BAD" w:rsidRPr="00576F00" w:rsidRDefault="00386BAD"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Nestanoví-li specifikace akceptačních testů jinak, má se za to, že dílčí plnění splňuje stanovená akceptační </w:t>
      </w:r>
      <w:r w:rsidR="00C8494F" w:rsidRPr="00576F00">
        <w:rPr>
          <w:rFonts w:ascii="Tahoma" w:hAnsi="Tahoma" w:cs="Tahoma"/>
          <w:szCs w:val="20"/>
          <w:lang w:eastAsia="en-US"/>
        </w:rPr>
        <w:t>kritéria</w:t>
      </w:r>
      <w:r w:rsidRPr="00576F00">
        <w:rPr>
          <w:rFonts w:ascii="Tahoma" w:hAnsi="Tahoma" w:cs="Tahoma"/>
          <w:szCs w:val="20"/>
          <w:lang w:eastAsia="en-US"/>
        </w:rPr>
        <w:t xml:space="preserve"> za předpokladu, že toto plnění nemá žádnou vadu kategorie A nebo B a současně nemá více než tři vady kategorie C </w:t>
      </w:r>
      <w:r w:rsidR="00D06B51" w:rsidRPr="00576F00">
        <w:rPr>
          <w:rFonts w:ascii="Tahoma" w:hAnsi="Tahoma" w:cs="Tahoma"/>
          <w:szCs w:val="20"/>
          <w:lang w:eastAsia="en-US"/>
        </w:rPr>
        <w:t>ve smyslu</w:t>
      </w:r>
      <w:r w:rsidRPr="00576F00">
        <w:rPr>
          <w:rFonts w:ascii="Tahoma" w:hAnsi="Tahoma" w:cs="Tahoma"/>
          <w:szCs w:val="20"/>
          <w:lang w:eastAsia="en-US"/>
        </w:rPr>
        <w:t xml:space="preserve"> </w:t>
      </w:r>
      <w:r w:rsidR="005222FF" w:rsidRPr="00576F00">
        <w:rPr>
          <w:rFonts w:ascii="Tahoma" w:hAnsi="Tahoma" w:cs="Tahoma"/>
          <w:szCs w:val="20"/>
          <w:lang w:eastAsia="en-US"/>
        </w:rPr>
        <w:t xml:space="preserve">Přílohy č. 8 </w:t>
      </w:r>
      <w:r w:rsidR="00E1390E" w:rsidRPr="00576F00">
        <w:rPr>
          <w:rFonts w:ascii="Tahoma" w:hAnsi="Tahoma" w:cs="Tahoma"/>
          <w:szCs w:val="20"/>
          <w:lang w:eastAsia="en-US"/>
        </w:rPr>
        <w:t xml:space="preserve">této </w:t>
      </w:r>
      <w:r w:rsidR="00D06B51" w:rsidRPr="00576F00">
        <w:rPr>
          <w:rFonts w:ascii="Tahoma" w:hAnsi="Tahoma" w:cs="Tahoma"/>
          <w:szCs w:val="20"/>
          <w:lang w:eastAsia="en-US"/>
        </w:rPr>
        <w:t>Smlouv</w:t>
      </w:r>
      <w:r w:rsidR="00D3261D" w:rsidRPr="00576F00">
        <w:rPr>
          <w:rFonts w:ascii="Tahoma" w:hAnsi="Tahoma" w:cs="Tahoma"/>
          <w:szCs w:val="20"/>
          <w:lang w:eastAsia="en-US"/>
        </w:rPr>
        <w:t>y</w:t>
      </w:r>
      <w:r w:rsidR="00D06B51" w:rsidRPr="00576F00">
        <w:rPr>
          <w:rFonts w:ascii="Tahoma" w:hAnsi="Tahoma" w:cs="Tahoma"/>
          <w:szCs w:val="20"/>
          <w:lang w:eastAsia="en-US"/>
        </w:rPr>
        <w:t>.</w:t>
      </w:r>
      <w:r w:rsidR="009F1C8B" w:rsidRPr="00576F00">
        <w:rPr>
          <w:rFonts w:ascii="Tahoma" w:hAnsi="Tahoma" w:cs="Tahoma"/>
          <w:szCs w:val="20"/>
          <w:lang w:eastAsia="en-US"/>
        </w:rPr>
        <w:t xml:space="preserve"> Objednatel je oprávněn dílčí plnění převzít i v případech, kdy počet a/nebo druh vad překračuje maximální počet stanovený pro splnění akceptačních kritérií.</w:t>
      </w:r>
    </w:p>
    <w:p w14:paraId="7CF50432" w14:textId="77777777" w:rsidR="00386BAD" w:rsidRPr="00576F00" w:rsidRDefault="005E6174" w:rsidP="000C1787">
      <w:pPr>
        <w:pStyle w:val="RLTextlnkuslovan"/>
        <w:numPr>
          <w:ilvl w:val="2"/>
          <w:numId w:val="1"/>
        </w:numPr>
        <w:rPr>
          <w:rFonts w:ascii="Tahoma" w:hAnsi="Tahoma" w:cs="Tahoma"/>
          <w:szCs w:val="20"/>
          <w:lang w:eastAsia="en-US"/>
        </w:rPr>
      </w:pPr>
      <w:bookmarkStart w:id="69" w:name="_Ref398630424"/>
      <w:bookmarkStart w:id="70" w:name="_Ref311706864"/>
      <w:r w:rsidRPr="00576F00">
        <w:rPr>
          <w:rFonts w:ascii="Tahoma" w:hAnsi="Tahoma" w:cs="Tahoma"/>
          <w:szCs w:val="20"/>
          <w:lang w:eastAsia="en-US"/>
        </w:rPr>
        <w:t xml:space="preserve">Pokud kterékoliv z jednotlivých dílčích plnění nesplňuje stanovená akceptační kritéria </w:t>
      </w:r>
      <w:r w:rsidR="009F1C8B" w:rsidRPr="00576F00">
        <w:rPr>
          <w:rFonts w:ascii="Tahoma" w:hAnsi="Tahoma" w:cs="Tahoma"/>
          <w:szCs w:val="20"/>
          <w:lang w:eastAsia="en-US"/>
        </w:rPr>
        <w:t>nebo je splňuje s vadami, které jsou přípustné</w:t>
      </w:r>
      <w:r w:rsidRPr="00576F00">
        <w:rPr>
          <w:rFonts w:ascii="Tahoma" w:hAnsi="Tahoma" w:cs="Tahoma"/>
          <w:szCs w:val="20"/>
          <w:lang w:eastAsia="en-US"/>
        </w:rPr>
        <w:t xml:space="preserve">, </w:t>
      </w:r>
      <w:r w:rsidR="0010716A" w:rsidRPr="00576F00">
        <w:rPr>
          <w:rFonts w:ascii="Tahoma" w:hAnsi="Tahoma" w:cs="Tahoma"/>
          <w:szCs w:val="20"/>
          <w:lang w:eastAsia="en-US"/>
        </w:rPr>
        <w:t xml:space="preserve">sdělí </w:t>
      </w:r>
      <w:r w:rsidRPr="00576F00">
        <w:rPr>
          <w:rFonts w:ascii="Tahoma" w:hAnsi="Tahoma" w:cs="Tahoma"/>
          <w:szCs w:val="20"/>
          <w:lang w:eastAsia="en-US"/>
        </w:rPr>
        <w:t xml:space="preserve">Objednatel své připomínky písemně </w:t>
      </w:r>
      <w:r w:rsidR="00902894" w:rsidRPr="00576F00">
        <w:rPr>
          <w:rFonts w:ascii="Tahoma" w:hAnsi="Tahoma" w:cs="Tahoma"/>
          <w:szCs w:val="20"/>
          <w:lang w:eastAsia="en-US"/>
        </w:rPr>
        <w:t>Poskytovatel</w:t>
      </w:r>
      <w:r w:rsidRPr="00576F00">
        <w:rPr>
          <w:rFonts w:ascii="Tahoma" w:hAnsi="Tahoma" w:cs="Tahoma"/>
          <w:szCs w:val="20"/>
          <w:lang w:eastAsia="en-US"/>
        </w:rPr>
        <w:t>i</w:t>
      </w:r>
      <w:r w:rsidR="0010716A" w:rsidRPr="00576F00">
        <w:rPr>
          <w:rFonts w:ascii="Tahoma" w:hAnsi="Tahoma" w:cs="Tahoma"/>
          <w:szCs w:val="20"/>
          <w:lang w:eastAsia="en-US"/>
        </w:rPr>
        <w:t>; p</w:t>
      </w:r>
      <w:r w:rsidR="009F1C8B" w:rsidRPr="00576F00">
        <w:rPr>
          <w:rFonts w:ascii="Tahoma" w:hAnsi="Tahoma" w:cs="Tahoma"/>
          <w:szCs w:val="20"/>
          <w:lang w:eastAsia="en-US"/>
        </w:rPr>
        <w:t xml:space="preserve">okud Objednatel </w:t>
      </w:r>
      <w:r w:rsidR="0010716A" w:rsidRPr="00576F00">
        <w:rPr>
          <w:rFonts w:ascii="Tahoma" w:hAnsi="Tahoma" w:cs="Tahoma"/>
          <w:szCs w:val="20"/>
          <w:lang w:eastAsia="en-US"/>
        </w:rPr>
        <w:t xml:space="preserve">takové </w:t>
      </w:r>
      <w:r w:rsidR="009F1C8B" w:rsidRPr="00576F00">
        <w:rPr>
          <w:rFonts w:ascii="Tahoma" w:hAnsi="Tahoma" w:cs="Tahoma"/>
          <w:szCs w:val="20"/>
          <w:lang w:eastAsia="en-US"/>
        </w:rPr>
        <w:t xml:space="preserve">dílčí plnění </w:t>
      </w:r>
      <w:r w:rsidR="0010716A" w:rsidRPr="00576F00">
        <w:rPr>
          <w:rFonts w:ascii="Tahoma" w:hAnsi="Tahoma" w:cs="Tahoma"/>
          <w:szCs w:val="20"/>
          <w:lang w:eastAsia="en-US"/>
        </w:rPr>
        <w:t>současně akceptuje</w:t>
      </w:r>
      <w:r w:rsidR="009F1C8B" w:rsidRPr="00576F00">
        <w:rPr>
          <w:rFonts w:ascii="Tahoma" w:hAnsi="Tahoma" w:cs="Tahoma"/>
          <w:szCs w:val="20"/>
          <w:lang w:eastAsia="en-US"/>
        </w:rPr>
        <w:t xml:space="preserve">, uvede </w:t>
      </w:r>
      <w:r w:rsidR="0010716A" w:rsidRPr="00576F00">
        <w:rPr>
          <w:rFonts w:ascii="Tahoma" w:hAnsi="Tahoma" w:cs="Tahoma"/>
          <w:szCs w:val="20"/>
          <w:lang w:eastAsia="en-US"/>
        </w:rPr>
        <w:t>své připomínky</w:t>
      </w:r>
      <w:r w:rsidR="009F1C8B" w:rsidRPr="00576F00">
        <w:rPr>
          <w:rFonts w:ascii="Tahoma" w:hAnsi="Tahoma" w:cs="Tahoma"/>
          <w:szCs w:val="20"/>
          <w:lang w:eastAsia="en-US"/>
        </w:rPr>
        <w:t xml:space="preserve"> v předávacím protokolu. Nesdělení připomínek nebo neoznámení některé vady při akceptaci nemá vliv na povinnost </w:t>
      </w:r>
      <w:r w:rsidR="00902894" w:rsidRPr="00576F00">
        <w:rPr>
          <w:rFonts w:ascii="Tahoma" w:hAnsi="Tahoma" w:cs="Tahoma"/>
          <w:szCs w:val="20"/>
          <w:lang w:eastAsia="en-US"/>
        </w:rPr>
        <w:t>Poskytovatel</w:t>
      </w:r>
      <w:r w:rsidR="009F1C8B" w:rsidRPr="00576F00">
        <w:rPr>
          <w:rFonts w:ascii="Tahoma" w:hAnsi="Tahoma" w:cs="Tahoma"/>
          <w:szCs w:val="20"/>
          <w:lang w:eastAsia="en-US"/>
        </w:rPr>
        <w:t>e tuto vadu odstranit, pokud o n</w:t>
      </w:r>
      <w:r w:rsidR="0010716A" w:rsidRPr="00576F00">
        <w:rPr>
          <w:rFonts w:ascii="Tahoma" w:hAnsi="Tahoma" w:cs="Tahoma"/>
          <w:szCs w:val="20"/>
          <w:lang w:eastAsia="en-US"/>
        </w:rPr>
        <w:t>í</w:t>
      </w:r>
      <w:r w:rsidR="009F1C8B" w:rsidRPr="00576F00">
        <w:rPr>
          <w:rFonts w:ascii="Tahoma" w:hAnsi="Tahoma" w:cs="Tahoma"/>
          <w:szCs w:val="20"/>
          <w:lang w:eastAsia="en-US"/>
        </w:rPr>
        <w:t xml:space="preserve"> ví, dodatečně </w:t>
      </w:r>
      <w:r w:rsidR="00696D82" w:rsidRPr="00576F00">
        <w:rPr>
          <w:rFonts w:ascii="Tahoma" w:hAnsi="Tahoma" w:cs="Tahoma"/>
          <w:szCs w:val="20"/>
          <w:lang w:eastAsia="en-US"/>
        </w:rPr>
        <w:t xml:space="preserve">ji </w:t>
      </w:r>
      <w:r w:rsidR="009F1C8B" w:rsidRPr="00576F00">
        <w:rPr>
          <w:rFonts w:ascii="Tahoma" w:hAnsi="Tahoma" w:cs="Tahoma"/>
          <w:szCs w:val="20"/>
          <w:lang w:eastAsia="en-US"/>
        </w:rPr>
        <w:t>zjistí či mu bude dodatečně oznámena.</w:t>
      </w:r>
      <w:bookmarkEnd w:id="69"/>
    </w:p>
    <w:bookmarkEnd w:id="70"/>
    <w:p w14:paraId="7CF50433" w14:textId="77777777" w:rsidR="00637542" w:rsidRPr="00576F00" w:rsidRDefault="00902894"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Poskytovatel</w:t>
      </w:r>
      <w:r w:rsidR="005E6174" w:rsidRPr="00576F00">
        <w:rPr>
          <w:rFonts w:ascii="Tahoma" w:hAnsi="Tahoma" w:cs="Tahoma"/>
          <w:szCs w:val="20"/>
          <w:lang w:eastAsia="en-US"/>
        </w:rPr>
        <w:t xml:space="preserve"> je povinen </w:t>
      </w:r>
      <w:r w:rsidR="00386BAD" w:rsidRPr="00576F00">
        <w:rPr>
          <w:rFonts w:ascii="Tahoma" w:hAnsi="Tahoma" w:cs="Tahoma"/>
          <w:szCs w:val="20"/>
          <w:lang w:eastAsia="en-US"/>
        </w:rPr>
        <w:t xml:space="preserve">vypořádat </w:t>
      </w:r>
      <w:r w:rsidR="005E6174" w:rsidRPr="00576F00">
        <w:rPr>
          <w:rFonts w:ascii="Tahoma" w:hAnsi="Tahoma" w:cs="Tahoma"/>
          <w:szCs w:val="20"/>
          <w:lang w:eastAsia="en-US"/>
        </w:rPr>
        <w:t xml:space="preserve">připomínky </w:t>
      </w:r>
      <w:r w:rsidR="00386BAD" w:rsidRPr="00576F00">
        <w:rPr>
          <w:rFonts w:ascii="Tahoma" w:hAnsi="Tahoma" w:cs="Tahoma"/>
          <w:szCs w:val="20"/>
          <w:lang w:eastAsia="en-US"/>
        </w:rPr>
        <w:t xml:space="preserve">Objednatele </w:t>
      </w:r>
      <w:r w:rsidR="005E6174" w:rsidRPr="00576F00">
        <w:rPr>
          <w:rFonts w:ascii="Tahoma" w:hAnsi="Tahoma" w:cs="Tahoma"/>
          <w:szCs w:val="20"/>
          <w:lang w:eastAsia="en-US"/>
        </w:rPr>
        <w:t>bez zbytečného odkladu a neprodleně předložit příslušné dílčí plnění k</w:t>
      </w:r>
      <w:r w:rsidR="00386BAD" w:rsidRPr="00576F00">
        <w:rPr>
          <w:rFonts w:ascii="Tahoma" w:hAnsi="Tahoma" w:cs="Tahoma"/>
          <w:szCs w:val="20"/>
          <w:lang w:eastAsia="en-US"/>
        </w:rPr>
        <w:t xml:space="preserve"> opakované </w:t>
      </w:r>
      <w:r w:rsidR="005E6174" w:rsidRPr="00576F00">
        <w:rPr>
          <w:rFonts w:ascii="Tahoma" w:hAnsi="Tahoma" w:cs="Tahoma"/>
          <w:szCs w:val="20"/>
          <w:lang w:eastAsia="en-US"/>
        </w:rPr>
        <w:t>akceptaci dle této Smlouvy, za přiměřeného použití ostatních ustanovení tohoto čl</w:t>
      </w:r>
      <w:r w:rsidR="00D06B51" w:rsidRPr="00576F00">
        <w:rPr>
          <w:rFonts w:ascii="Tahoma" w:hAnsi="Tahoma" w:cs="Tahoma"/>
          <w:szCs w:val="20"/>
          <w:lang w:eastAsia="en-US"/>
        </w:rPr>
        <w:t>.</w:t>
      </w:r>
      <w:r w:rsidR="005E6174" w:rsidRPr="00576F00">
        <w:rPr>
          <w:rFonts w:ascii="Tahoma" w:hAnsi="Tahoma" w:cs="Tahoma"/>
          <w:szCs w:val="20"/>
          <w:lang w:eastAsia="en-US"/>
        </w:rPr>
        <w:t xml:space="preserve"> </w:t>
      </w:r>
      <w:r w:rsidR="000C5158" w:rsidRPr="00576F00">
        <w:rPr>
          <w:rFonts w:ascii="Tahoma" w:hAnsi="Tahoma" w:cs="Tahoma"/>
          <w:szCs w:val="20"/>
          <w:lang w:eastAsia="en-US"/>
        </w:rPr>
        <w:fldChar w:fldCharType="begin"/>
      </w:r>
      <w:r w:rsidR="000C5158" w:rsidRPr="00576F00">
        <w:rPr>
          <w:rFonts w:ascii="Tahoma" w:hAnsi="Tahoma" w:cs="Tahoma"/>
          <w:szCs w:val="20"/>
          <w:lang w:eastAsia="en-US"/>
        </w:rPr>
        <w:instrText xml:space="preserve"> REF _Ref367538257 \r \h </w:instrText>
      </w:r>
      <w:r w:rsidR="00FF479E" w:rsidRPr="00576F00">
        <w:rPr>
          <w:rFonts w:ascii="Tahoma" w:hAnsi="Tahoma" w:cs="Tahoma"/>
          <w:szCs w:val="20"/>
          <w:lang w:eastAsia="en-US"/>
        </w:rPr>
        <w:instrText xml:space="preserve"> \* MERGEFORMAT </w:instrText>
      </w:r>
      <w:r w:rsidR="000C5158" w:rsidRPr="00576F00">
        <w:rPr>
          <w:rFonts w:ascii="Tahoma" w:hAnsi="Tahoma" w:cs="Tahoma"/>
          <w:szCs w:val="20"/>
          <w:lang w:eastAsia="en-US"/>
        </w:rPr>
      </w:r>
      <w:r w:rsidR="000C5158" w:rsidRPr="00576F00">
        <w:rPr>
          <w:rFonts w:ascii="Tahoma" w:hAnsi="Tahoma" w:cs="Tahoma"/>
          <w:szCs w:val="20"/>
          <w:lang w:eastAsia="en-US"/>
        </w:rPr>
        <w:fldChar w:fldCharType="separate"/>
      </w:r>
      <w:r w:rsidR="003503D8">
        <w:rPr>
          <w:rFonts w:ascii="Tahoma" w:hAnsi="Tahoma" w:cs="Tahoma"/>
          <w:szCs w:val="20"/>
          <w:lang w:eastAsia="en-US"/>
        </w:rPr>
        <w:t>9</w:t>
      </w:r>
      <w:r w:rsidR="000C5158" w:rsidRPr="00576F00">
        <w:rPr>
          <w:rFonts w:ascii="Tahoma" w:hAnsi="Tahoma" w:cs="Tahoma"/>
          <w:szCs w:val="20"/>
          <w:lang w:eastAsia="en-US"/>
        </w:rPr>
        <w:fldChar w:fldCharType="end"/>
      </w:r>
      <w:r w:rsidR="005E6174" w:rsidRPr="00576F00">
        <w:rPr>
          <w:rFonts w:ascii="Tahoma" w:hAnsi="Tahoma" w:cs="Tahoma"/>
          <w:szCs w:val="20"/>
          <w:lang w:eastAsia="en-US"/>
        </w:rPr>
        <w:t xml:space="preserve"> Smlouvy. Akceptační procedura, včetně procesu testování a případných </w:t>
      </w:r>
      <w:r w:rsidR="005E6174" w:rsidRPr="00576F00">
        <w:rPr>
          <w:rFonts w:ascii="Tahoma" w:hAnsi="Tahoma" w:cs="Tahoma"/>
          <w:szCs w:val="20"/>
          <w:lang w:eastAsia="en-US"/>
        </w:rPr>
        <w:lastRenderedPageBreak/>
        <w:t xml:space="preserve">následných oprav, se bude opakovat, dokud příslušné dílčí plnění nesplní akceptační kritéria pro příslušný akceptační test. </w:t>
      </w:r>
      <w:r w:rsidR="0010716A" w:rsidRPr="00576F00">
        <w:rPr>
          <w:rFonts w:ascii="Tahoma" w:hAnsi="Tahoma" w:cs="Tahoma"/>
          <w:szCs w:val="20"/>
          <w:lang w:eastAsia="en-US"/>
        </w:rPr>
        <w:t>V případě, že se jedná o vypořádání připomínek k dílčímu plnění, které již bylo akceptováno, namísto předávacího protokolu strany potvrdí písemně, že připomínky byly vypořádány.</w:t>
      </w:r>
    </w:p>
    <w:p w14:paraId="7CF50434" w14:textId="77777777" w:rsidR="005E6174" w:rsidRPr="00576F00" w:rsidRDefault="005E6174"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Dohodnuté termíny pro akceptaci dílčího plnění nejsou dotče</w:t>
      </w:r>
      <w:r w:rsidR="00637542" w:rsidRPr="00576F00">
        <w:rPr>
          <w:rFonts w:ascii="Tahoma" w:hAnsi="Tahoma" w:cs="Tahoma"/>
          <w:szCs w:val="20"/>
          <w:lang w:eastAsia="en-US"/>
        </w:rPr>
        <w:t>ny trváním akceptační procedury</w:t>
      </w:r>
      <w:r w:rsidR="000C5158" w:rsidRPr="00576F00">
        <w:rPr>
          <w:rFonts w:ascii="Tahoma" w:hAnsi="Tahoma" w:cs="Tahoma"/>
          <w:szCs w:val="20"/>
          <w:lang w:eastAsia="en-US"/>
        </w:rPr>
        <w:t xml:space="preserve"> ani jakýmkoli jejím prodloužením z důvodu vad bránících akceptaci</w:t>
      </w:r>
      <w:r w:rsidRPr="00576F00">
        <w:rPr>
          <w:rFonts w:ascii="Tahoma" w:hAnsi="Tahoma" w:cs="Tahoma"/>
          <w:szCs w:val="20"/>
          <w:lang w:eastAsia="en-US"/>
        </w:rPr>
        <w:t>.</w:t>
      </w:r>
    </w:p>
    <w:p w14:paraId="7CF50435" w14:textId="77777777" w:rsidR="00386BAD" w:rsidRPr="00576F00" w:rsidRDefault="00386BAD" w:rsidP="000C1787">
      <w:pPr>
        <w:pStyle w:val="RLTextlnkuslovan"/>
        <w:numPr>
          <w:ilvl w:val="2"/>
          <w:numId w:val="1"/>
        </w:numPr>
        <w:rPr>
          <w:rFonts w:ascii="Tahoma" w:hAnsi="Tahoma" w:cs="Tahoma"/>
          <w:szCs w:val="20"/>
          <w:lang w:eastAsia="en-US"/>
        </w:rPr>
      </w:pPr>
      <w:bookmarkStart w:id="71" w:name="_Ref212690693"/>
      <w:r w:rsidRPr="00576F00">
        <w:rPr>
          <w:rFonts w:ascii="Tahoma" w:hAnsi="Tahoma" w:cs="Tahoma"/>
          <w:szCs w:val="20"/>
          <w:lang w:eastAsia="en-US"/>
        </w:rPr>
        <w:t xml:space="preserve">Nejpozději v den podpisu předávacího protokolu jednotlivého dílčího plnění je </w:t>
      </w:r>
      <w:r w:rsidR="00902894" w:rsidRPr="00576F00">
        <w:rPr>
          <w:rFonts w:ascii="Tahoma" w:hAnsi="Tahoma" w:cs="Tahoma"/>
          <w:szCs w:val="20"/>
          <w:lang w:eastAsia="en-US"/>
        </w:rPr>
        <w:t>Poskytovatel</w:t>
      </w:r>
      <w:r w:rsidRPr="00576F00">
        <w:rPr>
          <w:rFonts w:ascii="Tahoma" w:hAnsi="Tahoma" w:cs="Tahoma"/>
          <w:szCs w:val="20"/>
          <w:lang w:eastAsia="en-US"/>
        </w:rPr>
        <w:t xml:space="preserve"> povinen předat Objednateli </w:t>
      </w:r>
      <w:r w:rsidR="008D126C" w:rsidRPr="00576F00">
        <w:rPr>
          <w:rFonts w:ascii="Tahoma" w:hAnsi="Tahoma" w:cs="Tahoma"/>
          <w:szCs w:val="20"/>
        </w:rPr>
        <w:t>veškerou dokumentaci k dodávanému dílčímu plnění</w:t>
      </w:r>
      <w:r w:rsidR="006F0720" w:rsidRPr="00576F00">
        <w:rPr>
          <w:rFonts w:ascii="Tahoma" w:hAnsi="Tahoma" w:cs="Tahoma"/>
          <w:szCs w:val="20"/>
        </w:rPr>
        <w:t xml:space="preserve"> </w:t>
      </w:r>
      <w:r w:rsidR="006F0720" w:rsidRPr="00576F00">
        <w:rPr>
          <w:rFonts w:ascii="Tahoma" w:hAnsi="Tahoma" w:cs="Tahoma"/>
          <w:szCs w:val="20"/>
          <w:lang w:eastAsia="en-US"/>
        </w:rPr>
        <w:t xml:space="preserve">a případné zdrojové kódy dle čl. </w:t>
      </w:r>
      <w:r w:rsidR="006F0720" w:rsidRPr="00576F00">
        <w:rPr>
          <w:rFonts w:ascii="Tahoma" w:hAnsi="Tahoma" w:cs="Tahoma"/>
          <w:szCs w:val="20"/>
          <w:lang w:eastAsia="en-US"/>
        </w:rPr>
        <w:fldChar w:fldCharType="begin"/>
      </w:r>
      <w:r w:rsidR="006F0720" w:rsidRPr="00576F00">
        <w:rPr>
          <w:rFonts w:ascii="Tahoma" w:hAnsi="Tahoma" w:cs="Tahoma"/>
          <w:szCs w:val="20"/>
          <w:lang w:eastAsia="en-US"/>
        </w:rPr>
        <w:instrText xml:space="preserve"> REF _Ref367091049 \r \h  \* MERGEFORMAT </w:instrText>
      </w:r>
      <w:r w:rsidR="006F0720" w:rsidRPr="00576F00">
        <w:rPr>
          <w:rFonts w:ascii="Tahoma" w:hAnsi="Tahoma" w:cs="Tahoma"/>
          <w:szCs w:val="20"/>
          <w:lang w:eastAsia="en-US"/>
        </w:rPr>
      </w:r>
      <w:r w:rsidR="006F0720" w:rsidRPr="00576F00">
        <w:rPr>
          <w:rFonts w:ascii="Tahoma" w:hAnsi="Tahoma" w:cs="Tahoma"/>
          <w:szCs w:val="20"/>
          <w:lang w:eastAsia="en-US"/>
        </w:rPr>
        <w:fldChar w:fldCharType="separate"/>
      </w:r>
      <w:r w:rsidR="003503D8">
        <w:rPr>
          <w:rFonts w:ascii="Tahoma" w:hAnsi="Tahoma" w:cs="Tahoma"/>
          <w:szCs w:val="20"/>
          <w:lang w:eastAsia="en-US"/>
        </w:rPr>
        <w:t>12</w:t>
      </w:r>
      <w:r w:rsidR="006F0720" w:rsidRPr="00576F00">
        <w:rPr>
          <w:rFonts w:ascii="Tahoma" w:hAnsi="Tahoma" w:cs="Tahoma"/>
          <w:szCs w:val="20"/>
          <w:lang w:eastAsia="en-US"/>
        </w:rPr>
        <w:fldChar w:fldCharType="end"/>
      </w:r>
      <w:r w:rsidR="004B4926" w:rsidRPr="00576F00">
        <w:rPr>
          <w:rFonts w:ascii="Tahoma" w:hAnsi="Tahoma" w:cs="Tahoma"/>
          <w:szCs w:val="20"/>
          <w:lang w:eastAsia="en-US"/>
        </w:rPr>
        <w:t>.</w:t>
      </w:r>
    </w:p>
    <w:p w14:paraId="7CF50436" w14:textId="77777777" w:rsidR="00F32AE1" w:rsidRPr="00576F00" w:rsidRDefault="00D52541" w:rsidP="00F32AE1">
      <w:pPr>
        <w:pStyle w:val="RLTextlnkuslovan"/>
        <w:rPr>
          <w:rFonts w:ascii="Tahoma" w:hAnsi="Tahoma" w:cs="Tahoma"/>
          <w:szCs w:val="20"/>
          <w:lang w:eastAsia="en-US"/>
        </w:rPr>
      </w:pPr>
      <w:bookmarkStart w:id="72" w:name="_Ref384292956"/>
      <w:r w:rsidRPr="00576F00">
        <w:rPr>
          <w:rFonts w:ascii="Tahoma" w:hAnsi="Tahoma" w:cs="Tahoma"/>
          <w:szCs w:val="20"/>
          <w:lang w:eastAsia="en-US"/>
        </w:rPr>
        <w:t>Předmět, který je výsledkem Dílčí smlouvy v rámci služeb Rozvoje</w:t>
      </w:r>
      <w:r w:rsidR="00760859" w:rsidRPr="00576F00">
        <w:rPr>
          <w:rFonts w:ascii="Tahoma" w:hAnsi="Tahoma" w:cs="Tahoma"/>
          <w:szCs w:val="20"/>
          <w:lang w:eastAsia="en-US"/>
        </w:rPr>
        <w:t>,</w:t>
      </w:r>
      <w:r w:rsidRPr="00576F00">
        <w:rPr>
          <w:rFonts w:ascii="Tahoma" w:hAnsi="Tahoma" w:cs="Tahoma"/>
          <w:szCs w:val="20"/>
          <w:lang w:eastAsia="en-US"/>
        </w:rPr>
        <w:t xml:space="preserve"> </w:t>
      </w:r>
      <w:r w:rsidR="00F32AE1" w:rsidRPr="00576F00">
        <w:rPr>
          <w:rFonts w:ascii="Tahoma" w:hAnsi="Tahoma" w:cs="Tahoma"/>
          <w:szCs w:val="20"/>
          <w:lang w:eastAsia="en-US"/>
        </w:rPr>
        <w:t>se považuje za dokončen</w:t>
      </w:r>
      <w:r w:rsidRPr="00576F00">
        <w:rPr>
          <w:rFonts w:ascii="Tahoma" w:hAnsi="Tahoma" w:cs="Tahoma"/>
          <w:szCs w:val="20"/>
          <w:lang w:eastAsia="en-US"/>
        </w:rPr>
        <w:t>ý</w:t>
      </w:r>
      <w:r w:rsidR="00F32AE1" w:rsidRPr="00576F00">
        <w:rPr>
          <w:rFonts w:ascii="Tahoma" w:hAnsi="Tahoma" w:cs="Tahoma"/>
          <w:szCs w:val="20"/>
          <w:lang w:eastAsia="en-US"/>
        </w:rPr>
        <w:t>, byl-li řádně převza</w:t>
      </w:r>
      <w:r w:rsidRPr="00576F00">
        <w:rPr>
          <w:rFonts w:ascii="Tahoma" w:hAnsi="Tahoma" w:cs="Tahoma"/>
          <w:szCs w:val="20"/>
          <w:lang w:eastAsia="en-US"/>
        </w:rPr>
        <w:t>t</w:t>
      </w:r>
      <w:r w:rsidR="00F32AE1" w:rsidRPr="00576F00">
        <w:rPr>
          <w:rFonts w:ascii="Tahoma" w:hAnsi="Tahoma" w:cs="Tahoma"/>
          <w:szCs w:val="20"/>
          <w:lang w:eastAsia="en-US"/>
        </w:rPr>
        <w:t xml:space="preserve"> Objednatelem, tedy pokud došlo k</w:t>
      </w:r>
      <w:bookmarkEnd w:id="72"/>
      <w:r w:rsidR="00F32AE1" w:rsidRPr="00576F00">
        <w:rPr>
          <w:rFonts w:ascii="Tahoma" w:hAnsi="Tahoma" w:cs="Tahoma"/>
          <w:szCs w:val="20"/>
          <w:lang w:eastAsia="en-US"/>
        </w:rPr>
        <w:t xml:space="preserve"> akceptaci a protokolárnímu převzetí všech dílčích plnění.</w:t>
      </w:r>
    </w:p>
    <w:p w14:paraId="7CF50437" w14:textId="77777777" w:rsidR="009F7E14" w:rsidRPr="00576F00" w:rsidRDefault="00F32AE1" w:rsidP="00F32AE1">
      <w:pPr>
        <w:pStyle w:val="RLTextlnkuslovan"/>
        <w:rPr>
          <w:rFonts w:ascii="Tahoma" w:hAnsi="Tahoma" w:cs="Tahoma"/>
          <w:szCs w:val="20"/>
          <w:lang w:eastAsia="en-US"/>
        </w:rPr>
      </w:pPr>
      <w:r w:rsidRPr="00576F00">
        <w:rPr>
          <w:rFonts w:ascii="Tahoma" w:hAnsi="Tahoma" w:cs="Tahoma"/>
          <w:szCs w:val="20"/>
          <w:lang w:eastAsia="en-US"/>
        </w:rPr>
        <w:t>U Služeb podpory provozu akceptace probíhá písemným schválením Zprávy Objednatelem</w:t>
      </w:r>
      <w:r w:rsidR="009F7E14" w:rsidRPr="00576F00">
        <w:rPr>
          <w:rFonts w:ascii="Tahoma" w:hAnsi="Tahoma" w:cs="Tahoma"/>
          <w:szCs w:val="20"/>
          <w:lang w:eastAsia="en-US"/>
        </w:rPr>
        <w:t>.</w:t>
      </w:r>
    </w:p>
    <w:p w14:paraId="7CF50438" w14:textId="77777777" w:rsidR="00880DC2" w:rsidRPr="00576F00" w:rsidRDefault="00880DC2" w:rsidP="009F7E14">
      <w:pPr>
        <w:pStyle w:val="RLTextlnkuslovan"/>
        <w:rPr>
          <w:rFonts w:ascii="Tahoma" w:hAnsi="Tahoma" w:cs="Tahoma"/>
          <w:szCs w:val="20"/>
          <w:lang w:eastAsia="en-US"/>
        </w:rPr>
      </w:pPr>
      <w:r w:rsidRPr="00576F00">
        <w:rPr>
          <w:rFonts w:ascii="Tahoma" w:hAnsi="Tahoma" w:cs="Tahoma"/>
          <w:szCs w:val="20"/>
          <w:lang w:eastAsia="en-US"/>
        </w:rPr>
        <w:t xml:space="preserve">Lhůty uvedené čl. </w:t>
      </w:r>
      <w:r w:rsidRPr="00576F00">
        <w:rPr>
          <w:rFonts w:ascii="Tahoma" w:hAnsi="Tahoma" w:cs="Tahoma"/>
          <w:szCs w:val="20"/>
          <w:lang w:eastAsia="en-US"/>
        </w:rPr>
        <w:fldChar w:fldCharType="begin"/>
      </w:r>
      <w:r w:rsidRPr="00576F00">
        <w:rPr>
          <w:rFonts w:ascii="Tahoma" w:hAnsi="Tahoma" w:cs="Tahoma"/>
          <w:szCs w:val="20"/>
          <w:lang w:eastAsia="en-US"/>
        </w:rPr>
        <w:instrText xml:space="preserve"> REF _Ref367538257 \r \h  \* MERGEFORMAT </w:instrText>
      </w:r>
      <w:r w:rsidRPr="00576F00">
        <w:rPr>
          <w:rFonts w:ascii="Tahoma" w:hAnsi="Tahoma" w:cs="Tahoma"/>
          <w:szCs w:val="20"/>
          <w:lang w:eastAsia="en-US"/>
        </w:rPr>
      </w:r>
      <w:r w:rsidRPr="00576F00">
        <w:rPr>
          <w:rFonts w:ascii="Tahoma" w:hAnsi="Tahoma" w:cs="Tahoma"/>
          <w:szCs w:val="20"/>
          <w:lang w:eastAsia="en-US"/>
        </w:rPr>
        <w:fldChar w:fldCharType="separate"/>
      </w:r>
      <w:r w:rsidR="003503D8">
        <w:rPr>
          <w:rFonts w:ascii="Tahoma" w:hAnsi="Tahoma" w:cs="Tahoma"/>
          <w:szCs w:val="20"/>
          <w:lang w:eastAsia="en-US"/>
        </w:rPr>
        <w:t>9</w:t>
      </w:r>
      <w:r w:rsidRPr="00576F00">
        <w:rPr>
          <w:rFonts w:ascii="Tahoma" w:hAnsi="Tahoma" w:cs="Tahoma"/>
          <w:szCs w:val="20"/>
          <w:lang w:eastAsia="en-US"/>
        </w:rPr>
        <w:fldChar w:fldCharType="end"/>
      </w:r>
      <w:r w:rsidRPr="00576F00">
        <w:rPr>
          <w:rFonts w:ascii="Tahoma" w:hAnsi="Tahoma" w:cs="Tahoma"/>
          <w:szCs w:val="20"/>
          <w:lang w:eastAsia="en-US"/>
        </w:rPr>
        <w:t xml:space="preserve"> Smlouvy platí, pokud se </w:t>
      </w:r>
      <w:r w:rsidRPr="00576F00">
        <w:rPr>
          <w:rFonts w:ascii="Tahoma" w:hAnsi="Tahoma" w:cs="Tahoma"/>
          <w:szCs w:val="20"/>
        </w:rPr>
        <w:t>Smluvní strany nedohodnou písemně jinak.</w:t>
      </w:r>
    </w:p>
    <w:p w14:paraId="7CF50439" w14:textId="77777777" w:rsidR="005E6174" w:rsidRPr="00576F00" w:rsidRDefault="005E6174" w:rsidP="005E6174">
      <w:pPr>
        <w:pStyle w:val="RLlneksmlouvy"/>
        <w:rPr>
          <w:rFonts w:ascii="Tahoma" w:hAnsi="Tahoma" w:cs="Tahoma"/>
          <w:szCs w:val="20"/>
        </w:rPr>
      </w:pPr>
      <w:bookmarkStart w:id="73" w:name="_Ref372212261"/>
      <w:r w:rsidRPr="00576F00">
        <w:rPr>
          <w:rFonts w:ascii="Tahoma" w:hAnsi="Tahoma" w:cs="Tahoma"/>
          <w:szCs w:val="20"/>
        </w:rPr>
        <w:t xml:space="preserve">DALŠÍ POVINNOSTI </w:t>
      </w:r>
      <w:bookmarkEnd w:id="71"/>
      <w:bookmarkEnd w:id="73"/>
      <w:r w:rsidR="00A6754E" w:rsidRPr="00576F00">
        <w:rPr>
          <w:rFonts w:ascii="Tahoma" w:hAnsi="Tahoma" w:cs="Tahoma"/>
          <w:szCs w:val="20"/>
        </w:rPr>
        <w:t>POSKYTOVATELE</w:t>
      </w:r>
    </w:p>
    <w:p w14:paraId="7CF5043A" w14:textId="77777777" w:rsidR="005E6174" w:rsidRPr="00576F00" w:rsidRDefault="00902894" w:rsidP="005E6174">
      <w:pPr>
        <w:pStyle w:val="RLTextlnkuslovan"/>
        <w:rPr>
          <w:rFonts w:ascii="Tahoma" w:hAnsi="Tahoma" w:cs="Tahoma"/>
          <w:szCs w:val="20"/>
          <w:lang w:eastAsia="en-US"/>
        </w:rPr>
      </w:pPr>
      <w:bookmarkStart w:id="74" w:name="_Ref214191694"/>
      <w:r w:rsidRPr="00576F00">
        <w:rPr>
          <w:rFonts w:ascii="Tahoma" w:hAnsi="Tahoma" w:cs="Tahoma"/>
          <w:szCs w:val="20"/>
          <w:lang w:eastAsia="en-US"/>
        </w:rPr>
        <w:t>Poskytovatel</w:t>
      </w:r>
      <w:r w:rsidR="005E6174" w:rsidRPr="00576F00">
        <w:rPr>
          <w:rFonts w:ascii="Tahoma" w:hAnsi="Tahoma" w:cs="Tahoma"/>
          <w:szCs w:val="20"/>
          <w:lang w:eastAsia="en-US"/>
        </w:rPr>
        <w:t xml:space="preserve"> se dále zavazuje:</w:t>
      </w:r>
      <w:bookmarkEnd w:id="74"/>
      <w:r w:rsidR="005E6174" w:rsidRPr="00576F00">
        <w:rPr>
          <w:rFonts w:ascii="Tahoma" w:hAnsi="Tahoma" w:cs="Tahoma"/>
          <w:szCs w:val="20"/>
          <w:lang w:eastAsia="en-US"/>
        </w:rPr>
        <w:t xml:space="preserve"> </w:t>
      </w:r>
    </w:p>
    <w:p w14:paraId="7CF5043B" w14:textId="77777777" w:rsidR="005A5FAC" w:rsidRPr="00576F00" w:rsidRDefault="00637542" w:rsidP="00B45E26">
      <w:pPr>
        <w:pStyle w:val="RLTextlnkuslovan"/>
        <w:numPr>
          <w:ilvl w:val="2"/>
          <w:numId w:val="1"/>
        </w:numPr>
        <w:rPr>
          <w:rFonts w:ascii="Tahoma" w:hAnsi="Tahoma" w:cs="Tahoma"/>
          <w:szCs w:val="20"/>
          <w:lang w:eastAsia="en-US"/>
        </w:rPr>
      </w:pPr>
      <w:r w:rsidRPr="00576F00">
        <w:rPr>
          <w:rFonts w:ascii="Tahoma" w:hAnsi="Tahoma" w:cs="Tahoma"/>
          <w:szCs w:val="20"/>
        </w:rPr>
        <w:t>poskytovat</w:t>
      </w:r>
      <w:r w:rsidR="005E6174" w:rsidRPr="00576F00">
        <w:rPr>
          <w:rFonts w:ascii="Tahoma" w:hAnsi="Tahoma" w:cs="Tahoma"/>
          <w:szCs w:val="20"/>
        </w:rPr>
        <w:t xml:space="preserve"> plnění podle této Smlouvy </w:t>
      </w:r>
      <w:r w:rsidR="00B45E26" w:rsidRPr="00576F00">
        <w:rPr>
          <w:rFonts w:ascii="Tahoma" w:hAnsi="Tahoma" w:cs="Tahoma"/>
          <w:szCs w:val="20"/>
        </w:rPr>
        <w:t xml:space="preserve">vlastním jménem, na vlastní odpovědnost a v souladu s pokyny </w:t>
      </w:r>
      <w:r w:rsidR="0057483E" w:rsidRPr="00576F00">
        <w:rPr>
          <w:rFonts w:ascii="Tahoma" w:hAnsi="Tahoma" w:cs="Tahoma"/>
          <w:szCs w:val="20"/>
        </w:rPr>
        <w:t xml:space="preserve">Objednatele </w:t>
      </w:r>
      <w:r w:rsidR="005E6174" w:rsidRPr="00576F00">
        <w:rPr>
          <w:rFonts w:ascii="Tahoma" w:hAnsi="Tahoma" w:cs="Tahoma"/>
          <w:szCs w:val="20"/>
        </w:rPr>
        <w:t>řádně a včas</w:t>
      </w:r>
      <w:r w:rsidR="00B45E26" w:rsidRPr="00576F00">
        <w:rPr>
          <w:rFonts w:ascii="Tahoma" w:hAnsi="Tahoma" w:cs="Tahoma"/>
          <w:szCs w:val="20"/>
        </w:rPr>
        <w:t xml:space="preserve">, zejména </w:t>
      </w:r>
      <w:r w:rsidR="008A78CA" w:rsidRPr="00576F00">
        <w:rPr>
          <w:rFonts w:ascii="Tahoma" w:hAnsi="Tahoma" w:cs="Tahoma"/>
          <w:szCs w:val="20"/>
          <w:lang w:eastAsia="en-US"/>
        </w:rPr>
        <w:t>se zohledněním délky trvání akceptační procedury;</w:t>
      </w:r>
    </w:p>
    <w:p w14:paraId="7CF5043C" w14:textId="77777777" w:rsidR="004F1081" w:rsidRPr="00576F00" w:rsidRDefault="008A78CA"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poskytovat plnění podle této Smlouvy </w:t>
      </w:r>
      <w:r w:rsidR="004F1081" w:rsidRPr="00576F00">
        <w:rPr>
          <w:rFonts w:ascii="Tahoma" w:hAnsi="Tahoma" w:cs="Tahoma"/>
          <w:szCs w:val="20"/>
          <w:lang w:eastAsia="en-US"/>
        </w:rPr>
        <w:t>s</w:t>
      </w:r>
      <w:r w:rsidR="00332D60" w:rsidRPr="00576F00">
        <w:rPr>
          <w:rFonts w:ascii="Tahoma" w:hAnsi="Tahoma" w:cs="Tahoma"/>
          <w:szCs w:val="20"/>
          <w:lang w:eastAsia="en-US"/>
        </w:rPr>
        <w:t xml:space="preserve"> odbornou</w:t>
      </w:r>
      <w:r w:rsidR="004F1081" w:rsidRPr="00576F00">
        <w:rPr>
          <w:rFonts w:ascii="Tahoma" w:hAnsi="Tahoma" w:cs="Tahoma"/>
          <w:szCs w:val="20"/>
          <w:lang w:eastAsia="en-US"/>
        </w:rPr>
        <w:t> péčí</w:t>
      </w:r>
      <w:r w:rsidR="006E0580" w:rsidRPr="00576F00">
        <w:rPr>
          <w:rFonts w:ascii="Tahoma" w:hAnsi="Tahoma" w:cs="Tahoma"/>
          <w:szCs w:val="20"/>
          <w:lang w:eastAsia="en-US"/>
        </w:rPr>
        <w:t xml:space="preserve"> a péčí</w:t>
      </w:r>
      <w:r w:rsidR="004F1081" w:rsidRPr="00576F00">
        <w:rPr>
          <w:rFonts w:ascii="Tahoma" w:hAnsi="Tahoma" w:cs="Tahoma"/>
          <w:szCs w:val="20"/>
          <w:lang w:eastAsia="en-US"/>
        </w:rPr>
        <w:t xml:space="preserve"> řádného hospodáře odpovídající podmínkám sjednaným v této Smlouvě; dostane-li se </w:t>
      </w:r>
      <w:r w:rsidR="00902894" w:rsidRPr="00576F00">
        <w:rPr>
          <w:rFonts w:ascii="Tahoma" w:hAnsi="Tahoma" w:cs="Tahoma"/>
          <w:szCs w:val="20"/>
          <w:lang w:eastAsia="en-US"/>
        </w:rPr>
        <w:t>Poskytovatel</w:t>
      </w:r>
      <w:r w:rsidR="004F1081" w:rsidRPr="00576F00">
        <w:rPr>
          <w:rFonts w:ascii="Tahoma" w:hAnsi="Tahoma" w:cs="Tahoma"/>
          <w:szCs w:val="20"/>
          <w:lang w:eastAsia="en-US"/>
        </w:rPr>
        <w:t xml:space="preserve"> do prodlení </w:t>
      </w:r>
      <w:r w:rsidRPr="00576F00">
        <w:rPr>
          <w:rFonts w:ascii="Tahoma" w:hAnsi="Tahoma" w:cs="Tahoma"/>
          <w:szCs w:val="20"/>
          <w:lang w:eastAsia="en-US"/>
        </w:rPr>
        <w:t xml:space="preserve">se svým plněním </w:t>
      </w:r>
      <w:r w:rsidR="004F1081" w:rsidRPr="00576F00">
        <w:rPr>
          <w:rFonts w:ascii="Tahoma" w:hAnsi="Tahoma" w:cs="Tahoma"/>
          <w:szCs w:val="20"/>
          <w:lang w:eastAsia="en-US"/>
        </w:rPr>
        <w:t xml:space="preserve">bez </w:t>
      </w:r>
      <w:r w:rsidRPr="00576F00">
        <w:rPr>
          <w:rFonts w:ascii="Tahoma" w:hAnsi="Tahoma" w:cs="Tahoma"/>
          <w:szCs w:val="20"/>
          <w:lang w:eastAsia="en-US"/>
        </w:rPr>
        <w:t xml:space="preserve">toho, aby to způsobil </w:t>
      </w:r>
      <w:r w:rsidR="004F1081" w:rsidRPr="00576F00">
        <w:rPr>
          <w:rFonts w:ascii="Tahoma" w:hAnsi="Tahoma" w:cs="Tahoma"/>
          <w:szCs w:val="20"/>
          <w:lang w:eastAsia="en-US"/>
        </w:rPr>
        <w:t xml:space="preserve">Objednatel či </w:t>
      </w:r>
      <w:r w:rsidR="00FC5638" w:rsidRPr="00576F00">
        <w:rPr>
          <w:rFonts w:ascii="Tahoma" w:hAnsi="Tahoma" w:cs="Tahoma"/>
          <w:szCs w:val="20"/>
        </w:rPr>
        <w:t xml:space="preserve">překážky </w:t>
      </w:r>
      <w:r w:rsidR="004F1081" w:rsidRPr="00576F00">
        <w:rPr>
          <w:rFonts w:ascii="Tahoma" w:hAnsi="Tahoma" w:cs="Tahoma"/>
          <w:szCs w:val="20"/>
          <w:lang w:eastAsia="en-US"/>
        </w:rPr>
        <w:t xml:space="preserve">vylučující </w:t>
      </w:r>
      <w:r w:rsidR="00E96304" w:rsidRPr="00576F00">
        <w:rPr>
          <w:rFonts w:ascii="Tahoma" w:hAnsi="Tahoma" w:cs="Tahoma"/>
          <w:szCs w:val="20"/>
          <w:lang w:eastAsia="en-US"/>
        </w:rPr>
        <w:t>povinnost k náhradě škody</w:t>
      </w:r>
      <w:r w:rsidR="004F1081" w:rsidRPr="00576F00">
        <w:rPr>
          <w:rFonts w:ascii="Tahoma" w:hAnsi="Tahoma" w:cs="Tahoma"/>
          <w:szCs w:val="20"/>
          <w:lang w:eastAsia="en-US"/>
        </w:rPr>
        <w:t xml:space="preserve"> po dobu delší </w:t>
      </w:r>
      <w:r w:rsidRPr="00576F00">
        <w:rPr>
          <w:rFonts w:ascii="Tahoma" w:hAnsi="Tahoma" w:cs="Tahoma"/>
          <w:szCs w:val="20"/>
          <w:lang w:eastAsia="en-US"/>
        </w:rPr>
        <w:t xml:space="preserve">než </w:t>
      </w:r>
      <w:r w:rsidR="00384779" w:rsidRPr="00576F00">
        <w:rPr>
          <w:rFonts w:ascii="Tahoma" w:hAnsi="Tahoma" w:cs="Tahoma"/>
          <w:szCs w:val="20"/>
          <w:lang w:eastAsia="en-US"/>
        </w:rPr>
        <w:t>3</w:t>
      </w:r>
      <w:r w:rsidRPr="00576F00">
        <w:rPr>
          <w:rFonts w:ascii="Tahoma" w:hAnsi="Tahoma" w:cs="Tahoma"/>
          <w:szCs w:val="20"/>
          <w:lang w:eastAsia="en-US"/>
        </w:rPr>
        <w:t xml:space="preserve">0 </w:t>
      </w:r>
      <w:r w:rsidR="004F1081" w:rsidRPr="00576F00">
        <w:rPr>
          <w:rFonts w:ascii="Tahoma" w:hAnsi="Tahoma" w:cs="Tahoma"/>
          <w:szCs w:val="20"/>
          <w:lang w:eastAsia="en-US"/>
        </w:rPr>
        <w:t xml:space="preserve">dnů, je Objednatel oprávněn zajistit </w:t>
      </w:r>
      <w:r w:rsidRPr="00576F00">
        <w:rPr>
          <w:rFonts w:ascii="Tahoma" w:hAnsi="Tahoma" w:cs="Tahoma"/>
          <w:szCs w:val="20"/>
          <w:lang w:eastAsia="en-US"/>
        </w:rPr>
        <w:t xml:space="preserve">náhradní </w:t>
      </w:r>
      <w:r w:rsidR="004F1081" w:rsidRPr="00576F00">
        <w:rPr>
          <w:rFonts w:ascii="Tahoma" w:hAnsi="Tahoma" w:cs="Tahoma"/>
          <w:szCs w:val="20"/>
          <w:lang w:eastAsia="en-US"/>
        </w:rPr>
        <w:t xml:space="preserve">plnění po dobu prodlení </w:t>
      </w:r>
      <w:r w:rsidR="00902894" w:rsidRPr="00576F00">
        <w:rPr>
          <w:rFonts w:ascii="Tahoma" w:hAnsi="Tahoma" w:cs="Tahoma"/>
          <w:szCs w:val="20"/>
          <w:lang w:eastAsia="en-US"/>
        </w:rPr>
        <w:t>Poskytovatel</w:t>
      </w:r>
      <w:r w:rsidR="004F1081" w:rsidRPr="00576F00">
        <w:rPr>
          <w:rFonts w:ascii="Tahoma" w:hAnsi="Tahoma" w:cs="Tahoma"/>
          <w:szCs w:val="20"/>
          <w:lang w:eastAsia="en-US"/>
        </w:rPr>
        <w:t xml:space="preserve">e jinou osobou; v takovém případě </w:t>
      </w:r>
      <w:r w:rsidRPr="00576F00">
        <w:rPr>
          <w:rFonts w:ascii="Tahoma" w:hAnsi="Tahoma" w:cs="Tahoma"/>
          <w:szCs w:val="20"/>
          <w:lang w:eastAsia="en-US"/>
        </w:rPr>
        <w:t xml:space="preserve">se </w:t>
      </w:r>
      <w:r w:rsidR="00902894" w:rsidRPr="00576F00">
        <w:rPr>
          <w:rFonts w:ascii="Tahoma" w:hAnsi="Tahoma" w:cs="Tahoma"/>
          <w:szCs w:val="20"/>
          <w:lang w:eastAsia="en-US"/>
        </w:rPr>
        <w:t>Poskytovatel</w:t>
      </w:r>
      <w:r w:rsidRPr="00576F00">
        <w:rPr>
          <w:rFonts w:ascii="Tahoma" w:hAnsi="Tahoma" w:cs="Tahoma"/>
          <w:szCs w:val="20"/>
          <w:lang w:eastAsia="en-US"/>
        </w:rPr>
        <w:t xml:space="preserve"> zavazuje nahradit v plném rozsahu </w:t>
      </w:r>
      <w:r w:rsidR="004F1081" w:rsidRPr="00576F00">
        <w:rPr>
          <w:rFonts w:ascii="Tahoma" w:hAnsi="Tahoma" w:cs="Tahoma"/>
          <w:szCs w:val="20"/>
          <w:lang w:eastAsia="en-US"/>
        </w:rPr>
        <w:t>náklady spojené s náhradním plněním;</w:t>
      </w:r>
    </w:p>
    <w:p w14:paraId="7CF5043D" w14:textId="77777777" w:rsidR="004F1081" w:rsidRPr="00576F00" w:rsidRDefault="004F1081" w:rsidP="000C1787">
      <w:pPr>
        <w:pStyle w:val="RLTextlnkuslovan"/>
        <w:numPr>
          <w:ilvl w:val="2"/>
          <w:numId w:val="1"/>
        </w:numPr>
        <w:rPr>
          <w:rFonts w:ascii="Tahoma" w:hAnsi="Tahoma" w:cs="Tahoma"/>
          <w:szCs w:val="20"/>
        </w:rPr>
      </w:pPr>
      <w:r w:rsidRPr="00576F00">
        <w:rPr>
          <w:rFonts w:ascii="Tahoma" w:hAnsi="Tahoma" w:cs="Tahoma"/>
          <w:szCs w:val="20"/>
        </w:rPr>
        <w:t xml:space="preserve">upozorňovat Objednatele včas na všechny hrozící vady </w:t>
      </w:r>
      <w:r w:rsidR="008A78CA" w:rsidRPr="00576F00">
        <w:rPr>
          <w:rFonts w:ascii="Tahoma" w:hAnsi="Tahoma" w:cs="Tahoma"/>
          <w:szCs w:val="20"/>
        </w:rPr>
        <w:t xml:space="preserve">či výpadky </w:t>
      </w:r>
      <w:r w:rsidRPr="00576F00">
        <w:rPr>
          <w:rFonts w:ascii="Tahoma" w:hAnsi="Tahoma" w:cs="Tahoma"/>
          <w:szCs w:val="20"/>
        </w:rPr>
        <w:t xml:space="preserve">svého plnění, jakož i </w:t>
      </w:r>
      <w:r w:rsidR="00637542" w:rsidRPr="00576F00">
        <w:rPr>
          <w:rFonts w:ascii="Tahoma" w:hAnsi="Tahoma" w:cs="Tahoma"/>
          <w:szCs w:val="20"/>
        </w:rPr>
        <w:t xml:space="preserve">poskytovat </w:t>
      </w:r>
      <w:r w:rsidRPr="00576F00">
        <w:rPr>
          <w:rFonts w:ascii="Tahoma" w:hAnsi="Tahoma" w:cs="Tahoma"/>
          <w:szCs w:val="20"/>
        </w:rPr>
        <w:t>Objednateli veškeré informace, které jsou pro plnění Smlouvy nezbytné;</w:t>
      </w:r>
    </w:p>
    <w:p w14:paraId="7CF5043E" w14:textId="77777777" w:rsidR="004F1081" w:rsidRPr="00576F00" w:rsidRDefault="004F1081" w:rsidP="000C1787">
      <w:pPr>
        <w:pStyle w:val="RLTextlnkuslovan"/>
        <w:numPr>
          <w:ilvl w:val="2"/>
          <w:numId w:val="1"/>
        </w:numPr>
        <w:rPr>
          <w:rFonts w:ascii="Tahoma" w:hAnsi="Tahoma" w:cs="Tahoma"/>
          <w:szCs w:val="20"/>
        </w:rPr>
      </w:pPr>
      <w:r w:rsidRPr="00576F00">
        <w:rPr>
          <w:rFonts w:ascii="Tahoma" w:hAnsi="Tahoma" w:cs="Tahoma"/>
          <w:szCs w:val="20"/>
        </w:rPr>
        <w:t>neprodleně oznámit písemnou formou Objednateli překážky, které mu brání v plnění předmětu Smlouvy a výkonu dalších činností souvisejících s plněním předmětu Smlouvy;</w:t>
      </w:r>
    </w:p>
    <w:p w14:paraId="7CF5043F" w14:textId="77777777" w:rsidR="00C55B20" w:rsidRPr="00576F00" w:rsidRDefault="00C55B20" w:rsidP="000C1787">
      <w:pPr>
        <w:pStyle w:val="RLTextlnkuslovan"/>
        <w:numPr>
          <w:ilvl w:val="2"/>
          <w:numId w:val="1"/>
        </w:numPr>
        <w:rPr>
          <w:rFonts w:ascii="Tahoma" w:hAnsi="Tahoma" w:cs="Tahoma"/>
          <w:szCs w:val="20"/>
        </w:rPr>
      </w:pPr>
      <w:r w:rsidRPr="00576F00">
        <w:rPr>
          <w:rFonts w:ascii="Tahoma" w:hAnsi="Tahoma" w:cs="Tahoma"/>
          <w:szCs w:val="20"/>
        </w:rPr>
        <w:t>upozornit Objednatele na potenciální rizika vzniku škod a včas a řádně dle svých možností provést taková opatření, která riziko vzniku škod zcela vyloučí nebo sníží;</w:t>
      </w:r>
    </w:p>
    <w:p w14:paraId="7CF50440" w14:textId="77777777" w:rsidR="004F1081" w:rsidRPr="00576F00" w:rsidRDefault="00C55B20" w:rsidP="000C1787">
      <w:pPr>
        <w:pStyle w:val="RLTextlnkuslovan"/>
        <w:numPr>
          <w:ilvl w:val="2"/>
          <w:numId w:val="1"/>
        </w:numPr>
        <w:rPr>
          <w:rFonts w:ascii="Tahoma" w:hAnsi="Tahoma" w:cs="Tahoma"/>
          <w:szCs w:val="20"/>
          <w:lang w:eastAsia="en-US"/>
        </w:rPr>
      </w:pPr>
      <w:r w:rsidRPr="00576F00">
        <w:rPr>
          <w:rFonts w:ascii="Tahoma" w:hAnsi="Tahoma" w:cs="Tahoma"/>
          <w:szCs w:val="20"/>
        </w:rPr>
        <w:t xml:space="preserve">i bez pokynů Objednatele provést nutné úkony, které, ač nejsou předmětem této Smlouvy, budou s ohledem na nepředvídané okolnosti pro plnění </w:t>
      </w:r>
      <w:r w:rsidRPr="00576F00">
        <w:rPr>
          <w:rFonts w:ascii="Tahoma" w:hAnsi="Tahoma" w:cs="Tahoma"/>
          <w:szCs w:val="20"/>
        </w:rPr>
        <w:lastRenderedPageBreak/>
        <w:t xml:space="preserve">Smlouvy nezbytné nebo jsou nezbytné pro zamezení vzniku škody; </w:t>
      </w:r>
      <w:r w:rsidR="0030241C" w:rsidRPr="00576F00">
        <w:rPr>
          <w:rFonts w:ascii="Tahoma" w:hAnsi="Tahoma" w:cs="Tahoma"/>
          <w:szCs w:val="20"/>
        </w:rPr>
        <w:t xml:space="preserve">jde-li o zamezení vzniku škod nezapříčiněných </w:t>
      </w:r>
      <w:r w:rsidR="00902894" w:rsidRPr="00576F00">
        <w:rPr>
          <w:rFonts w:ascii="Tahoma" w:hAnsi="Tahoma" w:cs="Tahoma"/>
          <w:szCs w:val="20"/>
        </w:rPr>
        <w:t>Poskytovatel</w:t>
      </w:r>
      <w:r w:rsidR="0030241C" w:rsidRPr="00576F00">
        <w:rPr>
          <w:rFonts w:ascii="Tahoma" w:hAnsi="Tahoma" w:cs="Tahoma"/>
          <w:szCs w:val="20"/>
        </w:rPr>
        <w:t>em,</w:t>
      </w:r>
      <w:r w:rsidRPr="00576F00">
        <w:rPr>
          <w:rFonts w:ascii="Tahoma" w:hAnsi="Tahoma" w:cs="Tahoma"/>
          <w:szCs w:val="20"/>
        </w:rPr>
        <w:t xml:space="preserve"> má </w:t>
      </w:r>
      <w:r w:rsidR="00902894" w:rsidRPr="00576F00">
        <w:rPr>
          <w:rFonts w:ascii="Tahoma" w:hAnsi="Tahoma" w:cs="Tahoma"/>
          <w:szCs w:val="20"/>
        </w:rPr>
        <w:t>Poskytovatel</w:t>
      </w:r>
      <w:r w:rsidRPr="00576F00">
        <w:rPr>
          <w:rFonts w:ascii="Tahoma" w:hAnsi="Tahoma" w:cs="Tahoma"/>
          <w:szCs w:val="20"/>
        </w:rPr>
        <w:t xml:space="preserve"> právo na úhradu nezbytných a účelně vynaložených nákladů;</w:t>
      </w:r>
    </w:p>
    <w:p w14:paraId="7CF50441" w14:textId="40A08C4C" w:rsidR="005E6174" w:rsidRPr="00576F00" w:rsidRDefault="002F20C1"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aplikovat</w:t>
      </w:r>
      <w:r w:rsidR="005E6174" w:rsidRPr="00576F00">
        <w:rPr>
          <w:rFonts w:ascii="Tahoma" w:hAnsi="Tahoma" w:cs="Tahoma"/>
          <w:szCs w:val="20"/>
          <w:lang w:eastAsia="en-US"/>
        </w:rPr>
        <w:t xml:space="preserve"> při </w:t>
      </w:r>
      <w:r w:rsidR="005E6174" w:rsidRPr="00576F00">
        <w:rPr>
          <w:rFonts w:ascii="Tahoma" w:hAnsi="Tahoma" w:cs="Tahoma"/>
          <w:szCs w:val="20"/>
        </w:rPr>
        <w:t xml:space="preserve">poskytování plnění podle této Smlouvy </w:t>
      </w:r>
      <w:r w:rsidR="00637542" w:rsidRPr="00576F00">
        <w:rPr>
          <w:rFonts w:ascii="Tahoma" w:hAnsi="Tahoma" w:cs="Tahoma"/>
          <w:szCs w:val="20"/>
          <w:lang w:eastAsia="en-US"/>
        </w:rPr>
        <w:t>procesy „</w:t>
      </w:r>
      <w:r w:rsidR="00637542" w:rsidRPr="00576F00">
        <w:rPr>
          <w:rFonts w:ascii="Tahoma" w:hAnsi="Tahoma" w:cs="Tahoma"/>
          <w:i/>
          <w:szCs w:val="20"/>
          <w:lang w:eastAsia="en-US"/>
        </w:rPr>
        <w:t>best practice</w:t>
      </w:r>
      <w:r w:rsidR="00637542" w:rsidRPr="00576F00">
        <w:rPr>
          <w:rFonts w:ascii="Tahoma" w:hAnsi="Tahoma" w:cs="Tahoma"/>
          <w:szCs w:val="20"/>
          <w:lang w:eastAsia="en-US"/>
        </w:rPr>
        <w:t>“</w:t>
      </w:r>
      <w:r w:rsidR="008E143E">
        <w:rPr>
          <w:rFonts w:ascii="Tahoma" w:hAnsi="Tahoma" w:cs="Tahoma"/>
          <w:szCs w:val="20"/>
          <w:lang w:eastAsia="en-US"/>
        </w:rPr>
        <w:t xml:space="preserve"> nebo-li </w:t>
      </w:r>
      <w:r w:rsidR="008E143E" w:rsidRPr="008E143E">
        <w:rPr>
          <w:rFonts w:ascii="Tahoma" w:hAnsi="Tahoma" w:cs="Tahoma"/>
          <w:szCs w:val="20"/>
          <w:lang w:eastAsia="en-US"/>
        </w:rPr>
        <w:t>osvědčené postupy, procesy či osvědčené metody řízení, pomocí kterých se dosáhlo dobrých výsledků a používají se proto jako doporučení pro ostatní</w:t>
      </w:r>
      <w:r w:rsidR="00637542" w:rsidRPr="00576F00">
        <w:rPr>
          <w:rFonts w:ascii="Tahoma" w:hAnsi="Tahoma" w:cs="Tahoma"/>
          <w:szCs w:val="20"/>
          <w:lang w:eastAsia="en-US"/>
        </w:rPr>
        <w:t>;</w:t>
      </w:r>
    </w:p>
    <w:p w14:paraId="7CF50442" w14:textId="77777777" w:rsidR="00B45E26" w:rsidRPr="00576F00" w:rsidRDefault="00B45E26" w:rsidP="000C1787">
      <w:pPr>
        <w:pStyle w:val="RLTextlnkuslovan"/>
        <w:numPr>
          <w:ilvl w:val="2"/>
          <w:numId w:val="1"/>
        </w:numPr>
        <w:rPr>
          <w:rFonts w:ascii="Tahoma" w:hAnsi="Tahoma" w:cs="Tahoma"/>
          <w:szCs w:val="20"/>
        </w:rPr>
      </w:pPr>
      <w:r w:rsidRPr="00576F00">
        <w:rPr>
          <w:rFonts w:ascii="Tahoma" w:hAnsi="Tahoma" w:cs="Tahoma"/>
          <w:szCs w:val="20"/>
        </w:rPr>
        <w:t xml:space="preserve">v případě potřeby průběžně komunikovat s Objednatelem a třetími osobami, vyžaduje-li to řádné </w:t>
      </w:r>
      <w:r w:rsidR="00FF716F" w:rsidRPr="00576F00">
        <w:rPr>
          <w:rFonts w:ascii="Tahoma" w:hAnsi="Tahoma" w:cs="Tahoma"/>
          <w:szCs w:val="20"/>
        </w:rPr>
        <w:t>p</w:t>
      </w:r>
      <w:r w:rsidRPr="00576F00">
        <w:rPr>
          <w:rFonts w:ascii="Tahoma" w:hAnsi="Tahoma" w:cs="Tahoma"/>
          <w:szCs w:val="20"/>
        </w:rPr>
        <w:t>oskytnutí Služeb</w:t>
      </w:r>
      <w:r w:rsidR="000D333C" w:rsidRPr="00576F00">
        <w:rPr>
          <w:rFonts w:ascii="Tahoma" w:hAnsi="Tahoma" w:cs="Tahoma"/>
          <w:szCs w:val="20"/>
          <w:lang w:eastAsia="en-US"/>
        </w:rPr>
        <w:t xml:space="preserve"> </w:t>
      </w:r>
      <w:r w:rsidR="002E3956" w:rsidRPr="00576F00">
        <w:rPr>
          <w:rFonts w:ascii="Tahoma" w:hAnsi="Tahoma" w:cs="Tahoma"/>
          <w:szCs w:val="20"/>
        </w:rPr>
        <w:t xml:space="preserve">podpory </w:t>
      </w:r>
      <w:r w:rsidR="000D333C" w:rsidRPr="00576F00">
        <w:rPr>
          <w:rFonts w:ascii="Tahoma" w:hAnsi="Tahoma" w:cs="Tahoma"/>
          <w:szCs w:val="20"/>
          <w:lang w:eastAsia="en-US"/>
        </w:rPr>
        <w:t>provozu</w:t>
      </w:r>
      <w:r w:rsidR="00F52F88" w:rsidRPr="00576F00">
        <w:rPr>
          <w:rFonts w:ascii="Tahoma" w:hAnsi="Tahoma" w:cs="Tahoma"/>
          <w:szCs w:val="20"/>
          <w:lang w:eastAsia="en-US"/>
        </w:rPr>
        <w:t xml:space="preserve"> či provedení Rozvoje</w:t>
      </w:r>
      <w:r w:rsidR="00241ECF" w:rsidRPr="00576F00">
        <w:rPr>
          <w:rFonts w:ascii="Tahoma" w:hAnsi="Tahoma" w:cs="Tahoma"/>
          <w:szCs w:val="20"/>
        </w:rPr>
        <w:t>, přičemž veškerá taková komunikace bude probíhat v českém jazyce (případně slovenském, nebo za využití překladatele do českého jazyka);</w:t>
      </w:r>
    </w:p>
    <w:p w14:paraId="7CF50443" w14:textId="77777777" w:rsidR="005E6174" w:rsidRPr="00576F00" w:rsidRDefault="005E6174" w:rsidP="000C1787">
      <w:pPr>
        <w:pStyle w:val="RLTextlnkuslovan"/>
        <w:numPr>
          <w:ilvl w:val="2"/>
          <w:numId w:val="1"/>
        </w:numPr>
        <w:rPr>
          <w:rFonts w:ascii="Tahoma" w:hAnsi="Tahoma" w:cs="Tahoma"/>
          <w:szCs w:val="20"/>
        </w:rPr>
      </w:pPr>
      <w:r w:rsidRPr="00576F00">
        <w:rPr>
          <w:rFonts w:ascii="Tahoma" w:hAnsi="Tahoma" w:cs="Tahoma"/>
          <w:szCs w:val="20"/>
        </w:rPr>
        <w:t>informovat Objednatele o plnění svých povinností podle této Smlouvy a o důležitých skutečnostech, které mohou mít vliv na výkon práv a plnění povinností smluvních stran</w:t>
      </w:r>
      <w:r w:rsidR="00637542" w:rsidRPr="00576F00">
        <w:rPr>
          <w:rFonts w:ascii="Tahoma" w:hAnsi="Tahoma" w:cs="Tahoma"/>
          <w:szCs w:val="20"/>
        </w:rPr>
        <w:t>;</w:t>
      </w:r>
    </w:p>
    <w:p w14:paraId="7CF50444" w14:textId="77777777" w:rsidR="005E6174" w:rsidRPr="00576F00" w:rsidRDefault="005E6174" w:rsidP="000C1787">
      <w:pPr>
        <w:pStyle w:val="RLTextlnkuslovan"/>
        <w:numPr>
          <w:ilvl w:val="2"/>
          <w:numId w:val="1"/>
        </w:numPr>
        <w:rPr>
          <w:rFonts w:ascii="Tahoma" w:hAnsi="Tahoma" w:cs="Tahoma"/>
          <w:szCs w:val="20"/>
        </w:rPr>
      </w:pPr>
      <w:r w:rsidRPr="00576F00">
        <w:rPr>
          <w:rFonts w:ascii="Tahoma" w:hAnsi="Tahoma" w:cs="Tahoma"/>
          <w:szCs w:val="20"/>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576F00">
        <w:rPr>
          <w:rFonts w:ascii="Tahoma" w:hAnsi="Tahoma" w:cs="Tahoma"/>
          <w:szCs w:val="20"/>
        </w:rPr>
        <w:t>Poskytovatel</w:t>
      </w:r>
      <w:r w:rsidRPr="00576F00">
        <w:rPr>
          <w:rFonts w:ascii="Tahoma" w:hAnsi="Tahoma" w:cs="Tahoma"/>
          <w:szCs w:val="20"/>
        </w:rPr>
        <w:t>e obeznámil</w:t>
      </w:r>
      <w:r w:rsidR="00637542" w:rsidRPr="00576F00">
        <w:rPr>
          <w:rFonts w:ascii="Tahoma" w:hAnsi="Tahoma" w:cs="Tahoma"/>
          <w:szCs w:val="20"/>
        </w:rPr>
        <w:t>;</w:t>
      </w:r>
    </w:p>
    <w:p w14:paraId="7CF50445" w14:textId="77777777" w:rsidR="005E6174" w:rsidRPr="00576F00" w:rsidRDefault="005E6174" w:rsidP="000C1787">
      <w:pPr>
        <w:pStyle w:val="RLTextlnkuslovan"/>
        <w:numPr>
          <w:ilvl w:val="2"/>
          <w:numId w:val="1"/>
        </w:numPr>
        <w:rPr>
          <w:rFonts w:ascii="Tahoma" w:hAnsi="Tahoma" w:cs="Tahoma"/>
          <w:szCs w:val="20"/>
        </w:rPr>
      </w:pPr>
      <w:r w:rsidRPr="00576F00">
        <w:rPr>
          <w:rFonts w:ascii="Tahoma" w:hAnsi="Tahoma" w:cs="Tahoma"/>
          <w:szCs w:val="20"/>
        </w:rPr>
        <w:t xml:space="preserve">chránit </w:t>
      </w:r>
      <w:r w:rsidR="001845D2" w:rsidRPr="00576F00">
        <w:rPr>
          <w:rFonts w:ascii="Tahoma" w:hAnsi="Tahoma" w:cs="Tahoma"/>
          <w:szCs w:val="20"/>
        </w:rPr>
        <w:t xml:space="preserve">osobní údaje, data a </w:t>
      </w:r>
      <w:r w:rsidRPr="00576F00">
        <w:rPr>
          <w:rFonts w:ascii="Tahoma" w:hAnsi="Tahoma" w:cs="Tahoma"/>
          <w:szCs w:val="20"/>
        </w:rPr>
        <w:t>duševní vlastnictví Objednatele a třetích oso</w:t>
      </w:r>
      <w:r w:rsidR="00637542" w:rsidRPr="00576F00">
        <w:rPr>
          <w:rFonts w:ascii="Tahoma" w:hAnsi="Tahoma" w:cs="Tahoma"/>
          <w:szCs w:val="20"/>
        </w:rPr>
        <w:t>b;</w:t>
      </w:r>
    </w:p>
    <w:p w14:paraId="7CF50446" w14:textId="77777777" w:rsidR="005E6174" w:rsidRPr="00576F00" w:rsidRDefault="005E6174" w:rsidP="000C1787">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upozorňovat Objednatele na možné rozšíření či změny </w:t>
      </w:r>
      <w:r w:rsidR="001845D2" w:rsidRPr="00576F00">
        <w:rPr>
          <w:rFonts w:ascii="Tahoma" w:hAnsi="Tahoma" w:cs="Tahoma"/>
          <w:szCs w:val="20"/>
          <w:lang w:eastAsia="en-US"/>
        </w:rPr>
        <w:t>Služeb</w:t>
      </w:r>
      <w:r w:rsidR="00112E47" w:rsidRPr="00576F00">
        <w:rPr>
          <w:rFonts w:ascii="Tahoma" w:hAnsi="Tahoma" w:cs="Tahoma"/>
          <w:szCs w:val="20"/>
          <w:lang w:eastAsia="en-US"/>
        </w:rPr>
        <w:t xml:space="preserve"> </w:t>
      </w:r>
      <w:r w:rsidR="002E3956" w:rsidRPr="00576F00">
        <w:rPr>
          <w:rFonts w:ascii="Tahoma" w:hAnsi="Tahoma" w:cs="Tahoma"/>
          <w:szCs w:val="20"/>
        </w:rPr>
        <w:t xml:space="preserve">podpory </w:t>
      </w:r>
      <w:r w:rsidR="00112E47" w:rsidRPr="00576F00">
        <w:rPr>
          <w:rFonts w:ascii="Tahoma" w:hAnsi="Tahoma" w:cs="Tahoma"/>
          <w:szCs w:val="20"/>
          <w:lang w:eastAsia="en-US"/>
        </w:rPr>
        <w:t>provozu</w:t>
      </w:r>
      <w:r w:rsidR="001845D2" w:rsidRPr="00576F00">
        <w:rPr>
          <w:rFonts w:ascii="Tahoma" w:hAnsi="Tahoma" w:cs="Tahoma"/>
          <w:szCs w:val="20"/>
          <w:lang w:eastAsia="en-US"/>
        </w:rPr>
        <w:t xml:space="preserve"> </w:t>
      </w:r>
      <w:r w:rsidRPr="00576F00">
        <w:rPr>
          <w:rFonts w:ascii="Tahoma" w:hAnsi="Tahoma" w:cs="Tahoma"/>
          <w:szCs w:val="20"/>
          <w:lang w:eastAsia="en-US"/>
        </w:rPr>
        <w:t>za účelem j</w:t>
      </w:r>
      <w:r w:rsidR="004F1081" w:rsidRPr="00576F00">
        <w:rPr>
          <w:rFonts w:ascii="Tahoma" w:hAnsi="Tahoma" w:cs="Tahoma"/>
          <w:szCs w:val="20"/>
          <w:lang w:eastAsia="en-US"/>
        </w:rPr>
        <w:t>ejich</w:t>
      </w:r>
      <w:r w:rsidRPr="00576F00">
        <w:rPr>
          <w:rFonts w:ascii="Tahoma" w:hAnsi="Tahoma" w:cs="Tahoma"/>
          <w:szCs w:val="20"/>
          <w:lang w:eastAsia="en-US"/>
        </w:rPr>
        <w:t xml:space="preserve"> lepšího využívání</w:t>
      </w:r>
      <w:r w:rsidR="004F1081" w:rsidRPr="00576F00">
        <w:rPr>
          <w:rFonts w:ascii="Tahoma" w:hAnsi="Tahoma" w:cs="Tahoma"/>
          <w:szCs w:val="20"/>
          <w:lang w:eastAsia="en-US"/>
        </w:rPr>
        <w:t xml:space="preserve"> </w:t>
      </w:r>
      <w:r w:rsidR="001845D2" w:rsidRPr="00576F00">
        <w:rPr>
          <w:rFonts w:ascii="Tahoma" w:hAnsi="Tahoma" w:cs="Tahoma"/>
          <w:szCs w:val="20"/>
          <w:lang w:eastAsia="en-US"/>
        </w:rPr>
        <w:t>pro jejich účel</w:t>
      </w:r>
      <w:r w:rsidR="004F1081" w:rsidRPr="00576F00">
        <w:rPr>
          <w:rFonts w:ascii="Tahoma" w:hAnsi="Tahoma" w:cs="Tahoma"/>
          <w:szCs w:val="20"/>
          <w:lang w:eastAsia="en-US"/>
        </w:rPr>
        <w:t>;</w:t>
      </w:r>
    </w:p>
    <w:p w14:paraId="7CF50447" w14:textId="77777777" w:rsidR="004F1081" w:rsidRPr="00576F00" w:rsidRDefault="004F1081" w:rsidP="000C1787">
      <w:pPr>
        <w:pStyle w:val="RLTextlnkuslovan"/>
        <w:numPr>
          <w:ilvl w:val="2"/>
          <w:numId w:val="1"/>
        </w:numPr>
        <w:rPr>
          <w:rFonts w:ascii="Tahoma" w:hAnsi="Tahoma" w:cs="Tahoma"/>
          <w:szCs w:val="20"/>
        </w:rPr>
      </w:pPr>
      <w:r w:rsidRPr="00576F00">
        <w:rPr>
          <w:rFonts w:ascii="Tahoma" w:hAnsi="Tahoma" w:cs="Tahoma"/>
          <w:szCs w:val="20"/>
          <w:lang w:eastAsia="en-US"/>
        </w:rPr>
        <w:t>upozorňovat Objednatele v odůvodněných případech na případno</w:t>
      </w:r>
      <w:r w:rsidR="00C55B20" w:rsidRPr="00576F00">
        <w:rPr>
          <w:rFonts w:ascii="Tahoma" w:hAnsi="Tahoma" w:cs="Tahoma"/>
          <w:szCs w:val="20"/>
          <w:lang w:eastAsia="en-US"/>
        </w:rPr>
        <w:t>u nevhodnost pokynů Objednatele.</w:t>
      </w:r>
    </w:p>
    <w:p w14:paraId="7CF50448" w14:textId="297A59D5" w:rsidR="008D14F6" w:rsidRPr="00576F00" w:rsidRDefault="008D14F6" w:rsidP="008D14F6">
      <w:pPr>
        <w:pStyle w:val="RLTextlnkuslovan"/>
        <w:rPr>
          <w:rFonts w:ascii="Tahoma" w:hAnsi="Tahoma" w:cs="Tahoma"/>
          <w:szCs w:val="20"/>
        </w:rPr>
      </w:pPr>
      <w:bookmarkStart w:id="75" w:name="_Ref372629098"/>
      <w:bookmarkStart w:id="76" w:name="_Ref386197039"/>
      <w:bookmarkStart w:id="77" w:name="_Ref395780671"/>
      <w:r w:rsidRPr="00576F00">
        <w:rPr>
          <w:rFonts w:ascii="Tahoma" w:hAnsi="Tahoma" w:cs="Tahoma"/>
          <w:szCs w:val="20"/>
        </w:rPr>
        <w:t xml:space="preserve">Poskytovatel se dále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 </w:t>
      </w:r>
      <w:r w:rsidR="002859AA" w:rsidRPr="00576F00">
        <w:rPr>
          <w:rFonts w:ascii="Tahoma" w:hAnsi="Tahoma" w:cs="Tahoma"/>
          <w:szCs w:val="20"/>
        </w:rPr>
        <w:t>30</w:t>
      </w:r>
      <w:r w:rsidRPr="00576F00">
        <w:rPr>
          <w:rFonts w:ascii="Tahoma" w:hAnsi="Tahoma" w:cs="Tahoma"/>
          <w:szCs w:val="20"/>
        </w:rPr>
        <w:t>.000.000,- Kč za rok. Pojistnou smlouvu dle tohoto odstavce, pojistku potvrzující uzavření takové smlouvy nebo pojistný certifikát potvrzující uzavření takové smlouvy je Poskytovatel povinen předložit Objednateli nejpozději do 10 pracovních dnů po uzavření této Smlouvy a dále kdykoliv bezodkladně po písemném vyžádání Objednatele. Nepředložením pojistné smlouvy, pojistky nebo pojistného certifikátu do 10 pracovních dnů po uzavření Smlouvy nebo do 1 měsíce po vyžádání ze strany Objednatele vzniká právo Objednatele na odstoupení od Smlouvy.</w:t>
      </w:r>
      <w:bookmarkEnd w:id="75"/>
    </w:p>
    <w:bookmarkEnd w:id="76"/>
    <w:bookmarkEnd w:id="77"/>
    <w:p w14:paraId="7CF5044B" w14:textId="77777777" w:rsidR="004C60CE" w:rsidRPr="00576F00" w:rsidRDefault="004C60CE" w:rsidP="00C55B20">
      <w:pPr>
        <w:pStyle w:val="RLTextlnkuslovan"/>
        <w:rPr>
          <w:rFonts w:ascii="Tahoma" w:hAnsi="Tahoma" w:cs="Tahoma"/>
          <w:szCs w:val="20"/>
        </w:rPr>
      </w:pPr>
      <w:r w:rsidRPr="00576F00">
        <w:rPr>
          <w:rFonts w:ascii="Tahoma" w:hAnsi="Tahoma" w:cs="Tahoma"/>
          <w:szCs w:val="20"/>
          <w:lang w:eastAsia="en-US"/>
        </w:rPr>
        <w:t xml:space="preserve">Poskytovatel se dále zavazuje poskytnout Objednateli nebo jakékoliv třetí osobě písemně pověřené Objednatelem veškerou požadovanou spolupráci a součinnost, která je nezbytná pro účely provázání </w:t>
      </w:r>
      <w:r w:rsidR="00237F5D" w:rsidRPr="00576F00">
        <w:rPr>
          <w:rFonts w:ascii="Tahoma" w:hAnsi="Tahoma" w:cs="Tahoma"/>
          <w:szCs w:val="20"/>
          <w:lang w:eastAsia="en-US"/>
        </w:rPr>
        <w:t>APV</w:t>
      </w:r>
      <w:r w:rsidRPr="00576F00">
        <w:rPr>
          <w:rFonts w:ascii="Tahoma" w:hAnsi="Tahoma" w:cs="Tahoma"/>
          <w:szCs w:val="20"/>
          <w:lang w:eastAsia="en-US"/>
        </w:rPr>
        <w:t xml:space="preserve"> s dalšími informačními systémy užívanými nebo provozovanými Objednatelem či třetími osobami určenými Objednatelem,</w:t>
      </w:r>
      <w:r w:rsidRPr="00576F00">
        <w:rPr>
          <w:rFonts w:ascii="Tahoma" w:hAnsi="Tahoma" w:cs="Tahoma"/>
          <w:szCs w:val="20"/>
        </w:rPr>
        <w:t xml:space="preserve"> a to i ve formě vypracování rozboru dopadů změny </w:t>
      </w:r>
      <w:r w:rsidR="00237F5D" w:rsidRPr="00576F00">
        <w:rPr>
          <w:rFonts w:ascii="Tahoma" w:hAnsi="Tahoma" w:cs="Tahoma"/>
          <w:szCs w:val="20"/>
        </w:rPr>
        <w:t>APV</w:t>
      </w:r>
      <w:r w:rsidRPr="00576F00">
        <w:rPr>
          <w:rFonts w:ascii="Tahoma" w:hAnsi="Tahoma" w:cs="Tahoma"/>
          <w:szCs w:val="20"/>
        </w:rPr>
        <w:t xml:space="preserve"> na další informační systémy a prostředí Objednatele. </w:t>
      </w:r>
      <w:r w:rsidRPr="00576F00">
        <w:rPr>
          <w:rFonts w:ascii="Tahoma" w:hAnsi="Tahoma" w:cs="Tahoma"/>
          <w:szCs w:val="20"/>
          <w:lang w:eastAsia="en-US"/>
        </w:rPr>
        <w:t>Smluvní strany se dohodly, že cena takovéhoto plnění je zahrnuta v</w:t>
      </w:r>
      <w:r w:rsidR="00220EA3" w:rsidRPr="00576F00">
        <w:rPr>
          <w:rFonts w:ascii="Tahoma" w:hAnsi="Tahoma" w:cs="Tahoma"/>
          <w:szCs w:val="20"/>
          <w:lang w:eastAsia="en-US"/>
        </w:rPr>
        <w:t> </w:t>
      </w:r>
      <w:r w:rsidRPr="00576F00">
        <w:rPr>
          <w:rFonts w:ascii="Tahoma" w:hAnsi="Tahoma" w:cs="Tahoma"/>
          <w:szCs w:val="20"/>
          <w:lang w:eastAsia="en-US"/>
        </w:rPr>
        <w:t>ceně</w:t>
      </w:r>
      <w:r w:rsidR="00220EA3" w:rsidRPr="00576F00">
        <w:rPr>
          <w:rFonts w:ascii="Tahoma" w:hAnsi="Tahoma" w:cs="Tahoma"/>
          <w:szCs w:val="20"/>
          <w:lang w:eastAsia="en-US"/>
        </w:rPr>
        <w:t xml:space="preserve"> Rozvoje</w:t>
      </w:r>
      <w:r w:rsidRPr="00576F00">
        <w:rPr>
          <w:rFonts w:ascii="Tahoma" w:hAnsi="Tahoma" w:cs="Tahoma"/>
          <w:szCs w:val="20"/>
          <w:lang w:eastAsia="en-US"/>
        </w:rPr>
        <w:t xml:space="preserve"> podle této Smlouvy. Pro vyloučení pochybností se stanoví, </w:t>
      </w:r>
      <w:r w:rsidRPr="00576F00">
        <w:rPr>
          <w:rFonts w:ascii="Tahoma" w:hAnsi="Tahoma" w:cs="Tahoma"/>
          <w:szCs w:val="20"/>
          <w:lang w:eastAsia="en-US"/>
        </w:rPr>
        <w:lastRenderedPageBreak/>
        <w:t>že v této souvislosti nevznikne Poskytovateli nárok na dodatečné finanční plnění ze strany Objednatele</w:t>
      </w:r>
      <w:r w:rsidR="00FE6B93" w:rsidRPr="00576F00">
        <w:rPr>
          <w:rFonts w:ascii="Tahoma" w:hAnsi="Tahoma" w:cs="Tahoma"/>
          <w:szCs w:val="20"/>
          <w:lang w:eastAsia="en-US"/>
        </w:rPr>
        <w:t>.</w:t>
      </w:r>
    </w:p>
    <w:p w14:paraId="7CF5044C" w14:textId="0D2A38B8" w:rsidR="00212133" w:rsidRPr="00576F00" w:rsidRDefault="00212133" w:rsidP="00BC25A4">
      <w:pPr>
        <w:pStyle w:val="RLTextlnkuslovan"/>
        <w:rPr>
          <w:rFonts w:ascii="Tahoma" w:hAnsi="Tahoma" w:cs="Tahoma"/>
          <w:szCs w:val="20"/>
        </w:rPr>
      </w:pPr>
      <w:bookmarkStart w:id="78" w:name="_Ref395780863"/>
      <w:r w:rsidRPr="00576F00">
        <w:rPr>
          <w:rFonts w:ascii="Tahoma" w:hAnsi="Tahoma" w:cs="Tahoma"/>
          <w:szCs w:val="20"/>
        </w:rPr>
        <w:t xml:space="preserve">V případě, že dojde k uzavření nové </w:t>
      </w:r>
      <w:r w:rsidR="00BC25A4" w:rsidRPr="00576F00">
        <w:rPr>
          <w:rFonts w:ascii="Tahoma" w:hAnsi="Tahoma" w:cs="Tahoma"/>
          <w:szCs w:val="20"/>
        </w:rPr>
        <w:t xml:space="preserve">smlouvy týkající se </w:t>
      </w:r>
      <w:r w:rsidR="00C6645C" w:rsidRPr="00576F00">
        <w:rPr>
          <w:rFonts w:ascii="Tahoma" w:hAnsi="Tahoma" w:cs="Tahoma"/>
          <w:szCs w:val="20"/>
        </w:rPr>
        <w:t>plnění dle této Smlouvy</w:t>
      </w:r>
      <w:r w:rsidR="00BC25A4" w:rsidRPr="00576F00">
        <w:rPr>
          <w:rFonts w:ascii="Tahoma" w:hAnsi="Tahoma" w:cs="Tahoma"/>
          <w:szCs w:val="20"/>
        </w:rPr>
        <w:t xml:space="preserve"> nebo jakékoli je</w:t>
      </w:r>
      <w:r w:rsidR="00C6645C" w:rsidRPr="00576F00">
        <w:rPr>
          <w:rFonts w:ascii="Tahoma" w:hAnsi="Tahoma" w:cs="Tahoma"/>
          <w:szCs w:val="20"/>
        </w:rPr>
        <w:t>ho</w:t>
      </w:r>
      <w:r w:rsidR="00BC25A4" w:rsidRPr="00576F00">
        <w:rPr>
          <w:rFonts w:ascii="Tahoma" w:hAnsi="Tahoma" w:cs="Tahoma"/>
          <w:szCs w:val="20"/>
        </w:rPr>
        <w:t xml:space="preserve"> části s novým poskytovatelem odlišným od Poskytovatele</w:t>
      </w:r>
      <w:r w:rsidR="00901C99" w:rsidRPr="00576F00">
        <w:rPr>
          <w:rFonts w:ascii="Tahoma" w:hAnsi="Tahoma" w:cs="Tahoma"/>
          <w:szCs w:val="20"/>
        </w:rPr>
        <w:t>,</w:t>
      </w:r>
      <w:r w:rsidRPr="00576F00">
        <w:rPr>
          <w:rFonts w:ascii="Tahoma" w:hAnsi="Tahoma" w:cs="Tahoma"/>
          <w:szCs w:val="20"/>
        </w:rPr>
        <w:t xml:space="preserve"> zavazuje se </w:t>
      </w:r>
      <w:r w:rsidR="00902894" w:rsidRPr="00576F00">
        <w:rPr>
          <w:rFonts w:ascii="Tahoma" w:hAnsi="Tahoma" w:cs="Tahoma"/>
          <w:szCs w:val="20"/>
        </w:rPr>
        <w:t>Poskytovatel</w:t>
      </w:r>
      <w:r w:rsidRPr="00576F00">
        <w:rPr>
          <w:rFonts w:ascii="Tahoma" w:hAnsi="Tahoma" w:cs="Tahoma"/>
          <w:szCs w:val="20"/>
        </w:rPr>
        <w:t xml:space="preserve"> po skončení účinnosti této Smlouvy poskytovat Objednateli nebo jím určeným třetím stranám veškerou součinnost potřebnou pro účely řádného provádění údržby, p</w:t>
      </w:r>
      <w:r w:rsidR="00D91C39" w:rsidRPr="00576F00">
        <w:rPr>
          <w:rFonts w:ascii="Tahoma" w:hAnsi="Tahoma" w:cs="Tahoma"/>
          <w:szCs w:val="20"/>
        </w:rPr>
        <w:t>rovozu</w:t>
      </w:r>
      <w:r w:rsidRPr="00576F00">
        <w:rPr>
          <w:rFonts w:ascii="Tahoma" w:hAnsi="Tahoma" w:cs="Tahoma"/>
          <w:szCs w:val="20"/>
        </w:rPr>
        <w:t xml:space="preserve"> či rozvoje </w:t>
      </w:r>
      <w:r w:rsidR="00237F5D" w:rsidRPr="00576F00">
        <w:rPr>
          <w:rFonts w:ascii="Tahoma" w:hAnsi="Tahoma" w:cs="Tahoma"/>
          <w:szCs w:val="20"/>
        </w:rPr>
        <w:t>APV</w:t>
      </w:r>
      <w:r w:rsidRPr="00576F00">
        <w:rPr>
          <w:rFonts w:ascii="Tahoma" w:hAnsi="Tahoma" w:cs="Tahoma"/>
          <w:szCs w:val="20"/>
        </w:rPr>
        <w:t xml:space="preserve"> či jeho příslušné části novým </w:t>
      </w:r>
      <w:r w:rsidR="00AD4C30" w:rsidRPr="00576F00">
        <w:rPr>
          <w:rFonts w:ascii="Tahoma" w:hAnsi="Tahoma" w:cs="Tahoma"/>
          <w:szCs w:val="20"/>
        </w:rPr>
        <w:t>poskytovatelem</w:t>
      </w:r>
      <w:r w:rsidRPr="00576F00">
        <w:rPr>
          <w:rFonts w:ascii="Tahoma" w:hAnsi="Tahoma" w:cs="Tahoma"/>
          <w:szCs w:val="20"/>
        </w:rPr>
        <w:t xml:space="preserve">, pokud bude naplnění tohoto cíle záviset na znalostech </w:t>
      </w:r>
      <w:r w:rsidR="00902894" w:rsidRPr="00576F00">
        <w:rPr>
          <w:rFonts w:ascii="Tahoma" w:hAnsi="Tahoma" w:cs="Tahoma"/>
          <w:szCs w:val="20"/>
        </w:rPr>
        <w:t>Poskytovatel</w:t>
      </w:r>
      <w:r w:rsidRPr="00576F00">
        <w:rPr>
          <w:rFonts w:ascii="Tahoma" w:hAnsi="Tahoma" w:cs="Tahoma"/>
          <w:szCs w:val="20"/>
        </w:rPr>
        <w:t>e získaných na základě plnění této Smlouvy</w:t>
      </w:r>
      <w:r w:rsidR="001A3595" w:rsidRPr="00576F00">
        <w:rPr>
          <w:rFonts w:ascii="Tahoma" w:hAnsi="Tahoma" w:cs="Tahoma"/>
          <w:szCs w:val="20"/>
        </w:rPr>
        <w:t xml:space="preserve">, a to i nad rámec svých povinností dle </w:t>
      </w:r>
      <w:r w:rsidR="00942D57" w:rsidRPr="00576F00">
        <w:rPr>
          <w:rFonts w:ascii="Tahoma" w:hAnsi="Tahoma" w:cs="Tahoma"/>
          <w:szCs w:val="20"/>
        </w:rPr>
        <w:t xml:space="preserve">čl. </w:t>
      </w:r>
      <w:r w:rsidR="00942D57" w:rsidRPr="00576F00">
        <w:rPr>
          <w:rFonts w:ascii="Tahoma" w:hAnsi="Tahoma" w:cs="Tahoma"/>
          <w:szCs w:val="20"/>
        </w:rPr>
        <w:fldChar w:fldCharType="begin"/>
      </w:r>
      <w:r w:rsidR="00942D57" w:rsidRPr="00576F00">
        <w:rPr>
          <w:rFonts w:ascii="Tahoma" w:hAnsi="Tahoma" w:cs="Tahoma"/>
          <w:szCs w:val="20"/>
        </w:rPr>
        <w:instrText xml:space="preserve"> REF _Ref402507686 \r \h </w:instrText>
      </w:r>
      <w:r w:rsidR="00CB5AFF" w:rsidRPr="00576F00">
        <w:rPr>
          <w:rFonts w:ascii="Tahoma" w:hAnsi="Tahoma" w:cs="Tahoma"/>
          <w:szCs w:val="20"/>
        </w:rPr>
        <w:instrText xml:space="preserve"> \* MERGEFORMAT </w:instrText>
      </w:r>
      <w:r w:rsidR="00942D57" w:rsidRPr="00576F00">
        <w:rPr>
          <w:rFonts w:ascii="Tahoma" w:hAnsi="Tahoma" w:cs="Tahoma"/>
          <w:szCs w:val="20"/>
        </w:rPr>
      </w:r>
      <w:r w:rsidR="00942D57" w:rsidRPr="00576F00">
        <w:rPr>
          <w:rFonts w:ascii="Tahoma" w:hAnsi="Tahoma" w:cs="Tahoma"/>
          <w:szCs w:val="20"/>
        </w:rPr>
        <w:fldChar w:fldCharType="separate"/>
      </w:r>
      <w:r w:rsidR="003503D8">
        <w:rPr>
          <w:rFonts w:ascii="Tahoma" w:hAnsi="Tahoma" w:cs="Tahoma"/>
          <w:szCs w:val="20"/>
        </w:rPr>
        <w:t>7</w:t>
      </w:r>
      <w:r w:rsidR="00942D57" w:rsidRPr="00576F00">
        <w:rPr>
          <w:rFonts w:ascii="Tahoma" w:hAnsi="Tahoma" w:cs="Tahoma"/>
          <w:szCs w:val="20"/>
        </w:rPr>
        <w:fldChar w:fldCharType="end"/>
      </w:r>
      <w:r w:rsidR="00942D57" w:rsidRPr="00576F00">
        <w:rPr>
          <w:rFonts w:ascii="Tahoma" w:hAnsi="Tahoma" w:cs="Tahoma"/>
          <w:szCs w:val="20"/>
        </w:rPr>
        <w:t xml:space="preserve"> </w:t>
      </w:r>
      <w:r w:rsidR="001A3595" w:rsidRPr="00576F00">
        <w:rPr>
          <w:rFonts w:ascii="Tahoma" w:hAnsi="Tahoma" w:cs="Tahoma"/>
          <w:szCs w:val="20"/>
        </w:rPr>
        <w:t>této Smlouvy</w:t>
      </w:r>
      <w:r w:rsidRPr="00576F00">
        <w:rPr>
          <w:rFonts w:ascii="Tahoma" w:hAnsi="Tahoma" w:cs="Tahoma"/>
          <w:szCs w:val="20"/>
        </w:rPr>
        <w:t xml:space="preserve">. </w:t>
      </w:r>
      <w:r w:rsidR="00902894" w:rsidRPr="00576F00">
        <w:rPr>
          <w:rFonts w:ascii="Tahoma" w:hAnsi="Tahoma" w:cs="Tahoma"/>
          <w:szCs w:val="20"/>
        </w:rPr>
        <w:t>Poskytovatel</w:t>
      </w:r>
      <w:r w:rsidRPr="00576F00">
        <w:rPr>
          <w:rFonts w:ascii="Tahoma" w:hAnsi="Tahoma" w:cs="Tahoma"/>
          <w:szCs w:val="20"/>
        </w:rPr>
        <w:t xml:space="preserve"> se zavazuje tuto součinnost </w:t>
      </w:r>
      <w:r w:rsidR="005E005B">
        <w:rPr>
          <w:rFonts w:ascii="Tahoma" w:hAnsi="Tahoma" w:cs="Tahoma"/>
          <w:szCs w:val="20"/>
        </w:rPr>
        <w:t xml:space="preserve">v rozsahu maximálně 10 člověkodnů </w:t>
      </w:r>
      <w:r w:rsidRPr="00576F00">
        <w:rPr>
          <w:rFonts w:ascii="Tahoma" w:hAnsi="Tahoma" w:cs="Tahoma"/>
          <w:szCs w:val="20"/>
        </w:rPr>
        <w:t xml:space="preserve">poskytovat s odbornou péčí, bez zbytečného odkladu a zodpovědně, a to minimálně po dobu </w:t>
      </w:r>
      <w:r w:rsidR="007F50E6" w:rsidRPr="00576F00">
        <w:rPr>
          <w:rFonts w:ascii="Tahoma" w:hAnsi="Tahoma" w:cs="Tahoma"/>
          <w:szCs w:val="20"/>
        </w:rPr>
        <w:t>6 měsíců</w:t>
      </w:r>
      <w:r w:rsidRPr="00576F00">
        <w:rPr>
          <w:rFonts w:ascii="Tahoma" w:hAnsi="Tahoma" w:cs="Tahoma"/>
          <w:szCs w:val="20"/>
        </w:rPr>
        <w:t xml:space="preserve"> po uplynutí doby trvání této Smlouvy dle čl. </w:t>
      </w:r>
      <w:r w:rsidRPr="00576F00">
        <w:rPr>
          <w:rFonts w:ascii="Tahoma" w:hAnsi="Tahoma" w:cs="Tahoma"/>
          <w:szCs w:val="20"/>
        </w:rPr>
        <w:fldChar w:fldCharType="begin"/>
      </w:r>
      <w:r w:rsidRPr="00576F00">
        <w:rPr>
          <w:rFonts w:ascii="Tahoma" w:hAnsi="Tahoma" w:cs="Tahoma"/>
          <w:szCs w:val="20"/>
        </w:rPr>
        <w:instrText xml:space="preserve"> REF _Ref313634395 \r \h </w:instrText>
      </w:r>
      <w:r w:rsidR="00880DC2" w:rsidRPr="00576F00">
        <w:rPr>
          <w:rFonts w:ascii="Tahoma" w:hAnsi="Tahoma" w:cs="Tahoma"/>
          <w:szCs w:val="20"/>
        </w:rPr>
        <w:instrText xml:space="preserve">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21</w:t>
      </w:r>
      <w:r w:rsidRPr="00576F00">
        <w:rPr>
          <w:rFonts w:ascii="Tahoma" w:hAnsi="Tahoma" w:cs="Tahoma"/>
          <w:szCs w:val="20"/>
        </w:rPr>
        <w:fldChar w:fldCharType="end"/>
      </w:r>
      <w:r w:rsidRPr="00576F00">
        <w:rPr>
          <w:rFonts w:ascii="Tahoma" w:hAnsi="Tahoma" w:cs="Tahoma"/>
          <w:szCs w:val="20"/>
        </w:rPr>
        <w:t xml:space="preserve"> této Smlouvy. </w:t>
      </w:r>
      <w:r w:rsidRPr="00576F00">
        <w:rPr>
          <w:rFonts w:ascii="Tahoma" w:hAnsi="Tahoma" w:cs="Tahoma"/>
          <w:szCs w:val="20"/>
          <w:lang w:eastAsia="en-US"/>
        </w:rPr>
        <w:t xml:space="preserve">Smluvní strany se dohodly, že rozsah tohoto plnění </w:t>
      </w:r>
      <w:r w:rsidR="00880DC2" w:rsidRPr="00576F00">
        <w:rPr>
          <w:rFonts w:ascii="Tahoma" w:hAnsi="Tahoma" w:cs="Tahoma"/>
          <w:szCs w:val="20"/>
          <w:lang w:eastAsia="en-US"/>
        </w:rPr>
        <w:t>je zahrnut</w:t>
      </w:r>
      <w:r w:rsidRPr="00576F00">
        <w:rPr>
          <w:rFonts w:ascii="Tahoma" w:hAnsi="Tahoma" w:cs="Tahoma"/>
          <w:szCs w:val="20"/>
          <w:lang w:eastAsia="en-US"/>
        </w:rPr>
        <w:t xml:space="preserve"> v ceně </w:t>
      </w:r>
      <w:r w:rsidR="0075641F" w:rsidRPr="00576F00">
        <w:rPr>
          <w:rFonts w:ascii="Tahoma" w:hAnsi="Tahoma" w:cs="Tahoma"/>
          <w:szCs w:val="20"/>
          <w:lang w:eastAsia="en-US"/>
        </w:rPr>
        <w:t>plnění</w:t>
      </w:r>
      <w:r w:rsidRPr="00576F00">
        <w:rPr>
          <w:rFonts w:ascii="Tahoma" w:hAnsi="Tahoma" w:cs="Tahoma"/>
          <w:szCs w:val="20"/>
          <w:lang w:eastAsia="en-US"/>
        </w:rPr>
        <w:t xml:space="preserve"> podle této Smlouvy</w:t>
      </w:r>
      <w:r w:rsidR="00627933" w:rsidRPr="00576F00">
        <w:rPr>
          <w:rFonts w:ascii="Tahoma" w:hAnsi="Tahoma" w:cs="Tahoma"/>
          <w:szCs w:val="20"/>
          <w:lang w:eastAsia="en-US"/>
        </w:rPr>
        <w:t>.</w:t>
      </w:r>
      <w:r w:rsidRPr="00576F00">
        <w:rPr>
          <w:rFonts w:ascii="Tahoma" w:hAnsi="Tahoma" w:cs="Tahoma"/>
          <w:szCs w:val="20"/>
          <w:lang w:eastAsia="en-US"/>
        </w:rPr>
        <w:t xml:space="preserve"> </w:t>
      </w:r>
      <w:r w:rsidR="00627933" w:rsidRPr="00576F00">
        <w:rPr>
          <w:rFonts w:ascii="Tahoma" w:hAnsi="Tahoma" w:cs="Tahoma"/>
          <w:szCs w:val="20"/>
          <w:lang w:eastAsia="en-US"/>
        </w:rPr>
        <w:t>P</w:t>
      </w:r>
      <w:r w:rsidRPr="00576F00">
        <w:rPr>
          <w:rFonts w:ascii="Tahoma" w:hAnsi="Tahoma" w:cs="Tahoma"/>
          <w:szCs w:val="20"/>
          <w:lang w:eastAsia="en-US"/>
        </w:rPr>
        <w:t xml:space="preserve">ro vyloučení pochybností se stanoví, že v této souvislosti nevznikne </w:t>
      </w:r>
      <w:r w:rsidR="00902894" w:rsidRPr="00576F00">
        <w:rPr>
          <w:rFonts w:ascii="Tahoma" w:hAnsi="Tahoma" w:cs="Tahoma"/>
          <w:szCs w:val="20"/>
          <w:lang w:eastAsia="en-US"/>
        </w:rPr>
        <w:t>Poskytovatel</w:t>
      </w:r>
      <w:r w:rsidRPr="00576F00">
        <w:rPr>
          <w:rFonts w:ascii="Tahoma" w:hAnsi="Tahoma" w:cs="Tahoma"/>
          <w:szCs w:val="20"/>
          <w:lang w:eastAsia="en-US"/>
        </w:rPr>
        <w:t>i nárok na dodatečné finanční plnění ze strany Objednatele.</w:t>
      </w:r>
      <w:r w:rsidRPr="00576F00">
        <w:rPr>
          <w:rFonts w:ascii="Tahoma" w:hAnsi="Tahoma" w:cs="Tahoma"/>
          <w:szCs w:val="20"/>
        </w:rPr>
        <w:t xml:space="preserve"> Plnění podle tohoto odstavce nezahrnuje plnění dle odst. </w:t>
      </w:r>
      <w:r w:rsidRPr="00576F00">
        <w:rPr>
          <w:rFonts w:ascii="Tahoma" w:hAnsi="Tahoma" w:cs="Tahoma"/>
          <w:szCs w:val="20"/>
        </w:rPr>
        <w:fldChar w:fldCharType="begin"/>
      </w:r>
      <w:r w:rsidRPr="00576F00">
        <w:rPr>
          <w:rFonts w:ascii="Tahoma" w:hAnsi="Tahoma" w:cs="Tahoma"/>
          <w:szCs w:val="20"/>
        </w:rPr>
        <w:instrText xml:space="preserve"> REF _Ref313634421 \r \h </w:instrText>
      </w:r>
      <w:r w:rsidR="00880DC2" w:rsidRPr="00576F00">
        <w:rPr>
          <w:rFonts w:ascii="Tahoma" w:hAnsi="Tahoma" w:cs="Tahoma"/>
          <w:szCs w:val="20"/>
        </w:rPr>
        <w:instrText xml:space="preserve">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14.10</w:t>
      </w:r>
      <w:r w:rsidRPr="00576F00">
        <w:rPr>
          <w:rFonts w:ascii="Tahoma" w:hAnsi="Tahoma" w:cs="Tahoma"/>
          <w:szCs w:val="20"/>
        </w:rPr>
        <w:fldChar w:fldCharType="end"/>
      </w:r>
      <w:r w:rsidRPr="00576F00">
        <w:rPr>
          <w:rFonts w:ascii="Tahoma" w:hAnsi="Tahoma" w:cs="Tahoma"/>
          <w:szCs w:val="20"/>
        </w:rPr>
        <w:t xml:space="preserve"> této Smlouvy.</w:t>
      </w:r>
      <w:bookmarkEnd w:id="78"/>
    </w:p>
    <w:p w14:paraId="7CF5044E" w14:textId="16506095" w:rsidR="00BC546A" w:rsidRPr="00C9094A" w:rsidRDefault="00902894" w:rsidP="00C9094A">
      <w:pPr>
        <w:pStyle w:val="RLTextlnkuslovan"/>
        <w:rPr>
          <w:rFonts w:ascii="Tahoma" w:hAnsi="Tahoma" w:cs="Tahoma"/>
          <w:szCs w:val="20"/>
          <w:lang w:eastAsia="en-US"/>
        </w:rPr>
      </w:pPr>
      <w:bookmarkStart w:id="79" w:name="_Ref368986944"/>
      <w:r w:rsidRPr="00C9094A">
        <w:rPr>
          <w:rFonts w:ascii="Tahoma" w:hAnsi="Tahoma" w:cs="Tahoma"/>
          <w:szCs w:val="20"/>
          <w:lang w:eastAsia="en-US"/>
        </w:rPr>
        <w:t>Poskytovatel</w:t>
      </w:r>
      <w:r w:rsidR="00BC546A" w:rsidRPr="00C9094A">
        <w:rPr>
          <w:rFonts w:ascii="Tahoma" w:hAnsi="Tahoma" w:cs="Tahoma"/>
          <w:szCs w:val="20"/>
          <w:lang w:eastAsia="en-US"/>
        </w:rPr>
        <w:t xml:space="preserve"> se dále zavazuje poskytnout O</w:t>
      </w:r>
      <w:r w:rsidR="005013DA" w:rsidRPr="00C9094A">
        <w:rPr>
          <w:rFonts w:ascii="Tahoma" w:hAnsi="Tahoma" w:cs="Tahoma"/>
          <w:szCs w:val="20"/>
          <w:lang w:eastAsia="en-US"/>
        </w:rPr>
        <w:t xml:space="preserve">bjednateli veškeré informace potřebné ke splnění povinností Objednatele dle </w:t>
      </w:r>
      <w:r w:rsidR="00C9094A" w:rsidRPr="00C9094A">
        <w:rPr>
          <w:rFonts w:ascii="Tahoma" w:hAnsi="Tahoma" w:cs="Tahoma"/>
          <w:szCs w:val="20"/>
          <w:lang w:eastAsia="en-US"/>
        </w:rPr>
        <w:t>§ 219 ZZVZ</w:t>
      </w:r>
      <w:r w:rsidR="00BC546A" w:rsidRPr="00C9094A">
        <w:rPr>
          <w:rFonts w:ascii="Tahoma" w:hAnsi="Tahoma" w:cs="Tahoma"/>
          <w:szCs w:val="20"/>
          <w:lang w:eastAsia="en-US"/>
        </w:rPr>
        <w:t>,</w:t>
      </w:r>
      <w:r w:rsidR="0081643C" w:rsidRPr="00C9094A">
        <w:rPr>
          <w:rFonts w:ascii="Tahoma" w:hAnsi="Tahoma" w:cs="Tahoma"/>
          <w:szCs w:val="20"/>
          <w:lang w:eastAsia="en-US"/>
        </w:rPr>
        <w:t xml:space="preserve"> </w:t>
      </w:r>
      <w:r w:rsidR="00BC546A" w:rsidRPr="00C9094A">
        <w:rPr>
          <w:rFonts w:ascii="Tahoma" w:hAnsi="Tahoma" w:cs="Tahoma"/>
          <w:szCs w:val="20"/>
          <w:lang w:eastAsia="en-US"/>
        </w:rPr>
        <w:t>zejména, nikoli však výlučně</w:t>
      </w:r>
      <w:bookmarkEnd w:id="79"/>
      <w:r w:rsidR="00C9094A">
        <w:rPr>
          <w:rFonts w:ascii="Tahoma" w:hAnsi="Tahoma" w:cs="Tahoma"/>
          <w:szCs w:val="20"/>
          <w:lang w:eastAsia="en-US"/>
        </w:rPr>
        <w:t xml:space="preserve"> </w:t>
      </w:r>
      <w:r w:rsidR="00BC546A" w:rsidRPr="00C9094A">
        <w:rPr>
          <w:rFonts w:ascii="Tahoma" w:hAnsi="Tahoma" w:cs="Tahoma"/>
          <w:szCs w:val="20"/>
          <w:lang w:eastAsia="en-US"/>
        </w:rPr>
        <w:t xml:space="preserve">nejpozději do 28. února následujícího kalendářního roku </w:t>
      </w:r>
      <w:r w:rsidR="00BD5506" w:rsidRPr="00C9094A">
        <w:rPr>
          <w:rFonts w:ascii="Tahoma" w:hAnsi="Tahoma" w:cs="Tahoma"/>
          <w:szCs w:val="20"/>
          <w:lang w:eastAsia="en-US"/>
        </w:rPr>
        <w:t xml:space="preserve">informaci o </w:t>
      </w:r>
      <w:r w:rsidR="00BC546A" w:rsidRPr="00C9094A">
        <w:rPr>
          <w:rFonts w:ascii="Tahoma" w:hAnsi="Tahoma" w:cs="Tahoma"/>
          <w:szCs w:val="20"/>
          <w:lang w:eastAsia="en-US"/>
        </w:rPr>
        <w:t>cen</w:t>
      </w:r>
      <w:r w:rsidR="00BD5506" w:rsidRPr="00C9094A">
        <w:rPr>
          <w:rFonts w:ascii="Tahoma" w:hAnsi="Tahoma" w:cs="Tahoma"/>
          <w:szCs w:val="20"/>
          <w:lang w:eastAsia="en-US"/>
        </w:rPr>
        <w:t>ě</w:t>
      </w:r>
      <w:r w:rsidR="00BC546A" w:rsidRPr="00C9094A">
        <w:rPr>
          <w:rFonts w:ascii="Tahoma" w:hAnsi="Tahoma" w:cs="Tahoma"/>
          <w:szCs w:val="20"/>
          <w:lang w:eastAsia="en-US"/>
        </w:rPr>
        <w:t xml:space="preserve"> uhrazen</w:t>
      </w:r>
      <w:r w:rsidR="00BD5506" w:rsidRPr="00C9094A">
        <w:rPr>
          <w:rFonts w:ascii="Tahoma" w:hAnsi="Tahoma" w:cs="Tahoma"/>
          <w:szCs w:val="20"/>
          <w:lang w:eastAsia="en-US"/>
        </w:rPr>
        <w:t>é</w:t>
      </w:r>
      <w:r w:rsidR="00BC546A" w:rsidRPr="00C9094A">
        <w:rPr>
          <w:rFonts w:ascii="Tahoma" w:hAnsi="Tahoma" w:cs="Tahoma"/>
          <w:szCs w:val="20"/>
          <w:lang w:eastAsia="en-US"/>
        </w:rPr>
        <w:t xml:space="preserve"> za plnění dle této Smlouvy v předchozím kalendářním roce</w:t>
      </w:r>
      <w:r w:rsidR="00763432" w:rsidRPr="00C9094A">
        <w:rPr>
          <w:rFonts w:ascii="Tahoma" w:hAnsi="Tahoma" w:cs="Tahoma"/>
          <w:szCs w:val="20"/>
          <w:lang w:eastAsia="en-US"/>
        </w:rPr>
        <w:t xml:space="preserve"> plnění Smlouvy</w:t>
      </w:r>
      <w:r w:rsidR="00C9094A">
        <w:rPr>
          <w:rFonts w:ascii="Tahoma" w:hAnsi="Tahoma" w:cs="Tahoma"/>
          <w:szCs w:val="20"/>
          <w:lang w:eastAsia="en-US"/>
        </w:rPr>
        <w:t>.</w:t>
      </w:r>
    </w:p>
    <w:p w14:paraId="7CF50450" w14:textId="77777777" w:rsidR="005E6174" w:rsidRPr="00576F00" w:rsidRDefault="005E6174" w:rsidP="005E6174">
      <w:pPr>
        <w:pStyle w:val="RLlneksmlouvy"/>
        <w:rPr>
          <w:rFonts w:ascii="Tahoma" w:hAnsi="Tahoma" w:cs="Tahoma"/>
          <w:szCs w:val="20"/>
        </w:rPr>
      </w:pPr>
      <w:bookmarkStart w:id="80" w:name="_Ref214191100"/>
      <w:bookmarkStart w:id="81" w:name="_Ref395773580"/>
      <w:r w:rsidRPr="00576F00">
        <w:rPr>
          <w:rFonts w:ascii="Tahoma" w:hAnsi="Tahoma" w:cs="Tahoma"/>
          <w:szCs w:val="20"/>
        </w:rPr>
        <w:t>CENA A PLATEBNÍ PODMÍNKY</w:t>
      </w:r>
      <w:bookmarkEnd w:id="23"/>
      <w:bookmarkEnd w:id="24"/>
      <w:bookmarkEnd w:id="80"/>
      <w:bookmarkEnd w:id="81"/>
      <w:r w:rsidR="00A178BE" w:rsidRPr="00576F00">
        <w:rPr>
          <w:rFonts w:ascii="Tahoma" w:hAnsi="Tahoma" w:cs="Tahoma"/>
          <w:szCs w:val="20"/>
        </w:rPr>
        <w:t xml:space="preserve"> </w:t>
      </w:r>
    </w:p>
    <w:p w14:paraId="7CF50451" w14:textId="77777777" w:rsidR="00450239" w:rsidRPr="00576F00" w:rsidRDefault="00450239" w:rsidP="00C52332">
      <w:pPr>
        <w:pStyle w:val="RLTextlnkuslovan"/>
        <w:rPr>
          <w:rFonts w:ascii="Tahoma" w:hAnsi="Tahoma" w:cs="Tahoma"/>
          <w:szCs w:val="20"/>
        </w:rPr>
      </w:pPr>
      <w:r w:rsidRPr="00576F00">
        <w:rPr>
          <w:rFonts w:ascii="Tahoma" w:hAnsi="Tahoma" w:cs="Tahoma"/>
          <w:szCs w:val="20"/>
        </w:rPr>
        <w:t>Tyto cenové a platební podmínky se použijí jako závazný podklad pro uzavírání jednotlivých Dílčích smluv, na jejichž základě budou následně poskytovány Služby podpory provozu a služby Rozvoje. Pro vyloučení pochybností se stanoví, že Poskytovatel není oprávněn fakturovat a Objednatel není povinen hradit ceny za služby pouze na základě této Smlouvy, aniž by byla uzavřena příslušná Dílčí smlouva.</w:t>
      </w:r>
    </w:p>
    <w:p w14:paraId="7CF50452" w14:textId="77777777" w:rsidR="009E634B" w:rsidRPr="00576F00" w:rsidRDefault="009E634B" w:rsidP="00C52332">
      <w:pPr>
        <w:pStyle w:val="RLTextlnkuslovan"/>
        <w:rPr>
          <w:rFonts w:ascii="Tahoma" w:hAnsi="Tahoma" w:cs="Tahoma"/>
          <w:szCs w:val="20"/>
        </w:rPr>
      </w:pPr>
      <w:r w:rsidRPr="00576F00">
        <w:rPr>
          <w:rFonts w:ascii="Tahoma" w:hAnsi="Tahoma" w:cs="Tahoma"/>
          <w:szCs w:val="20"/>
        </w:rPr>
        <w:t>Cena Služ</w:t>
      </w:r>
      <w:r w:rsidR="004F4F66" w:rsidRPr="00576F00">
        <w:rPr>
          <w:rFonts w:ascii="Tahoma" w:hAnsi="Tahoma" w:cs="Tahoma"/>
          <w:szCs w:val="20"/>
        </w:rPr>
        <w:t>e</w:t>
      </w:r>
      <w:r w:rsidRPr="00576F00">
        <w:rPr>
          <w:rFonts w:ascii="Tahoma" w:hAnsi="Tahoma" w:cs="Tahoma"/>
          <w:szCs w:val="20"/>
        </w:rPr>
        <w:t>b</w:t>
      </w:r>
      <w:r w:rsidR="004F6098" w:rsidRPr="00576F00">
        <w:rPr>
          <w:rFonts w:ascii="Tahoma" w:hAnsi="Tahoma" w:cs="Tahoma"/>
          <w:szCs w:val="20"/>
        </w:rPr>
        <w:t xml:space="preserve"> podpory</w:t>
      </w:r>
      <w:r w:rsidR="00C52332" w:rsidRPr="00576F00">
        <w:rPr>
          <w:rFonts w:ascii="Tahoma" w:hAnsi="Tahoma" w:cs="Tahoma"/>
          <w:szCs w:val="20"/>
        </w:rPr>
        <w:t xml:space="preserve"> provozu</w:t>
      </w:r>
      <w:r w:rsidRPr="00576F00">
        <w:rPr>
          <w:rFonts w:ascii="Tahoma" w:hAnsi="Tahoma" w:cs="Tahoma"/>
          <w:szCs w:val="20"/>
        </w:rPr>
        <w:t xml:space="preserve"> a její hrazení</w:t>
      </w:r>
    </w:p>
    <w:p w14:paraId="7CF50453" w14:textId="77777777" w:rsidR="00FC17EB" w:rsidRPr="00576F00" w:rsidRDefault="00BB440F" w:rsidP="00C52332">
      <w:pPr>
        <w:pStyle w:val="RLTextlnkuslovan"/>
        <w:numPr>
          <w:ilvl w:val="2"/>
          <w:numId w:val="1"/>
        </w:numPr>
        <w:rPr>
          <w:rFonts w:ascii="Tahoma" w:hAnsi="Tahoma" w:cs="Tahoma"/>
          <w:szCs w:val="20"/>
          <w:lang w:eastAsia="en-US"/>
        </w:rPr>
      </w:pPr>
      <w:r w:rsidRPr="00576F00">
        <w:rPr>
          <w:rFonts w:ascii="Tahoma" w:hAnsi="Tahoma" w:cs="Tahoma"/>
          <w:szCs w:val="20"/>
          <w:lang w:eastAsia="en-US"/>
        </w:rPr>
        <w:t>C</w:t>
      </w:r>
      <w:r w:rsidR="00FC17EB" w:rsidRPr="00576F00">
        <w:rPr>
          <w:rFonts w:ascii="Tahoma" w:hAnsi="Tahoma" w:cs="Tahoma"/>
          <w:szCs w:val="20"/>
          <w:lang w:eastAsia="en-US"/>
        </w:rPr>
        <w:t>en</w:t>
      </w:r>
      <w:r w:rsidR="00C52332" w:rsidRPr="00576F00">
        <w:rPr>
          <w:rFonts w:ascii="Tahoma" w:hAnsi="Tahoma" w:cs="Tahoma"/>
          <w:szCs w:val="20"/>
          <w:lang w:eastAsia="en-US"/>
        </w:rPr>
        <w:t>a</w:t>
      </w:r>
      <w:r w:rsidR="00FC17EB" w:rsidRPr="00576F00">
        <w:rPr>
          <w:rFonts w:ascii="Tahoma" w:hAnsi="Tahoma" w:cs="Tahoma"/>
          <w:szCs w:val="20"/>
          <w:lang w:eastAsia="en-US"/>
        </w:rPr>
        <w:t xml:space="preserve"> Služ</w:t>
      </w:r>
      <w:r w:rsidR="004F4F66" w:rsidRPr="00576F00">
        <w:rPr>
          <w:rFonts w:ascii="Tahoma" w:hAnsi="Tahoma" w:cs="Tahoma"/>
          <w:szCs w:val="20"/>
          <w:lang w:eastAsia="en-US"/>
        </w:rPr>
        <w:t>e</w:t>
      </w:r>
      <w:r w:rsidR="00FC17EB" w:rsidRPr="00576F00">
        <w:rPr>
          <w:rFonts w:ascii="Tahoma" w:hAnsi="Tahoma" w:cs="Tahoma"/>
          <w:szCs w:val="20"/>
          <w:lang w:eastAsia="en-US"/>
        </w:rPr>
        <w:t>b</w:t>
      </w:r>
      <w:r w:rsidR="00C52332" w:rsidRPr="00576F00">
        <w:rPr>
          <w:rFonts w:ascii="Tahoma" w:hAnsi="Tahoma" w:cs="Tahoma"/>
          <w:szCs w:val="20"/>
          <w:lang w:eastAsia="en-US"/>
        </w:rPr>
        <w:t xml:space="preserve"> </w:t>
      </w:r>
      <w:r w:rsidR="004F6098" w:rsidRPr="00576F00">
        <w:rPr>
          <w:rFonts w:ascii="Tahoma" w:hAnsi="Tahoma" w:cs="Tahoma"/>
          <w:szCs w:val="20"/>
        </w:rPr>
        <w:t>podpory p</w:t>
      </w:r>
      <w:r w:rsidR="00C52332" w:rsidRPr="00576F00">
        <w:rPr>
          <w:rFonts w:ascii="Tahoma" w:hAnsi="Tahoma" w:cs="Tahoma"/>
          <w:szCs w:val="20"/>
          <w:lang w:eastAsia="en-US"/>
        </w:rPr>
        <w:t>rovozu</w:t>
      </w:r>
      <w:r w:rsidR="00FC17EB" w:rsidRPr="00576F00">
        <w:rPr>
          <w:rFonts w:ascii="Tahoma" w:hAnsi="Tahoma" w:cs="Tahoma"/>
          <w:szCs w:val="20"/>
          <w:lang w:eastAsia="en-US"/>
        </w:rPr>
        <w:t xml:space="preserve"> j</w:t>
      </w:r>
      <w:r w:rsidR="00C52332" w:rsidRPr="00576F00">
        <w:rPr>
          <w:rFonts w:ascii="Tahoma" w:hAnsi="Tahoma" w:cs="Tahoma"/>
          <w:szCs w:val="20"/>
          <w:lang w:eastAsia="en-US"/>
        </w:rPr>
        <w:t>e</w:t>
      </w:r>
      <w:r w:rsidR="00FC17EB" w:rsidRPr="00576F00">
        <w:rPr>
          <w:rFonts w:ascii="Tahoma" w:hAnsi="Tahoma" w:cs="Tahoma"/>
          <w:szCs w:val="20"/>
          <w:lang w:eastAsia="en-US"/>
        </w:rPr>
        <w:t xml:space="preserve"> dohodou smluvních stran stanoven</w:t>
      </w:r>
      <w:r w:rsidR="00C52332" w:rsidRPr="00576F00">
        <w:rPr>
          <w:rFonts w:ascii="Tahoma" w:hAnsi="Tahoma" w:cs="Tahoma"/>
          <w:szCs w:val="20"/>
          <w:lang w:eastAsia="en-US"/>
        </w:rPr>
        <w:t>a</w:t>
      </w:r>
      <w:r w:rsidR="00FC17EB" w:rsidRPr="00576F00">
        <w:rPr>
          <w:rFonts w:ascii="Tahoma" w:hAnsi="Tahoma" w:cs="Tahoma"/>
          <w:szCs w:val="20"/>
          <w:lang w:eastAsia="en-US"/>
        </w:rPr>
        <w:t xml:space="preserve"> následovně:</w:t>
      </w:r>
    </w:p>
    <w:p w14:paraId="7CF50454" w14:textId="77777777" w:rsidR="0042099D" w:rsidRPr="00576F00" w:rsidRDefault="0015279C" w:rsidP="00C52332">
      <w:pPr>
        <w:pStyle w:val="RLTextlnkuslovan"/>
        <w:numPr>
          <w:ilvl w:val="3"/>
          <w:numId w:val="1"/>
        </w:numPr>
        <w:rPr>
          <w:rFonts w:ascii="Tahoma" w:hAnsi="Tahoma" w:cs="Tahoma"/>
          <w:szCs w:val="20"/>
        </w:rPr>
      </w:pPr>
      <w:r w:rsidRPr="00576F00">
        <w:rPr>
          <w:rFonts w:ascii="Tahoma" w:hAnsi="Tahoma" w:cs="Tahoma"/>
          <w:szCs w:val="20"/>
          <w:lang w:eastAsia="en-US"/>
        </w:rPr>
        <w:t>Celková m</w:t>
      </w:r>
      <w:r w:rsidR="0042099D" w:rsidRPr="00576F00">
        <w:rPr>
          <w:rFonts w:ascii="Tahoma" w:hAnsi="Tahoma" w:cs="Tahoma"/>
          <w:szCs w:val="20"/>
          <w:lang w:eastAsia="en-US"/>
        </w:rPr>
        <w:t>ěsíční cena Služ</w:t>
      </w:r>
      <w:r w:rsidR="004F4F66" w:rsidRPr="00576F00">
        <w:rPr>
          <w:rFonts w:ascii="Tahoma" w:hAnsi="Tahoma" w:cs="Tahoma"/>
          <w:szCs w:val="20"/>
          <w:lang w:eastAsia="en-US"/>
        </w:rPr>
        <w:t>e</w:t>
      </w:r>
      <w:r w:rsidR="0042099D" w:rsidRPr="00576F00">
        <w:rPr>
          <w:rFonts w:ascii="Tahoma" w:hAnsi="Tahoma" w:cs="Tahoma"/>
          <w:szCs w:val="20"/>
          <w:lang w:eastAsia="en-US"/>
        </w:rPr>
        <w:t xml:space="preserve">b </w:t>
      </w:r>
      <w:r w:rsidR="003C10DD" w:rsidRPr="00576F00">
        <w:rPr>
          <w:rFonts w:ascii="Tahoma" w:hAnsi="Tahoma" w:cs="Tahoma"/>
          <w:szCs w:val="20"/>
        </w:rPr>
        <w:t xml:space="preserve">podpory </w:t>
      </w:r>
      <w:r w:rsidR="00C52332" w:rsidRPr="00576F00">
        <w:rPr>
          <w:rFonts w:ascii="Tahoma" w:hAnsi="Tahoma" w:cs="Tahoma"/>
          <w:szCs w:val="20"/>
          <w:lang w:eastAsia="en-US"/>
        </w:rPr>
        <w:t xml:space="preserve">provozu </w:t>
      </w:r>
      <w:r w:rsidR="0042099D" w:rsidRPr="00576F00">
        <w:rPr>
          <w:rFonts w:ascii="Tahoma" w:hAnsi="Tahoma" w:cs="Tahoma"/>
          <w:szCs w:val="20"/>
          <w:lang w:eastAsia="en-US"/>
        </w:rPr>
        <w:t xml:space="preserve">je stanovena ve výši </w:t>
      </w:r>
      <w:r w:rsidR="00CB473E" w:rsidRPr="00576F00">
        <w:rPr>
          <w:rFonts w:ascii="Tahoma" w:hAnsi="Tahoma" w:cs="Tahoma"/>
          <w:szCs w:val="20"/>
          <w:highlight w:val="green"/>
          <w:lang w:val="x-none" w:eastAsia="x-none"/>
        </w:rPr>
        <w:t>[●]</w:t>
      </w:r>
      <w:r w:rsidR="0042099D" w:rsidRPr="00576F00">
        <w:rPr>
          <w:rFonts w:ascii="Tahoma" w:hAnsi="Tahoma" w:cs="Tahoma"/>
          <w:szCs w:val="20"/>
        </w:rPr>
        <w:t>,- Kč</w:t>
      </w:r>
      <w:r w:rsidR="0042099D" w:rsidRPr="00576F00">
        <w:rPr>
          <w:rFonts w:ascii="Tahoma" w:hAnsi="Tahoma" w:cs="Tahoma"/>
          <w:b/>
          <w:szCs w:val="20"/>
        </w:rPr>
        <w:t xml:space="preserve"> </w:t>
      </w:r>
      <w:r w:rsidR="0042099D" w:rsidRPr="00576F00">
        <w:rPr>
          <w:rFonts w:ascii="Tahoma" w:hAnsi="Tahoma" w:cs="Tahoma"/>
          <w:szCs w:val="20"/>
        </w:rPr>
        <w:t xml:space="preserve">bez </w:t>
      </w:r>
      <w:r w:rsidR="0074776B" w:rsidRPr="00576F00">
        <w:rPr>
          <w:rFonts w:ascii="Tahoma" w:hAnsi="Tahoma" w:cs="Tahoma"/>
          <w:szCs w:val="20"/>
          <w:lang w:eastAsia="en-US"/>
        </w:rPr>
        <w:t>daně z přidané hodnoty (dále jen „</w:t>
      </w:r>
      <w:r w:rsidR="0074776B" w:rsidRPr="00576F00">
        <w:rPr>
          <w:rFonts w:ascii="Tahoma" w:hAnsi="Tahoma" w:cs="Tahoma"/>
          <w:b/>
          <w:szCs w:val="20"/>
          <w:lang w:eastAsia="en-US"/>
        </w:rPr>
        <w:t>DPH</w:t>
      </w:r>
      <w:r w:rsidR="0074776B" w:rsidRPr="00576F00">
        <w:rPr>
          <w:rFonts w:ascii="Tahoma" w:hAnsi="Tahoma" w:cs="Tahoma"/>
          <w:szCs w:val="20"/>
          <w:lang w:eastAsia="en-US"/>
        </w:rPr>
        <w:t xml:space="preserve">“) </w:t>
      </w:r>
      <w:r w:rsidR="0042099D" w:rsidRPr="00576F00">
        <w:rPr>
          <w:rFonts w:ascii="Tahoma" w:hAnsi="Tahoma" w:cs="Tahoma"/>
          <w:szCs w:val="20"/>
        </w:rPr>
        <w:t xml:space="preserve">za 1 měsíc poskytování Služeb </w:t>
      </w:r>
      <w:r w:rsidR="003C10DD" w:rsidRPr="00576F00">
        <w:rPr>
          <w:rFonts w:ascii="Tahoma" w:hAnsi="Tahoma" w:cs="Tahoma"/>
          <w:szCs w:val="20"/>
        </w:rPr>
        <w:t xml:space="preserve">podpory </w:t>
      </w:r>
      <w:r w:rsidR="004F4F66" w:rsidRPr="00576F00">
        <w:rPr>
          <w:rFonts w:ascii="Tahoma" w:hAnsi="Tahoma" w:cs="Tahoma"/>
          <w:szCs w:val="20"/>
        </w:rPr>
        <w:t>provozu</w:t>
      </w:r>
      <w:r w:rsidR="0042099D" w:rsidRPr="00576F00">
        <w:rPr>
          <w:rFonts w:ascii="Tahoma" w:hAnsi="Tahoma" w:cs="Tahoma"/>
          <w:szCs w:val="20"/>
        </w:rPr>
        <w:t xml:space="preserve">. S ohledem na sazbu DPH </w:t>
      </w:r>
      <w:r w:rsidR="00CB473E" w:rsidRPr="00576F00">
        <w:rPr>
          <w:rFonts w:ascii="Tahoma" w:hAnsi="Tahoma" w:cs="Tahoma"/>
          <w:szCs w:val="20"/>
          <w:highlight w:val="green"/>
          <w:lang w:val="x-none" w:eastAsia="x-none"/>
        </w:rPr>
        <w:t>[●]</w:t>
      </w:r>
      <w:r w:rsidR="0042099D" w:rsidRPr="00576F00">
        <w:rPr>
          <w:rFonts w:ascii="Tahoma" w:hAnsi="Tahoma" w:cs="Tahoma"/>
          <w:szCs w:val="20"/>
        </w:rPr>
        <w:t xml:space="preserve"> činí celková </w:t>
      </w:r>
      <w:r w:rsidR="0042099D" w:rsidRPr="00576F00">
        <w:rPr>
          <w:rFonts w:ascii="Tahoma" w:hAnsi="Tahoma" w:cs="Tahoma"/>
          <w:szCs w:val="20"/>
          <w:lang w:eastAsia="en-US"/>
        </w:rPr>
        <w:t>měsíční cena Služeb</w:t>
      </w:r>
      <w:r w:rsidR="003C10DD" w:rsidRPr="00576F00">
        <w:rPr>
          <w:rFonts w:ascii="Tahoma" w:hAnsi="Tahoma" w:cs="Tahoma"/>
          <w:szCs w:val="20"/>
        </w:rPr>
        <w:t xml:space="preserve"> podpory</w:t>
      </w:r>
      <w:r w:rsidR="0042099D" w:rsidRPr="00576F00">
        <w:rPr>
          <w:rFonts w:ascii="Tahoma" w:hAnsi="Tahoma" w:cs="Tahoma"/>
          <w:szCs w:val="20"/>
          <w:lang w:eastAsia="en-US"/>
        </w:rPr>
        <w:t xml:space="preserve"> </w:t>
      </w:r>
      <w:r w:rsidR="004F4F66" w:rsidRPr="00576F00">
        <w:rPr>
          <w:rFonts w:ascii="Tahoma" w:hAnsi="Tahoma" w:cs="Tahoma"/>
          <w:szCs w:val="20"/>
          <w:lang w:eastAsia="en-US"/>
        </w:rPr>
        <w:t xml:space="preserve">provozu </w:t>
      </w:r>
      <w:r w:rsidR="0042099D" w:rsidRPr="00576F00">
        <w:rPr>
          <w:rFonts w:ascii="Tahoma" w:hAnsi="Tahoma" w:cs="Tahoma"/>
          <w:szCs w:val="20"/>
        </w:rPr>
        <w:t xml:space="preserve">včetně DPH </w:t>
      </w:r>
      <w:r w:rsidR="00CB473E" w:rsidRPr="00576F00">
        <w:rPr>
          <w:rFonts w:ascii="Tahoma" w:hAnsi="Tahoma" w:cs="Tahoma"/>
          <w:szCs w:val="20"/>
          <w:highlight w:val="green"/>
          <w:lang w:val="x-none" w:eastAsia="x-none"/>
        </w:rPr>
        <w:t>[●]</w:t>
      </w:r>
      <w:r w:rsidR="0042099D" w:rsidRPr="00576F00">
        <w:rPr>
          <w:rFonts w:ascii="Tahoma" w:hAnsi="Tahoma" w:cs="Tahoma"/>
          <w:szCs w:val="20"/>
        </w:rPr>
        <w:t xml:space="preserve">,- Kč za 1 měsíc poskytování Služeb </w:t>
      </w:r>
      <w:r w:rsidR="003C10DD" w:rsidRPr="00576F00">
        <w:rPr>
          <w:rFonts w:ascii="Tahoma" w:hAnsi="Tahoma" w:cs="Tahoma"/>
          <w:szCs w:val="20"/>
        </w:rPr>
        <w:t xml:space="preserve">podpory </w:t>
      </w:r>
      <w:r w:rsidR="0002553A" w:rsidRPr="00576F00">
        <w:rPr>
          <w:rFonts w:ascii="Tahoma" w:hAnsi="Tahoma" w:cs="Tahoma"/>
          <w:szCs w:val="20"/>
        </w:rPr>
        <w:t>provozu</w:t>
      </w:r>
      <w:r w:rsidR="0042099D" w:rsidRPr="00576F00">
        <w:rPr>
          <w:rFonts w:ascii="Tahoma" w:hAnsi="Tahoma" w:cs="Tahoma"/>
          <w:szCs w:val="20"/>
        </w:rPr>
        <w:t xml:space="preserve">, z toho DPH představuje částku </w:t>
      </w:r>
      <w:r w:rsidR="00CB473E" w:rsidRPr="00576F00">
        <w:rPr>
          <w:rFonts w:ascii="Tahoma" w:hAnsi="Tahoma" w:cs="Tahoma"/>
          <w:szCs w:val="20"/>
          <w:highlight w:val="green"/>
          <w:lang w:val="x-none" w:eastAsia="x-none"/>
        </w:rPr>
        <w:t>[●]</w:t>
      </w:r>
      <w:r w:rsidR="0042099D" w:rsidRPr="00576F00">
        <w:rPr>
          <w:rFonts w:ascii="Tahoma" w:hAnsi="Tahoma" w:cs="Tahoma"/>
          <w:szCs w:val="20"/>
        </w:rPr>
        <w:t xml:space="preserve">,- Kč. Tato cena je pevná a úplná, tj. zahrnuje veškerá plnění dle Smlouvy v rámci </w:t>
      </w:r>
      <w:r w:rsidR="0042099D" w:rsidRPr="00576F00">
        <w:rPr>
          <w:rFonts w:ascii="Tahoma" w:hAnsi="Tahoma" w:cs="Tahoma"/>
          <w:szCs w:val="20"/>
          <w:lang w:eastAsia="en-US"/>
        </w:rPr>
        <w:t xml:space="preserve">poskytování Služeb </w:t>
      </w:r>
      <w:r w:rsidR="003C10DD" w:rsidRPr="00576F00">
        <w:rPr>
          <w:rFonts w:ascii="Tahoma" w:hAnsi="Tahoma" w:cs="Tahoma"/>
          <w:szCs w:val="20"/>
        </w:rPr>
        <w:t xml:space="preserve">podpory </w:t>
      </w:r>
      <w:r w:rsidR="004F4F66" w:rsidRPr="00576F00">
        <w:rPr>
          <w:rFonts w:ascii="Tahoma" w:hAnsi="Tahoma" w:cs="Tahoma"/>
          <w:szCs w:val="20"/>
          <w:lang w:eastAsia="en-US"/>
        </w:rPr>
        <w:t>provozu</w:t>
      </w:r>
      <w:r w:rsidR="0042099D" w:rsidRPr="00576F00">
        <w:rPr>
          <w:rFonts w:ascii="Tahoma" w:hAnsi="Tahoma" w:cs="Tahoma"/>
          <w:szCs w:val="20"/>
          <w:lang w:eastAsia="en-US"/>
        </w:rPr>
        <w:t xml:space="preserve"> za 1 měsíc.</w:t>
      </w:r>
    </w:p>
    <w:p w14:paraId="7CF50455" w14:textId="723182F9" w:rsidR="0015279C" w:rsidRPr="00576F00" w:rsidRDefault="000F4A0A" w:rsidP="00C52332">
      <w:pPr>
        <w:pStyle w:val="RLTextlnkuslovan"/>
        <w:numPr>
          <w:ilvl w:val="3"/>
          <w:numId w:val="1"/>
        </w:numPr>
        <w:rPr>
          <w:rFonts w:ascii="Tahoma" w:hAnsi="Tahoma" w:cs="Tahoma"/>
          <w:szCs w:val="20"/>
        </w:rPr>
      </w:pPr>
      <w:r w:rsidRPr="00576F00">
        <w:rPr>
          <w:rFonts w:ascii="Tahoma" w:hAnsi="Tahoma" w:cs="Tahoma"/>
          <w:szCs w:val="20"/>
          <w:lang w:eastAsia="en-US"/>
        </w:rPr>
        <w:t>R</w:t>
      </w:r>
      <w:r w:rsidR="0015279C" w:rsidRPr="00576F00">
        <w:rPr>
          <w:rFonts w:ascii="Tahoma" w:hAnsi="Tahoma" w:cs="Tahoma"/>
          <w:szCs w:val="20"/>
          <w:lang w:eastAsia="en-US"/>
        </w:rPr>
        <w:t xml:space="preserve">ozpis ceny Služeb </w:t>
      </w:r>
      <w:r w:rsidR="003C10DD" w:rsidRPr="00576F00">
        <w:rPr>
          <w:rFonts w:ascii="Tahoma" w:hAnsi="Tahoma" w:cs="Tahoma"/>
          <w:szCs w:val="20"/>
        </w:rPr>
        <w:t xml:space="preserve">podpory </w:t>
      </w:r>
      <w:r w:rsidR="0015279C" w:rsidRPr="00576F00">
        <w:rPr>
          <w:rFonts w:ascii="Tahoma" w:hAnsi="Tahoma" w:cs="Tahoma"/>
          <w:szCs w:val="20"/>
          <w:lang w:eastAsia="en-US"/>
        </w:rPr>
        <w:t>provozu je uveden v</w:t>
      </w:r>
      <w:r w:rsidR="00855846" w:rsidRPr="00576F00">
        <w:rPr>
          <w:rFonts w:ascii="Tahoma" w:hAnsi="Tahoma" w:cs="Tahoma"/>
          <w:szCs w:val="20"/>
          <w:lang w:eastAsia="en-US"/>
        </w:rPr>
        <w:t xml:space="preserve"> </w:t>
      </w:r>
      <w:hyperlink w:anchor="ListAnnex02" w:history="1">
        <w:r w:rsidR="00855846" w:rsidRPr="00576F00">
          <w:rPr>
            <w:rStyle w:val="Hypertextovodkaz"/>
            <w:rFonts w:ascii="Tahoma" w:hAnsi="Tahoma" w:cs="Tahoma"/>
            <w:szCs w:val="20"/>
            <w:lang w:eastAsia="en-US"/>
          </w:rPr>
          <w:t xml:space="preserve">Příloze č. </w:t>
        </w:r>
        <w:r w:rsidR="0091155A" w:rsidRPr="00576F00">
          <w:rPr>
            <w:rStyle w:val="Hypertextovodkaz"/>
            <w:rFonts w:ascii="Tahoma" w:hAnsi="Tahoma" w:cs="Tahoma"/>
            <w:szCs w:val="20"/>
            <w:lang w:eastAsia="en-US"/>
          </w:rPr>
          <w:t>2</w:t>
        </w:r>
      </w:hyperlink>
      <w:r w:rsidR="00855846" w:rsidRPr="00576F00">
        <w:rPr>
          <w:rFonts w:ascii="Tahoma" w:hAnsi="Tahoma" w:cs="Tahoma"/>
          <w:szCs w:val="20"/>
          <w:lang w:eastAsia="en-US"/>
        </w:rPr>
        <w:t xml:space="preserve"> této Smlouvy</w:t>
      </w:r>
      <w:r w:rsidR="0015279C" w:rsidRPr="00576F00">
        <w:rPr>
          <w:rFonts w:ascii="Tahoma" w:hAnsi="Tahoma" w:cs="Tahoma"/>
          <w:szCs w:val="20"/>
          <w:lang w:eastAsia="en-US"/>
        </w:rPr>
        <w:t xml:space="preserve">. </w:t>
      </w:r>
    </w:p>
    <w:p w14:paraId="7CF50456" w14:textId="707A9034" w:rsidR="00151327" w:rsidRPr="00576F00" w:rsidRDefault="00151327" w:rsidP="0015279C">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Cena Služeb </w:t>
      </w:r>
      <w:r w:rsidR="003C10DD" w:rsidRPr="00576F00">
        <w:rPr>
          <w:rFonts w:ascii="Tahoma" w:hAnsi="Tahoma" w:cs="Tahoma"/>
          <w:szCs w:val="20"/>
        </w:rPr>
        <w:t xml:space="preserve">podpory </w:t>
      </w:r>
      <w:r w:rsidRPr="00576F00">
        <w:rPr>
          <w:rFonts w:ascii="Tahoma" w:hAnsi="Tahoma" w:cs="Tahoma"/>
          <w:szCs w:val="20"/>
          <w:lang w:eastAsia="en-US"/>
        </w:rPr>
        <w:t xml:space="preserve">provozu bude zaplacena vždy po skončení kalendářního měsíce, ve kterém byly Služby </w:t>
      </w:r>
      <w:r w:rsidR="003C10DD" w:rsidRPr="00576F00">
        <w:rPr>
          <w:rFonts w:ascii="Tahoma" w:hAnsi="Tahoma" w:cs="Tahoma"/>
          <w:szCs w:val="20"/>
        </w:rPr>
        <w:t xml:space="preserve">podpory </w:t>
      </w:r>
      <w:r w:rsidRPr="00576F00">
        <w:rPr>
          <w:rFonts w:ascii="Tahoma" w:hAnsi="Tahoma" w:cs="Tahoma"/>
          <w:szCs w:val="20"/>
          <w:lang w:eastAsia="en-US"/>
        </w:rPr>
        <w:t xml:space="preserve">provozu poskytovány, a to na základě faktury vystavené Poskytovatelem. Poskytovatel se zavazuje </w:t>
      </w:r>
      <w:r w:rsidRPr="00576F00">
        <w:rPr>
          <w:rFonts w:ascii="Tahoma" w:hAnsi="Tahoma" w:cs="Tahoma"/>
          <w:szCs w:val="20"/>
          <w:lang w:eastAsia="en-US"/>
        </w:rPr>
        <w:lastRenderedPageBreak/>
        <w:t>fakturu vystavit nejpozději do 5 pracovních dnů po schválení příslušné</w:t>
      </w:r>
      <w:r w:rsidR="00D56811" w:rsidRPr="00576F00">
        <w:rPr>
          <w:rFonts w:ascii="Tahoma" w:hAnsi="Tahoma" w:cs="Tahoma"/>
          <w:szCs w:val="20"/>
          <w:lang w:eastAsia="en-US"/>
        </w:rPr>
        <w:t xml:space="preserve"> Zprávy</w:t>
      </w:r>
      <w:r w:rsidRPr="00576F00">
        <w:rPr>
          <w:rFonts w:ascii="Tahoma" w:hAnsi="Tahoma" w:cs="Tahoma"/>
          <w:szCs w:val="20"/>
          <w:lang w:eastAsia="en-US"/>
        </w:rPr>
        <w:t xml:space="preserve">. Přílohou faktury musí být kopie schválené </w:t>
      </w:r>
      <w:r w:rsidR="00D56811" w:rsidRPr="00576F00">
        <w:rPr>
          <w:rFonts w:ascii="Tahoma" w:hAnsi="Tahoma" w:cs="Tahoma"/>
          <w:szCs w:val="20"/>
          <w:lang w:eastAsia="en-US"/>
        </w:rPr>
        <w:t>Zprávy</w:t>
      </w:r>
      <w:r w:rsidRPr="00576F00">
        <w:rPr>
          <w:rFonts w:ascii="Tahoma" w:hAnsi="Tahoma" w:cs="Tahoma"/>
          <w:szCs w:val="20"/>
          <w:lang w:eastAsia="en-US"/>
        </w:rPr>
        <w:t xml:space="preserve">. V případě, že Služby </w:t>
      </w:r>
      <w:r w:rsidR="003C10DD" w:rsidRPr="00576F00">
        <w:rPr>
          <w:rFonts w:ascii="Tahoma" w:hAnsi="Tahoma" w:cs="Tahoma"/>
          <w:szCs w:val="20"/>
        </w:rPr>
        <w:t xml:space="preserve">podpory </w:t>
      </w:r>
      <w:r w:rsidRPr="00576F00">
        <w:rPr>
          <w:rFonts w:ascii="Tahoma" w:hAnsi="Tahoma" w:cs="Tahoma"/>
          <w:szCs w:val="20"/>
          <w:lang w:eastAsia="en-US"/>
        </w:rPr>
        <w:t xml:space="preserve">provozu nebyly poskytovány po celý kalendářní měsíc (např. z důvodu jejich zahájení uprostřed měsíce apod.), náleží Poskytovateli alikvotní část měsíční ceny Služeb </w:t>
      </w:r>
      <w:r w:rsidR="003C10DD" w:rsidRPr="00576F00">
        <w:rPr>
          <w:rFonts w:ascii="Tahoma" w:hAnsi="Tahoma" w:cs="Tahoma"/>
          <w:szCs w:val="20"/>
        </w:rPr>
        <w:t xml:space="preserve">podpory </w:t>
      </w:r>
      <w:r w:rsidRPr="00576F00">
        <w:rPr>
          <w:rFonts w:ascii="Tahoma" w:hAnsi="Tahoma" w:cs="Tahoma"/>
          <w:szCs w:val="20"/>
          <w:lang w:eastAsia="en-US"/>
        </w:rPr>
        <w:t xml:space="preserve">provozu. Obdobně se </w:t>
      </w:r>
      <w:r w:rsidR="007F50E6" w:rsidRPr="00576F00">
        <w:rPr>
          <w:rFonts w:ascii="Tahoma" w:hAnsi="Tahoma" w:cs="Tahoma"/>
          <w:szCs w:val="20"/>
          <w:lang w:eastAsia="en-US"/>
        </w:rPr>
        <w:t xml:space="preserve">musí </w:t>
      </w:r>
      <w:r w:rsidRPr="00576F00">
        <w:rPr>
          <w:rFonts w:ascii="Tahoma" w:hAnsi="Tahoma" w:cs="Tahoma"/>
          <w:szCs w:val="20"/>
          <w:lang w:eastAsia="en-US"/>
        </w:rPr>
        <w:t xml:space="preserve">cena Služeb </w:t>
      </w:r>
      <w:r w:rsidR="003C10DD" w:rsidRPr="00576F00">
        <w:rPr>
          <w:rFonts w:ascii="Tahoma" w:hAnsi="Tahoma" w:cs="Tahoma"/>
          <w:szCs w:val="20"/>
        </w:rPr>
        <w:t xml:space="preserve">podpory </w:t>
      </w:r>
      <w:r w:rsidRPr="00576F00">
        <w:rPr>
          <w:rFonts w:ascii="Tahoma" w:hAnsi="Tahoma" w:cs="Tahoma"/>
          <w:szCs w:val="20"/>
          <w:lang w:eastAsia="en-US"/>
        </w:rPr>
        <w:t xml:space="preserve">provozu přiměřeně snížit, pokud dle příslušné </w:t>
      </w:r>
      <w:r w:rsidR="00D56811" w:rsidRPr="00576F00">
        <w:rPr>
          <w:rFonts w:ascii="Tahoma" w:hAnsi="Tahoma" w:cs="Tahoma"/>
          <w:szCs w:val="20"/>
          <w:lang w:eastAsia="en-US"/>
        </w:rPr>
        <w:t>Zprávy</w:t>
      </w:r>
      <w:r w:rsidRPr="00576F00">
        <w:rPr>
          <w:rFonts w:ascii="Tahoma" w:hAnsi="Tahoma" w:cs="Tahoma"/>
          <w:szCs w:val="20"/>
          <w:lang w:eastAsia="en-US"/>
        </w:rPr>
        <w:t xml:space="preserve"> bude zřejmé, že Služby </w:t>
      </w:r>
      <w:r w:rsidR="003C10DD" w:rsidRPr="00576F00">
        <w:rPr>
          <w:rFonts w:ascii="Tahoma" w:hAnsi="Tahoma" w:cs="Tahoma"/>
          <w:szCs w:val="20"/>
        </w:rPr>
        <w:t xml:space="preserve">podpory </w:t>
      </w:r>
      <w:r w:rsidRPr="00576F00">
        <w:rPr>
          <w:rFonts w:ascii="Tahoma" w:hAnsi="Tahoma" w:cs="Tahoma"/>
          <w:szCs w:val="20"/>
          <w:lang w:eastAsia="en-US"/>
        </w:rPr>
        <w:t>provozu nebyly poskytovány v celé dohodnuté šíři a rozsahu.</w:t>
      </w:r>
    </w:p>
    <w:p w14:paraId="7CF50457" w14:textId="77777777" w:rsidR="004F4F66" w:rsidRPr="00576F00" w:rsidRDefault="004F4F66" w:rsidP="004F4F66">
      <w:pPr>
        <w:pStyle w:val="RLTextlnkuslovan"/>
        <w:rPr>
          <w:rFonts w:ascii="Tahoma" w:hAnsi="Tahoma" w:cs="Tahoma"/>
          <w:szCs w:val="20"/>
        </w:rPr>
      </w:pPr>
      <w:r w:rsidRPr="00576F00">
        <w:rPr>
          <w:rFonts w:ascii="Tahoma" w:hAnsi="Tahoma" w:cs="Tahoma"/>
          <w:szCs w:val="20"/>
        </w:rPr>
        <w:t>Cena Rozvoje a její hrazení</w:t>
      </w:r>
    </w:p>
    <w:p w14:paraId="7CF50458" w14:textId="3AA27092" w:rsidR="00261348" w:rsidRPr="00576F00" w:rsidRDefault="00B60C13" w:rsidP="00B60C13">
      <w:pPr>
        <w:pStyle w:val="RLTextlnkuslovan"/>
        <w:numPr>
          <w:ilvl w:val="2"/>
          <w:numId w:val="1"/>
        </w:numPr>
        <w:rPr>
          <w:rFonts w:ascii="Tahoma" w:hAnsi="Tahoma" w:cs="Tahoma"/>
          <w:szCs w:val="20"/>
        </w:rPr>
      </w:pPr>
      <w:r w:rsidRPr="00576F00">
        <w:rPr>
          <w:rFonts w:ascii="Tahoma" w:hAnsi="Tahoma" w:cs="Tahoma"/>
          <w:szCs w:val="20"/>
          <w:lang w:eastAsia="en-US"/>
        </w:rPr>
        <w:t xml:space="preserve">Cena </w:t>
      </w:r>
      <w:r w:rsidR="004F4F66" w:rsidRPr="00576F00">
        <w:rPr>
          <w:rFonts w:ascii="Tahoma" w:hAnsi="Tahoma" w:cs="Tahoma"/>
          <w:szCs w:val="20"/>
          <w:lang w:eastAsia="en-US"/>
        </w:rPr>
        <w:t>R</w:t>
      </w:r>
      <w:r w:rsidRPr="00576F00">
        <w:rPr>
          <w:rFonts w:ascii="Tahoma" w:hAnsi="Tahoma" w:cs="Tahoma"/>
          <w:szCs w:val="20"/>
          <w:lang w:eastAsia="en-US"/>
        </w:rPr>
        <w:t>ozvoje je do</w:t>
      </w:r>
      <w:r w:rsidR="00261348" w:rsidRPr="00576F00">
        <w:rPr>
          <w:rFonts w:ascii="Tahoma" w:hAnsi="Tahoma" w:cs="Tahoma"/>
          <w:szCs w:val="20"/>
          <w:lang w:eastAsia="en-US"/>
        </w:rPr>
        <w:t>hodou smluvních stran stanovena</w:t>
      </w:r>
      <w:r w:rsidR="00580D52" w:rsidRPr="00576F00">
        <w:rPr>
          <w:rFonts w:ascii="Tahoma" w:hAnsi="Tahoma" w:cs="Tahoma"/>
          <w:szCs w:val="20"/>
          <w:lang w:eastAsia="en-US"/>
        </w:rPr>
        <w:t xml:space="preserve"> </w:t>
      </w:r>
      <w:r w:rsidR="00855846" w:rsidRPr="00576F00">
        <w:rPr>
          <w:rFonts w:ascii="Tahoma" w:hAnsi="Tahoma" w:cs="Tahoma"/>
          <w:szCs w:val="20"/>
        </w:rPr>
        <w:t>v </w:t>
      </w:r>
      <w:hyperlink w:anchor="ListAnnex02" w:history="1">
        <w:r w:rsidR="00855846" w:rsidRPr="00576F00">
          <w:rPr>
            <w:rStyle w:val="Hypertextovodkaz"/>
            <w:rFonts w:ascii="Tahoma" w:hAnsi="Tahoma" w:cs="Tahoma"/>
            <w:szCs w:val="20"/>
          </w:rPr>
          <w:t xml:space="preserve">Příloze č. </w:t>
        </w:r>
        <w:r w:rsidR="0091155A" w:rsidRPr="00576F00">
          <w:rPr>
            <w:rStyle w:val="Hypertextovodkaz"/>
            <w:rFonts w:ascii="Tahoma" w:hAnsi="Tahoma" w:cs="Tahoma"/>
            <w:szCs w:val="20"/>
          </w:rPr>
          <w:t>2</w:t>
        </w:r>
      </w:hyperlink>
      <w:r w:rsidR="00855846" w:rsidRPr="00576F00">
        <w:rPr>
          <w:rFonts w:ascii="Tahoma" w:hAnsi="Tahoma" w:cs="Tahoma"/>
          <w:szCs w:val="20"/>
        </w:rPr>
        <w:t xml:space="preserve"> této Smlouvy </w:t>
      </w:r>
      <w:r w:rsidR="00580D52" w:rsidRPr="00576F00">
        <w:rPr>
          <w:rFonts w:ascii="Tahoma" w:hAnsi="Tahoma" w:cs="Tahoma"/>
          <w:szCs w:val="20"/>
        </w:rPr>
        <w:t xml:space="preserve">ve výši za 1 </w:t>
      </w:r>
      <w:r w:rsidR="00767679" w:rsidRPr="00576F00">
        <w:rPr>
          <w:rFonts w:ascii="Tahoma" w:hAnsi="Tahoma" w:cs="Tahoma"/>
          <w:szCs w:val="20"/>
        </w:rPr>
        <w:t xml:space="preserve">člověkohodinu </w:t>
      </w:r>
      <w:r w:rsidR="00580D52" w:rsidRPr="00576F00">
        <w:rPr>
          <w:rFonts w:ascii="Tahoma" w:hAnsi="Tahoma" w:cs="Tahoma"/>
          <w:szCs w:val="20"/>
        </w:rPr>
        <w:t>(dále jen „</w:t>
      </w:r>
      <w:r w:rsidR="00767679" w:rsidRPr="00576F00">
        <w:rPr>
          <w:rFonts w:ascii="Tahoma" w:hAnsi="Tahoma" w:cs="Tahoma"/>
          <w:b/>
          <w:szCs w:val="20"/>
        </w:rPr>
        <w:t>ČH</w:t>
      </w:r>
      <w:r w:rsidR="00580D52" w:rsidRPr="00576F00">
        <w:rPr>
          <w:rFonts w:ascii="Tahoma" w:hAnsi="Tahoma" w:cs="Tahoma"/>
          <w:szCs w:val="20"/>
        </w:rPr>
        <w:t>“) Rozvoje</w:t>
      </w:r>
      <w:r w:rsidR="002859AA" w:rsidRPr="00576F00">
        <w:rPr>
          <w:rFonts w:ascii="Tahoma" w:hAnsi="Tahoma" w:cs="Tahoma"/>
          <w:szCs w:val="20"/>
        </w:rPr>
        <w:t xml:space="preserve"> pro každou z profesí.</w:t>
      </w:r>
      <w:r w:rsidR="00580D52" w:rsidRPr="00576F00">
        <w:rPr>
          <w:rFonts w:ascii="Tahoma" w:hAnsi="Tahoma" w:cs="Tahoma"/>
          <w:szCs w:val="20"/>
        </w:rPr>
        <w:t xml:space="preserve"> Tato </w:t>
      </w:r>
      <w:r w:rsidR="00B11EB0" w:rsidRPr="00576F00">
        <w:rPr>
          <w:rFonts w:ascii="Tahoma" w:hAnsi="Tahoma" w:cs="Tahoma"/>
          <w:szCs w:val="20"/>
        </w:rPr>
        <w:t xml:space="preserve">jednotková </w:t>
      </w:r>
      <w:r w:rsidR="00580D52" w:rsidRPr="00576F00">
        <w:rPr>
          <w:rFonts w:ascii="Tahoma" w:hAnsi="Tahoma" w:cs="Tahoma"/>
          <w:szCs w:val="20"/>
        </w:rPr>
        <w:t xml:space="preserve">cena je pevná a úplná, tj. zahrnuje veškerá plnění dle této Smlouvy v rámci </w:t>
      </w:r>
      <w:r w:rsidR="00580D52" w:rsidRPr="00576F00">
        <w:rPr>
          <w:rFonts w:ascii="Tahoma" w:hAnsi="Tahoma" w:cs="Tahoma"/>
          <w:szCs w:val="20"/>
          <w:lang w:eastAsia="en-US"/>
        </w:rPr>
        <w:t xml:space="preserve">poskytování Rozvoje za 1 </w:t>
      </w:r>
      <w:r w:rsidR="00767679" w:rsidRPr="00576F00">
        <w:rPr>
          <w:rFonts w:ascii="Tahoma" w:hAnsi="Tahoma" w:cs="Tahoma"/>
          <w:szCs w:val="20"/>
          <w:lang w:eastAsia="en-US"/>
        </w:rPr>
        <w:t>ČH</w:t>
      </w:r>
      <w:r w:rsidR="00580D52" w:rsidRPr="00576F00">
        <w:rPr>
          <w:rFonts w:ascii="Tahoma" w:hAnsi="Tahoma" w:cs="Tahoma"/>
          <w:szCs w:val="20"/>
          <w:lang w:eastAsia="en-US"/>
        </w:rPr>
        <w:t>.</w:t>
      </w:r>
    </w:p>
    <w:p w14:paraId="7CF50459" w14:textId="77777777" w:rsidR="00280654" w:rsidRPr="00576F00" w:rsidRDefault="001D35C2" w:rsidP="004F4F66">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Cena </w:t>
      </w:r>
      <w:r w:rsidR="004F4F66" w:rsidRPr="00576F00">
        <w:rPr>
          <w:rFonts w:ascii="Tahoma" w:hAnsi="Tahoma" w:cs="Tahoma"/>
          <w:szCs w:val="20"/>
          <w:lang w:eastAsia="en-US"/>
        </w:rPr>
        <w:t>za R</w:t>
      </w:r>
      <w:r w:rsidR="00280654" w:rsidRPr="00576F00">
        <w:rPr>
          <w:rFonts w:ascii="Tahoma" w:hAnsi="Tahoma" w:cs="Tahoma"/>
          <w:szCs w:val="20"/>
          <w:lang w:eastAsia="en-US"/>
        </w:rPr>
        <w:t xml:space="preserve">ozvoj bude zaplacena vždy po </w:t>
      </w:r>
      <w:r w:rsidR="004F4F66" w:rsidRPr="00576F00">
        <w:rPr>
          <w:rFonts w:ascii="Tahoma" w:hAnsi="Tahoma" w:cs="Tahoma"/>
          <w:szCs w:val="20"/>
          <w:lang w:eastAsia="en-US"/>
        </w:rPr>
        <w:t xml:space="preserve">akceptaci dílčího plnění </w:t>
      </w:r>
      <w:r w:rsidR="00A33735" w:rsidRPr="00576F00">
        <w:rPr>
          <w:rFonts w:ascii="Tahoma" w:hAnsi="Tahoma" w:cs="Tahoma"/>
          <w:szCs w:val="20"/>
          <w:lang w:eastAsia="en-US"/>
        </w:rPr>
        <w:t xml:space="preserve">Rozvoje způsobem </w:t>
      </w:r>
      <w:r w:rsidR="004F4F66" w:rsidRPr="00576F00">
        <w:rPr>
          <w:rFonts w:ascii="Tahoma" w:hAnsi="Tahoma" w:cs="Tahoma"/>
          <w:szCs w:val="20"/>
          <w:lang w:eastAsia="en-US"/>
        </w:rPr>
        <w:t xml:space="preserve">dle </w:t>
      </w:r>
      <w:r w:rsidR="00F164EA" w:rsidRPr="00576F00">
        <w:rPr>
          <w:rFonts w:ascii="Tahoma" w:hAnsi="Tahoma" w:cs="Tahoma"/>
          <w:szCs w:val="20"/>
          <w:lang w:eastAsia="en-US"/>
        </w:rPr>
        <w:t xml:space="preserve">čl. </w:t>
      </w:r>
      <w:r w:rsidR="00F164EA" w:rsidRPr="00576F00">
        <w:rPr>
          <w:rFonts w:ascii="Tahoma" w:hAnsi="Tahoma" w:cs="Tahoma"/>
          <w:szCs w:val="20"/>
          <w:lang w:eastAsia="en-US"/>
        </w:rPr>
        <w:fldChar w:fldCharType="begin"/>
      </w:r>
      <w:r w:rsidR="00F164EA" w:rsidRPr="00576F00">
        <w:rPr>
          <w:rFonts w:ascii="Tahoma" w:hAnsi="Tahoma" w:cs="Tahoma"/>
          <w:szCs w:val="20"/>
          <w:lang w:eastAsia="en-US"/>
        </w:rPr>
        <w:instrText xml:space="preserve"> REF _Ref367565345 \r \h </w:instrText>
      </w:r>
      <w:r w:rsidR="00FF479E" w:rsidRPr="00576F00">
        <w:rPr>
          <w:rFonts w:ascii="Tahoma" w:hAnsi="Tahoma" w:cs="Tahoma"/>
          <w:szCs w:val="20"/>
          <w:lang w:eastAsia="en-US"/>
        </w:rPr>
        <w:instrText xml:space="preserve"> \* MERGEFORMAT </w:instrText>
      </w:r>
      <w:r w:rsidR="00F164EA" w:rsidRPr="00576F00">
        <w:rPr>
          <w:rFonts w:ascii="Tahoma" w:hAnsi="Tahoma" w:cs="Tahoma"/>
          <w:szCs w:val="20"/>
          <w:lang w:eastAsia="en-US"/>
        </w:rPr>
      </w:r>
      <w:r w:rsidR="00F164EA" w:rsidRPr="00576F00">
        <w:rPr>
          <w:rFonts w:ascii="Tahoma" w:hAnsi="Tahoma" w:cs="Tahoma"/>
          <w:szCs w:val="20"/>
          <w:lang w:eastAsia="en-US"/>
        </w:rPr>
        <w:fldChar w:fldCharType="separate"/>
      </w:r>
      <w:r w:rsidR="003503D8">
        <w:rPr>
          <w:rFonts w:ascii="Tahoma" w:hAnsi="Tahoma" w:cs="Tahoma"/>
          <w:szCs w:val="20"/>
          <w:lang w:eastAsia="en-US"/>
        </w:rPr>
        <w:t>9</w:t>
      </w:r>
      <w:r w:rsidR="00F164EA" w:rsidRPr="00576F00">
        <w:rPr>
          <w:rFonts w:ascii="Tahoma" w:hAnsi="Tahoma" w:cs="Tahoma"/>
          <w:szCs w:val="20"/>
          <w:lang w:eastAsia="en-US"/>
        </w:rPr>
        <w:fldChar w:fldCharType="end"/>
      </w:r>
      <w:r w:rsidR="00F164EA" w:rsidRPr="00576F00">
        <w:rPr>
          <w:rFonts w:ascii="Tahoma" w:hAnsi="Tahoma" w:cs="Tahoma"/>
          <w:szCs w:val="20"/>
          <w:lang w:eastAsia="en-US"/>
        </w:rPr>
        <w:t xml:space="preserve"> Smlouvy</w:t>
      </w:r>
      <w:r w:rsidR="00280654" w:rsidRPr="00576F00">
        <w:rPr>
          <w:rFonts w:ascii="Tahoma" w:hAnsi="Tahoma" w:cs="Tahoma"/>
          <w:szCs w:val="20"/>
          <w:lang w:eastAsia="en-US"/>
        </w:rPr>
        <w:t xml:space="preserve">, a to na základě faktury vystavené Poskytovatelem, a bude </w:t>
      </w:r>
      <w:r w:rsidR="00250A0A" w:rsidRPr="00576F00">
        <w:rPr>
          <w:rFonts w:ascii="Tahoma" w:hAnsi="Tahoma" w:cs="Tahoma"/>
          <w:szCs w:val="20"/>
          <w:lang w:eastAsia="en-US"/>
        </w:rPr>
        <w:t xml:space="preserve">stanovena </w:t>
      </w:r>
      <w:r w:rsidR="00280654" w:rsidRPr="00576F00">
        <w:rPr>
          <w:rFonts w:ascii="Tahoma" w:hAnsi="Tahoma" w:cs="Tahoma"/>
          <w:szCs w:val="20"/>
          <w:lang w:eastAsia="en-US"/>
        </w:rPr>
        <w:t>následovně</w:t>
      </w:r>
      <w:r w:rsidR="00CA06E0" w:rsidRPr="00576F00">
        <w:rPr>
          <w:rFonts w:ascii="Tahoma" w:hAnsi="Tahoma" w:cs="Tahoma"/>
          <w:szCs w:val="20"/>
          <w:lang w:eastAsia="en-US"/>
        </w:rPr>
        <w:t>:</w:t>
      </w:r>
    </w:p>
    <w:p w14:paraId="7CF5045A" w14:textId="26095B3F" w:rsidR="00580D52" w:rsidRPr="00576F00" w:rsidRDefault="00580D52" w:rsidP="00580D52">
      <w:pPr>
        <w:pStyle w:val="RLTextlnkuslovan"/>
        <w:numPr>
          <w:ilvl w:val="3"/>
          <w:numId w:val="1"/>
        </w:numPr>
        <w:rPr>
          <w:rFonts w:ascii="Tahoma" w:hAnsi="Tahoma" w:cs="Tahoma"/>
          <w:szCs w:val="20"/>
          <w:lang w:eastAsia="en-US"/>
        </w:rPr>
      </w:pPr>
      <w:r w:rsidRPr="00576F00">
        <w:rPr>
          <w:rFonts w:ascii="Tahoma" w:hAnsi="Tahoma" w:cs="Tahoma"/>
          <w:szCs w:val="20"/>
          <w:lang w:eastAsia="en-US"/>
        </w:rPr>
        <w:t xml:space="preserve">Cena Rozvoje vychází ze součinu rozsahu poskytnutého plnění Poskytovatele vyjádřeného v </w:t>
      </w:r>
      <w:r w:rsidR="00767679" w:rsidRPr="00576F00">
        <w:rPr>
          <w:rFonts w:ascii="Tahoma" w:hAnsi="Tahoma" w:cs="Tahoma"/>
          <w:szCs w:val="20"/>
          <w:lang w:eastAsia="en-US"/>
        </w:rPr>
        <w:t xml:space="preserve">ČH </w:t>
      </w:r>
      <w:r w:rsidRPr="00576F00">
        <w:rPr>
          <w:rFonts w:ascii="Tahoma" w:hAnsi="Tahoma" w:cs="Tahoma"/>
          <w:szCs w:val="20"/>
          <w:lang w:eastAsia="en-US"/>
        </w:rPr>
        <w:t xml:space="preserve">nebo jejich částech, a příslušné sazby za toto plnění. </w:t>
      </w:r>
    </w:p>
    <w:p w14:paraId="7CF5045B" w14:textId="4FFE48DE" w:rsidR="00D451E2" w:rsidRPr="00576F00" w:rsidRDefault="00580D52" w:rsidP="00580D52">
      <w:pPr>
        <w:pStyle w:val="RLTextlnkuslovan"/>
        <w:numPr>
          <w:ilvl w:val="3"/>
          <w:numId w:val="1"/>
        </w:numPr>
        <w:rPr>
          <w:rFonts w:ascii="Tahoma" w:hAnsi="Tahoma" w:cs="Tahoma"/>
          <w:szCs w:val="20"/>
        </w:rPr>
      </w:pPr>
      <w:r w:rsidRPr="00576F00">
        <w:rPr>
          <w:rFonts w:ascii="Tahoma" w:hAnsi="Tahoma" w:cs="Tahoma"/>
          <w:szCs w:val="20"/>
        </w:rPr>
        <w:t xml:space="preserve">Poskytovatel ve lhůtách stanovených </w:t>
      </w:r>
      <w:r w:rsidR="00B11EB0" w:rsidRPr="00576F00">
        <w:rPr>
          <w:rFonts w:ascii="Tahoma" w:hAnsi="Tahoma" w:cs="Tahoma"/>
          <w:szCs w:val="20"/>
        </w:rPr>
        <w:t xml:space="preserve">v </w:t>
      </w:r>
      <w:r w:rsidR="00E0098D" w:rsidRPr="00576F00">
        <w:rPr>
          <w:rFonts w:ascii="Tahoma" w:hAnsi="Tahoma" w:cs="Tahoma"/>
          <w:szCs w:val="20"/>
        </w:rPr>
        <w:t>Dílčí smlouvě</w:t>
      </w:r>
      <w:r w:rsidRPr="00576F00">
        <w:rPr>
          <w:rFonts w:ascii="Tahoma" w:hAnsi="Tahoma" w:cs="Tahoma"/>
          <w:szCs w:val="20"/>
        </w:rPr>
        <w:t xml:space="preserve"> předloží Objednateli spolu s fakturou seznam realizovaných prací, který bude obsahovat rozpis jednotlivých rolí dle </w:t>
      </w:r>
      <w:r w:rsidR="008666C2" w:rsidRPr="00576F00">
        <w:rPr>
          <w:rFonts w:ascii="Tahoma" w:hAnsi="Tahoma" w:cs="Tahoma"/>
          <w:szCs w:val="20"/>
        </w:rPr>
        <w:t xml:space="preserve">ČH </w:t>
      </w:r>
      <w:r w:rsidRPr="00576F00">
        <w:rPr>
          <w:rFonts w:ascii="Tahoma" w:hAnsi="Tahoma" w:cs="Tahoma"/>
          <w:szCs w:val="20"/>
        </w:rPr>
        <w:t>při realizaci Rozvoje</w:t>
      </w:r>
      <w:r w:rsidR="00B11EB0" w:rsidRPr="00576F00">
        <w:rPr>
          <w:rFonts w:ascii="Tahoma" w:hAnsi="Tahoma" w:cs="Tahoma"/>
          <w:szCs w:val="20"/>
        </w:rPr>
        <w:t xml:space="preserve"> a popis jednotlivých činností</w:t>
      </w:r>
      <w:r w:rsidRPr="00576F00">
        <w:rPr>
          <w:rFonts w:ascii="Tahoma" w:hAnsi="Tahoma" w:cs="Tahoma"/>
          <w:szCs w:val="20"/>
        </w:rPr>
        <w:t xml:space="preserve"> (dále jen „</w:t>
      </w:r>
      <w:r w:rsidRPr="00576F00">
        <w:rPr>
          <w:rFonts w:ascii="Tahoma" w:hAnsi="Tahoma" w:cs="Tahoma"/>
          <w:b/>
          <w:szCs w:val="20"/>
        </w:rPr>
        <w:t>Výkaz plnění</w:t>
      </w:r>
      <w:r w:rsidRPr="00576F00">
        <w:rPr>
          <w:rFonts w:ascii="Tahoma" w:hAnsi="Tahoma" w:cs="Tahoma"/>
          <w:szCs w:val="20"/>
        </w:rPr>
        <w:t>“)</w:t>
      </w:r>
      <w:r w:rsidR="00D451E2" w:rsidRPr="00576F00">
        <w:rPr>
          <w:rFonts w:ascii="Tahoma" w:hAnsi="Tahoma" w:cs="Tahoma"/>
          <w:szCs w:val="20"/>
        </w:rPr>
        <w:t>.</w:t>
      </w:r>
      <w:r w:rsidR="00280654" w:rsidRPr="00576F00">
        <w:rPr>
          <w:rFonts w:ascii="Tahoma" w:hAnsi="Tahoma" w:cs="Tahoma"/>
          <w:szCs w:val="20"/>
        </w:rPr>
        <w:t xml:space="preserve"> </w:t>
      </w:r>
    </w:p>
    <w:p w14:paraId="7CF5045C" w14:textId="77777777" w:rsidR="00D451E2" w:rsidRPr="00576F00" w:rsidRDefault="00D451E2" w:rsidP="00CA06E0">
      <w:pPr>
        <w:pStyle w:val="RLTextlnkuslovan"/>
        <w:numPr>
          <w:ilvl w:val="3"/>
          <w:numId w:val="1"/>
        </w:numPr>
        <w:rPr>
          <w:rFonts w:ascii="Tahoma" w:hAnsi="Tahoma" w:cs="Tahoma"/>
          <w:szCs w:val="20"/>
        </w:rPr>
      </w:pPr>
      <w:r w:rsidRPr="00576F00">
        <w:rPr>
          <w:rFonts w:ascii="Tahoma" w:hAnsi="Tahoma" w:cs="Tahoma"/>
          <w:szCs w:val="20"/>
        </w:rPr>
        <w:t>Objednatel je povinen ve lhůtě splatnosti dané faktury přiložený Výkaz plnění schválit nebo uvést, ve které části neodpovídá skutečnosti.</w:t>
      </w:r>
    </w:p>
    <w:p w14:paraId="7CF5045D" w14:textId="77777777" w:rsidR="008F638D" w:rsidRPr="00576F00" w:rsidRDefault="008F638D" w:rsidP="00CA06E0">
      <w:pPr>
        <w:pStyle w:val="RLTextlnkuslovan"/>
        <w:numPr>
          <w:ilvl w:val="3"/>
          <w:numId w:val="1"/>
        </w:numPr>
        <w:rPr>
          <w:rFonts w:ascii="Tahoma" w:hAnsi="Tahoma" w:cs="Tahoma"/>
          <w:szCs w:val="20"/>
        </w:rPr>
      </w:pPr>
      <w:r w:rsidRPr="00576F00">
        <w:rPr>
          <w:rFonts w:ascii="Tahoma" w:hAnsi="Tahoma" w:cs="Tahoma"/>
          <w:szCs w:val="20"/>
        </w:rPr>
        <w:t>Pro vyloučení pochybností se uvádí, že Poskytovatel není oprávněn vystavit fakturu za příslušný Rozvoj dříve, než po úspěšném provedení všech akceptačních procedur příslušného Rozvoje. Přílohou faktury musí být vždy příslušné protokoly vztahující se k akceptované části Rozvoje. Poskytovateli nebudou Objednatelem poskytovány žádné zálohy.</w:t>
      </w:r>
    </w:p>
    <w:p w14:paraId="7CF5045E" w14:textId="11F06B39" w:rsidR="00280654" w:rsidRPr="00576F00" w:rsidRDefault="00206847" w:rsidP="00CA06E0">
      <w:pPr>
        <w:pStyle w:val="RLTextlnkuslovan"/>
        <w:numPr>
          <w:ilvl w:val="3"/>
          <w:numId w:val="1"/>
        </w:numPr>
        <w:rPr>
          <w:rFonts w:ascii="Tahoma" w:hAnsi="Tahoma" w:cs="Tahoma"/>
          <w:szCs w:val="20"/>
        </w:rPr>
      </w:pPr>
      <w:r w:rsidRPr="00576F00">
        <w:rPr>
          <w:rFonts w:ascii="Tahoma" w:hAnsi="Tahoma" w:cs="Tahoma"/>
          <w:szCs w:val="20"/>
          <w:lang w:eastAsia="en-US"/>
        </w:rPr>
        <w:t xml:space="preserve">Cena Rozvoje </w:t>
      </w:r>
      <w:r w:rsidR="00BE6AF2">
        <w:rPr>
          <w:rFonts w:ascii="Tahoma" w:hAnsi="Tahoma" w:cs="Tahoma"/>
          <w:szCs w:val="20"/>
          <w:lang w:eastAsia="en-US"/>
        </w:rPr>
        <w:t>bude snížena</w:t>
      </w:r>
      <w:r w:rsidRPr="00576F00">
        <w:rPr>
          <w:rFonts w:ascii="Tahoma" w:hAnsi="Tahoma" w:cs="Tahoma"/>
          <w:szCs w:val="20"/>
          <w:lang w:eastAsia="en-US"/>
        </w:rPr>
        <w:t>, pokud dle příslušného Výkazu plnění bude zřejmé, že Rozvoj byl realizován s menší pracností</w:t>
      </w:r>
      <w:r w:rsidR="00280654" w:rsidRPr="00576F00">
        <w:rPr>
          <w:rFonts w:ascii="Tahoma" w:hAnsi="Tahoma" w:cs="Tahoma"/>
          <w:szCs w:val="20"/>
          <w:lang w:eastAsia="en-US"/>
        </w:rPr>
        <w:t xml:space="preserve">. </w:t>
      </w:r>
    </w:p>
    <w:p w14:paraId="7CF5045F" w14:textId="77777777" w:rsidR="0001136B" w:rsidRPr="00576F00" w:rsidRDefault="0001136B" w:rsidP="009A05E0">
      <w:pPr>
        <w:pStyle w:val="RLTextlnkuslovan"/>
        <w:rPr>
          <w:rFonts w:ascii="Tahoma" w:hAnsi="Tahoma" w:cs="Tahoma"/>
          <w:szCs w:val="20"/>
        </w:rPr>
      </w:pPr>
      <w:r w:rsidRPr="00576F00">
        <w:rPr>
          <w:rFonts w:ascii="Tahoma" w:hAnsi="Tahoma" w:cs="Tahoma"/>
          <w:szCs w:val="20"/>
        </w:rPr>
        <w:t>Platební podmínky</w:t>
      </w:r>
    </w:p>
    <w:p w14:paraId="7CF50460" w14:textId="77777777" w:rsidR="00A25677" w:rsidRPr="00576F00" w:rsidRDefault="005E617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Splatnost jednotlivých plateb </w:t>
      </w:r>
      <w:r w:rsidR="00A82933" w:rsidRPr="00576F00">
        <w:rPr>
          <w:rFonts w:ascii="Tahoma" w:hAnsi="Tahoma" w:cs="Tahoma"/>
          <w:szCs w:val="20"/>
          <w:lang w:eastAsia="en-US"/>
        </w:rPr>
        <w:t xml:space="preserve">dle této Smlouvy </w:t>
      </w:r>
      <w:r w:rsidRPr="00576F00">
        <w:rPr>
          <w:rFonts w:ascii="Tahoma" w:hAnsi="Tahoma" w:cs="Tahoma"/>
          <w:szCs w:val="20"/>
          <w:lang w:eastAsia="en-US"/>
        </w:rPr>
        <w:t xml:space="preserve">je stanovena na </w:t>
      </w:r>
      <w:r w:rsidR="00280654" w:rsidRPr="00576F00">
        <w:rPr>
          <w:rFonts w:ascii="Tahoma" w:hAnsi="Tahoma" w:cs="Tahoma"/>
          <w:szCs w:val="20"/>
          <w:lang w:eastAsia="en-US"/>
        </w:rPr>
        <w:t>30</w:t>
      </w:r>
      <w:r w:rsidR="00D01B1B" w:rsidRPr="00576F00">
        <w:rPr>
          <w:rFonts w:ascii="Tahoma" w:hAnsi="Tahoma" w:cs="Tahoma"/>
          <w:szCs w:val="20"/>
          <w:lang w:eastAsia="en-US"/>
        </w:rPr>
        <w:t xml:space="preserve"> </w:t>
      </w:r>
      <w:r w:rsidRPr="00576F00">
        <w:rPr>
          <w:rFonts w:ascii="Tahoma" w:hAnsi="Tahoma" w:cs="Tahoma"/>
          <w:szCs w:val="20"/>
          <w:lang w:eastAsia="en-US"/>
        </w:rPr>
        <w:t xml:space="preserve">dní od doručení faktury Objednateli. </w:t>
      </w:r>
      <w:r w:rsidR="00902894" w:rsidRPr="00576F00">
        <w:rPr>
          <w:rFonts w:ascii="Tahoma" w:hAnsi="Tahoma" w:cs="Tahoma"/>
          <w:szCs w:val="20"/>
          <w:lang w:eastAsia="en-US"/>
        </w:rPr>
        <w:t>Poskytovatel</w:t>
      </w:r>
      <w:r w:rsidRPr="00576F00">
        <w:rPr>
          <w:rFonts w:ascii="Tahoma" w:hAnsi="Tahoma" w:cs="Tahoma"/>
          <w:szCs w:val="20"/>
          <w:lang w:eastAsia="en-US"/>
        </w:rPr>
        <w:t xml:space="preserve"> odešle </w:t>
      </w:r>
      <w:r w:rsidR="00F729E1" w:rsidRPr="00576F00">
        <w:rPr>
          <w:rFonts w:ascii="Tahoma" w:hAnsi="Tahoma" w:cs="Tahoma"/>
          <w:szCs w:val="20"/>
          <w:lang w:eastAsia="en-US"/>
        </w:rPr>
        <w:t>fakturu</w:t>
      </w:r>
      <w:r w:rsidRPr="00576F00">
        <w:rPr>
          <w:rFonts w:ascii="Tahoma" w:hAnsi="Tahoma" w:cs="Tahoma"/>
          <w:szCs w:val="20"/>
          <w:lang w:eastAsia="en-US"/>
        </w:rPr>
        <w:t xml:space="preserve"> Objednateli nejpozději následující pracovní den po vystavení </w:t>
      </w:r>
      <w:r w:rsidR="00D02DDD" w:rsidRPr="00576F00">
        <w:rPr>
          <w:rFonts w:ascii="Tahoma" w:hAnsi="Tahoma" w:cs="Tahoma"/>
          <w:szCs w:val="20"/>
          <w:lang w:eastAsia="en-US"/>
        </w:rPr>
        <w:t>faktury</w:t>
      </w:r>
      <w:r w:rsidRPr="00576F00">
        <w:rPr>
          <w:rFonts w:ascii="Tahoma" w:hAnsi="Tahoma" w:cs="Tahoma"/>
          <w:szCs w:val="20"/>
          <w:lang w:eastAsia="en-US"/>
        </w:rPr>
        <w:t>.</w:t>
      </w:r>
      <w:r w:rsidR="004B527C" w:rsidRPr="00576F00">
        <w:rPr>
          <w:rFonts w:ascii="Tahoma" w:hAnsi="Tahoma" w:cs="Tahoma"/>
          <w:szCs w:val="20"/>
          <w:lang w:eastAsia="en-US"/>
        </w:rPr>
        <w:t xml:space="preserve"> </w:t>
      </w:r>
    </w:p>
    <w:p w14:paraId="7CF50461" w14:textId="77777777" w:rsidR="005E6174" w:rsidRPr="00576F00" w:rsidRDefault="005E617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576F00">
        <w:rPr>
          <w:rFonts w:ascii="Tahoma" w:hAnsi="Tahoma" w:cs="Tahoma"/>
          <w:szCs w:val="20"/>
          <w:lang w:eastAsia="en-US"/>
        </w:rPr>
        <w:t>O</w:t>
      </w:r>
      <w:r w:rsidRPr="00576F00">
        <w:rPr>
          <w:rFonts w:ascii="Tahoma" w:hAnsi="Tahoma" w:cs="Tahoma"/>
          <w:szCs w:val="20"/>
          <w:lang w:eastAsia="en-US"/>
        </w:rPr>
        <w:t xml:space="preserve">, DIČ, údaj o tom, že vystavovatel faktury je zapsán v obchodním rejstříku včetně spisové značky, označení této Smlouvy, označení poskytnutého plnění, číslo faktury, den vystavení a lhůta splatnosti faktury, </w:t>
      </w:r>
      <w:r w:rsidRPr="00576F00">
        <w:rPr>
          <w:rFonts w:ascii="Tahoma" w:hAnsi="Tahoma" w:cs="Tahoma"/>
          <w:szCs w:val="20"/>
          <w:lang w:eastAsia="en-US"/>
        </w:rPr>
        <w:lastRenderedPageBreak/>
        <w:t>označení peněžního ústavu a číslo účtu, na který se má platit, fakturovanou částku, razítko a podpis oprávněné osoby.</w:t>
      </w:r>
      <w:r w:rsidR="0043474B" w:rsidRPr="00576F00">
        <w:rPr>
          <w:rFonts w:ascii="Tahoma" w:hAnsi="Tahoma" w:cs="Tahoma"/>
          <w:szCs w:val="20"/>
          <w:lang w:eastAsia="en-US"/>
        </w:rPr>
        <w:t xml:space="preserve"> </w:t>
      </w:r>
    </w:p>
    <w:p w14:paraId="7CF50462" w14:textId="77777777" w:rsidR="005E6174" w:rsidRPr="00576F00" w:rsidRDefault="005E617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Nebude-li faktura obsahovat stanovené náležitosti</w:t>
      </w:r>
      <w:r w:rsidR="004E2098" w:rsidRPr="00576F00">
        <w:rPr>
          <w:rFonts w:ascii="Tahoma" w:hAnsi="Tahoma" w:cs="Tahoma"/>
          <w:szCs w:val="20"/>
          <w:lang w:eastAsia="en-US"/>
        </w:rPr>
        <w:t xml:space="preserve"> </w:t>
      </w:r>
      <w:r w:rsidR="00B633A1" w:rsidRPr="00576F00">
        <w:rPr>
          <w:rFonts w:ascii="Tahoma" w:hAnsi="Tahoma" w:cs="Tahoma"/>
          <w:szCs w:val="20"/>
          <w:lang w:eastAsia="en-US"/>
        </w:rPr>
        <w:t>či</w:t>
      </w:r>
      <w:r w:rsidR="004E2098" w:rsidRPr="00576F00">
        <w:rPr>
          <w:rFonts w:ascii="Tahoma" w:hAnsi="Tahoma" w:cs="Tahoma"/>
          <w:szCs w:val="20"/>
          <w:lang w:eastAsia="en-US"/>
        </w:rPr>
        <w:t xml:space="preserve"> přílohy</w:t>
      </w:r>
      <w:r w:rsidRPr="00576F00">
        <w:rPr>
          <w:rFonts w:ascii="Tahoma" w:hAnsi="Tahoma" w:cs="Tahoma"/>
          <w:szCs w:val="20"/>
          <w:lang w:eastAsia="en-US"/>
        </w:rPr>
        <w:t xml:space="preserve">, nebo v ní nebudou správně uvedené údaje dle této Smlouvy, je Objednatel oprávněn ji vrátit ve lhůtě její splatnosti </w:t>
      </w:r>
      <w:r w:rsidR="00902894" w:rsidRPr="00576F00">
        <w:rPr>
          <w:rFonts w:ascii="Tahoma" w:hAnsi="Tahoma" w:cs="Tahoma"/>
          <w:szCs w:val="20"/>
          <w:lang w:eastAsia="en-US"/>
        </w:rPr>
        <w:t>Poskytovatel</w:t>
      </w:r>
      <w:r w:rsidRPr="00576F00">
        <w:rPr>
          <w:rFonts w:ascii="Tahoma" w:hAnsi="Tahoma" w:cs="Tahoma"/>
          <w:szCs w:val="20"/>
          <w:lang w:eastAsia="en-US"/>
        </w:rPr>
        <w:t>i. V takovém případě se přeruší běh lhůty splatnosti a nová lhůta splatnosti počne běžet doručením opravené faktury.</w:t>
      </w:r>
    </w:p>
    <w:p w14:paraId="7CF50463" w14:textId="77777777" w:rsidR="005E6174" w:rsidRPr="00576F00" w:rsidRDefault="005E617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Platby se provádí bankovním převodem na účet druhé smluvní strany uvedený ve faktuře.</w:t>
      </w:r>
    </w:p>
    <w:p w14:paraId="7CF50464" w14:textId="77777777" w:rsidR="005E6174" w:rsidRPr="00576F00" w:rsidRDefault="005E617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V případě prodlení kterékoliv smluvní strany se zaplacením peněžité částky vzniká oprávněné straně nárok na úrok z prodlení ve výši 0,0</w:t>
      </w:r>
      <w:r w:rsidR="00136F91" w:rsidRPr="00576F00">
        <w:rPr>
          <w:rFonts w:ascii="Tahoma" w:hAnsi="Tahoma" w:cs="Tahoma"/>
          <w:szCs w:val="20"/>
          <w:lang w:eastAsia="en-US"/>
        </w:rPr>
        <w:t>1</w:t>
      </w:r>
      <w:r w:rsidR="00345107" w:rsidRPr="00576F00">
        <w:rPr>
          <w:rFonts w:ascii="Tahoma" w:hAnsi="Tahoma" w:cs="Tahoma"/>
          <w:szCs w:val="20"/>
          <w:lang w:eastAsia="en-US"/>
        </w:rPr>
        <w:t xml:space="preserve"> %</w:t>
      </w:r>
      <w:r w:rsidRPr="00576F00">
        <w:rPr>
          <w:rFonts w:ascii="Tahoma" w:hAnsi="Tahoma" w:cs="Tahoma"/>
          <w:szCs w:val="20"/>
          <w:lang w:eastAsia="en-US"/>
        </w:rPr>
        <w:t xml:space="preserve"> z dlužné částky za každý i započatý den prodlení. Tím není dotčen ani omezen nárok na náhradu vzniklé škody.</w:t>
      </w:r>
    </w:p>
    <w:p w14:paraId="7CF50465" w14:textId="77777777" w:rsidR="00221734" w:rsidRPr="00576F00" w:rsidRDefault="0022173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74776B" w:rsidRPr="00576F00">
        <w:rPr>
          <w:rFonts w:ascii="Tahoma" w:hAnsi="Tahoma" w:cs="Tahoma"/>
          <w:szCs w:val="20"/>
          <w:lang w:eastAsia="en-US"/>
        </w:rPr>
        <w:t xml:space="preserve">DPH </w:t>
      </w:r>
      <w:r w:rsidRPr="00576F00">
        <w:rPr>
          <w:rFonts w:ascii="Tahoma" w:hAnsi="Tahoma" w:cs="Tahoma"/>
          <w:szCs w:val="20"/>
          <w:lang w:eastAsia="en-US"/>
        </w:rPr>
        <w:t xml:space="preserve">uhradí Poskytovateli až po zveřejnění příslušného účtu Poskytovatele v registru plátců a identifikovaných osob Poskytovatelem. </w:t>
      </w:r>
    </w:p>
    <w:p w14:paraId="7CF50466" w14:textId="77777777" w:rsidR="00221734" w:rsidRPr="00576F00" w:rsidRDefault="00221734" w:rsidP="009A05E0">
      <w:pPr>
        <w:pStyle w:val="RLTextlnkuslovan"/>
        <w:numPr>
          <w:ilvl w:val="2"/>
          <w:numId w:val="1"/>
        </w:numPr>
        <w:rPr>
          <w:rFonts w:ascii="Tahoma" w:hAnsi="Tahoma" w:cs="Tahoma"/>
          <w:szCs w:val="20"/>
          <w:lang w:eastAsia="en-US"/>
        </w:rPr>
      </w:pPr>
      <w:r w:rsidRPr="00576F00">
        <w:rPr>
          <w:rFonts w:ascii="Tahoma" w:hAnsi="Tahoma" w:cs="Tahoma"/>
          <w:szCs w:val="20"/>
          <w:lang w:eastAsia="en-US"/>
        </w:rPr>
        <w:t>Poskytovatel prohlašuje, že správce daně před uzavřením této Smlouvy nerozhodl, že Poskytovatel je nespolehlivým plátcem ve smyslu § 106a zákona o DPH (dále jen „</w:t>
      </w:r>
      <w:r w:rsidRPr="00576F00">
        <w:rPr>
          <w:rFonts w:ascii="Tahoma" w:hAnsi="Tahoma" w:cs="Tahoma"/>
          <w:b/>
          <w:szCs w:val="20"/>
          <w:lang w:eastAsia="en-US"/>
        </w:rPr>
        <w:t>nespolehlivý plátce</w:t>
      </w:r>
      <w:r w:rsidRPr="00576F00">
        <w:rPr>
          <w:rFonts w:ascii="Tahoma" w:hAnsi="Tahoma" w:cs="Tahoma"/>
          <w:szCs w:val="20"/>
          <w:lang w:eastAsia="en-US"/>
        </w:rPr>
        <w:t xml:space="preserve">“). V případě, že správce daně rozhodne o tom, že Poskytovatel je nespolehlivým plátcem, zavazuje se Poskytovatel o tomto informovat Objednatele do </w:t>
      </w:r>
      <w:r w:rsidR="00345107" w:rsidRPr="00576F00">
        <w:rPr>
          <w:rFonts w:ascii="Tahoma" w:hAnsi="Tahoma" w:cs="Tahoma"/>
          <w:szCs w:val="20"/>
          <w:lang w:eastAsia="en-US"/>
        </w:rPr>
        <w:t xml:space="preserve">2 </w:t>
      </w:r>
      <w:r w:rsidRPr="00576F00">
        <w:rPr>
          <w:rFonts w:ascii="Tahoma" w:hAnsi="Tahoma" w:cs="Tahoma"/>
          <w:szCs w:val="20"/>
          <w:lang w:eastAsia="en-US"/>
        </w:rPr>
        <w:t>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7CF50467" w14:textId="77777777" w:rsidR="00044E19" w:rsidRPr="00576F00" w:rsidRDefault="00044E19" w:rsidP="00044E19">
      <w:pPr>
        <w:pStyle w:val="RLlneksmlouvy"/>
        <w:rPr>
          <w:rFonts w:ascii="Tahoma" w:hAnsi="Tahoma" w:cs="Tahoma"/>
          <w:szCs w:val="20"/>
        </w:rPr>
      </w:pPr>
      <w:bookmarkStart w:id="82" w:name="_Ref367091049"/>
      <w:r w:rsidRPr="00576F00">
        <w:rPr>
          <w:rFonts w:ascii="Tahoma" w:hAnsi="Tahoma" w:cs="Tahoma"/>
          <w:szCs w:val="20"/>
        </w:rPr>
        <w:t>ZDROJOVÝ KÓD</w:t>
      </w:r>
      <w:bookmarkEnd w:id="82"/>
    </w:p>
    <w:p w14:paraId="7CF50468" w14:textId="456B8CA8" w:rsidR="000E63AB" w:rsidRPr="00576F00" w:rsidRDefault="000E63AB" w:rsidP="000E63AB">
      <w:pPr>
        <w:pStyle w:val="RLTextlnkuslovan"/>
        <w:rPr>
          <w:rFonts w:ascii="Tahoma" w:hAnsi="Tahoma" w:cs="Tahoma"/>
          <w:szCs w:val="20"/>
          <w:lang w:eastAsia="en-US"/>
        </w:rPr>
      </w:pPr>
      <w:bookmarkStart w:id="83" w:name="_Ref372625183"/>
      <w:bookmarkStart w:id="84" w:name="_Ref367571175"/>
      <w:r w:rsidRPr="00576F00">
        <w:rPr>
          <w:rFonts w:ascii="Tahoma" w:hAnsi="Tahoma" w:cs="Tahoma"/>
          <w:szCs w:val="20"/>
          <w:lang w:eastAsia="en-US"/>
        </w:rPr>
        <w:t xml:space="preserve">Nestanoví-li tato Smlouva jinak, zejména v odst. </w:t>
      </w:r>
      <w:r w:rsidRPr="00576F00">
        <w:rPr>
          <w:rFonts w:ascii="Tahoma" w:hAnsi="Tahoma" w:cs="Tahoma"/>
          <w:szCs w:val="20"/>
        </w:rPr>
        <w:fldChar w:fldCharType="begin"/>
      </w:r>
      <w:r w:rsidRPr="00576F00">
        <w:rPr>
          <w:rFonts w:ascii="Tahoma" w:hAnsi="Tahoma" w:cs="Tahoma"/>
          <w:szCs w:val="20"/>
          <w:lang w:eastAsia="en-US"/>
        </w:rPr>
        <w:instrText xml:space="preserve"> REF _Ref367583606 \r \h  \* MERGEFORMAT </w:instrText>
      </w:r>
      <w:r w:rsidRPr="00576F00">
        <w:rPr>
          <w:rFonts w:ascii="Tahoma" w:hAnsi="Tahoma" w:cs="Tahoma"/>
          <w:szCs w:val="20"/>
        </w:rPr>
      </w:r>
      <w:r w:rsidRPr="00576F00">
        <w:rPr>
          <w:rFonts w:ascii="Tahoma" w:hAnsi="Tahoma" w:cs="Tahoma"/>
          <w:szCs w:val="20"/>
        </w:rPr>
        <w:fldChar w:fldCharType="separate"/>
      </w:r>
      <w:r w:rsidR="003503D8" w:rsidRPr="003503D8">
        <w:rPr>
          <w:rFonts w:ascii="Tahoma" w:hAnsi="Tahoma" w:cs="Tahoma"/>
          <w:bCs/>
          <w:szCs w:val="20"/>
        </w:rPr>
        <w:t>13.3</w:t>
      </w:r>
      <w:r w:rsidRPr="00576F00">
        <w:rPr>
          <w:rFonts w:ascii="Tahoma" w:hAnsi="Tahoma" w:cs="Tahoma"/>
          <w:szCs w:val="20"/>
        </w:rPr>
        <w:fldChar w:fldCharType="end"/>
      </w:r>
      <w:r w:rsidRPr="00576F00">
        <w:rPr>
          <w:rFonts w:ascii="Tahoma" w:hAnsi="Tahoma" w:cs="Tahoma"/>
          <w:szCs w:val="20"/>
          <w:lang w:eastAsia="en-US"/>
        </w:rPr>
        <w:t xml:space="preserve"> níže, je Poskytovatel povinen nejpozději v okamžiku jeho</w:t>
      </w:r>
      <w:r w:rsidR="00345107" w:rsidRPr="00576F00">
        <w:rPr>
          <w:rFonts w:ascii="Tahoma" w:hAnsi="Tahoma" w:cs="Tahoma"/>
          <w:szCs w:val="20"/>
          <w:lang w:eastAsia="en-US"/>
        </w:rPr>
        <w:t xml:space="preserve"> akceptace dílčího plnění, které je počítačovým programem a které je Objednateli poskytováno na základě plnění této Smlouvy, </w:t>
      </w:r>
      <w:r w:rsidRPr="00576F00">
        <w:rPr>
          <w:rFonts w:ascii="Tahoma" w:hAnsi="Tahoma" w:cs="Tahoma"/>
          <w:szCs w:val="20"/>
          <w:lang w:eastAsia="en-US"/>
        </w:rPr>
        <w:t>předat Objednateli zdrojový kód každého jednotlivého takového plnění.</w:t>
      </w:r>
      <w:r w:rsidR="000C4C50">
        <w:rPr>
          <w:rFonts w:ascii="Tahoma" w:hAnsi="Tahoma" w:cs="Tahoma"/>
          <w:szCs w:val="20"/>
          <w:lang w:eastAsia="en-US"/>
        </w:rPr>
        <w:t xml:space="preserve"> Předaný</w:t>
      </w:r>
      <w:r w:rsidRPr="00576F00">
        <w:rPr>
          <w:rFonts w:ascii="Tahoma" w:hAnsi="Tahoma" w:cs="Tahoma"/>
          <w:szCs w:val="20"/>
          <w:lang w:eastAsia="en-US"/>
        </w:rPr>
        <w:t xml:space="preserve"> Zdrojový kód musí být </w:t>
      </w:r>
      <w:r w:rsidR="000C4C50">
        <w:rPr>
          <w:rFonts w:ascii="Tahoma" w:hAnsi="Tahoma" w:cs="Tahoma"/>
          <w:szCs w:val="20"/>
          <w:lang w:eastAsia="en-US"/>
        </w:rPr>
        <w:t>použitelný</w:t>
      </w:r>
      <w:r w:rsidR="000C4C50" w:rsidRPr="00576F00">
        <w:rPr>
          <w:rFonts w:ascii="Tahoma" w:hAnsi="Tahoma" w:cs="Tahoma"/>
          <w:szCs w:val="20"/>
          <w:lang w:eastAsia="en-US"/>
        </w:rPr>
        <w:t xml:space="preserve"> </w:t>
      </w:r>
      <w:r w:rsidRPr="00576F00">
        <w:rPr>
          <w:rFonts w:ascii="Tahoma" w:hAnsi="Tahoma" w:cs="Tahoma"/>
          <w:szCs w:val="20"/>
          <w:lang w:eastAsia="en-US"/>
        </w:rPr>
        <w:t xml:space="preserve">v prostředí Objednatele a zaručující možnost ověření, že je kompletní a ve správné verzi, tzn. umožňující kompilaci, instalaci, spuštění a ověření funkcionality, a to včetně podrobné dokumentace zdrojového kódu takovéto části </w:t>
      </w:r>
      <w:r w:rsidR="00237F5D" w:rsidRPr="00576F00">
        <w:rPr>
          <w:rFonts w:ascii="Tahoma" w:hAnsi="Tahoma" w:cs="Tahoma"/>
          <w:szCs w:val="20"/>
          <w:lang w:eastAsia="en-US"/>
        </w:rPr>
        <w:t>APV</w:t>
      </w:r>
      <w:r w:rsidRPr="00576F00">
        <w:rPr>
          <w:rFonts w:ascii="Tahoma" w:hAnsi="Tahoma" w:cs="Tahoma"/>
          <w:szCs w:val="20"/>
          <w:lang w:eastAsia="en-US"/>
        </w:rPr>
        <w:t xml:space="preserve">. Zdrojový kód bude Objednateli Poskytovatelem předán na nepřepisovatelném technickém nosiči dat s viditelně označeným názvem „Zdrojový kód“ a označením části </w:t>
      </w:r>
      <w:r w:rsidR="00237F5D" w:rsidRPr="00576F00">
        <w:rPr>
          <w:rFonts w:ascii="Tahoma" w:hAnsi="Tahoma" w:cs="Tahoma"/>
          <w:szCs w:val="20"/>
          <w:lang w:eastAsia="en-US"/>
        </w:rPr>
        <w:t>APV</w:t>
      </w:r>
      <w:r w:rsidR="00CC7327" w:rsidRPr="00576F00">
        <w:rPr>
          <w:rFonts w:ascii="Tahoma" w:hAnsi="Tahoma" w:cs="Tahoma"/>
          <w:szCs w:val="20"/>
          <w:lang w:eastAsia="en-US"/>
        </w:rPr>
        <w:t xml:space="preserve"> </w:t>
      </w:r>
      <w:r w:rsidRPr="00576F00">
        <w:rPr>
          <w:rFonts w:ascii="Tahoma" w:hAnsi="Tahoma" w:cs="Tahoma"/>
          <w:szCs w:val="20"/>
          <w:lang w:eastAsia="en-US"/>
        </w:rPr>
        <w:t xml:space="preserve">a </w:t>
      </w:r>
      <w:r w:rsidR="00CC7327" w:rsidRPr="00576F00">
        <w:rPr>
          <w:rFonts w:ascii="Tahoma" w:hAnsi="Tahoma" w:cs="Tahoma"/>
          <w:szCs w:val="20"/>
          <w:lang w:eastAsia="en-US"/>
        </w:rPr>
        <w:t>její</w:t>
      </w:r>
      <w:r w:rsidRPr="00576F00">
        <w:rPr>
          <w:rFonts w:ascii="Tahoma" w:hAnsi="Tahoma" w:cs="Tahoma"/>
          <w:szCs w:val="20"/>
          <w:lang w:eastAsia="en-US"/>
        </w:rPr>
        <w:t xml:space="preserve"> verze a dne předání zdrojového kódu. O předání technického nosiče dat bude oběma smluvními stranami sepsán a podepsán písemný předávací protokol.</w:t>
      </w:r>
      <w:bookmarkEnd w:id="83"/>
      <w:r w:rsidRPr="00576F00">
        <w:rPr>
          <w:rFonts w:ascii="Tahoma" w:hAnsi="Tahoma" w:cs="Tahoma"/>
          <w:szCs w:val="20"/>
          <w:lang w:eastAsia="en-US"/>
        </w:rPr>
        <w:t xml:space="preserve"> </w:t>
      </w:r>
      <w:bookmarkEnd w:id="84"/>
    </w:p>
    <w:p w14:paraId="7CF50469" w14:textId="78793903" w:rsidR="000E63AB" w:rsidRPr="00576F00" w:rsidRDefault="000E63AB" w:rsidP="000E63AB">
      <w:pPr>
        <w:pStyle w:val="RLTextlnkuslovan"/>
        <w:rPr>
          <w:rFonts w:ascii="Tahoma" w:hAnsi="Tahoma" w:cs="Tahoma"/>
          <w:szCs w:val="20"/>
          <w:lang w:eastAsia="en-US"/>
        </w:rPr>
      </w:pPr>
      <w:r w:rsidRPr="00576F00">
        <w:rPr>
          <w:rFonts w:ascii="Tahoma" w:hAnsi="Tahoma" w:cs="Tahoma"/>
          <w:szCs w:val="20"/>
          <w:lang w:eastAsia="en-US"/>
        </w:rPr>
        <w:lastRenderedPageBreak/>
        <w:t xml:space="preserve">Povinnost Poskytovatele uvedená v odst. </w:t>
      </w:r>
      <w:r w:rsidRPr="00576F00">
        <w:rPr>
          <w:rFonts w:ascii="Tahoma" w:hAnsi="Tahoma" w:cs="Tahoma"/>
          <w:szCs w:val="20"/>
          <w:lang w:eastAsia="en-US"/>
        </w:rPr>
        <w:fldChar w:fldCharType="begin"/>
      </w:r>
      <w:r w:rsidRPr="00576F00">
        <w:rPr>
          <w:rFonts w:ascii="Tahoma" w:hAnsi="Tahoma" w:cs="Tahoma"/>
          <w:szCs w:val="20"/>
          <w:lang w:eastAsia="en-US"/>
        </w:rPr>
        <w:instrText xml:space="preserve"> REF _Ref367571175 \r \h  \* MERGEFORMAT </w:instrText>
      </w:r>
      <w:r w:rsidRPr="00576F00">
        <w:rPr>
          <w:rFonts w:ascii="Tahoma" w:hAnsi="Tahoma" w:cs="Tahoma"/>
          <w:szCs w:val="20"/>
          <w:lang w:eastAsia="en-US"/>
        </w:rPr>
      </w:r>
      <w:r w:rsidRPr="00576F00">
        <w:rPr>
          <w:rFonts w:ascii="Tahoma" w:hAnsi="Tahoma" w:cs="Tahoma"/>
          <w:szCs w:val="20"/>
          <w:lang w:eastAsia="en-US"/>
        </w:rPr>
        <w:fldChar w:fldCharType="separate"/>
      </w:r>
      <w:r w:rsidR="003503D8">
        <w:rPr>
          <w:rFonts w:ascii="Tahoma" w:hAnsi="Tahoma" w:cs="Tahoma"/>
          <w:szCs w:val="20"/>
          <w:lang w:eastAsia="en-US"/>
        </w:rPr>
        <w:t>12.1</w:t>
      </w:r>
      <w:r w:rsidRPr="00576F00">
        <w:rPr>
          <w:rFonts w:ascii="Tahoma" w:hAnsi="Tahoma" w:cs="Tahoma"/>
          <w:szCs w:val="20"/>
          <w:lang w:eastAsia="en-US"/>
        </w:rPr>
        <w:fldChar w:fldCharType="end"/>
      </w:r>
      <w:r w:rsidRPr="00576F00">
        <w:rPr>
          <w:rFonts w:ascii="Tahoma" w:hAnsi="Tahoma" w:cs="Tahoma"/>
          <w:szCs w:val="20"/>
          <w:lang w:eastAsia="en-US"/>
        </w:rPr>
        <w:t xml:space="preserve"> se přiměřeně použije i pro jakékoliv opravy, změny, doplnění, upgrade nebo update zdrojového kódu jednotlivého dílčího plnění tvořícího </w:t>
      </w:r>
      <w:r w:rsidR="00AD2EF0" w:rsidRPr="00576F00">
        <w:rPr>
          <w:rFonts w:ascii="Tahoma" w:hAnsi="Tahoma" w:cs="Tahoma"/>
          <w:szCs w:val="20"/>
          <w:lang w:eastAsia="en-US"/>
        </w:rPr>
        <w:t>APV</w:t>
      </w:r>
      <w:r w:rsidRPr="00576F00">
        <w:rPr>
          <w:rFonts w:ascii="Tahoma" w:hAnsi="Tahoma" w:cs="Tahoma"/>
          <w:szCs w:val="20"/>
          <w:lang w:eastAsia="en-US"/>
        </w:rPr>
        <w:t>, k nimž dojde při plnění této Smlouvy nebo v rámci záručních oprav (dále jen „</w:t>
      </w:r>
      <w:r w:rsidRPr="00576F00">
        <w:rPr>
          <w:rStyle w:val="RLProhlensmluvnchstranChar"/>
          <w:rFonts w:ascii="Tahoma" w:hAnsi="Tahoma" w:cs="Tahoma"/>
          <w:szCs w:val="20"/>
        </w:rPr>
        <w:t>změna zdrojového kódu</w:t>
      </w:r>
      <w:r w:rsidRPr="00576F00">
        <w:rPr>
          <w:rFonts w:ascii="Tahoma" w:hAnsi="Tahoma" w:cs="Tahoma"/>
          <w:szCs w:val="20"/>
          <w:lang w:eastAsia="en-US"/>
        </w:rPr>
        <w:t>“). Dokumentace změny zdrojového kódu musí obsahovat podrobný popis a komentář každého zásahu do zdrojového kódu.</w:t>
      </w:r>
    </w:p>
    <w:p w14:paraId="7CF5046A" w14:textId="6C24EF7A" w:rsidR="00044E19" w:rsidRPr="00576F00" w:rsidRDefault="000E63AB" w:rsidP="000E63AB">
      <w:pPr>
        <w:pStyle w:val="RLTextlnkuslovan"/>
        <w:rPr>
          <w:rFonts w:ascii="Tahoma" w:hAnsi="Tahoma" w:cs="Tahoma"/>
          <w:szCs w:val="20"/>
          <w:lang w:eastAsia="en-US"/>
        </w:rPr>
      </w:pPr>
      <w:r w:rsidRPr="00576F00">
        <w:rPr>
          <w:rFonts w:ascii="Tahoma" w:hAnsi="Tahoma" w:cs="Tahoma"/>
          <w:szCs w:val="20"/>
          <w:lang w:eastAsia="en-US"/>
        </w:rPr>
        <w:t xml:space="preserve">Poskytovatel je povinen předat Objednateli dokumentovaný zdrojový kód nebo dokumentovanou změnu zdrojového kódu nejpozději v den předání a převzetí příslušného plnění podle této Smlouvy. V případě předčasného ukončení této Smlouvy je Poskytovatel povinen předat Objednateli aktuální dokumentované zdrojové kódy a koncepční přípravné materiály všech součástí </w:t>
      </w:r>
      <w:r w:rsidR="00237F5D" w:rsidRPr="00576F00">
        <w:rPr>
          <w:rFonts w:ascii="Tahoma" w:hAnsi="Tahoma" w:cs="Tahoma"/>
          <w:szCs w:val="20"/>
          <w:lang w:eastAsia="en-US"/>
        </w:rPr>
        <w:t>APV</w:t>
      </w:r>
      <w:r w:rsidR="00CC7327" w:rsidRPr="00576F00">
        <w:rPr>
          <w:rFonts w:ascii="Tahoma" w:hAnsi="Tahoma" w:cs="Tahoma"/>
          <w:szCs w:val="20"/>
          <w:lang w:eastAsia="en-US"/>
        </w:rPr>
        <w:t xml:space="preserve"> </w:t>
      </w:r>
      <w:r w:rsidRPr="00576F00">
        <w:rPr>
          <w:rFonts w:ascii="Tahoma" w:hAnsi="Tahoma" w:cs="Tahoma"/>
          <w:szCs w:val="20"/>
          <w:lang w:eastAsia="en-US"/>
        </w:rPr>
        <w:t xml:space="preserve">tak, aby byl Objednatel držitelem zdrojového kódu minimálně k </w:t>
      </w:r>
      <w:r w:rsidR="005E5127" w:rsidRPr="00576F00">
        <w:rPr>
          <w:rFonts w:ascii="Tahoma" w:hAnsi="Tahoma" w:cs="Tahoma"/>
          <w:szCs w:val="20"/>
          <w:lang w:eastAsia="en-US"/>
        </w:rPr>
        <w:t>verzi APV</w:t>
      </w:r>
      <w:r w:rsidR="004E3B12" w:rsidRPr="00576F00">
        <w:rPr>
          <w:rFonts w:ascii="Tahoma" w:hAnsi="Tahoma" w:cs="Tahoma"/>
          <w:szCs w:val="20"/>
          <w:lang w:eastAsia="en-US"/>
        </w:rPr>
        <w:t xml:space="preserve"> </w:t>
      </w:r>
      <w:r w:rsidRPr="00576F00">
        <w:rPr>
          <w:rFonts w:ascii="Tahoma" w:hAnsi="Tahoma" w:cs="Tahoma"/>
          <w:szCs w:val="20"/>
          <w:lang w:eastAsia="en-US"/>
        </w:rPr>
        <w:t>v dané chvíli aktuální</w:t>
      </w:r>
      <w:r w:rsidR="004E3B12" w:rsidRPr="00576F00">
        <w:rPr>
          <w:rFonts w:ascii="Tahoma" w:hAnsi="Tahoma" w:cs="Tahoma"/>
          <w:szCs w:val="20"/>
          <w:lang w:eastAsia="en-US"/>
        </w:rPr>
        <w:t>.</w:t>
      </w:r>
      <w:r w:rsidRPr="00576F00">
        <w:rPr>
          <w:rFonts w:ascii="Tahoma" w:hAnsi="Tahoma" w:cs="Tahoma"/>
          <w:szCs w:val="20"/>
          <w:lang w:eastAsia="en-US"/>
        </w:rPr>
        <w:t xml:space="preserve"> </w:t>
      </w:r>
    </w:p>
    <w:p w14:paraId="7CF5046B" w14:textId="77777777" w:rsidR="002C3C07" w:rsidRPr="00576F00" w:rsidRDefault="002C3C07" w:rsidP="002C3C07">
      <w:pPr>
        <w:pStyle w:val="RLlneksmlouvy"/>
        <w:rPr>
          <w:rFonts w:ascii="Tahoma" w:hAnsi="Tahoma" w:cs="Tahoma"/>
          <w:szCs w:val="20"/>
        </w:rPr>
      </w:pPr>
      <w:bookmarkStart w:id="85" w:name="_Ref314542799"/>
      <w:bookmarkStart w:id="86" w:name="_Toc212632754"/>
      <w:bookmarkStart w:id="87" w:name="_Ref224623871"/>
      <w:bookmarkStart w:id="88" w:name="_Ref313974574"/>
      <w:bookmarkEnd w:id="25"/>
      <w:bookmarkEnd w:id="26"/>
      <w:bookmarkEnd w:id="27"/>
      <w:r w:rsidRPr="00576F00">
        <w:rPr>
          <w:rFonts w:ascii="Tahoma" w:hAnsi="Tahoma" w:cs="Tahoma"/>
          <w:szCs w:val="20"/>
        </w:rPr>
        <w:t>VLASTNICKÉ PRÁVO A UŽÍVACÍ PRÁVA</w:t>
      </w:r>
      <w:bookmarkEnd w:id="85"/>
    </w:p>
    <w:p w14:paraId="7CF5046C" w14:textId="77777777" w:rsidR="00CC7327" w:rsidRPr="00576F00" w:rsidRDefault="00CC7327" w:rsidP="00CC7327">
      <w:pPr>
        <w:pStyle w:val="RLTextlnkuslovan"/>
        <w:numPr>
          <w:ilvl w:val="0"/>
          <w:numId w:val="0"/>
        </w:numPr>
        <w:tabs>
          <w:tab w:val="left" w:pos="708"/>
        </w:tabs>
        <w:ind w:left="1474" w:hanging="737"/>
        <w:rPr>
          <w:rFonts w:ascii="Tahoma" w:hAnsi="Tahoma" w:cs="Tahoma"/>
          <w:b/>
          <w:i/>
          <w:szCs w:val="20"/>
        </w:rPr>
      </w:pPr>
      <w:bookmarkStart w:id="89" w:name="_Ref311708606"/>
      <w:bookmarkStart w:id="90" w:name="_Ref224700536"/>
      <w:bookmarkStart w:id="91" w:name="_Ref207105750"/>
      <w:bookmarkStart w:id="92" w:name="_Ref224699397"/>
      <w:r w:rsidRPr="00576F00">
        <w:rPr>
          <w:rFonts w:ascii="Tahoma" w:hAnsi="Tahoma" w:cs="Tahoma"/>
          <w:b/>
          <w:i/>
          <w:szCs w:val="20"/>
        </w:rPr>
        <w:t>Vlastnické právo</w:t>
      </w:r>
    </w:p>
    <w:p w14:paraId="7CF5046D" w14:textId="77777777" w:rsidR="00CC7327" w:rsidRPr="00576F00" w:rsidRDefault="00CC7327" w:rsidP="00CC7327">
      <w:pPr>
        <w:pStyle w:val="RLTextlnkuslovan"/>
        <w:rPr>
          <w:rFonts w:ascii="Tahoma" w:hAnsi="Tahoma" w:cs="Tahoma"/>
          <w:szCs w:val="20"/>
        </w:rPr>
      </w:pPr>
      <w:r w:rsidRPr="00576F00">
        <w:rPr>
          <w:rFonts w:ascii="Tahoma" w:hAnsi="Tahoma" w:cs="Tahoma"/>
          <w:szCs w:val="20"/>
        </w:rPr>
        <w:t xml:space="preserve">V případě, že součástí plnění Poskytovatele podle této Smlouvy jsou věci, které se mají stát vlastnictvím Objednatele (s výjimkou věcí uvedených v odst. </w:t>
      </w:r>
      <w:r w:rsidRPr="00576F00">
        <w:rPr>
          <w:rFonts w:ascii="Tahoma" w:hAnsi="Tahoma" w:cs="Tahoma"/>
          <w:szCs w:val="20"/>
        </w:rPr>
        <w:fldChar w:fldCharType="begin"/>
      </w:r>
      <w:r w:rsidRPr="00576F00">
        <w:rPr>
          <w:rFonts w:ascii="Tahoma" w:hAnsi="Tahoma" w:cs="Tahoma"/>
          <w:szCs w:val="20"/>
        </w:rPr>
        <w:instrText xml:space="preserve"> REF _Ref395773295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w:t>
      </w:r>
      <w:r w:rsidRPr="00576F00">
        <w:rPr>
          <w:rFonts w:ascii="Tahoma" w:hAnsi="Tahoma" w:cs="Tahoma"/>
          <w:szCs w:val="20"/>
        </w:rPr>
        <w:fldChar w:fldCharType="end"/>
      </w:r>
      <w:r w:rsidRPr="00576F00">
        <w:rPr>
          <w:rFonts w:ascii="Tahoma" w:hAnsi="Tahoma" w:cs="Tahoma"/>
          <w:szCs w:val="20"/>
        </w:rPr>
        <w:t>),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smluvních stran.</w:t>
      </w:r>
      <w:bookmarkEnd w:id="89"/>
    </w:p>
    <w:p w14:paraId="7CF5046E" w14:textId="77777777" w:rsidR="00CC7327" w:rsidRPr="00576F00" w:rsidRDefault="00CC7327" w:rsidP="00CC7327">
      <w:pPr>
        <w:pStyle w:val="RLTextlnkuslovan"/>
        <w:numPr>
          <w:ilvl w:val="0"/>
          <w:numId w:val="0"/>
        </w:numPr>
        <w:tabs>
          <w:tab w:val="left" w:pos="708"/>
        </w:tabs>
        <w:ind w:left="1474" w:hanging="737"/>
        <w:rPr>
          <w:rFonts w:ascii="Tahoma" w:hAnsi="Tahoma" w:cs="Tahoma"/>
          <w:b/>
          <w:i/>
          <w:szCs w:val="20"/>
        </w:rPr>
      </w:pPr>
      <w:r w:rsidRPr="00576F00">
        <w:rPr>
          <w:rFonts w:ascii="Tahoma" w:hAnsi="Tahoma" w:cs="Tahoma"/>
          <w:b/>
          <w:i/>
          <w:szCs w:val="20"/>
        </w:rPr>
        <w:t>Základní rozsah licence</w:t>
      </w:r>
    </w:p>
    <w:p w14:paraId="7CF5046F" w14:textId="77777777" w:rsidR="00CC7327" w:rsidRPr="00576F00" w:rsidRDefault="00CC7327" w:rsidP="00CC7327">
      <w:pPr>
        <w:pStyle w:val="RLTextlnkuslovan"/>
        <w:rPr>
          <w:rFonts w:ascii="Tahoma" w:hAnsi="Tahoma" w:cs="Tahoma"/>
          <w:szCs w:val="20"/>
        </w:rPr>
      </w:pPr>
      <w:bookmarkStart w:id="93" w:name="_Ref422241176"/>
      <w:bookmarkStart w:id="94" w:name="_Ref395773295"/>
      <w:r w:rsidRPr="00576F00">
        <w:rPr>
          <w:rFonts w:ascii="Tahoma" w:hAnsi="Tahoma" w:cs="Tahoma"/>
          <w:szCs w:val="20"/>
        </w:rPr>
        <w:t xml:space="preserve">Vzhledem k tomu, že </w:t>
      </w:r>
      <w:r w:rsidR="009C333A" w:rsidRPr="00576F00">
        <w:rPr>
          <w:rFonts w:ascii="Tahoma" w:hAnsi="Tahoma" w:cs="Tahoma"/>
          <w:szCs w:val="20"/>
        </w:rPr>
        <w:t>výstupem Služeb podpory provozu nebo Rozvoje</w:t>
      </w:r>
      <w:r w:rsidRPr="00576F00">
        <w:rPr>
          <w:rFonts w:ascii="Tahoma" w:hAnsi="Tahoma" w:cs="Tahoma"/>
          <w:szCs w:val="20"/>
        </w:rPr>
        <w:t xml:space="preserve"> dle této Smlouvy je i plnění, které ve smyslu zákona č. 121/2000 Sb., o právu autorském, o právech souvisejících s právem autorským a o změně některých zákonů (autorský zákon), ve znění pozdějších předpisů (dále jen „</w:t>
      </w:r>
      <w:r w:rsidRPr="00576F00">
        <w:rPr>
          <w:rStyle w:val="RLProhlensmluvnchstranChar"/>
          <w:rFonts w:ascii="Tahoma" w:hAnsi="Tahoma" w:cs="Tahoma"/>
          <w:szCs w:val="20"/>
        </w:rPr>
        <w:t>autorský zákon</w:t>
      </w:r>
      <w:r w:rsidRPr="00576F00">
        <w:rPr>
          <w:rFonts w:ascii="Tahoma" w:hAnsi="Tahoma" w:cs="Tahoma"/>
          <w:szCs w:val="20"/>
        </w:rPr>
        <w:t>“), může naplňovat znaky autorského díla či být považováno za autorské dílo ve smyslu autorského zákona (dále společně jen „</w:t>
      </w:r>
      <w:r w:rsidRPr="00576F00">
        <w:rPr>
          <w:rFonts w:ascii="Tahoma" w:hAnsi="Tahoma" w:cs="Tahoma"/>
          <w:b/>
          <w:szCs w:val="20"/>
        </w:rPr>
        <w:t>autorská díla</w:t>
      </w:r>
      <w:r w:rsidRPr="00576F00">
        <w:rPr>
          <w:rFonts w:ascii="Tahoma" w:hAnsi="Tahoma" w:cs="Tahoma"/>
          <w:szCs w:val="20"/>
        </w:rPr>
        <w:t>“), je k tomuto plnění poskytována, postupována či zprostředkovávána (dále také společně jen „</w:t>
      </w:r>
      <w:r w:rsidRPr="00576F00">
        <w:rPr>
          <w:rFonts w:ascii="Tahoma" w:hAnsi="Tahoma" w:cs="Tahoma"/>
          <w:b/>
          <w:szCs w:val="20"/>
        </w:rPr>
        <w:t>poskytování</w:t>
      </w:r>
      <w:r w:rsidRPr="00576F00">
        <w:rPr>
          <w:rFonts w:ascii="Tahoma" w:hAnsi="Tahoma" w:cs="Tahoma"/>
          <w:szCs w:val="20"/>
        </w:rPr>
        <w:t>“) licence či podlicence (dále společně jen „</w:t>
      </w:r>
      <w:r w:rsidRPr="00576F00">
        <w:rPr>
          <w:rFonts w:ascii="Tahoma" w:hAnsi="Tahoma" w:cs="Tahoma"/>
          <w:b/>
          <w:szCs w:val="20"/>
        </w:rPr>
        <w:t>licence</w:t>
      </w:r>
      <w:r w:rsidRPr="00576F00">
        <w:rPr>
          <w:rFonts w:ascii="Tahoma" w:hAnsi="Tahoma" w:cs="Tahoma"/>
          <w:szCs w:val="20"/>
        </w:rPr>
        <w:t>“) za podmínek sjednaných dále v tomto článku Smlouvy.</w:t>
      </w:r>
      <w:bookmarkEnd w:id="93"/>
      <w:bookmarkEnd w:id="94"/>
    </w:p>
    <w:p w14:paraId="7CF50470" w14:textId="77777777" w:rsidR="00CC7327" w:rsidRPr="00576F00" w:rsidRDefault="00CC7327" w:rsidP="00CC7327">
      <w:pPr>
        <w:pStyle w:val="RLTextlnkuslovan"/>
        <w:numPr>
          <w:ilvl w:val="2"/>
          <w:numId w:val="1"/>
        </w:numPr>
        <w:rPr>
          <w:rFonts w:ascii="Tahoma" w:hAnsi="Tahoma" w:cs="Tahoma"/>
          <w:szCs w:val="20"/>
        </w:rPr>
      </w:pPr>
      <w:bookmarkStart w:id="95" w:name="_Ref207365701"/>
      <w:bookmarkStart w:id="96" w:name="_Ref212301466"/>
      <w:bookmarkStart w:id="97" w:name="_Ref313634542"/>
      <w:bookmarkEnd w:id="90"/>
      <w:bookmarkEnd w:id="91"/>
      <w:r w:rsidRPr="00576F00">
        <w:rPr>
          <w:rFonts w:ascii="Tahoma" w:hAnsi="Tahoma" w:cs="Tahoma"/>
          <w:szCs w:val="20"/>
        </w:rPr>
        <w:t xml:space="preserve">Objednatel je oprávněn od okamžiku účinnosti poskytnutí licence k autorskému dílu dle odst. </w:t>
      </w:r>
      <w:r w:rsidRPr="00576F00">
        <w:rPr>
          <w:rFonts w:ascii="Tahoma" w:hAnsi="Tahoma" w:cs="Tahoma"/>
          <w:szCs w:val="20"/>
        </w:rPr>
        <w:fldChar w:fldCharType="begin"/>
      </w:r>
      <w:r w:rsidRPr="00576F00">
        <w:rPr>
          <w:rFonts w:ascii="Tahoma" w:hAnsi="Tahoma" w:cs="Tahoma"/>
          <w:szCs w:val="20"/>
        </w:rPr>
        <w:instrText xml:space="preserve"> REF _Ref311707587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13.2.6</w:t>
      </w:r>
      <w:r w:rsidRPr="00576F00">
        <w:rPr>
          <w:rFonts w:ascii="Tahoma" w:hAnsi="Tahoma" w:cs="Tahoma"/>
          <w:szCs w:val="20"/>
        </w:rPr>
        <w:fldChar w:fldCharType="end"/>
      </w:r>
      <w:r w:rsidRPr="00576F00">
        <w:rPr>
          <w:rFonts w:ascii="Tahoma" w:hAnsi="Tahoma" w:cs="Tahoma"/>
          <w:szCs w:val="20"/>
        </w:rPr>
        <w:t xml:space="preserve"> užívat toto autorské dílo k jakémukoliv účelu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98" w:name="_Ref207104459"/>
      <w:r w:rsidRPr="00576F00">
        <w:rPr>
          <w:rFonts w:ascii="Tahoma" w:hAnsi="Tahoma" w:cs="Tahoma"/>
          <w:szCs w:val="20"/>
        </w:rPr>
        <w:t>rozsahem omezeným pouze dobou trvání majetkových autorských práv k </w:t>
      </w:r>
      <w:bookmarkEnd w:id="98"/>
      <w:r w:rsidRPr="00576F00">
        <w:rPr>
          <w:rFonts w:ascii="Tahoma" w:hAnsi="Tahoma" w:cs="Tahoma"/>
          <w:szCs w:val="20"/>
        </w:rPr>
        <w:t>takovémuto autorskému dílu.</w:t>
      </w:r>
      <w:bookmarkEnd w:id="95"/>
      <w:r w:rsidRPr="00576F00">
        <w:rPr>
          <w:rFonts w:ascii="Tahoma" w:hAnsi="Tahoma" w:cs="Tahoma"/>
          <w:szCs w:val="20"/>
        </w:rPr>
        <w:t xml:space="preserve"> </w:t>
      </w:r>
      <w:bookmarkStart w:id="99" w:name="_Ref207106762"/>
    </w:p>
    <w:p w14:paraId="7CF50471"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t xml:space="preserve">Součástí licence je neomezené oprávnění Objednatele provádět jakékoliv modifikace, úpravy, změny autorského díla a dle svého uvážení do něj zasahovat, zapracovávat ho do dalších autorských děl, zařazovat ho do děl souborných či do databází apod., a to i prostřednictvím třetích osob. </w:t>
      </w:r>
      <w:bookmarkStart w:id="100" w:name="_Ref207366983"/>
      <w:bookmarkEnd w:id="99"/>
    </w:p>
    <w:p w14:paraId="7CF50472"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lastRenderedPageBreak/>
        <w:t>Objednatel je bez potřeby jakéhokoliv dalšího svolení Poskytovatele oprávněn udělit třetí osobě podlicenci k užití autorského díla nebo svoje oprávnění k užití autorského díla třetí osobě postoupit.</w:t>
      </w:r>
      <w:bookmarkEnd w:id="96"/>
      <w:bookmarkEnd w:id="100"/>
      <w:r w:rsidRPr="00576F00">
        <w:rPr>
          <w:rFonts w:ascii="Tahoma" w:hAnsi="Tahoma" w:cs="Tahoma"/>
          <w:szCs w:val="20"/>
        </w:rPr>
        <w:t xml:space="preserve"> </w:t>
      </w:r>
    </w:p>
    <w:p w14:paraId="7CF50473"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t>Licence k autorskému dílu je poskytována jako nevýhradní. Objednatel není povinen licenci využít.</w:t>
      </w:r>
      <w:bookmarkEnd w:id="97"/>
    </w:p>
    <w:p w14:paraId="7CF50474" w14:textId="77777777" w:rsidR="00CC7327" w:rsidRPr="00576F00" w:rsidRDefault="00CC7327" w:rsidP="006C4678">
      <w:pPr>
        <w:pStyle w:val="RLTextlnkuslovan"/>
        <w:numPr>
          <w:ilvl w:val="2"/>
          <w:numId w:val="1"/>
        </w:numPr>
        <w:rPr>
          <w:rFonts w:ascii="Tahoma" w:hAnsi="Tahoma" w:cs="Tahoma"/>
          <w:szCs w:val="20"/>
        </w:rPr>
      </w:pPr>
      <w:r w:rsidRPr="00576F00">
        <w:rPr>
          <w:rFonts w:ascii="Tahoma" w:hAnsi="Tahoma" w:cs="Tahoma"/>
          <w:szCs w:val="20"/>
        </w:rPr>
        <w:t>V případě počítačových programů se licence vztahuje ve stejném rozsahu na autorské dílo ve strojovém i zdrojovém kódu, jakož i koncepční přípravné materiály, a to i na případné další verze počítačových programů poskytovaných na základě této Smlouvy.</w:t>
      </w:r>
      <w:r w:rsidR="006C4678" w:rsidRPr="00576F00">
        <w:rPr>
          <w:rFonts w:ascii="Tahoma" w:hAnsi="Tahoma" w:cs="Tahoma"/>
          <w:szCs w:val="20"/>
        </w:rPr>
        <w:t xml:space="preserve"> Součástí licence je též právo k provedeným změnám konfigurace či nastavením počítačových programů, pro jejichž předání se obdobně uplatní čl. </w:t>
      </w:r>
      <w:r w:rsidR="006C4678" w:rsidRPr="00576F00">
        <w:rPr>
          <w:rFonts w:ascii="Tahoma" w:hAnsi="Tahoma" w:cs="Tahoma"/>
          <w:szCs w:val="20"/>
        </w:rPr>
        <w:fldChar w:fldCharType="begin"/>
      </w:r>
      <w:r w:rsidR="006C4678" w:rsidRPr="00576F00">
        <w:rPr>
          <w:rFonts w:ascii="Tahoma" w:hAnsi="Tahoma" w:cs="Tahoma"/>
          <w:szCs w:val="20"/>
        </w:rPr>
        <w:instrText xml:space="preserve"> REF _Ref367091049 \r \h </w:instrText>
      </w:r>
      <w:r w:rsidR="00FB47E4" w:rsidRPr="00576F00">
        <w:rPr>
          <w:rFonts w:ascii="Tahoma" w:hAnsi="Tahoma" w:cs="Tahoma"/>
          <w:szCs w:val="20"/>
        </w:rPr>
        <w:instrText xml:space="preserve"> \* MERGEFORMAT </w:instrText>
      </w:r>
      <w:r w:rsidR="006C4678" w:rsidRPr="00576F00">
        <w:rPr>
          <w:rFonts w:ascii="Tahoma" w:hAnsi="Tahoma" w:cs="Tahoma"/>
          <w:szCs w:val="20"/>
        </w:rPr>
      </w:r>
      <w:r w:rsidR="006C4678" w:rsidRPr="00576F00">
        <w:rPr>
          <w:rFonts w:ascii="Tahoma" w:hAnsi="Tahoma" w:cs="Tahoma"/>
          <w:szCs w:val="20"/>
        </w:rPr>
        <w:fldChar w:fldCharType="separate"/>
      </w:r>
      <w:r w:rsidR="003503D8">
        <w:rPr>
          <w:rFonts w:ascii="Tahoma" w:hAnsi="Tahoma" w:cs="Tahoma"/>
          <w:szCs w:val="20"/>
        </w:rPr>
        <w:t>12</w:t>
      </w:r>
      <w:r w:rsidR="006C4678" w:rsidRPr="00576F00">
        <w:rPr>
          <w:rFonts w:ascii="Tahoma" w:hAnsi="Tahoma" w:cs="Tahoma"/>
          <w:szCs w:val="20"/>
        </w:rPr>
        <w:fldChar w:fldCharType="end"/>
      </w:r>
      <w:r w:rsidR="006C4678" w:rsidRPr="00576F00">
        <w:rPr>
          <w:rFonts w:ascii="Tahoma" w:hAnsi="Tahoma" w:cs="Tahoma"/>
          <w:szCs w:val="20"/>
        </w:rPr>
        <w:t xml:space="preserve"> této Smlouvy.</w:t>
      </w:r>
    </w:p>
    <w:p w14:paraId="7CF50475" w14:textId="77777777" w:rsidR="00CC7327" w:rsidRPr="00576F00" w:rsidRDefault="00CC7327" w:rsidP="00CC7327">
      <w:pPr>
        <w:pStyle w:val="RLTextlnkuslovan"/>
        <w:numPr>
          <w:ilvl w:val="2"/>
          <w:numId w:val="1"/>
        </w:numPr>
        <w:rPr>
          <w:rFonts w:ascii="Tahoma" w:hAnsi="Tahoma" w:cs="Tahoma"/>
          <w:szCs w:val="20"/>
        </w:rPr>
      </w:pPr>
      <w:bookmarkStart w:id="101" w:name="_Ref311707587"/>
      <w:r w:rsidRPr="00576F00">
        <w:rPr>
          <w:rFonts w:ascii="Tahoma" w:hAnsi="Tahoma" w:cs="Tahoma"/>
          <w:szCs w:val="20"/>
        </w:rPr>
        <w:t xml:space="preserve">Účinnost licence nastává okamžikem akceptace </w:t>
      </w:r>
      <w:r w:rsidR="00361FDE" w:rsidRPr="00576F00">
        <w:rPr>
          <w:rFonts w:ascii="Tahoma" w:hAnsi="Tahoma" w:cs="Tahoma"/>
          <w:szCs w:val="20"/>
        </w:rPr>
        <w:t>dílčího plnění</w:t>
      </w:r>
      <w:r w:rsidRPr="00576F00">
        <w:rPr>
          <w:rFonts w:ascii="Tahoma" w:hAnsi="Tahoma" w:cs="Tahoma"/>
          <w:szCs w:val="20"/>
        </w:rPr>
        <w:t>, kter</w:t>
      </w:r>
      <w:r w:rsidR="00361FDE" w:rsidRPr="00576F00">
        <w:rPr>
          <w:rFonts w:ascii="Tahoma" w:hAnsi="Tahoma" w:cs="Tahoma"/>
          <w:szCs w:val="20"/>
        </w:rPr>
        <w:t>é</w:t>
      </w:r>
      <w:r w:rsidRPr="00576F00">
        <w:rPr>
          <w:rFonts w:ascii="Tahoma" w:hAnsi="Tahoma" w:cs="Tahoma"/>
          <w:szCs w:val="20"/>
        </w:rPr>
        <w:t xml:space="preserve"> příslušné autorské dílo obsahuje; do té doby je Objednatel oprávněn autorské dílo užít v rozsahu a způsobem nezbytným k provedení akceptace příslušné</w:t>
      </w:r>
      <w:r w:rsidR="0008236E" w:rsidRPr="00576F00">
        <w:rPr>
          <w:rFonts w:ascii="Tahoma" w:hAnsi="Tahoma" w:cs="Tahoma"/>
          <w:szCs w:val="20"/>
        </w:rPr>
        <w:t>ho</w:t>
      </w:r>
      <w:r w:rsidRPr="00576F00">
        <w:rPr>
          <w:rFonts w:ascii="Tahoma" w:hAnsi="Tahoma" w:cs="Tahoma"/>
          <w:szCs w:val="20"/>
        </w:rPr>
        <w:t xml:space="preserve"> </w:t>
      </w:r>
      <w:r w:rsidR="0008236E" w:rsidRPr="00576F00">
        <w:rPr>
          <w:rFonts w:ascii="Tahoma" w:hAnsi="Tahoma" w:cs="Tahoma"/>
          <w:szCs w:val="20"/>
        </w:rPr>
        <w:t>dílčího plnění</w:t>
      </w:r>
      <w:r w:rsidRPr="00576F00">
        <w:rPr>
          <w:rFonts w:ascii="Tahoma" w:hAnsi="Tahoma" w:cs="Tahoma"/>
          <w:szCs w:val="20"/>
        </w:rPr>
        <w:t>.</w:t>
      </w:r>
      <w:bookmarkEnd w:id="101"/>
    </w:p>
    <w:p w14:paraId="7CF50476"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t>Udělení licence nelze ze strany Poskytovatele vypovědět a její účinnost trvá i po skončení účinnosti této Smlouvy, nedohodnou-li se smluvní strany výslovně jinak.</w:t>
      </w:r>
    </w:p>
    <w:p w14:paraId="7CF50477"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t xml:space="preserve">Pro vyloučení veškerých pochybností smluvní strany výslovně prohlašují, že pokud při poskytování plnění dle této Smlouvy vznikne činností Poskytovatele a Objednatele dílo spoluautorů a nedohodnou-li se smluvní strany výslovně jinak, platí, že k okamžiku vzniku takového díla spoluautorů postoupil Poskytovatel Objednateli právo vykonávat majetková autorská práva k dílu spoluautorů a udělil Objednateli souhlas k jakékoliv změně nebo jinému zásahu do díla spoluautorů. Cena </w:t>
      </w:r>
      <w:r w:rsidR="0008236E" w:rsidRPr="00576F00">
        <w:rPr>
          <w:rFonts w:ascii="Tahoma" w:hAnsi="Tahoma" w:cs="Tahoma"/>
          <w:szCs w:val="20"/>
        </w:rPr>
        <w:t>plnění</w:t>
      </w:r>
      <w:r w:rsidRPr="00576F00">
        <w:rPr>
          <w:rFonts w:ascii="Tahoma" w:hAnsi="Tahoma" w:cs="Tahoma"/>
          <w:szCs w:val="20"/>
        </w:rPr>
        <w:t xml:space="preserve"> dle čl. </w:t>
      </w:r>
      <w:r w:rsidRPr="00576F00">
        <w:rPr>
          <w:rFonts w:ascii="Tahoma" w:hAnsi="Tahoma" w:cs="Tahoma"/>
          <w:szCs w:val="20"/>
        </w:rPr>
        <w:fldChar w:fldCharType="begin"/>
      </w:r>
      <w:r w:rsidRPr="00576F00">
        <w:rPr>
          <w:rFonts w:ascii="Tahoma" w:hAnsi="Tahoma" w:cs="Tahoma"/>
          <w:szCs w:val="20"/>
        </w:rPr>
        <w:instrText xml:space="preserve"> REF _Ref214191100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11</w:t>
      </w:r>
      <w:r w:rsidRPr="00576F00">
        <w:rPr>
          <w:rFonts w:ascii="Tahoma" w:hAnsi="Tahoma" w:cs="Tahoma"/>
          <w:szCs w:val="20"/>
        </w:rPr>
        <w:fldChar w:fldCharType="end"/>
      </w:r>
      <w:r w:rsidRPr="00576F00">
        <w:rPr>
          <w:rFonts w:ascii="Tahoma" w:hAnsi="Tahoma" w:cs="Tahoma"/>
          <w:szCs w:val="20"/>
        </w:rPr>
        <w:t xml:space="preserve"> je stanovena se zohledněním tohoto ustanovení a Poskytovateli nevzniknou v případě vytvoření díla spoluautorů žádné nové nároky na odměnu. </w:t>
      </w:r>
    </w:p>
    <w:p w14:paraId="7CF50478" w14:textId="77777777" w:rsidR="00CC7327" w:rsidRPr="00576F00" w:rsidRDefault="00CC7327" w:rsidP="00CC7327">
      <w:pPr>
        <w:pStyle w:val="RLTextlnkuslovan"/>
        <w:numPr>
          <w:ilvl w:val="2"/>
          <w:numId w:val="1"/>
        </w:numPr>
        <w:rPr>
          <w:rFonts w:ascii="Tahoma" w:hAnsi="Tahoma" w:cs="Tahoma"/>
          <w:szCs w:val="20"/>
        </w:rPr>
      </w:pPr>
      <w:bookmarkStart w:id="102" w:name="_Ref395774036"/>
      <w:r w:rsidRPr="00576F00">
        <w:rPr>
          <w:rFonts w:ascii="Tahoma" w:hAnsi="Tahoma" w:cs="Tahoma"/>
          <w:szCs w:val="20"/>
        </w:rPr>
        <w:t>Poskytovatel je povinen postupovat tak, aby udělení licence k autorskému dílu dle této Smlouvy včetně oprávnění udělit podlicenci a souvisejících oprávnění zabezpečil, a to bez újmy na právech třetích osob.</w:t>
      </w:r>
      <w:bookmarkEnd w:id="102"/>
      <w:r w:rsidRPr="00576F00">
        <w:rPr>
          <w:rFonts w:ascii="Tahoma" w:hAnsi="Tahoma" w:cs="Tahoma"/>
          <w:szCs w:val="20"/>
        </w:rPr>
        <w:t xml:space="preserve"> </w:t>
      </w:r>
    </w:p>
    <w:p w14:paraId="7CF50479" w14:textId="77777777" w:rsidR="00CC7327" w:rsidRPr="00576F00" w:rsidRDefault="00CC7327" w:rsidP="00CC7327">
      <w:pPr>
        <w:pStyle w:val="RLTextlnkuslovan"/>
        <w:numPr>
          <w:ilvl w:val="0"/>
          <w:numId w:val="0"/>
        </w:numPr>
        <w:tabs>
          <w:tab w:val="left" w:pos="708"/>
        </w:tabs>
        <w:ind w:left="1474" w:hanging="737"/>
        <w:rPr>
          <w:rFonts w:ascii="Tahoma" w:hAnsi="Tahoma" w:cs="Tahoma"/>
          <w:b/>
          <w:i/>
          <w:szCs w:val="20"/>
        </w:rPr>
      </w:pPr>
      <w:r w:rsidRPr="00576F00">
        <w:rPr>
          <w:rFonts w:ascii="Tahoma" w:hAnsi="Tahoma" w:cs="Tahoma"/>
          <w:b/>
          <w:i/>
          <w:szCs w:val="20"/>
        </w:rPr>
        <w:t>Možnost užití standardního software</w:t>
      </w:r>
    </w:p>
    <w:p w14:paraId="7CF5047A" w14:textId="2F1F5702" w:rsidR="00CC7327" w:rsidRPr="00576F00" w:rsidRDefault="00CC7327" w:rsidP="00CC7327">
      <w:pPr>
        <w:pStyle w:val="RLTextlnkuslovan"/>
        <w:rPr>
          <w:rFonts w:ascii="Tahoma" w:hAnsi="Tahoma" w:cs="Tahoma"/>
          <w:szCs w:val="20"/>
        </w:rPr>
      </w:pPr>
      <w:bookmarkStart w:id="103" w:name="_Ref367583606"/>
      <w:r w:rsidRPr="00576F00">
        <w:rPr>
          <w:rFonts w:ascii="Tahoma" w:hAnsi="Tahoma" w:cs="Tahoma"/>
          <w:szCs w:val="20"/>
        </w:rPr>
        <w:t xml:space="preserve">Součástí </w:t>
      </w:r>
      <w:r w:rsidR="00E91B2B" w:rsidRPr="00576F00">
        <w:rPr>
          <w:rFonts w:ascii="Tahoma" w:hAnsi="Tahoma" w:cs="Tahoma"/>
          <w:szCs w:val="20"/>
        </w:rPr>
        <w:t>plnění</w:t>
      </w:r>
      <w:r w:rsidRPr="00576F00">
        <w:rPr>
          <w:rFonts w:ascii="Tahoma" w:hAnsi="Tahoma" w:cs="Tahoma"/>
          <w:szCs w:val="20"/>
        </w:rPr>
        <w:t xml:space="preserve"> může být tzv. proprietární (standardní) software anebo tzv. open source software Poskytovatele nebo třetích stran (dále společně jen „</w:t>
      </w:r>
      <w:r w:rsidRPr="00576F00">
        <w:rPr>
          <w:rFonts w:ascii="Tahoma" w:hAnsi="Tahoma" w:cs="Tahoma"/>
          <w:b/>
          <w:szCs w:val="20"/>
        </w:rPr>
        <w:t>standardní software</w:t>
      </w:r>
      <w:r w:rsidRPr="00576F00">
        <w:rPr>
          <w:rFonts w:ascii="Tahoma" w:hAnsi="Tahoma" w:cs="Tahoma"/>
          <w:szCs w:val="20"/>
        </w:rPr>
        <w:t xml:space="preserve">“) u kterých Poskytovatel nemůže udělit Objednateli licenci v rozsahu dle odst. </w:t>
      </w:r>
      <w:r w:rsidRPr="00576F00">
        <w:rPr>
          <w:rFonts w:ascii="Tahoma" w:hAnsi="Tahoma" w:cs="Tahoma"/>
          <w:szCs w:val="20"/>
        </w:rPr>
        <w:fldChar w:fldCharType="begin"/>
      </w:r>
      <w:r w:rsidRPr="00576F00">
        <w:rPr>
          <w:rFonts w:ascii="Tahoma" w:hAnsi="Tahoma" w:cs="Tahoma"/>
          <w:szCs w:val="20"/>
        </w:rPr>
        <w:instrText xml:space="preserve"> REF _Ref422241176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w:t>
      </w:r>
      <w:r w:rsidRPr="00576F00">
        <w:rPr>
          <w:rFonts w:ascii="Tahoma" w:hAnsi="Tahoma" w:cs="Tahoma"/>
          <w:szCs w:val="20"/>
        </w:rPr>
        <w:fldChar w:fldCharType="end"/>
      </w:r>
      <w:r w:rsidRPr="00576F00">
        <w:rPr>
          <w:rFonts w:ascii="Tahoma" w:hAnsi="Tahoma" w:cs="Tahoma"/>
          <w:szCs w:val="20"/>
        </w:rPr>
        <w:t xml:space="preserve"> nebo to po něm nelze spravedlivě požadovat, pouze při splnění některé z následujících podmínek (pro vyloučení veškerých pochybností smluvní strany uvádí, že v případě, kdy je vývoj počítačového programu hrazen Objednatelem na základě této Smlouvy, může Objednatel vždy požadovat udělení oprávnění dle odst. </w:t>
      </w:r>
      <w:r w:rsidRPr="00576F00">
        <w:rPr>
          <w:rFonts w:ascii="Tahoma" w:hAnsi="Tahoma" w:cs="Tahoma"/>
          <w:szCs w:val="20"/>
        </w:rPr>
        <w:fldChar w:fldCharType="begin"/>
      </w:r>
      <w:r w:rsidRPr="00576F00">
        <w:rPr>
          <w:rFonts w:ascii="Tahoma" w:hAnsi="Tahoma" w:cs="Tahoma"/>
          <w:szCs w:val="20"/>
        </w:rPr>
        <w:instrText xml:space="preserve"> REF _Ref422241176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w:t>
      </w:r>
      <w:r w:rsidRPr="00576F00">
        <w:rPr>
          <w:rFonts w:ascii="Tahoma" w:hAnsi="Tahoma" w:cs="Tahoma"/>
          <w:szCs w:val="20"/>
        </w:rPr>
        <w:fldChar w:fldCharType="end"/>
      </w:r>
      <w:r w:rsidRPr="00576F00">
        <w:rPr>
          <w:rFonts w:ascii="Tahoma" w:hAnsi="Tahoma" w:cs="Tahoma"/>
          <w:szCs w:val="20"/>
        </w:rPr>
        <w:t>):</w:t>
      </w:r>
      <w:bookmarkEnd w:id="103"/>
      <w:r w:rsidRPr="00576F00">
        <w:rPr>
          <w:rFonts w:ascii="Tahoma" w:hAnsi="Tahoma" w:cs="Tahoma"/>
          <w:szCs w:val="20"/>
        </w:rPr>
        <w:t xml:space="preserve">    </w:t>
      </w:r>
    </w:p>
    <w:p w14:paraId="7CF5047B" w14:textId="77777777" w:rsidR="00CC7327" w:rsidRPr="00576F00" w:rsidRDefault="00CC7327" w:rsidP="00CC7327">
      <w:pPr>
        <w:pStyle w:val="RLTextlnkuslovan"/>
        <w:numPr>
          <w:ilvl w:val="2"/>
          <w:numId w:val="1"/>
        </w:numPr>
        <w:rPr>
          <w:rFonts w:ascii="Tahoma" w:hAnsi="Tahoma" w:cs="Tahoma"/>
          <w:szCs w:val="20"/>
        </w:rPr>
      </w:pPr>
      <w:bookmarkStart w:id="104" w:name="_Ref367578992"/>
      <w:r w:rsidRPr="00576F00">
        <w:rPr>
          <w:rFonts w:ascii="Tahoma" w:hAnsi="Tahoma" w:cs="Tahoma"/>
          <w:szCs w:val="20"/>
        </w:rPr>
        <w:t xml:space="preserve">Jedná se o software, který je v době uzavření smlouvy prokazatelně užíván v produktivním prostředí nejméně u deseti na sobě nezávislých a vzájemně nepropojených subjektů a jenž je na trhu běžně dostupný, tj. nabízený na </w:t>
      </w:r>
      <w:r w:rsidRPr="00576F00">
        <w:rPr>
          <w:rFonts w:ascii="Tahoma" w:hAnsi="Tahoma" w:cs="Tahoma"/>
          <w:szCs w:val="20"/>
        </w:rPr>
        <w:lastRenderedPageBreak/>
        <w:t>území České republiky alespoň třemi na sobě nezávislými a vzájemně nepropojenými subjekty:</w:t>
      </w:r>
    </w:p>
    <w:p w14:paraId="7CF5047C" w14:textId="77777777" w:rsidR="00CC7327" w:rsidRPr="00576F00" w:rsidRDefault="00CC7327" w:rsidP="00CC7327">
      <w:pPr>
        <w:pStyle w:val="RLTextlnkuslovan"/>
        <w:numPr>
          <w:ilvl w:val="3"/>
          <w:numId w:val="1"/>
        </w:numPr>
        <w:rPr>
          <w:rFonts w:ascii="Tahoma" w:hAnsi="Tahoma" w:cs="Tahoma"/>
          <w:szCs w:val="20"/>
        </w:rPr>
      </w:pPr>
      <w:r w:rsidRPr="00576F00">
        <w:rPr>
          <w:rFonts w:ascii="Tahoma" w:hAnsi="Tahoma" w:cs="Tahoma"/>
          <w:szCs w:val="20"/>
        </w:rPr>
        <w:t>pokud jsou tyto subjekty oprávněny takovýto software implementovat, přizpůsobovat požadavkům Objednatele a udržovat; nebo</w:t>
      </w:r>
    </w:p>
    <w:p w14:paraId="7CF5047D" w14:textId="77777777" w:rsidR="00CC7327" w:rsidRPr="00576F00" w:rsidRDefault="00CC7327" w:rsidP="00CC7327">
      <w:pPr>
        <w:pStyle w:val="RLTextlnkuslovan"/>
        <w:numPr>
          <w:ilvl w:val="3"/>
          <w:numId w:val="1"/>
        </w:numPr>
        <w:rPr>
          <w:rFonts w:ascii="Tahoma" w:hAnsi="Tahoma" w:cs="Tahoma"/>
          <w:szCs w:val="20"/>
        </w:rPr>
      </w:pPr>
      <w:r w:rsidRPr="00576F00">
        <w:rPr>
          <w:rFonts w:ascii="Tahoma" w:hAnsi="Tahoma" w:cs="Tahoma"/>
          <w:szCs w:val="20"/>
        </w:rPr>
        <w:t xml:space="preserve">pokud k takovému software není poskytnutí licence v rozsahu dle odst. </w:t>
      </w:r>
      <w:r w:rsidRPr="00576F00">
        <w:rPr>
          <w:rFonts w:ascii="Tahoma" w:hAnsi="Tahoma" w:cs="Tahoma"/>
          <w:szCs w:val="20"/>
        </w:rPr>
        <w:fldChar w:fldCharType="begin"/>
      </w:r>
      <w:r w:rsidRPr="00576F00">
        <w:rPr>
          <w:rFonts w:ascii="Tahoma" w:hAnsi="Tahoma" w:cs="Tahoma"/>
          <w:szCs w:val="20"/>
        </w:rPr>
        <w:instrText xml:space="preserve"> REF _Ref422241176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w:t>
      </w:r>
      <w:r w:rsidRPr="00576F00">
        <w:rPr>
          <w:rFonts w:ascii="Tahoma" w:hAnsi="Tahoma" w:cs="Tahoma"/>
          <w:szCs w:val="20"/>
        </w:rPr>
        <w:fldChar w:fldCharType="end"/>
      </w:r>
      <w:r w:rsidRPr="00576F00">
        <w:rPr>
          <w:rFonts w:ascii="Tahoma" w:hAnsi="Tahoma" w:cs="Tahoma"/>
          <w:szCs w:val="20"/>
        </w:rPr>
        <w:t xml:space="preserve"> účelné a nebrání dalšímu rozvoji </w:t>
      </w:r>
      <w:r w:rsidR="00237F5D" w:rsidRPr="00576F00">
        <w:rPr>
          <w:rFonts w:ascii="Tahoma" w:hAnsi="Tahoma" w:cs="Tahoma"/>
          <w:szCs w:val="20"/>
        </w:rPr>
        <w:t>APV</w:t>
      </w:r>
      <w:r w:rsidRPr="00576F00">
        <w:rPr>
          <w:rFonts w:ascii="Tahoma" w:hAnsi="Tahoma" w:cs="Tahoma"/>
          <w:szCs w:val="20"/>
        </w:rPr>
        <w:t xml:space="preserve"> ze strany Objednatele (zejména vývojový software, databázový software, kancelářský software, operační systém aj.).</w:t>
      </w:r>
    </w:p>
    <w:p w14:paraId="7CF5047E" w14:textId="77777777" w:rsidR="00CC7327" w:rsidRPr="00576F00" w:rsidRDefault="00CC7327" w:rsidP="00CC7327">
      <w:pPr>
        <w:pStyle w:val="RLTextlnkuslovan"/>
        <w:numPr>
          <w:ilvl w:val="0"/>
          <w:numId w:val="0"/>
        </w:numPr>
        <w:tabs>
          <w:tab w:val="left" w:pos="708"/>
        </w:tabs>
        <w:ind w:left="2155"/>
        <w:rPr>
          <w:rFonts w:ascii="Tahoma" w:hAnsi="Tahoma" w:cs="Tahoma"/>
          <w:szCs w:val="20"/>
        </w:rPr>
      </w:pPr>
      <w:r w:rsidRPr="00576F00">
        <w:rPr>
          <w:rFonts w:ascii="Tahoma" w:hAnsi="Tahoma" w:cs="Tahoma"/>
          <w:szCs w:val="20"/>
        </w:rPr>
        <w:t>Poskytovatel je povinen poskytnout Objednateli o této skutečnosti písemné prohlášení a na výzvu Objednatele tuto skutečnost prokázat.</w:t>
      </w:r>
      <w:bookmarkEnd w:id="104"/>
      <w:r w:rsidRPr="00576F00">
        <w:rPr>
          <w:rFonts w:ascii="Tahoma" w:hAnsi="Tahoma" w:cs="Tahoma"/>
          <w:szCs w:val="20"/>
        </w:rPr>
        <w:t xml:space="preserve"> </w:t>
      </w:r>
    </w:p>
    <w:p w14:paraId="7CF5047F" w14:textId="77777777" w:rsidR="00CC7327" w:rsidRPr="00576F00" w:rsidRDefault="00CC7327" w:rsidP="00CC7327">
      <w:pPr>
        <w:pStyle w:val="RLTextlnkuslovan"/>
        <w:numPr>
          <w:ilvl w:val="2"/>
          <w:numId w:val="1"/>
        </w:numPr>
        <w:rPr>
          <w:rFonts w:ascii="Tahoma" w:hAnsi="Tahoma" w:cs="Tahoma"/>
          <w:szCs w:val="20"/>
        </w:rPr>
      </w:pPr>
      <w:bookmarkStart w:id="105" w:name="_Ref367579663"/>
      <w:r w:rsidRPr="00576F00">
        <w:rPr>
          <w:rFonts w:ascii="Tahoma" w:hAnsi="Tahoma" w:cs="Tahoma"/>
          <w:szCs w:val="20"/>
        </w:rPr>
        <w:t xml:space="preserve">Jedná se o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 </w:t>
      </w:r>
    </w:p>
    <w:bookmarkEnd w:id="105"/>
    <w:p w14:paraId="7CF50480"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t xml:space="preserve">Jedná se o software, k němuž Poskytovatel Objednateli nejpozději do 30 dnů po ukončení </w:t>
      </w:r>
      <w:r w:rsidR="00E0098D" w:rsidRPr="00576F00">
        <w:rPr>
          <w:rFonts w:ascii="Tahoma" w:hAnsi="Tahoma" w:cs="Tahoma"/>
          <w:szCs w:val="20"/>
        </w:rPr>
        <w:t>plnění dle jednotlivé Dílčí smlouvy</w:t>
      </w:r>
      <w:r w:rsidRPr="00576F00">
        <w:rPr>
          <w:rFonts w:ascii="Tahoma" w:hAnsi="Tahoma" w:cs="Tahoma"/>
          <w:szCs w:val="20"/>
        </w:rPr>
        <w:t xml:space="preserve"> poskytne nebo zprostředkuje poskytnutí úplných komentovaných zdrojových kódů a bezpodmínečné právo provádět jakékoliv modifikace, úpravy, změny takového software a dle svého uvážení do něj zasahovat, zapracovávat ho do dalších autorských děl, zařazovat ho do děl souborných či do databází apod., a to i prostřednictvím třetích osob, přičemž poskytování zdrojových kódů se řídí čl. </w:t>
      </w:r>
      <w:r w:rsidRPr="00576F00">
        <w:rPr>
          <w:rFonts w:ascii="Tahoma" w:hAnsi="Tahoma" w:cs="Tahoma"/>
          <w:szCs w:val="20"/>
        </w:rPr>
        <w:fldChar w:fldCharType="begin"/>
      </w:r>
      <w:r w:rsidRPr="00576F00">
        <w:rPr>
          <w:rFonts w:ascii="Tahoma" w:hAnsi="Tahoma" w:cs="Tahoma"/>
          <w:szCs w:val="20"/>
        </w:rPr>
        <w:instrText xml:space="preserve"> REF _Ref367091049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12</w:t>
      </w:r>
      <w:r w:rsidRPr="00576F00">
        <w:rPr>
          <w:rFonts w:ascii="Tahoma" w:hAnsi="Tahoma" w:cs="Tahoma"/>
          <w:szCs w:val="20"/>
        </w:rPr>
        <w:fldChar w:fldCharType="end"/>
      </w:r>
      <w:r w:rsidRPr="00576F00">
        <w:rPr>
          <w:rFonts w:ascii="Tahoma" w:hAnsi="Tahoma" w:cs="Tahoma"/>
          <w:szCs w:val="20"/>
        </w:rPr>
        <w:t>. Poskytovatel je povinen poskytnout Objednateli o této skutečnosti písemné prohlášení a na výzvu Objednatele tuto skutečnost prokázat.</w:t>
      </w:r>
    </w:p>
    <w:p w14:paraId="7CF50481" w14:textId="77777777" w:rsidR="00CC7327" w:rsidRPr="00576F00" w:rsidRDefault="00CC7327" w:rsidP="00CC7327">
      <w:pPr>
        <w:pStyle w:val="RLTextlnkuslovan"/>
        <w:numPr>
          <w:ilvl w:val="2"/>
          <w:numId w:val="1"/>
        </w:numPr>
        <w:rPr>
          <w:rFonts w:ascii="Tahoma" w:hAnsi="Tahoma" w:cs="Tahoma"/>
          <w:szCs w:val="20"/>
        </w:rPr>
      </w:pPr>
      <w:r w:rsidRPr="00576F00">
        <w:rPr>
          <w:rFonts w:ascii="Tahoma" w:hAnsi="Tahoma" w:cs="Tahoma"/>
          <w:szCs w:val="20"/>
        </w:rPr>
        <w:t xml:space="preserve">Jedná se o software, (i) který je integrální součástí hardware dodávaného jako část plnění Smlouvy nebo (ii) který nad takovým hardware poskytuje pouze abstrakční vrstvu pro programování aplikací, vše za podmínky, že spouštění takového software je od výrobce příslušného hardware předepsáno pro jeho korektní fungování a zároveň se jedná o software, k němuž není poskytnutí licence v rozsahu dle odst. </w:t>
      </w:r>
      <w:r w:rsidRPr="00576F00">
        <w:rPr>
          <w:rFonts w:ascii="Tahoma" w:hAnsi="Tahoma" w:cs="Tahoma"/>
          <w:szCs w:val="20"/>
        </w:rPr>
        <w:fldChar w:fldCharType="begin"/>
      </w:r>
      <w:r w:rsidRPr="00576F00">
        <w:rPr>
          <w:rFonts w:ascii="Tahoma" w:hAnsi="Tahoma" w:cs="Tahoma"/>
          <w:szCs w:val="20"/>
        </w:rPr>
        <w:instrText xml:space="preserve"> REF _Ref395773295 \r \h </w:instrText>
      </w:r>
      <w:r w:rsidR="001F5BC9" w:rsidRPr="00576F00">
        <w:rPr>
          <w:rFonts w:ascii="Tahoma" w:hAnsi="Tahoma" w:cs="Tahoma"/>
          <w:szCs w:val="20"/>
        </w:rPr>
        <w:instrText xml:space="preserve">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w:t>
      </w:r>
      <w:r w:rsidRPr="00576F00">
        <w:rPr>
          <w:rFonts w:ascii="Tahoma" w:hAnsi="Tahoma" w:cs="Tahoma"/>
          <w:szCs w:val="20"/>
        </w:rPr>
        <w:fldChar w:fldCharType="end"/>
      </w:r>
      <w:r w:rsidRPr="00576F00">
        <w:rPr>
          <w:rFonts w:ascii="Tahoma" w:hAnsi="Tahoma" w:cs="Tahoma"/>
          <w:szCs w:val="20"/>
        </w:rPr>
        <w:t xml:space="preserve"> účelné a nebrání dalšímu rozvoji </w:t>
      </w:r>
      <w:r w:rsidR="00237F5D" w:rsidRPr="00576F00">
        <w:rPr>
          <w:rFonts w:ascii="Tahoma" w:hAnsi="Tahoma" w:cs="Tahoma"/>
          <w:szCs w:val="20"/>
        </w:rPr>
        <w:t>APV</w:t>
      </w:r>
      <w:r w:rsidRPr="00576F00">
        <w:rPr>
          <w:rFonts w:ascii="Tahoma" w:hAnsi="Tahoma" w:cs="Tahoma"/>
          <w:szCs w:val="20"/>
        </w:rPr>
        <w:t xml:space="preserve"> ze strany Objednatele (zejména obslužné programy jako je BIOS či ovladače hardware). Poskytovatel je povinen poskytnout Objednateli o této skutečnosti písemné prohlášení a na výzvu Objednatele tuto skutečnost prokázat.</w:t>
      </w:r>
    </w:p>
    <w:p w14:paraId="7CF50482" w14:textId="77777777" w:rsidR="00CC7327" w:rsidRPr="00576F00" w:rsidRDefault="00CC7327" w:rsidP="00CC7327">
      <w:pPr>
        <w:pStyle w:val="RLTextlnkuslovan"/>
        <w:numPr>
          <w:ilvl w:val="0"/>
          <w:numId w:val="0"/>
        </w:numPr>
        <w:tabs>
          <w:tab w:val="left" w:pos="708"/>
        </w:tabs>
        <w:ind w:left="2211"/>
        <w:rPr>
          <w:rFonts w:ascii="Tahoma" w:hAnsi="Tahoma" w:cs="Tahoma"/>
          <w:szCs w:val="20"/>
        </w:rPr>
      </w:pPr>
      <w:r w:rsidRPr="00576F00">
        <w:rPr>
          <w:rFonts w:ascii="Tahoma" w:hAnsi="Tahoma" w:cs="Tahoma"/>
          <w:szCs w:val="20"/>
        </w:rPr>
        <w:t xml:space="preserve">Poskytovatel je povinen udržovat prohlášení dle tohoto odstavce </w:t>
      </w:r>
      <w:r w:rsidRPr="00576F00">
        <w:rPr>
          <w:rFonts w:ascii="Tahoma" w:hAnsi="Tahoma" w:cs="Tahoma"/>
          <w:szCs w:val="20"/>
        </w:rPr>
        <w:fldChar w:fldCharType="begin"/>
      </w:r>
      <w:r w:rsidRPr="00576F00">
        <w:rPr>
          <w:rFonts w:ascii="Tahoma" w:hAnsi="Tahoma" w:cs="Tahoma"/>
          <w:szCs w:val="20"/>
        </w:rPr>
        <w:instrText xml:space="preserve"> REF _Ref367583606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13.3</w:t>
      </w:r>
      <w:r w:rsidRPr="00576F00">
        <w:rPr>
          <w:rFonts w:ascii="Tahoma" w:hAnsi="Tahoma" w:cs="Tahoma"/>
          <w:szCs w:val="20"/>
        </w:rPr>
        <w:fldChar w:fldCharType="end"/>
      </w:r>
      <w:r w:rsidRPr="00576F00">
        <w:rPr>
          <w:rFonts w:ascii="Tahoma" w:hAnsi="Tahoma" w:cs="Tahoma"/>
          <w:szCs w:val="20"/>
        </w:rPr>
        <w:t xml:space="preserve"> v platnosti. V případě že Poskytovatel poruší tuto povinnost, nepředloží Objednateli příslušné prohlášení či nejpozději do 1 měsíce na výzvu Objednatele relevantní skutečnosti neprokáže, je Objednatel oprávněn požadovat úhradu smluvní pokuty ve výši 1</w:t>
      </w:r>
      <w:r w:rsidR="000239FB" w:rsidRPr="00576F00">
        <w:rPr>
          <w:rFonts w:ascii="Tahoma" w:hAnsi="Tahoma" w:cs="Tahoma"/>
          <w:szCs w:val="20"/>
        </w:rPr>
        <w:t>.0</w:t>
      </w:r>
      <w:r w:rsidRPr="00576F00">
        <w:rPr>
          <w:rFonts w:ascii="Tahoma" w:hAnsi="Tahoma" w:cs="Tahoma"/>
          <w:szCs w:val="20"/>
        </w:rPr>
        <w:t>00.000,- Kč za každý jednotlivý případ a bezodkladné zajištění nápravy, a to včetně náhrady příslušného software.</w:t>
      </w:r>
    </w:p>
    <w:p w14:paraId="7CF50483" w14:textId="77777777" w:rsidR="00CC7327" w:rsidRPr="00576F00" w:rsidRDefault="00CC7327" w:rsidP="00CC7327">
      <w:pPr>
        <w:pStyle w:val="RLTextlnkuslovan"/>
        <w:numPr>
          <w:ilvl w:val="0"/>
          <w:numId w:val="0"/>
        </w:numPr>
        <w:tabs>
          <w:tab w:val="left" w:pos="708"/>
        </w:tabs>
        <w:ind w:left="1474" w:hanging="737"/>
        <w:rPr>
          <w:rFonts w:ascii="Tahoma" w:hAnsi="Tahoma" w:cs="Tahoma"/>
          <w:b/>
          <w:i/>
          <w:szCs w:val="20"/>
        </w:rPr>
      </w:pPr>
      <w:bookmarkStart w:id="106" w:name="_Ref370383738"/>
      <w:r w:rsidRPr="00576F00">
        <w:rPr>
          <w:rFonts w:ascii="Tahoma" w:hAnsi="Tahoma" w:cs="Tahoma"/>
          <w:b/>
          <w:i/>
          <w:szCs w:val="20"/>
        </w:rPr>
        <w:t xml:space="preserve">Minimální rozsah licence </w:t>
      </w:r>
    </w:p>
    <w:p w14:paraId="7CF50484" w14:textId="77777777" w:rsidR="00CC7327" w:rsidRPr="00576F00" w:rsidRDefault="00CC7327" w:rsidP="00CC7327">
      <w:pPr>
        <w:pStyle w:val="RLTextlnkuslovan"/>
        <w:rPr>
          <w:rFonts w:ascii="Tahoma" w:hAnsi="Tahoma" w:cs="Tahoma"/>
          <w:szCs w:val="20"/>
        </w:rPr>
      </w:pPr>
      <w:r w:rsidRPr="00576F00">
        <w:rPr>
          <w:rFonts w:ascii="Tahoma" w:hAnsi="Tahoma" w:cs="Tahoma"/>
          <w:szCs w:val="20"/>
        </w:rPr>
        <w:lastRenderedPageBreak/>
        <w:t xml:space="preserve">Pokud se bude jednat o standardní software dle odst. </w:t>
      </w:r>
      <w:r w:rsidRPr="00576F00">
        <w:rPr>
          <w:rFonts w:ascii="Tahoma" w:hAnsi="Tahoma" w:cs="Tahoma"/>
          <w:szCs w:val="20"/>
        </w:rPr>
        <w:fldChar w:fldCharType="begin"/>
      </w:r>
      <w:r w:rsidRPr="00576F00">
        <w:rPr>
          <w:rFonts w:ascii="Tahoma" w:hAnsi="Tahoma" w:cs="Tahoma"/>
          <w:szCs w:val="20"/>
        </w:rPr>
        <w:instrText xml:space="preserve"> REF _Ref367583606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13.3</w:t>
      </w:r>
      <w:r w:rsidRPr="00576F00">
        <w:rPr>
          <w:rFonts w:ascii="Tahoma" w:hAnsi="Tahoma" w:cs="Tahoma"/>
          <w:szCs w:val="20"/>
        </w:rPr>
        <w:fldChar w:fldCharType="end"/>
      </w:r>
      <w:r w:rsidRPr="00576F00">
        <w:rPr>
          <w:rFonts w:ascii="Tahoma" w:hAnsi="Tahoma" w:cs="Tahoma"/>
          <w:szCs w:val="20"/>
        </w:rPr>
        <w:t xml:space="preserve">, tak na rozdíl od licence ke zbývajícím částem </w:t>
      </w:r>
      <w:r w:rsidR="00B705F0" w:rsidRPr="00576F00">
        <w:rPr>
          <w:rFonts w:ascii="Tahoma" w:hAnsi="Tahoma" w:cs="Tahoma"/>
          <w:szCs w:val="20"/>
        </w:rPr>
        <w:t>plnění</w:t>
      </w:r>
      <w:r w:rsidRPr="00576F00">
        <w:rPr>
          <w:rFonts w:ascii="Tahoma" w:hAnsi="Tahoma" w:cs="Tahoma"/>
          <w:szCs w:val="20"/>
        </w:rPr>
        <w:t xml:space="preserve"> udělované dle odst. </w:t>
      </w:r>
      <w:r w:rsidRPr="00576F00">
        <w:rPr>
          <w:rFonts w:ascii="Tahoma" w:hAnsi="Tahoma" w:cs="Tahoma"/>
          <w:szCs w:val="20"/>
        </w:rPr>
        <w:fldChar w:fldCharType="begin"/>
      </w:r>
      <w:r w:rsidRPr="00576F00">
        <w:rPr>
          <w:rFonts w:ascii="Tahoma" w:hAnsi="Tahoma" w:cs="Tahoma"/>
          <w:szCs w:val="20"/>
        </w:rPr>
        <w:instrText xml:space="preserve"> REF _Ref422241176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13.2</w:t>
      </w:r>
      <w:r w:rsidRPr="00576F00">
        <w:rPr>
          <w:rFonts w:ascii="Tahoma" w:hAnsi="Tahoma" w:cs="Tahoma"/>
          <w:szCs w:val="20"/>
        </w:rPr>
        <w:fldChar w:fldCharType="end"/>
      </w:r>
      <w:r w:rsidRPr="00576F00">
        <w:rPr>
          <w:rFonts w:ascii="Tahoma" w:hAnsi="Tahoma" w:cs="Tahoma"/>
          <w:szCs w:val="20"/>
        </w:rPr>
        <w:t xml:space="preserve"> postačí, aby udělená licence k takovému software zahrnovala nevýhradní oprávnění užít jej jakýmkoli způsobem nejméně po dobu 5 let od nabytí účinnosti této Smlouvy, na území České republiky a v množstevním rozsahu, který je objektivně nezbytný pro pokrytí potřeb Objednatele ke dni uzavření této Smlouvy, a to včetně práva Objednatele do standardního software zasahovat, pokud tak stanoví příslušné ustanovení odst. </w:t>
      </w:r>
      <w:r w:rsidRPr="00576F00">
        <w:rPr>
          <w:rFonts w:ascii="Tahoma" w:hAnsi="Tahoma" w:cs="Tahoma"/>
          <w:szCs w:val="20"/>
        </w:rPr>
        <w:fldChar w:fldCharType="begin"/>
      </w:r>
      <w:r w:rsidRPr="00576F00">
        <w:rPr>
          <w:rFonts w:ascii="Tahoma" w:hAnsi="Tahoma" w:cs="Tahoma"/>
          <w:szCs w:val="20"/>
        </w:rPr>
        <w:instrText xml:space="preserve"> REF _Ref367583606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13.3</w:t>
      </w:r>
      <w:r w:rsidRPr="00576F00">
        <w:rPr>
          <w:rFonts w:ascii="Tahoma" w:hAnsi="Tahoma" w:cs="Tahoma"/>
          <w:szCs w:val="20"/>
        </w:rPr>
        <w:fldChar w:fldCharType="end"/>
      </w:r>
      <w:bookmarkEnd w:id="106"/>
      <w:r w:rsidRPr="00576F00">
        <w:rPr>
          <w:rFonts w:ascii="Tahoma" w:hAnsi="Tahoma" w:cs="Tahoma"/>
          <w:szCs w:val="20"/>
        </w:rPr>
        <w:t xml:space="preserve">. </w:t>
      </w:r>
      <w:r w:rsidR="00817A71" w:rsidRPr="00576F00">
        <w:rPr>
          <w:rFonts w:ascii="Tahoma" w:hAnsi="Tahoma" w:cs="Tahoma"/>
          <w:szCs w:val="20"/>
        </w:rPr>
        <w:t xml:space="preserve">Součástí licence je též právo k provedeným změnám konfigurace či nastavením počítačových programů, pro jejichž předání se obdobně uplatní čl. </w:t>
      </w:r>
      <w:r w:rsidR="00817A71" w:rsidRPr="00576F00">
        <w:rPr>
          <w:rFonts w:ascii="Tahoma" w:hAnsi="Tahoma" w:cs="Tahoma"/>
          <w:szCs w:val="20"/>
        </w:rPr>
        <w:fldChar w:fldCharType="begin"/>
      </w:r>
      <w:r w:rsidR="00817A71" w:rsidRPr="00576F00">
        <w:rPr>
          <w:rFonts w:ascii="Tahoma" w:hAnsi="Tahoma" w:cs="Tahoma"/>
          <w:szCs w:val="20"/>
        </w:rPr>
        <w:instrText xml:space="preserve"> REF _Ref367091049 \r \h </w:instrText>
      </w:r>
      <w:r w:rsidR="00FB47E4" w:rsidRPr="00576F00">
        <w:rPr>
          <w:rFonts w:ascii="Tahoma" w:hAnsi="Tahoma" w:cs="Tahoma"/>
          <w:szCs w:val="20"/>
        </w:rPr>
        <w:instrText xml:space="preserve"> \* MERGEFORMAT </w:instrText>
      </w:r>
      <w:r w:rsidR="00817A71" w:rsidRPr="00576F00">
        <w:rPr>
          <w:rFonts w:ascii="Tahoma" w:hAnsi="Tahoma" w:cs="Tahoma"/>
          <w:szCs w:val="20"/>
        </w:rPr>
      </w:r>
      <w:r w:rsidR="00817A71" w:rsidRPr="00576F00">
        <w:rPr>
          <w:rFonts w:ascii="Tahoma" w:hAnsi="Tahoma" w:cs="Tahoma"/>
          <w:szCs w:val="20"/>
        </w:rPr>
        <w:fldChar w:fldCharType="separate"/>
      </w:r>
      <w:r w:rsidR="003503D8">
        <w:rPr>
          <w:rFonts w:ascii="Tahoma" w:hAnsi="Tahoma" w:cs="Tahoma"/>
          <w:szCs w:val="20"/>
        </w:rPr>
        <w:t>12</w:t>
      </w:r>
      <w:r w:rsidR="00817A71" w:rsidRPr="00576F00">
        <w:rPr>
          <w:rFonts w:ascii="Tahoma" w:hAnsi="Tahoma" w:cs="Tahoma"/>
          <w:szCs w:val="20"/>
        </w:rPr>
        <w:fldChar w:fldCharType="end"/>
      </w:r>
      <w:r w:rsidR="00817A71" w:rsidRPr="00576F00">
        <w:rPr>
          <w:rFonts w:ascii="Tahoma" w:hAnsi="Tahoma" w:cs="Tahoma"/>
          <w:szCs w:val="20"/>
        </w:rPr>
        <w:t xml:space="preserve"> této Smlouvy.</w:t>
      </w:r>
    </w:p>
    <w:p w14:paraId="7CF50485" w14:textId="77777777" w:rsidR="00CC7327" w:rsidRPr="00576F00" w:rsidRDefault="00CC7327" w:rsidP="00CC7327">
      <w:pPr>
        <w:pStyle w:val="RLTextlnkuslovan"/>
        <w:rPr>
          <w:rFonts w:ascii="Tahoma" w:hAnsi="Tahoma" w:cs="Tahoma"/>
          <w:szCs w:val="20"/>
        </w:rPr>
      </w:pPr>
      <w:bookmarkStart w:id="107" w:name="_Ref368991561"/>
      <w:r w:rsidRPr="00576F00">
        <w:rPr>
          <w:rFonts w:ascii="Tahoma" w:hAnsi="Tahoma" w:cs="Tahoma"/>
          <w:szCs w:val="20"/>
        </w:rPr>
        <w:t xml:space="preserve">Nelze-li to na Poskytovateli spravedlivě požadovat a není-li to v rozporu s ustanoveními odst. </w:t>
      </w:r>
      <w:r w:rsidRPr="00576F00">
        <w:rPr>
          <w:rFonts w:ascii="Tahoma" w:hAnsi="Tahoma" w:cs="Tahoma"/>
          <w:szCs w:val="20"/>
        </w:rPr>
        <w:fldChar w:fldCharType="begin"/>
      </w:r>
      <w:r w:rsidRPr="00576F00">
        <w:rPr>
          <w:rFonts w:ascii="Tahoma" w:hAnsi="Tahoma" w:cs="Tahoma"/>
          <w:szCs w:val="20"/>
        </w:rPr>
        <w:instrText xml:space="preserve"> REF _Ref367583606 \r \h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13.3</w:t>
      </w:r>
      <w:r w:rsidRPr="00576F00">
        <w:rPr>
          <w:rFonts w:ascii="Tahoma" w:hAnsi="Tahoma" w:cs="Tahoma"/>
          <w:szCs w:val="20"/>
        </w:rPr>
        <w:fldChar w:fldCharType="end"/>
      </w:r>
      <w:r w:rsidRPr="00576F00">
        <w:rPr>
          <w:rFonts w:ascii="Tahoma" w:hAnsi="Tahoma" w:cs="Tahoma"/>
          <w:szCs w:val="20"/>
        </w:rPr>
        <w:t>, nemusí být Objednateli k standardnímu softwaru předány zdrojové kódy a stejně tak nemusí být Objednateli poskytnuto právo do standardního softwaru zasahovat, vždy však musí být předána kompletní uživatelská, administrátorská a provozní dokumentace.</w:t>
      </w:r>
      <w:bookmarkEnd w:id="107"/>
      <w:r w:rsidRPr="00576F00">
        <w:rPr>
          <w:rFonts w:ascii="Tahoma" w:hAnsi="Tahoma" w:cs="Tahoma"/>
          <w:szCs w:val="20"/>
        </w:rPr>
        <w:t xml:space="preserve"> </w:t>
      </w:r>
    </w:p>
    <w:p w14:paraId="7CF50486" w14:textId="6C853688" w:rsidR="00CC7327" w:rsidRPr="00576F00" w:rsidRDefault="00CC7327" w:rsidP="00CC7327">
      <w:pPr>
        <w:pStyle w:val="RLTextlnkuslovan"/>
        <w:rPr>
          <w:rFonts w:ascii="Tahoma" w:hAnsi="Tahoma" w:cs="Tahoma"/>
          <w:szCs w:val="20"/>
        </w:rPr>
      </w:pPr>
      <w:r w:rsidRPr="00576F00">
        <w:rPr>
          <w:rFonts w:ascii="Tahoma" w:hAnsi="Tahoma" w:cs="Tahoma"/>
          <w:szCs w:val="20"/>
        </w:rPr>
        <w:t xml:space="preserve">Poskytovatel se zavazuje samostatně zdokumentovat veškeré využití standardního software v rámci </w:t>
      </w:r>
      <w:r w:rsidR="00182811" w:rsidRPr="00576F00">
        <w:rPr>
          <w:rFonts w:ascii="Tahoma" w:hAnsi="Tahoma" w:cs="Tahoma"/>
          <w:szCs w:val="20"/>
        </w:rPr>
        <w:t>plnění</w:t>
      </w:r>
      <w:r w:rsidRPr="00576F00">
        <w:rPr>
          <w:rFonts w:ascii="Tahoma" w:hAnsi="Tahoma" w:cs="Tahoma"/>
          <w:szCs w:val="20"/>
        </w:rPr>
        <w:t xml:space="preserve"> a předložit Objednateli ucelený přehled využitého standardního software, jehož součástí budou licenční podmínky takového standardního software a seznam jeho alternativních dodavatelů. Tento přehled je Poskytovatel povinen předložit Objednateli vždy do 3 pracovních dnů po akceptaci plnění, v jehož rámci Poskytovatel využil standardní software a dále vždy do 1 měsíce od doručení výzvy Objednatele, kterou může Objednatel učinit kdykoli, nejpozději však do </w:t>
      </w:r>
      <w:r w:rsidR="00DF1705" w:rsidRPr="00576F00">
        <w:rPr>
          <w:rFonts w:ascii="Tahoma" w:hAnsi="Tahoma" w:cs="Tahoma"/>
          <w:szCs w:val="20"/>
        </w:rPr>
        <w:t>1 roku</w:t>
      </w:r>
      <w:r w:rsidRPr="00576F00">
        <w:rPr>
          <w:rFonts w:ascii="Tahoma" w:hAnsi="Tahoma" w:cs="Tahoma"/>
          <w:szCs w:val="20"/>
        </w:rPr>
        <w:t xml:space="preserve"> od skončení účinnosti Smlouvy z jakéhokoli důvodu.</w:t>
      </w:r>
    </w:p>
    <w:p w14:paraId="7CF50487" w14:textId="77777777" w:rsidR="00CC7327" w:rsidRPr="00576F00" w:rsidRDefault="00CC7327" w:rsidP="00CC7327">
      <w:pPr>
        <w:pStyle w:val="RLTextlnkuslovan"/>
        <w:rPr>
          <w:rFonts w:ascii="Tahoma" w:hAnsi="Tahoma" w:cs="Tahoma"/>
          <w:szCs w:val="20"/>
        </w:rPr>
      </w:pPr>
      <w:r w:rsidRPr="00576F00">
        <w:rPr>
          <w:rFonts w:ascii="Tahoma" w:hAnsi="Tahoma" w:cs="Tahoma"/>
          <w:szCs w:val="20"/>
        </w:rPr>
        <w:t>Jestliže jsou s užitím standardního software spojeny jednorázové</w:t>
      </w:r>
      <w:r w:rsidR="00E27B3C" w:rsidRPr="00576F00">
        <w:rPr>
          <w:rFonts w:ascii="Tahoma" w:hAnsi="Tahoma" w:cs="Tahoma"/>
          <w:szCs w:val="20"/>
        </w:rPr>
        <w:t xml:space="preserve"> či pravidelné poplatky</w:t>
      </w:r>
      <w:r w:rsidRPr="00576F00">
        <w:rPr>
          <w:rFonts w:ascii="Tahoma" w:hAnsi="Tahoma" w:cs="Tahoma"/>
          <w:szCs w:val="20"/>
        </w:rPr>
        <w:t xml:space="preserve">, je Poskytovatel povinen v rámci ceny </w:t>
      </w:r>
      <w:r w:rsidR="00220EA3" w:rsidRPr="00576F00">
        <w:rPr>
          <w:rFonts w:ascii="Tahoma" w:hAnsi="Tahoma" w:cs="Tahoma"/>
          <w:szCs w:val="20"/>
        </w:rPr>
        <w:t>Rozvoje</w:t>
      </w:r>
      <w:r w:rsidRPr="00576F00">
        <w:rPr>
          <w:rFonts w:ascii="Tahoma" w:hAnsi="Tahoma" w:cs="Tahoma"/>
          <w:szCs w:val="20"/>
        </w:rPr>
        <w:t xml:space="preserve"> řádně uhradit všechny tyto poplatky za dobu 5 let od nabytí účinnosti této Smlouvy.</w:t>
      </w:r>
    </w:p>
    <w:p w14:paraId="7CF50488" w14:textId="77777777" w:rsidR="00CC7327" w:rsidRPr="00576F00" w:rsidRDefault="00CC7327" w:rsidP="00CC7327">
      <w:pPr>
        <w:pStyle w:val="RLTextlnkuslovan"/>
        <w:numPr>
          <w:ilvl w:val="0"/>
          <w:numId w:val="0"/>
        </w:numPr>
        <w:tabs>
          <w:tab w:val="left" w:pos="708"/>
        </w:tabs>
        <w:ind w:left="1474" w:hanging="737"/>
        <w:rPr>
          <w:rFonts w:ascii="Tahoma" w:hAnsi="Tahoma" w:cs="Tahoma"/>
          <w:b/>
          <w:i/>
          <w:szCs w:val="20"/>
        </w:rPr>
      </w:pPr>
      <w:r w:rsidRPr="00576F00">
        <w:rPr>
          <w:rFonts w:ascii="Tahoma" w:hAnsi="Tahoma" w:cs="Tahoma"/>
          <w:b/>
          <w:i/>
          <w:szCs w:val="20"/>
        </w:rPr>
        <w:t>Přechod práv, licenční odměna a garance rozsahu licence</w:t>
      </w:r>
    </w:p>
    <w:p w14:paraId="7CF50489" w14:textId="77777777" w:rsidR="00CC7327" w:rsidRPr="00576F00" w:rsidRDefault="00CC7327" w:rsidP="00CC7327">
      <w:pPr>
        <w:pStyle w:val="RLTextlnkuslovan"/>
        <w:rPr>
          <w:rFonts w:ascii="Tahoma" w:hAnsi="Tahoma" w:cs="Tahoma"/>
          <w:szCs w:val="20"/>
        </w:rPr>
      </w:pPr>
      <w:r w:rsidRPr="00576F00">
        <w:rPr>
          <w:rFonts w:ascii="Tahoma" w:hAnsi="Tahoma" w:cs="Tahoma"/>
          <w:szCs w:val="20"/>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7CF5048A" w14:textId="77777777" w:rsidR="00CC7327" w:rsidRPr="00576F00" w:rsidRDefault="00CC7327" w:rsidP="00CC7327">
      <w:pPr>
        <w:pStyle w:val="RLTextlnkuslovan"/>
        <w:rPr>
          <w:rFonts w:ascii="Tahoma" w:hAnsi="Tahoma" w:cs="Tahoma"/>
          <w:szCs w:val="20"/>
        </w:rPr>
      </w:pPr>
      <w:r w:rsidRPr="00576F00">
        <w:rPr>
          <w:rFonts w:ascii="Tahoma" w:hAnsi="Tahoma" w:cs="Tahoma"/>
          <w:szCs w:val="20"/>
        </w:rPr>
        <w:t xml:space="preserve">Odměna za poskytnutí licence k autorským dílům je zahrnuta v ceně </w:t>
      </w:r>
      <w:r w:rsidR="00B432EC" w:rsidRPr="00576F00">
        <w:rPr>
          <w:rFonts w:ascii="Tahoma" w:hAnsi="Tahoma" w:cs="Tahoma"/>
          <w:szCs w:val="20"/>
        </w:rPr>
        <w:t>plnění dle této Smlouvy</w:t>
      </w:r>
      <w:r w:rsidRPr="00576F00">
        <w:rPr>
          <w:rFonts w:ascii="Tahoma" w:hAnsi="Tahoma" w:cs="Tahoma"/>
          <w:szCs w:val="20"/>
        </w:rPr>
        <w:t>. Bez ohledu na formu uzavření licenční smlouvy však platí, že Poskytovatel je vždy povinen zajistit poskytnutí licence dle podmínek stanovených Smlouvou, a to bez ohledu na případný rozdílný obsah standardních licenčních podmínek vykonavatele majetkových práv k </w:t>
      </w:r>
      <w:r w:rsidRPr="00576F00">
        <w:rPr>
          <w:rFonts w:ascii="Tahoma" w:hAnsi="Tahoma" w:cs="Tahoma"/>
          <w:szCs w:val="20"/>
          <w:lang w:eastAsia="en-US" w:bidi="en-US"/>
        </w:rPr>
        <w:t>takovým autorským dílům</w:t>
      </w:r>
      <w:r w:rsidRPr="00576F00">
        <w:rPr>
          <w:rFonts w:ascii="Tahoma" w:hAnsi="Tahoma" w:cs="Tahoma"/>
          <w:szCs w:val="20"/>
        </w:rPr>
        <w:t>.</w:t>
      </w:r>
    </w:p>
    <w:p w14:paraId="7CF5048B" w14:textId="77777777" w:rsidR="00607561" w:rsidRPr="00576F00" w:rsidRDefault="00607561" w:rsidP="00607561">
      <w:pPr>
        <w:pStyle w:val="RLlneksmlouvy"/>
        <w:rPr>
          <w:rFonts w:ascii="Tahoma" w:hAnsi="Tahoma" w:cs="Tahoma"/>
          <w:szCs w:val="20"/>
        </w:rPr>
      </w:pPr>
      <w:bookmarkStart w:id="108" w:name="_Ref367556406"/>
      <w:bookmarkEnd w:id="92"/>
      <w:r w:rsidRPr="00576F00">
        <w:rPr>
          <w:rFonts w:ascii="Tahoma" w:hAnsi="Tahoma" w:cs="Tahoma"/>
          <w:szCs w:val="20"/>
        </w:rPr>
        <w:t>ZÁRUKA</w:t>
      </w:r>
      <w:bookmarkEnd w:id="86"/>
      <w:bookmarkEnd w:id="87"/>
      <w:bookmarkEnd w:id="88"/>
      <w:bookmarkEnd w:id="108"/>
      <w:r w:rsidR="005251BB" w:rsidRPr="00576F00">
        <w:rPr>
          <w:rFonts w:ascii="Tahoma" w:hAnsi="Tahoma" w:cs="Tahoma"/>
          <w:szCs w:val="20"/>
        </w:rPr>
        <w:t xml:space="preserve"> </w:t>
      </w:r>
    </w:p>
    <w:p w14:paraId="7CF5048C" w14:textId="77777777" w:rsidR="00607561" w:rsidRPr="00576F00" w:rsidRDefault="00902894" w:rsidP="00607561">
      <w:pPr>
        <w:pStyle w:val="RLTextlnkuslovan"/>
        <w:rPr>
          <w:rFonts w:ascii="Tahoma" w:hAnsi="Tahoma" w:cs="Tahoma"/>
          <w:szCs w:val="20"/>
        </w:rPr>
      </w:pPr>
      <w:r w:rsidRPr="00576F00">
        <w:rPr>
          <w:rFonts w:ascii="Tahoma" w:hAnsi="Tahoma" w:cs="Tahoma"/>
          <w:szCs w:val="20"/>
        </w:rPr>
        <w:t>Poskytovatel</w:t>
      </w:r>
      <w:r w:rsidR="00607561" w:rsidRPr="00576F00">
        <w:rPr>
          <w:rFonts w:ascii="Tahoma" w:hAnsi="Tahoma" w:cs="Tahoma"/>
          <w:szCs w:val="20"/>
        </w:rPr>
        <w:t xml:space="preserve"> poskytuje záruku, že každá část </w:t>
      </w:r>
      <w:r w:rsidR="00220EA3" w:rsidRPr="00576F00">
        <w:rPr>
          <w:rFonts w:ascii="Tahoma" w:hAnsi="Tahoma" w:cs="Tahoma"/>
          <w:szCs w:val="20"/>
        </w:rPr>
        <w:t>výstupů Rozvoje</w:t>
      </w:r>
      <w:r w:rsidR="00607561" w:rsidRPr="00576F00">
        <w:rPr>
          <w:rFonts w:ascii="Tahoma" w:hAnsi="Tahoma" w:cs="Tahoma"/>
          <w:szCs w:val="20"/>
        </w:rPr>
        <w:t xml:space="preserve"> má ke dni její akceptace funkční vlastnosti stanovené </w:t>
      </w:r>
      <w:r w:rsidR="005A5FAC" w:rsidRPr="00576F00">
        <w:rPr>
          <w:rFonts w:ascii="Tahoma" w:hAnsi="Tahoma" w:cs="Tahoma"/>
          <w:szCs w:val="20"/>
        </w:rPr>
        <w:t>touto Smlouvo</w:t>
      </w:r>
      <w:r w:rsidR="00F609FD" w:rsidRPr="00576F00">
        <w:rPr>
          <w:rFonts w:ascii="Tahoma" w:hAnsi="Tahoma" w:cs="Tahoma"/>
          <w:szCs w:val="20"/>
        </w:rPr>
        <w:t>u a příslušnými Dílčími smlouvami</w:t>
      </w:r>
      <w:r w:rsidR="00FC4098" w:rsidRPr="00576F00">
        <w:rPr>
          <w:rFonts w:ascii="Tahoma" w:hAnsi="Tahoma" w:cs="Tahoma"/>
          <w:szCs w:val="20"/>
        </w:rPr>
        <w:t>,</w:t>
      </w:r>
      <w:r w:rsidR="00702320" w:rsidRPr="00576F00">
        <w:rPr>
          <w:rFonts w:ascii="Tahoma" w:hAnsi="Tahoma" w:cs="Tahoma"/>
          <w:szCs w:val="20"/>
        </w:rPr>
        <w:t xml:space="preserve"> a je způsobilá k použití pro účely stanovené v této Smlouvě nebo v souladu s touto Smlouvou</w:t>
      </w:r>
      <w:r w:rsidR="00C94768" w:rsidRPr="00576F00">
        <w:rPr>
          <w:rFonts w:ascii="Tahoma" w:hAnsi="Tahoma" w:cs="Tahoma"/>
          <w:szCs w:val="20"/>
        </w:rPr>
        <w:t xml:space="preserve">. </w:t>
      </w:r>
      <w:r w:rsidR="005A5FAC" w:rsidRPr="00576F00">
        <w:rPr>
          <w:rFonts w:ascii="Tahoma" w:hAnsi="Tahoma" w:cs="Tahoma"/>
          <w:szCs w:val="20"/>
        </w:rPr>
        <w:t xml:space="preserve">Dále </w:t>
      </w:r>
      <w:r w:rsidRPr="00576F00">
        <w:rPr>
          <w:rFonts w:ascii="Tahoma" w:hAnsi="Tahoma" w:cs="Tahoma"/>
          <w:szCs w:val="20"/>
        </w:rPr>
        <w:t>Poskytovatel</w:t>
      </w:r>
      <w:r w:rsidR="003C41FB" w:rsidRPr="00576F00">
        <w:rPr>
          <w:rFonts w:ascii="Tahoma" w:hAnsi="Tahoma" w:cs="Tahoma"/>
          <w:szCs w:val="20"/>
        </w:rPr>
        <w:t xml:space="preserve"> </w:t>
      </w:r>
      <w:r w:rsidR="005A5FAC" w:rsidRPr="00576F00">
        <w:rPr>
          <w:rFonts w:ascii="Tahoma" w:hAnsi="Tahoma" w:cs="Tahoma"/>
          <w:szCs w:val="20"/>
        </w:rPr>
        <w:t xml:space="preserve">poskytuje </w:t>
      </w:r>
      <w:r w:rsidR="003C41FB" w:rsidRPr="00576F00">
        <w:rPr>
          <w:rFonts w:ascii="Tahoma" w:hAnsi="Tahoma" w:cs="Tahoma"/>
          <w:szCs w:val="20"/>
        </w:rPr>
        <w:t xml:space="preserve">Objednateli </w:t>
      </w:r>
      <w:r w:rsidR="005A5FAC" w:rsidRPr="00576F00">
        <w:rPr>
          <w:rFonts w:ascii="Tahoma" w:hAnsi="Tahoma" w:cs="Tahoma"/>
          <w:szCs w:val="20"/>
        </w:rPr>
        <w:t>záruku</w:t>
      </w:r>
      <w:r w:rsidR="003C41FB" w:rsidRPr="00576F00">
        <w:rPr>
          <w:rFonts w:ascii="Tahoma" w:hAnsi="Tahoma" w:cs="Tahoma"/>
          <w:szCs w:val="20"/>
        </w:rPr>
        <w:t xml:space="preserve">, že pokud mají být na základě </w:t>
      </w:r>
      <w:r w:rsidR="009A05E0" w:rsidRPr="00576F00">
        <w:rPr>
          <w:rFonts w:ascii="Tahoma" w:hAnsi="Tahoma" w:cs="Tahoma"/>
          <w:szCs w:val="20"/>
        </w:rPr>
        <w:t>R</w:t>
      </w:r>
      <w:r w:rsidR="005A5FAC" w:rsidRPr="00576F00">
        <w:rPr>
          <w:rFonts w:ascii="Tahoma" w:hAnsi="Tahoma" w:cs="Tahoma"/>
          <w:szCs w:val="20"/>
        </w:rPr>
        <w:t>ozvoje</w:t>
      </w:r>
      <w:r w:rsidR="003C41FB" w:rsidRPr="00576F00">
        <w:rPr>
          <w:rFonts w:ascii="Tahoma" w:hAnsi="Tahoma" w:cs="Tahoma"/>
          <w:szCs w:val="20"/>
        </w:rPr>
        <w:t xml:space="preserve"> rozšířeny či upraveny funkční vlastnosti </w:t>
      </w:r>
      <w:r w:rsidR="00237F5D" w:rsidRPr="00576F00">
        <w:rPr>
          <w:rFonts w:ascii="Tahoma" w:hAnsi="Tahoma" w:cs="Tahoma"/>
          <w:szCs w:val="20"/>
        </w:rPr>
        <w:t>APV</w:t>
      </w:r>
      <w:r w:rsidR="003C41FB" w:rsidRPr="00576F00">
        <w:rPr>
          <w:rFonts w:ascii="Tahoma" w:hAnsi="Tahoma" w:cs="Tahoma"/>
          <w:szCs w:val="20"/>
        </w:rPr>
        <w:t xml:space="preserve">, budou výsledné vlastnosti v souladu se zadáním Objednatele a </w:t>
      </w:r>
      <w:r w:rsidR="00237F5D" w:rsidRPr="00576F00">
        <w:rPr>
          <w:rFonts w:ascii="Tahoma" w:hAnsi="Tahoma" w:cs="Tahoma"/>
          <w:szCs w:val="20"/>
        </w:rPr>
        <w:t>APV</w:t>
      </w:r>
      <w:r w:rsidR="003C41FB" w:rsidRPr="00576F00">
        <w:rPr>
          <w:rFonts w:ascii="Tahoma" w:hAnsi="Tahoma" w:cs="Tahoma"/>
          <w:szCs w:val="20"/>
        </w:rPr>
        <w:t xml:space="preserve"> si zachová svoji použitelnost.</w:t>
      </w:r>
      <w:r w:rsidR="00C94768" w:rsidRPr="00576F00">
        <w:rPr>
          <w:rFonts w:ascii="Tahoma" w:hAnsi="Tahoma" w:cs="Tahoma"/>
          <w:szCs w:val="20"/>
        </w:rPr>
        <w:t xml:space="preserve"> </w:t>
      </w:r>
    </w:p>
    <w:p w14:paraId="7CF5048D" w14:textId="77777777" w:rsidR="00607561" w:rsidRPr="00576F00" w:rsidRDefault="00902894" w:rsidP="00607561">
      <w:pPr>
        <w:pStyle w:val="RLTextlnkuslovan"/>
        <w:rPr>
          <w:rFonts w:ascii="Tahoma" w:hAnsi="Tahoma" w:cs="Tahoma"/>
          <w:szCs w:val="20"/>
        </w:rPr>
      </w:pPr>
      <w:r w:rsidRPr="00576F00">
        <w:rPr>
          <w:rFonts w:ascii="Tahoma" w:hAnsi="Tahoma" w:cs="Tahoma"/>
          <w:szCs w:val="20"/>
        </w:rPr>
        <w:lastRenderedPageBreak/>
        <w:t>Poskytovatel</w:t>
      </w:r>
      <w:r w:rsidR="00607561" w:rsidRPr="00576F00">
        <w:rPr>
          <w:rFonts w:ascii="Tahoma" w:hAnsi="Tahoma" w:cs="Tahoma"/>
          <w:szCs w:val="20"/>
        </w:rPr>
        <w:t xml:space="preserve"> poskytuje záruku za jakost každé jednotlivé části </w:t>
      </w:r>
      <w:r w:rsidR="00220EA3" w:rsidRPr="00576F00">
        <w:rPr>
          <w:rFonts w:ascii="Tahoma" w:hAnsi="Tahoma" w:cs="Tahoma"/>
          <w:szCs w:val="20"/>
        </w:rPr>
        <w:t>výstupů Rozvoje</w:t>
      </w:r>
      <w:r w:rsidR="00607561" w:rsidRPr="00576F00">
        <w:rPr>
          <w:rFonts w:ascii="Tahoma" w:hAnsi="Tahoma" w:cs="Tahoma"/>
          <w:szCs w:val="20"/>
        </w:rPr>
        <w:t xml:space="preserve"> od okamžiku jej</w:t>
      </w:r>
      <w:r w:rsidR="00EB201B" w:rsidRPr="00576F00">
        <w:rPr>
          <w:rFonts w:ascii="Tahoma" w:hAnsi="Tahoma" w:cs="Tahoma"/>
          <w:szCs w:val="20"/>
        </w:rPr>
        <w:t>í</w:t>
      </w:r>
      <w:r w:rsidR="00607561" w:rsidRPr="00576F00">
        <w:rPr>
          <w:rFonts w:ascii="Tahoma" w:hAnsi="Tahoma" w:cs="Tahoma"/>
          <w:szCs w:val="20"/>
        </w:rPr>
        <w:t xml:space="preserve"> akceptace po dobu 24 měsíců od akceptace </w:t>
      </w:r>
      <w:r w:rsidR="00D73C60" w:rsidRPr="00576F00">
        <w:rPr>
          <w:rFonts w:ascii="Tahoma" w:hAnsi="Tahoma" w:cs="Tahoma"/>
          <w:szCs w:val="20"/>
        </w:rPr>
        <w:t>výstupu Rozvoje na základě příslušné</w:t>
      </w:r>
      <w:r w:rsidR="00F609FD" w:rsidRPr="00576F00">
        <w:rPr>
          <w:rFonts w:ascii="Tahoma" w:hAnsi="Tahoma" w:cs="Tahoma"/>
          <w:szCs w:val="20"/>
        </w:rPr>
        <w:t xml:space="preserve"> Dílčí smlouvy</w:t>
      </w:r>
      <w:r w:rsidR="00EB201B" w:rsidRPr="00576F00">
        <w:rPr>
          <w:rFonts w:ascii="Tahoma" w:hAnsi="Tahoma" w:cs="Tahoma"/>
          <w:szCs w:val="20"/>
        </w:rPr>
        <w:t xml:space="preserve"> jako celku</w:t>
      </w:r>
      <w:r w:rsidR="00607561" w:rsidRPr="00576F00">
        <w:rPr>
          <w:rFonts w:ascii="Tahoma" w:hAnsi="Tahoma" w:cs="Tahoma"/>
          <w:szCs w:val="20"/>
        </w:rPr>
        <w:t>.</w:t>
      </w:r>
      <w:r w:rsidR="00EB201B" w:rsidRPr="00576F00">
        <w:rPr>
          <w:rFonts w:ascii="Tahoma" w:hAnsi="Tahoma" w:cs="Tahoma"/>
          <w:szCs w:val="20"/>
        </w:rPr>
        <w:t xml:space="preserve"> </w:t>
      </w:r>
    </w:p>
    <w:p w14:paraId="7CF5048E" w14:textId="693E4357" w:rsidR="003C41FB" w:rsidRPr="00576F00" w:rsidRDefault="003C41FB" w:rsidP="00607561">
      <w:pPr>
        <w:pStyle w:val="RLTextlnkuslovan"/>
        <w:rPr>
          <w:rFonts w:ascii="Tahoma" w:hAnsi="Tahoma" w:cs="Tahoma"/>
          <w:szCs w:val="20"/>
        </w:rPr>
      </w:pPr>
      <w:bookmarkStart w:id="109" w:name="_Ref370399361"/>
      <w:r w:rsidRPr="00576F00">
        <w:rPr>
          <w:rFonts w:ascii="Tahoma" w:hAnsi="Tahoma" w:cs="Tahoma"/>
          <w:szCs w:val="20"/>
        </w:rPr>
        <w:t xml:space="preserve">Po dobu poskytování Služeb </w:t>
      </w:r>
      <w:r w:rsidR="00942D10" w:rsidRPr="00576F00">
        <w:rPr>
          <w:rFonts w:ascii="Tahoma" w:hAnsi="Tahoma" w:cs="Tahoma"/>
          <w:szCs w:val="20"/>
        </w:rPr>
        <w:t xml:space="preserve">podpory </w:t>
      </w:r>
      <w:r w:rsidR="00D5488D" w:rsidRPr="00576F00">
        <w:rPr>
          <w:rFonts w:ascii="Tahoma" w:hAnsi="Tahoma" w:cs="Tahoma"/>
          <w:szCs w:val="20"/>
        </w:rPr>
        <w:t>provozu</w:t>
      </w:r>
      <w:r w:rsidRPr="00576F00">
        <w:rPr>
          <w:rFonts w:ascii="Tahoma" w:hAnsi="Tahoma" w:cs="Tahoma"/>
          <w:szCs w:val="20"/>
        </w:rPr>
        <w:t xml:space="preserve"> budou veškeré záruční i mimozáruční vady </w:t>
      </w:r>
      <w:r w:rsidR="00237F5D" w:rsidRPr="00576F00">
        <w:rPr>
          <w:rFonts w:ascii="Tahoma" w:hAnsi="Tahoma" w:cs="Tahoma"/>
          <w:szCs w:val="20"/>
        </w:rPr>
        <w:t>APV</w:t>
      </w:r>
      <w:r w:rsidRPr="00576F00">
        <w:rPr>
          <w:rFonts w:ascii="Tahoma" w:hAnsi="Tahoma" w:cs="Tahoma"/>
          <w:szCs w:val="20"/>
        </w:rPr>
        <w:t xml:space="preserve"> řešeny </w:t>
      </w:r>
      <w:r w:rsidR="008453D3" w:rsidRPr="00576F00">
        <w:rPr>
          <w:rFonts w:ascii="Tahoma" w:hAnsi="Tahoma" w:cs="Tahoma"/>
          <w:szCs w:val="20"/>
        </w:rPr>
        <w:t xml:space="preserve">plněním </w:t>
      </w:r>
      <w:r w:rsidR="00902894" w:rsidRPr="00576F00">
        <w:rPr>
          <w:rFonts w:ascii="Tahoma" w:hAnsi="Tahoma" w:cs="Tahoma"/>
          <w:szCs w:val="20"/>
        </w:rPr>
        <w:t>Poskytovatel</w:t>
      </w:r>
      <w:r w:rsidR="008453D3" w:rsidRPr="00576F00">
        <w:rPr>
          <w:rFonts w:ascii="Tahoma" w:hAnsi="Tahoma" w:cs="Tahoma"/>
          <w:szCs w:val="20"/>
        </w:rPr>
        <w:t>e poskytovan</w:t>
      </w:r>
      <w:r w:rsidR="00824BF7" w:rsidRPr="00576F00">
        <w:rPr>
          <w:rFonts w:ascii="Tahoma" w:hAnsi="Tahoma" w:cs="Tahoma"/>
          <w:szCs w:val="20"/>
        </w:rPr>
        <w:t>ý</w:t>
      </w:r>
      <w:r w:rsidR="008453D3" w:rsidRPr="00576F00">
        <w:rPr>
          <w:rFonts w:ascii="Tahoma" w:hAnsi="Tahoma" w:cs="Tahoma"/>
          <w:szCs w:val="20"/>
        </w:rPr>
        <w:t xml:space="preserve">m </w:t>
      </w:r>
      <w:r w:rsidRPr="00576F00">
        <w:rPr>
          <w:rFonts w:ascii="Tahoma" w:hAnsi="Tahoma" w:cs="Tahoma"/>
          <w:szCs w:val="20"/>
        </w:rPr>
        <w:t xml:space="preserve">v rámci těchto </w:t>
      </w:r>
      <w:r w:rsidR="00ED2719" w:rsidRPr="00576F00">
        <w:rPr>
          <w:rFonts w:ascii="Tahoma" w:hAnsi="Tahoma" w:cs="Tahoma"/>
          <w:szCs w:val="20"/>
        </w:rPr>
        <w:t xml:space="preserve">Služeb </w:t>
      </w:r>
      <w:r w:rsidR="00942D10" w:rsidRPr="00576F00">
        <w:rPr>
          <w:rFonts w:ascii="Tahoma" w:hAnsi="Tahoma" w:cs="Tahoma"/>
          <w:szCs w:val="20"/>
        </w:rPr>
        <w:t>podpory</w:t>
      </w:r>
      <w:bookmarkEnd w:id="109"/>
      <w:r w:rsidR="00D9766D" w:rsidRPr="00576F00">
        <w:rPr>
          <w:rFonts w:ascii="Tahoma" w:hAnsi="Tahoma" w:cs="Tahoma"/>
          <w:szCs w:val="20"/>
        </w:rPr>
        <w:t>.</w:t>
      </w:r>
    </w:p>
    <w:p w14:paraId="7CF50494" w14:textId="6CAB475C" w:rsidR="00151E00" w:rsidRPr="00576F00" w:rsidRDefault="00EF7BB6" w:rsidP="00151E00">
      <w:pPr>
        <w:pStyle w:val="RLTextlnkuslovan"/>
        <w:rPr>
          <w:rFonts w:ascii="Tahoma" w:hAnsi="Tahoma" w:cs="Tahoma"/>
          <w:szCs w:val="20"/>
        </w:rPr>
      </w:pPr>
      <w:bookmarkStart w:id="110" w:name="_Ref224695341"/>
      <w:r w:rsidRPr="00576F00">
        <w:rPr>
          <w:rFonts w:ascii="Tahoma" w:hAnsi="Tahoma" w:cs="Tahoma"/>
          <w:szCs w:val="20"/>
        </w:rPr>
        <w:t>Není-li v Dílčí s</w:t>
      </w:r>
      <w:r w:rsidR="00607561" w:rsidRPr="00576F00">
        <w:rPr>
          <w:rFonts w:ascii="Tahoma" w:hAnsi="Tahoma" w:cs="Tahoma"/>
          <w:szCs w:val="20"/>
        </w:rPr>
        <w:t xml:space="preserve">mlouvě </w:t>
      </w:r>
      <w:r w:rsidRPr="00576F00">
        <w:rPr>
          <w:rFonts w:ascii="Tahoma" w:hAnsi="Tahoma" w:cs="Tahoma"/>
          <w:szCs w:val="20"/>
        </w:rPr>
        <w:t xml:space="preserve">stanoveno </w:t>
      </w:r>
      <w:r w:rsidR="00607561" w:rsidRPr="00576F00">
        <w:rPr>
          <w:rFonts w:ascii="Tahoma" w:hAnsi="Tahoma" w:cs="Tahoma"/>
          <w:szCs w:val="20"/>
        </w:rPr>
        <w:t>jinak</w:t>
      </w:r>
      <w:r w:rsidR="00151E00" w:rsidRPr="00576F00">
        <w:rPr>
          <w:rFonts w:ascii="Tahoma" w:hAnsi="Tahoma" w:cs="Tahoma"/>
          <w:szCs w:val="20"/>
        </w:rPr>
        <w:t>, jsou postupy při odstraňování vad jednotlivých kat</w:t>
      </w:r>
      <w:r w:rsidR="00D56BE4" w:rsidRPr="00576F00">
        <w:rPr>
          <w:rFonts w:ascii="Tahoma" w:hAnsi="Tahoma" w:cs="Tahoma"/>
          <w:szCs w:val="20"/>
        </w:rPr>
        <w:t>e</w:t>
      </w:r>
      <w:r w:rsidR="00151E00" w:rsidRPr="00576F00">
        <w:rPr>
          <w:rFonts w:ascii="Tahoma" w:hAnsi="Tahoma" w:cs="Tahoma"/>
          <w:szCs w:val="20"/>
        </w:rPr>
        <w:t xml:space="preserve">gorií stanoveny v </w:t>
      </w:r>
      <w:bookmarkEnd w:id="110"/>
      <w:r w:rsidR="00151E00" w:rsidRPr="00576F00">
        <w:rPr>
          <w:rFonts w:ascii="Tahoma" w:hAnsi="Tahoma" w:cs="Tahoma"/>
          <w:szCs w:val="20"/>
        </w:rPr>
        <w:t>Příloze č. 8 této Smlouvy.</w:t>
      </w:r>
    </w:p>
    <w:p w14:paraId="7CF50495" w14:textId="74B89ADF" w:rsidR="006D7DC6" w:rsidRPr="00576F00" w:rsidRDefault="007312F1" w:rsidP="004A5CEC">
      <w:pPr>
        <w:pStyle w:val="RLTextlnkuslovan"/>
        <w:rPr>
          <w:rFonts w:ascii="Tahoma" w:hAnsi="Tahoma" w:cs="Tahoma"/>
          <w:szCs w:val="20"/>
        </w:rPr>
      </w:pPr>
      <w:r w:rsidRPr="00576F00">
        <w:rPr>
          <w:rFonts w:ascii="Tahoma" w:hAnsi="Tahoma" w:cs="Tahoma"/>
          <w:szCs w:val="20"/>
        </w:rPr>
        <w:t xml:space="preserve">Pro vyloučení pochybností se uvádí, že lhůty pro </w:t>
      </w:r>
      <w:r w:rsidR="004A5CEC" w:rsidRPr="00576F00">
        <w:rPr>
          <w:rFonts w:ascii="Tahoma" w:hAnsi="Tahoma" w:cs="Tahoma"/>
          <w:szCs w:val="20"/>
        </w:rPr>
        <w:t xml:space="preserve">zahájení řešení odstranění vad a pro </w:t>
      </w:r>
      <w:r w:rsidRPr="00576F00">
        <w:rPr>
          <w:rFonts w:ascii="Tahoma" w:hAnsi="Tahoma" w:cs="Tahoma"/>
          <w:szCs w:val="20"/>
        </w:rPr>
        <w:t xml:space="preserve">odstranění vad dle jednotlivých kategorií jsou počítány v rámci provozní doby </w:t>
      </w:r>
      <w:r w:rsidR="00504B69" w:rsidRPr="00576F00">
        <w:rPr>
          <w:rFonts w:ascii="Tahoma" w:hAnsi="Tahoma" w:cs="Tahoma"/>
          <w:szCs w:val="20"/>
        </w:rPr>
        <w:t>ServiceDesku</w:t>
      </w:r>
      <w:r w:rsidR="00FF479E" w:rsidRPr="00576F00">
        <w:rPr>
          <w:rFonts w:ascii="Tahoma" w:hAnsi="Tahoma" w:cs="Tahoma"/>
          <w:szCs w:val="20"/>
        </w:rPr>
        <w:t xml:space="preserve"> v pracovní dny od 6:00 do 18:00 hodin</w:t>
      </w:r>
      <w:r w:rsidRPr="00576F00">
        <w:rPr>
          <w:rFonts w:ascii="Tahoma" w:hAnsi="Tahoma" w:cs="Tahoma"/>
          <w:szCs w:val="20"/>
        </w:rPr>
        <w:t>.</w:t>
      </w:r>
      <w:r w:rsidR="006D7DC6" w:rsidRPr="00576F00">
        <w:rPr>
          <w:rFonts w:ascii="Tahoma" w:hAnsi="Tahoma" w:cs="Tahoma"/>
          <w:szCs w:val="20"/>
        </w:rPr>
        <w:t xml:space="preserve"> </w:t>
      </w:r>
      <w:r w:rsidR="005D5816" w:rsidRPr="00576F00">
        <w:rPr>
          <w:rFonts w:ascii="Tahoma" w:hAnsi="Tahoma" w:cs="Tahoma"/>
          <w:szCs w:val="20"/>
        </w:rPr>
        <w:t xml:space="preserve">V případě, kdy Služby </w:t>
      </w:r>
      <w:r w:rsidR="00942D10" w:rsidRPr="00576F00">
        <w:rPr>
          <w:rFonts w:ascii="Tahoma" w:hAnsi="Tahoma" w:cs="Tahoma"/>
          <w:szCs w:val="20"/>
        </w:rPr>
        <w:t xml:space="preserve">podpory </w:t>
      </w:r>
      <w:r w:rsidR="00D5488D" w:rsidRPr="00576F00">
        <w:rPr>
          <w:rFonts w:ascii="Tahoma" w:hAnsi="Tahoma" w:cs="Tahoma"/>
          <w:szCs w:val="20"/>
        </w:rPr>
        <w:t>provozu</w:t>
      </w:r>
      <w:r w:rsidR="005D5816" w:rsidRPr="00576F00">
        <w:rPr>
          <w:rFonts w:ascii="Tahoma" w:hAnsi="Tahoma" w:cs="Tahoma"/>
          <w:szCs w:val="20"/>
        </w:rPr>
        <w:t xml:space="preserve">, resp. jejich část vztahující se k provozování ServiceDesku, již nejsou z důvodu ukončení účinnosti Smlouvy či její části poskytovány, jsou lhůty pro zahájení řešení odstranění vad a pro odstranění vad dle jednotlivých kategorií počítány pouze </w:t>
      </w:r>
      <w:r w:rsidR="004C78F9" w:rsidRPr="00576F00">
        <w:rPr>
          <w:rFonts w:ascii="Tahoma" w:hAnsi="Tahoma" w:cs="Tahoma"/>
          <w:szCs w:val="20"/>
        </w:rPr>
        <w:t xml:space="preserve">v pracovní dny, a to v době </w:t>
      </w:r>
      <w:r w:rsidR="00A0290F" w:rsidRPr="00576F00">
        <w:rPr>
          <w:rFonts w:ascii="Tahoma" w:hAnsi="Tahoma" w:cs="Tahoma"/>
          <w:szCs w:val="20"/>
        </w:rPr>
        <w:t xml:space="preserve">od </w:t>
      </w:r>
      <w:r w:rsidR="00D56BE4" w:rsidRPr="00576F00">
        <w:rPr>
          <w:rFonts w:ascii="Tahoma" w:hAnsi="Tahoma" w:cs="Tahoma"/>
          <w:szCs w:val="20"/>
        </w:rPr>
        <w:t>7</w:t>
      </w:r>
      <w:r w:rsidR="005D5816" w:rsidRPr="00576F00">
        <w:rPr>
          <w:rFonts w:ascii="Tahoma" w:hAnsi="Tahoma" w:cs="Tahoma"/>
          <w:szCs w:val="20"/>
        </w:rPr>
        <w:t>:00 do 1</w:t>
      </w:r>
      <w:r w:rsidR="00A0290F" w:rsidRPr="00576F00">
        <w:rPr>
          <w:rFonts w:ascii="Tahoma" w:hAnsi="Tahoma" w:cs="Tahoma"/>
          <w:szCs w:val="20"/>
        </w:rPr>
        <w:t>6</w:t>
      </w:r>
      <w:r w:rsidR="005D5816" w:rsidRPr="00576F00">
        <w:rPr>
          <w:rFonts w:ascii="Tahoma" w:hAnsi="Tahoma" w:cs="Tahoma"/>
          <w:szCs w:val="20"/>
        </w:rPr>
        <w:t xml:space="preserve">:00 hodin. </w:t>
      </w:r>
    </w:p>
    <w:p w14:paraId="7CF50496" w14:textId="77777777" w:rsidR="00607561" w:rsidRPr="00576F00" w:rsidRDefault="00607561" w:rsidP="00607561">
      <w:pPr>
        <w:pStyle w:val="RLTextlnkuslovan"/>
        <w:tabs>
          <w:tab w:val="num" w:pos="2211"/>
        </w:tabs>
        <w:rPr>
          <w:rFonts w:ascii="Tahoma" w:hAnsi="Tahoma" w:cs="Tahoma"/>
          <w:szCs w:val="20"/>
        </w:rPr>
      </w:pPr>
      <w:r w:rsidRPr="00576F00">
        <w:rPr>
          <w:rFonts w:ascii="Tahoma" w:hAnsi="Tahoma" w:cs="Tahoma"/>
          <w:szCs w:val="20"/>
        </w:rPr>
        <w:t xml:space="preserve">Objednatel je oprávněn vady </w:t>
      </w:r>
      <w:r w:rsidR="00F609FD" w:rsidRPr="00576F00">
        <w:rPr>
          <w:rFonts w:ascii="Tahoma" w:hAnsi="Tahoma" w:cs="Tahoma"/>
          <w:szCs w:val="20"/>
        </w:rPr>
        <w:t>výstupů Služeb podpory provozu a Rozvoje</w:t>
      </w:r>
      <w:r w:rsidRPr="00576F00">
        <w:rPr>
          <w:rFonts w:ascii="Tahoma" w:hAnsi="Tahoma" w:cs="Tahoma"/>
          <w:szCs w:val="20"/>
        </w:rPr>
        <w:t xml:space="preserve"> nahlásit </w:t>
      </w:r>
      <w:r w:rsidR="00902894" w:rsidRPr="00576F00">
        <w:rPr>
          <w:rFonts w:ascii="Tahoma" w:hAnsi="Tahoma" w:cs="Tahoma"/>
          <w:szCs w:val="20"/>
        </w:rPr>
        <w:t>Poskytovatel</w:t>
      </w:r>
      <w:r w:rsidRPr="00576F00">
        <w:rPr>
          <w:rFonts w:ascii="Tahoma" w:hAnsi="Tahoma" w:cs="Tahoma"/>
          <w:szCs w:val="20"/>
        </w:rPr>
        <w:t xml:space="preserve">i </w:t>
      </w:r>
      <w:r w:rsidR="0006496A" w:rsidRPr="00576F00">
        <w:rPr>
          <w:rFonts w:ascii="Tahoma" w:hAnsi="Tahoma" w:cs="Tahoma"/>
          <w:szCs w:val="20"/>
        </w:rPr>
        <w:t xml:space="preserve">kdykoli v průběhu záruční doby </w:t>
      </w:r>
      <w:r w:rsidRPr="00576F00">
        <w:rPr>
          <w:rFonts w:ascii="Tahoma" w:hAnsi="Tahoma" w:cs="Tahoma"/>
          <w:szCs w:val="20"/>
        </w:rPr>
        <w:t xml:space="preserve">bez </w:t>
      </w:r>
      <w:r w:rsidR="00B538AF" w:rsidRPr="00576F00">
        <w:rPr>
          <w:rFonts w:ascii="Tahoma" w:hAnsi="Tahoma" w:cs="Tahoma"/>
          <w:szCs w:val="20"/>
        </w:rPr>
        <w:t>ohledu</w:t>
      </w:r>
      <w:r w:rsidR="0006496A" w:rsidRPr="00576F00">
        <w:rPr>
          <w:rFonts w:ascii="Tahoma" w:hAnsi="Tahoma" w:cs="Tahoma"/>
          <w:szCs w:val="20"/>
        </w:rPr>
        <w:t xml:space="preserve"> na to, kdy je zjistil, aniž by tím </w:t>
      </w:r>
      <w:r w:rsidRPr="00576F00">
        <w:rPr>
          <w:rFonts w:ascii="Tahoma" w:hAnsi="Tahoma" w:cs="Tahoma"/>
          <w:szCs w:val="20"/>
        </w:rPr>
        <w:t>byl</w:t>
      </w:r>
      <w:r w:rsidR="0047399E" w:rsidRPr="00576F00">
        <w:rPr>
          <w:rFonts w:ascii="Tahoma" w:hAnsi="Tahoma" w:cs="Tahoma"/>
          <w:szCs w:val="20"/>
        </w:rPr>
        <w:t>a</w:t>
      </w:r>
      <w:r w:rsidRPr="00576F00">
        <w:rPr>
          <w:rFonts w:ascii="Tahoma" w:hAnsi="Tahoma" w:cs="Tahoma"/>
          <w:szCs w:val="20"/>
        </w:rPr>
        <w:t xml:space="preserve"> jeho práv</w:t>
      </w:r>
      <w:r w:rsidR="0047399E" w:rsidRPr="00576F00">
        <w:rPr>
          <w:rFonts w:ascii="Tahoma" w:hAnsi="Tahoma" w:cs="Tahoma"/>
          <w:szCs w:val="20"/>
        </w:rPr>
        <w:t>a</w:t>
      </w:r>
      <w:r w:rsidRPr="00576F00">
        <w:rPr>
          <w:rFonts w:ascii="Tahoma" w:hAnsi="Tahoma" w:cs="Tahoma"/>
          <w:szCs w:val="20"/>
        </w:rPr>
        <w:t xml:space="preserve"> z</w:t>
      </w:r>
      <w:r w:rsidR="0047399E" w:rsidRPr="00576F00">
        <w:rPr>
          <w:rFonts w:ascii="Tahoma" w:hAnsi="Tahoma" w:cs="Tahoma"/>
          <w:szCs w:val="20"/>
        </w:rPr>
        <w:t>e záruky či práva z vad</w:t>
      </w:r>
      <w:r w:rsidRPr="00576F00">
        <w:rPr>
          <w:rFonts w:ascii="Tahoma" w:hAnsi="Tahoma" w:cs="Tahoma"/>
          <w:szCs w:val="20"/>
        </w:rPr>
        <w:t xml:space="preserve"> jakkoli dotčen</w:t>
      </w:r>
      <w:r w:rsidR="0047399E" w:rsidRPr="00576F00">
        <w:rPr>
          <w:rFonts w:ascii="Tahoma" w:hAnsi="Tahoma" w:cs="Tahoma"/>
          <w:szCs w:val="20"/>
        </w:rPr>
        <w:t>a</w:t>
      </w:r>
      <w:r w:rsidRPr="00576F00">
        <w:rPr>
          <w:rFonts w:ascii="Tahoma" w:hAnsi="Tahoma" w:cs="Tahoma"/>
          <w:szCs w:val="20"/>
        </w:rPr>
        <w:t>.</w:t>
      </w:r>
    </w:p>
    <w:p w14:paraId="7CF50497" w14:textId="77777777" w:rsidR="00607561" w:rsidRPr="00576F00" w:rsidRDefault="00607561" w:rsidP="00607561">
      <w:pPr>
        <w:pStyle w:val="RLTextlnkuslovan"/>
        <w:rPr>
          <w:rFonts w:ascii="Tahoma" w:hAnsi="Tahoma" w:cs="Tahoma"/>
          <w:szCs w:val="20"/>
        </w:rPr>
      </w:pPr>
      <w:r w:rsidRPr="00576F00">
        <w:rPr>
          <w:rFonts w:ascii="Tahoma" w:hAnsi="Tahoma" w:cs="Tahoma"/>
          <w:szCs w:val="20"/>
        </w:rPr>
        <w:t>Doba od zjištění vady do jejího odstranění se do trvání záruční doby nezapočítává.</w:t>
      </w:r>
    </w:p>
    <w:p w14:paraId="7CF50498" w14:textId="77777777" w:rsidR="00607561" w:rsidRPr="00576F00" w:rsidRDefault="00902894" w:rsidP="00607561">
      <w:pPr>
        <w:pStyle w:val="RLTextlnkuslovan"/>
        <w:rPr>
          <w:rFonts w:ascii="Tahoma" w:hAnsi="Tahoma" w:cs="Tahoma"/>
          <w:szCs w:val="20"/>
        </w:rPr>
      </w:pPr>
      <w:bookmarkStart w:id="111" w:name="_Ref202246719"/>
      <w:r w:rsidRPr="00576F00">
        <w:rPr>
          <w:rFonts w:ascii="Tahoma" w:hAnsi="Tahoma" w:cs="Tahoma"/>
          <w:szCs w:val="20"/>
        </w:rPr>
        <w:t>Poskytovatel</w:t>
      </w:r>
      <w:r w:rsidR="00607561" w:rsidRPr="00576F00">
        <w:rPr>
          <w:rFonts w:ascii="Tahoma" w:hAnsi="Tahoma" w:cs="Tahoma"/>
          <w:szCs w:val="20"/>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11"/>
      <w:r w:rsidR="00D810EF" w:rsidRPr="00576F00">
        <w:rPr>
          <w:rFonts w:ascii="Tahoma" w:hAnsi="Tahoma" w:cs="Tahoma"/>
          <w:szCs w:val="20"/>
        </w:rPr>
        <w:t xml:space="preserve"> </w:t>
      </w:r>
      <w:r w:rsidR="00D810EF" w:rsidRPr="00576F00">
        <w:rPr>
          <w:rFonts w:ascii="Tahoma" w:hAnsi="Tahoma" w:cs="Tahoma"/>
          <w:szCs w:val="20"/>
          <w:lang w:eastAsia="en-US"/>
        </w:rPr>
        <w:t xml:space="preserve">V případě, že by nárok třetí osoby vzniklý v souvislosti s plněním </w:t>
      </w:r>
      <w:r w:rsidRPr="00576F00">
        <w:rPr>
          <w:rFonts w:ascii="Tahoma" w:hAnsi="Tahoma" w:cs="Tahoma"/>
          <w:szCs w:val="20"/>
          <w:lang w:eastAsia="en-US"/>
        </w:rPr>
        <w:t>Poskytovatel</w:t>
      </w:r>
      <w:r w:rsidR="00D810EF" w:rsidRPr="00576F00">
        <w:rPr>
          <w:rFonts w:ascii="Tahoma" w:hAnsi="Tahoma" w:cs="Tahoma"/>
          <w:szCs w:val="20"/>
          <w:lang w:eastAsia="en-US"/>
        </w:rPr>
        <w:t xml:space="preserve">e podle této Smlouvy, bez ohledu na jeho oprávněnost, vedl k dočasnému či trvalému soudnímu zákazu či omezení užívání </w:t>
      </w:r>
      <w:r w:rsidR="00237F5D" w:rsidRPr="00576F00">
        <w:rPr>
          <w:rFonts w:ascii="Tahoma" w:hAnsi="Tahoma" w:cs="Tahoma"/>
          <w:szCs w:val="20"/>
          <w:lang w:eastAsia="en-US"/>
        </w:rPr>
        <w:t>APV</w:t>
      </w:r>
      <w:r w:rsidR="00CB26FE" w:rsidRPr="00576F00">
        <w:rPr>
          <w:rFonts w:ascii="Tahoma" w:hAnsi="Tahoma" w:cs="Tahoma"/>
          <w:szCs w:val="20"/>
          <w:lang w:eastAsia="en-US"/>
        </w:rPr>
        <w:t xml:space="preserve"> či </w:t>
      </w:r>
      <w:r w:rsidR="00A36F22" w:rsidRPr="00576F00">
        <w:rPr>
          <w:rFonts w:ascii="Tahoma" w:hAnsi="Tahoma" w:cs="Tahoma"/>
          <w:szCs w:val="20"/>
          <w:lang w:eastAsia="en-US"/>
        </w:rPr>
        <w:t>její</w:t>
      </w:r>
      <w:r w:rsidR="00D810EF" w:rsidRPr="00576F00">
        <w:rPr>
          <w:rFonts w:ascii="Tahoma" w:hAnsi="Tahoma" w:cs="Tahoma"/>
          <w:szCs w:val="20"/>
          <w:lang w:eastAsia="en-US"/>
        </w:rPr>
        <w:t xml:space="preserve"> části, zavazuje se </w:t>
      </w:r>
      <w:r w:rsidRPr="00576F00">
        <w:rPr>
          <w:rFonts w:ascii="Tahoma" w:hAnsi="Tahoma" w:cs="Tahoma"/>
          <w:szCs w:val="20"/>
          <w:lang w:eastAsia="en-US"/>
        </w:rPr>
        <w:t>Poskytovatel</w:t>
      </w:r>
      <w:r w:rsidR="00D810EF" w:rsidRPr="00576F00">
        <w:rPr>
          <w:rFonts w:ascii="Tahoma" w:hAnsi="Tahoma" w:cs="Tahoma"/>
          <w:szCs w:val="20"/>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7CF50499" w14:textId="77777777" w:rsidR="002A2F96" w:rsidRPr="00576F00" w:rsidRDefault="00902894" w:rsidP="00607561">
      <w:pPr>
        <w:pStyle w:val="RLTextlnkuslovan"/>
        <w:rPr>
          <w:rFonts w:ascii="Tahoma" w:hAnsi="Tahoma" w:cs="Tahoma"/>
          <w:szCs w:val="20"/>
        </w:rPr>
      </w:pPr>
      <w:r w:rsidRPr="00576F00">
        <w:rPr>
          <w:rFonts w:ascii="Tahoma" w:hAnsi="Tahoma" w:cs="Tahoma"/>
          <w:szCs w:val="20"/>
        </w:rPr>
        <w:t>Poskytovatel</w:t>
      </w:r>
      <w:r w:rsidR="002A2F96" w:rsidRPr="00576F00">
        <w:rPr>
          <w:rFonts w:ascii="Tahoma" w:hAnsi="Tahoma" w:cs="Tahoma"/>
          <w:szCs w:val="20"/>
        </w:rPr>
        <w:t xml:space="preserve"> prohlašuje, že je oprávněn vykonávat svým jménem a na svůj účet majetková práva autorů k autorským dílům, kter</w:t>
      </w:r>
      <w:r w:rsidR="002C3861" w:rsidRPr="00576F00">
        <w:rPr>
          <w:rFonts w:ascii="Tahoma" w:hAnsi="Tahoma" w:cs="Tahoma"/>
          <w:szCs w:val="20"/>
        </w:rPr>
        <w:t>á</w:t>
      </w:r>
      <w:r w:rsidR="002A2F96" w:rsidRPr="00576F00">
        <w:rPr>
          <w:rFonts w:ascii="Tahoma" w:hAnsi="Tahoma" w:cs="Tahoma"/>
          <w:szCs w:val="20"/>
        </w:rPr>
        <w:t xml:space="preserve"> budou součástí plnění podle této Smlouvy, resp. že má souhlas všech relevantních třetích osob k poskytnutí licence k autorským dílům podle </w:t>
      </w:r>
      <w:r w:rsidR="000D7333" w:rsidRPr="00576F00">
        <w:rPr>
          <w:rFonts w:ascii="Tahoma" w:hAnsi="Tahoma" w:cs="Tahoma"/>
          <w:szCs w:val="20"/>
        </w:rPr>
        <w:t xml:space="preserve">čl. </w:t>
      </w:r>
      <w:r w:rsidR="003358E6" w:rsidRPr="00576F00">
        <w:rPr>
          <w:rFonts w:ascii="Tahoma" w:hAnsi="Tahoma" w:cs="Tahoma"/>
          <w:szCs w:val="20"/>
        </w:rPr>
        <w:fldChar w:fldCharType="begin"/>
      </w:r>
      <w:r w:rsidR="000D7333" w:rsidRPr="00576F00">
        <w:rPr>
          <w:rFonts w:ascii="Tahoma" w:hAnsi="Tahoma" w:cs="Tahoma"/>
          <w:szCs w:val="20"/>
        </w:rPr>
        <w:instrText xml:space="preserve"> REF _Ref314542799 \r \h </w:instrText>
      </w:r>
      <w:r w:rsidR="00FF479E"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13</w:t>
      </w:r>
      <w:r w:rsidR="003358E6" w:rsidRPr="00576F00">
        <w:rPr>
          <w:rFonts w:ascii="Tahoma" w:hAnsi="Tahoma" w:cs="Tahoma"/>
          <w:szCs w:val="20"/>
        </w:rPr>
        <w:fldChar w:fldCharType="end"/>
      </w:r>
      <w:r w:rsidR="000D7333" w:rsidRPr="00576F00">
        <w:rPr>
          <w:rFonts w:ascii="Tahoma" w:hAnsi="Tahoma" w:cs="Tahoma"/>
          <w:szCs w:val="20"/>
        </w:rPr>
        <w:t xml:space="preserve"> </w:t>
      </w:r>
      <w:r w:rsidR="002A2F96" w:rsidRPr="00576F00">
        <w:rPr>
          <w:rFonts w:ascii="Tahoma" w:hAnsi="Tahoma" w:cs="Tahoma"/>
          <w:szCs w:val="20"/>
        </w:rPr>
        <w:t>této Smlouvy; toto prohlášení zahrnuje i taková práva, která by vytvořením autorského díla teprve vznikla.</w:t>
      </w:r>
    </w:p>
    <w:p w14:paraId="7CF5049A" w14:textId="77777777" w:rsidR="00906E01" w:rsidRPr="00576F00" w:rsidRDefault="00607561" w:rsidP="00607561">
      <w:pPr>
        <w:pStyle w:val="RLTextlnkuslovan"/>
        <w:rPr>
          <w:rFonts w:ascii="Tahoma" w:hAnsi="Tahoma" w:cs="Tahoma"/>
          <w:szCs w:val="20"/>
        </w:rPr>
      </w:pPr>
      <w:bookmarkStart w:id="112" w:name="_Ref313634421"/>
      <w:r w:rsidRPr="00576F00">
        <w:rPr>
          <w:rFonts w:ascii="Tahoma" w:hAnsi="Tahoma" w:cs="Tahoma"/>
          <w:szCs w:val="20"/>
        </w:rPr>
        <w:t xml:space="preserve">Smluvní strany se dohodly, že Objednatel je oprávněn kdykoliv do uplynutí záruční doby k Dílu požádat </w:t>
      </w:r>
      <w:r w:rsidR="00902894" w:rsidRPr="00576F00">
        <w:rPr>
          <w:rFonts w:ascii="Tahoma" w:hAnsi="Tahoma" w:cs="Tahoma"/>
          <w:szCs w:val="20"/>
        </w:rPr>
        <w:t>Poskytovatel</w:t>
      </w:r>
      <w:r w:rsidRPr="00576F00">
        <w:rPr>
          <w:rFonts w:ascii="Tahoma" w:hAnsi="Tahoma" w:cs="Tahoma"/>
          <w:szCs w:val="20"/>
        </w:rPr>
        <w:t xml:space="preserve">e o posouzení Objednatelem zamýšlené změny </w:t>
      </w:r>
      <w:r w:rsidR="00237F5D" w:rsidRPr="00576F00">
        <w:rPr>
          <w:rFonts w:ascii="Tahoma" w:hAnsi="Tahoma" w:cs="Tahoma"/>
          <w:szCs w:val="20"/>
        </w:rPr>
        <w:t>APV</w:t>
      </w:r>
      <w:r w:rsidRPr="00576F00">
        <w:rPr>
          <w:rFonts w:ascii="Tahoma" w:hAnsi="Tahoma" w:cs="Tahoma"/>
          <w:szCs w:val="20"/>
        </w:rPr>
        <w:t xml:space="preserve">. </w:t>
      </w:r>
      <w:r w:rsidR="00902894" w:rsidRPr="00576F00">
        <w:rPr>
          <w:rFonts w:ascii="Tahoma" w:hAnsi="Tahoma" w:cs="Tahoma"/>
          <w:szCs w:val="20"/>
        </w:rPr>
        <w:t>Poskytovatel</w:t>
      </w:r>
      <w:r w:rsidRPr="00576F00">
        <w:rPr>
          <w:rFonts w:ascii="Tahoma" w:hAnsi="Tahoma" w:cs="Tahoma"/>
          <w:szCs w:val="20"/>
        </w:rPr>
        <w:t xml:space="preserve"> se v takovém případě zavazuje bez zbytečného odkladu posoudit zamýšlenou změnu </w:t>
      </w:r>
      <w:r w:rsidR="00237F5D" w:rsidRPr="00576F00">
        <w:rPr>
          <w:rFonts w:ascii="Tahoma" w:hAnsi="Tahoma" w:cs="Tahoma"/>
          <w:szCs w:val="20"/>
        </w:rPr>
        <w:t>APV</w:t>
      </w:r>
      <w:r w:rsidR="00692A4B" w:rsidRPr="00576F00">
        <w:rPr>
          <w:rFonts w:ascii="Tahoma" w:hAnsi="Tahoma" w:cs="Tahoma"/>
          <w:szCs w:val="20"/>
        </w:rPr>
        <w:t xml:space="preserve"> </w:t>
      </w:r>
      <w:r w:rsidRPr="00576F00">
        <w:rPr>
          <w:rFonts w:ascii="Tahoma" w:hAnsi="Tahoma" w:cs="Tahoma"/>
          <w:szCs w:val="20"/>
        </w:rPr>
        <w:t xml:space="preserve">z hlediska zachování řádné funkčnosti ostatních součástí </w:t>
      </w:r>
      <w:r w:rsidR="00237F5D" w:rsidRPr="00576F00">
        <w:rPr>
          <w:rFonts w:ascii="Tahoma" w:hAnsi="Tahoma" w:cs="Tahoma"/>
          <w:szCs w:val="20"/>
        </w:rPr>
        <w:t>APV</w:t>
      </w:r>
      <w:r w:rsidR="00692A4B" w:rsidRPr="00576F00">
        <w:rPr>
          <w:rFonts w:ascii="Tahoma" w:hAnsi="Tahoma" w:cs="Tahoma"/>
          <w:szCs w:val="20"/>
        </w:rPr>
        <w:t xml:space="preserve"> </w:t>
      </w:r>
      <w:r w:rsidRPr="00576F00">
        <w:rPr>
          <w:rFonts w:ascii="Tahoma" w:hAnsi="Tahoma" w:cs="Tahoma"/>
          <w:szCs w:val="20"/>
        </w:rPr>
        <w:t xml:space="preserve">a </w:t>
      </w:r>
      <w:r w:rsidR="00237F5D" w:rsidRPr="00576F00">
        <w:rPr>
          <w:rFonts w:ascii="Tahoma" w:hAnsi="Tahoma" w:cs="Tahoma"/>
          <w:szCs w:val="20"/>
        </w:rPr>
        <w:t>APV</w:t>
      </w:r>
      <w:r w:rsidR="00692A4B" w:rsidRPr="00576F00">
        <w:rPr>
          <w:rFonts w:ascii="Tahoma" w:hAnsi="Tahoma" w:cs="Tahoma"/>
          <w:szCs w:val="20"/>
        </w:rPr>
        <w:t xml:space="preserve"> </w:t>
      </w:r>
      <w:r w:rsidRPr="00576F00">
        <w:rPr>
          <w:rFonts w:ascii="Tahoma" w:hAnsi="Tahoma" w:cs="Tahoma"/>
          <w:szCs w:val="20"/>
        </w:rPr>
        <w:t xml:space="preserve">jako celku a Objednatel se zavazuje uhradit </w:t>
      </w:r>
      <w:r w:rsidR="00902894" w:rsidRPr="00576F00">
        <w:rPr>
          <w:rFonts w:ascii="Tahoma" w:hAnsi="Tahoma" w:cs="Tahoma"/>
          <w:szCs w:val="20"/>
        </w:rPr>
        <w:t>Poskytovatel</w:t>
      </w:r>
      <w:r w:rsidRPr="00576F00">
        <w:rPr>
          <w:rFonts w:ascii="Tahoma" w:hAnsi="Tahoma" w:cs="Tahoma"/>
          <w:szCs w:val="20"/>
        </w:rPr>
        <w:t xml:space="preserve">i prokázané účelně vynaložené náklady takovéhoto posouzení. </w:t>
      </w:r>
      <w:r w:rsidR="00737230" w:rsidRPr="00576F00">
        <w:rPr>
          <w:rFonts w:ascii="Tahoma" w:hAnsi="Tahoma" w:cs="Tahoma"/>
          <w:szCs w:val="20"/>
        </w:rPr>
        <w:t xml:space="preserve">Pokud provede </w:t>
      </w:r>
      <w:r w:rsidRPr="00576F00">
        <w:rPr>
          <w:rFonts w:ascii="Tahoma" w:hAnsi="Tahoma" w:cs="Tahoma"/>
          <w:szCs w:val="20"/>
        </w:rPr>
        <w:t xml:space="preserve">Objednatel změnu </w:t>
      </w:r>
      <w:r w:rsidR="00237F5D" w:rsidRPr="00576F00">
        <w:rPr>
          <w:rFonts w:ascii="Tahoma" w:hAnsi="Tahoma" w:cs="Tahoma"/>
          <w:szCs w:val="20"/>
        </w:rPr>
        <w:t>APV</w:t>
      </w:r>
      <w:r w:rsidR="00692A4B" w:rsidRPr="00576F00">
        <w:rPr>
          <w:rFonts w:ascii="Tahoma" w:hAnsi="Tahoma" w:cs="Tahoma"/>
          <w:szCs w:val="20"/>
        </w:rPr>
        <w:t xml:space="preserve"> </w:t>
      </w:r>
      <w:r w:rsidRPr="00576F00">
        <w:rPr>
          <w:rFonts w:ascii="Tahoma" w:hAnsi="Tahoma" w:cs="Tahoma"/>
          <w:szCs w:val="20"/>
        </w:rPr>
        <w:t xml:space="preserve">nad rámec posuzovaný </w:t>
      </w:r>
      <w:r w:rsidR="00902894" w:rsidRPr="00576F00">
        <w:rPr>
          <w:rFonts w:ascii="Tahoma" w:hAnsi="Tahoma" w:cs="Tahoma"/>
          <w:szCs w:val="20"/>
        </w:rPr>
        <w:t>Poskytovatel</w:t>
      </w:r>
      <w:r w:rsidRPr="00576F00">
        <w:rPr>
          <w:rFonts w:ascii="Tahoma" w:hAnsi="Tahoma" w:cs="Tahoma"/>
          <w:szCs w:val="20"/>
        </w:rPr>
        <w:t xml:space="preserve">em, v rozporu s instrukcemi </w:t>
      </w:r>
      <w:r w:rsidR="00902894" w:rsidRPr="00576F00">
        <w:rPr>
          <w:rFonts w:ascii="Tahoma" w:hAnsi="Tahoma" w:cs="Tahoma"/>
          <w:szCs w:val="20"/>
        </w:rPr>
        <w:t>Poskytovatel</w:t>
      </w:r>
      <w:r w:rsidRPr="00576F00">
        <w:rPr>
          <w:rFonts w:ascii="Tahoma" w:hAnsi="Tahoma" w:cs="Tahoma"/>
          <w:szCs w:val="20"/>
        </w:rPr>
        <w:t xml:space="preserve">e a/nebo bez předchozího posouzení změny </w:t>
      </w:r>
      <w:r w:rsidR="00902894" w:rsidRPr="00576F00">
        <w:rPr>
          <w:rFonts w:ascii="Tahoma" w:hAnsi="Tahoma" w:cs="Tahoma"/>
          <w:szCs w:val="20"/>
        </w:rPr>
        <w:t>Poskytovatel</w:t>
      </w:r>
      <w:r w:rsidRPr="00576F00">
        <w:rPr>
          <w:rFonts w:ascii="Tahoma" w:hAnsi="Tahoma" w:cs="Tahoma"/>
          <w:szCs w:val="20"/>
        </w:rPr>
        <w:t xml:space="preserve">em, záruka za vady </w:t>
      </w:r>
      <w:r w:rsidR="00237F5D" w:rsidRPr="00576F00">
        <w:rPr>
          <w:rFonts w:ascii="Tahoma" w:hAnsi="Tahoma" w:cs="Tahoma"/>
          <w:szCs w:val="20"/>
        </w:rPr>
        <w:t>APV</w:t>
      </w:r>
      <w:r w:rsidR="00692A4B" w:rsidRPr="00576F00">
        <w:rPr>
          <w:rFonts w:ascii="Tahoma" w:hAnsi="Tahoma" w:cs="Tahoma"/>
          <w:szCs w:val="20"/>
        </w:rPr>
        <w:t xml:space="preserve"> </w:t>
      </w:r>
      <w:r w:rsidRPr="00576F00">
        <w:rPr>
          <w:rFonts w:ascii="Tahoma" w:hAnsi="Tahoma" w:cs="Tahoma"/>
          <w:szCs w:val="20"/>
        </w:rPr>
        <w:t xml:space="preserve">provedením změny </w:t>
      </w:r>
      <w:r w:rsidR="00237F5D" w:rsidRPr="00576F00">
        <w:rPr>
          <w:rFonts w:ascii="Tahoma" w:hAnsi="Tahoma" w:cs="Tahoma"/>
          <w:szCs w:val="20"/>
        </w:rPr>
        <w:t>APV</w:t>
      </w:r>
      <w:r w:rsidR="00692A4B" w:rsidRPr="00576F00">
        <w:rPr>
          <w:rFonts w:ascii="Tahoma" w:hAnsi="Tahoma" w:cs="Tahoma"/>
          <w:szCs w:val="20"/>
        </w:rPr>
        <w:t xml:space="preserve"> </w:t>
      </w:r>
      <w:r w:rsidRPr="00576F00">
        <w:rPr>
          <w:rFonts w:ascii="Tahoma" w:hAnsi="Tahoma" w:cs="Tahoma"/>
          <w:szCs w:val="20"/>
        </w:rPr>
        <w:t xml:space="preserve">zaniká. </w:t>
      </w:r>
      <w:bookmarkEnd w:id="112"/>
    </w:p>
    <w:p w14:paraId="7CF5049B" w14:textId="77777777" w:rsidR="002C1E41" w:rsidRPr="00576F00" w:rsidRDefault="002C1E41" w:rsidP="0077797C">
      <w:pPr>
        <w:pStyle w:val="RLlneksmlouvy"/>
        <w:rPr>
          <w:rFonts w:ascii="Tahoma" w:hAnsi="Tahoma" w:cs="Tahoma"/>
          <w:szCs w:val="20"/>
        </w:rPr>
      </w:pPr>
      <w:bookmarkStart w:id="113" w:name="_Ref195959157"/>
      <w:bookmarkStart w:id="114" w:name="_Toc212632755"/>
      <w:bookmarkStart w:id="115" w:name="_Toc295034738"/>
      <w:bookmarkStart w:id="116" w:name="_Ref298675240"/>
      <w:bookmarkStart w:id="117" w:name="_Ref367576435"/>
      <w:bookmarkStart w:id="118" w:name="_Ref202762701"/>
      <w:r w:rsidRPr="00576F00">
        <w:rPr>
          <w:rFonts w:ascii="Tahoma" w:hAnsi="Tahoma" w:cs="Tahoma"/>
          <w:szCs w:val="20"/>
        </w:rPr>
        <w:lastRenderedPageBreak/>
        <w:t>OPRÁVNĚNÉ OSOBY</w:t>
      </w:r>
      <w:bookmarkEnd w:id="113"/>
      <w:bookmarkEnd w:id="114"/>
      <w:bookmarkEnd w:id="115"/>
      <w:bookmarkEnd w:id="116"/>
      <w:bookmarkEnd w:id="117"/>
    </w:p>
    <w:p w14:paraId="7CF5049C" w14:textId="77777777" w:rsidR="002C1E41" w:rsidRPr="00576F00" w:rsidRDefault="002C1E41" w:rsidP="00912A28">
      <w:pPr>
        <w:pStyle w:val="RLTextlnkuslovan"/>
        <w:rPr>
          <w:rFonts w:ascii="Tahoma" w:hAnsi="Tahoma" w:cs="Tahoma"/>
          <w:szCs w:val="20"/>
        </w:rPr>
      </w:pPr>
      <w:r w:rsidRPr="00576F00">
        <w:rPr>
          <w:rFonts w:ascii="Tahoma" w:hAnsi="Tahoma" w:cs="Tahoma"/>
          <w:szCs w:val="20"/>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576F00">
        <w:rPr>
          <w:rFonts w:ascii="Tahoma" w:hAnsi="Tahoma" w:cs="Tahoma"/>
          <w:szCs w:val="20"/>
        </w:rPr>
        <w:t xml:space="preserve"> </w:t>
      </w:r>
      <w:r w:rsidR="00E57BBC" w:rsidRPr="00576F00">
        <w:rPr>
          <w:rFonts w:ascii="Tahoma" w:hAnsi="Tahoma" w:cs="Tahoma"/>
          <w:szCs w:val="20"/>
        </w:rPr>
        <w:t>Pro vyloučení pochybností se smluvní strany dohodly, že:</w:t>
      </w:r>
    </w:p>
    <w:p w14:paraId="7CF5049D" w14:textId="77777777" w:rsidR="004D7B82" w:rsidRPr="00576F00" w:rsidRDefault="00E57BBC" w:rsidP="00E57BBC">
      <w:pPr>
        <w:pStyle w:val="RLTextlnkuslovan"/>
        <w:numPr>
          <w:ilvl w:val="2"/>
          <w:numId w:val="1"/>
        </w:numPr>
        <w:rPr>
          <w:rFonts w:ascii="Tahoma" w:hAnsi="Tahoma" w:cs="Tahoma"/>
          <w:szCs w:val="20"/>
        </w:rPr>
      </w:pPr>
      <w:r w:rsidRPr="00576F00">
        <w:rPr>
          <w:rFonts w:ascii="Tahoma" w:hAnsi="Tahoma" w:cs="Tahoma"/>
          <w:szCs w:val="20"/>
        </w:rPr>
        <w:t xml:space="preserve">osoby oprávněné jednat v záležitostech smluvních jsou oprávněny vést s druhou smluvní stranou jednání obchodního charakteru a měnit či rušit tuto Smlouvu </w:t>
      </w:r>
      <w:r w:rsidR="00353A67" w:rsidRPr="00576F00">
        <w:rPr>
          <w:rFonts w:ascii="Tahoma" w:hAnsi="Tahoma" w:cs="Tahoma"/>
          <w:szCs w:val="20"/>
        </w:rPr>
        <w:t>a</w:t>
      </w:r>
      <w:r w:rsidRPr="00576F00">
        <w:rPr>
          <w:rFonts w:ascii="Tahoma" w:hAnsi="Tahoma" w:cs="Tahoma"/>
          <w:szCs w:val="20"/>
        </w:rPr>
        <w:t xml:space="preserve"> uzavírat k ní dodatky dle odst. </w:t>
      </w:r>
      <w:r w:rsidR="003358E6" w:rsidRPr="00576F00">
        <w:rPr>
          <w:rFonts w:ascii="Tahoma" w:hAnsi="Tahoma" w:cs="Tahoma"/>
          <w:szCs w:val="20"/>
        </w:rPr>
        <w:fldChar w:fldCharType="begin"/>
      </w:r>
      <w:r w:rsidRPr="00576F00">
        <w:rPr>
          <w:rFonts w:ascii="Tahoma" w:hAnsi="Tahoma" w:cs="Tahoma"/>
          <w:szCs w:val="20"/>
        </w:rPr>
        <w:instrText xml:space="preserve"> REF _Ref304891672 \r \h </w:instrText>
      </w:r>
      <w:r w:rsidR="00FF479E"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23.1</w:t>
      </w:r>
      <w:r w:rsidR="003358E6" w:rsidRPr="00576F00">
        <w:rPr>
          <w:rFonts w:ascii="Tahoma" w:hAnsi="Tahoma" w:cs="Tahoma"/>
          <w:szCs w:val="20"/>
        </w:rPr>
        <w:fldChar w:fldCharType="end"/>
      </w:r>
      <w:r w:rsidR="0042685B" w:rsidRPr="00576F00">
        <w:rPr>
          <w:rFonts w:ascii="Tahoma" w:hAnsi="Tahoma" w:cs="Tahoma"/>
          <w:szCs w:val="20"/>
        </w:rPr>
        <w:t xml:space="preserve"> této Smlouvy</w:t>
      </w:r>
      <w:r w:rsidR="004D7B82" w:rsidRPr="00576F00">
        <w:rPr>
          <w:rFonts w:ascii="Tahoma" w:hAnsi="Tahoma" w:cs="Tahoma"/>
          <w:szCs w:val="20"/>
        </w:rPr>
        <w:t>;</w:t>
      </w:r>
    </w:p>
    <w:p w14:paraId="7CF5049E" w14:textId="594E6F31" w:rsidR="00E57BBC" w:rsidRPr="00576F00" w:rsidRDefault="00E57BBC" w:rsidP="00E57BBC">
      <w:pPr>
        <w:pStyle w:val="RLTextlnkuslovan"/>
        <w:numPr>
          <w:ilvl w:val="2"/>
          <w:numId w:val="1"/>
        </w:numPr>
        <w:rPr>
          <w:rFonts w:ascii="Tahoma" w:hAnsi="Tahoma" w:cs="Tahoma"/>
          <w:szCs w:val="20"/>
        </w:rPr>
      </w:pPr>
      <w:bookmarkStart w:id="119" w:name="_Ref370110303"/>
      <w:r w:rsidRPr="00576F00">
        <w:rPr>
          <w:rFonts w:ascii="Tahoma" w:hAnsi="Tahoma" w:cs="Tahoma"/>
          <w:szCs w:val="20"/>
        </w:rPr>
        <w:t>osoby oprávněné v záležitostech obchodních jsou oprávněny vést s druhou strano</w:t>
      </w:r>
      <w:r w:rsidR="006E4AD3" w:rsidRPr="00576F00">
        <w:rPr>
          <w:rFonts w:ascii="Tahoma" w:hAnsi="Tahoma" w:cs="Tahoma"/>
          <w:szCs w:val="20"/>
        </w:rPr>
        <w:t>u jednání obchodního charakteru</w:t>
      </w:r>
      <w:r w:rsidR="004D7B82" w:rsidRPr="00576F00">
        <w:rPr>
          <w:rFonts w:ascii="Tahoma" w:hAnsi="Tahoma" w:cs="Tahoma"/>
          <w:szCs w:val="20"/>
        </w:rPr>
        <w:t xml:space="preserve">, jednat v rámci změnového řízení dle čl. </w:t>
      </w:r>
      <w:r w:rsidR="00DF1705" w:rsidRPr="00576F00">
        <w:rPr>
          <w:rFonts w:ascii="Tahoma" w:hAnsi="Tahoma" w:cs="Tahoma"/>
          <w:szCs w:val="20"/>
        </w:rPr>
        <w:t>8</w:t>
      </w:r>
      <w:r w:rsidR="004D7B82" w:rsidRPr="00576F00">
        <w:rPr>
          <w:rFonts w:ascii="Tahoma" w:hAnsi="Tahoma" w:cs="Tahoma"/>
          <w:szCs w:val="20"/>
        </w:rPr>
        <w:t xml:space="preserve"> této Smlouvy, jednat v rámci akceptačních procedur při předávání a převzetí plnění dle čl. </w:t>
      </w:r>
      <w:r w:rsidR="003358E6" w:rsidRPr="00576F00">
        <w:rPr>
          <w:rFonts w:ascii="Tahoma" w:hAnsi="Tahoma" w:cs="Tahoma"/>
          <w:szCs w:val="20"/>
        </w:rPr>
        <w:fldChar w:fldCharType="begin"/>
      </w:r>
      <w:r w:rsidR="004D7B82" w:rsidRPr="00576F00">
        <w:rPr>
          <w:rFonts w:ascii="Tahoma" w:hAnsi="Tahoma" w:cs="Tahoma"/>
          <w:szCs w:val="20"/>
        </w:rPr>
        <w:instrText xml:space="preserve"> REF _Ref313890711 \r \h </w:instrText>
      </w:r>
      <w:r w:rsidR="00FF479E"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9</w:t>
      </w:r>
      <w:r w:rsidR="003358E6" w:rsidRPr="00576F00">
        <w:rPr>
          <w:rFonts w:ascii="Tahoma" w:hAnsi="Tahoma" w:cs="Tahoma"/>
          <w:szCs w:val="20"/>
        </w:rPr>
        <w:fldChar w:fldCharType="end"/>
      </w:r>
      <w:r w:rsidR="004D7B82" w:rsidRPr="00576F00">
        <w:rPr>
          <w:rFonts w:ascii="Tahoma" w:hAnsi="Tahoma" w:cs="Tahoma"/>
          <w:szCs w:val="20"/>
        </w:rPr>
        <w:t xml:space="preserve"> Smlouvy</w:t>
      </w:r>
      <w:r w:rsidR="00CE4A7E">
        <w:rPr>
          <w:rFonts w:ascii="Tahoma" w:hAnsi="Tahoma" w:cs="Tahoma"/>
          <w:szCs w:val="20"/>
        </w:rPr>
        <w:t xml:space="preserve"> se stejnými kompetencemi jako osoba dle odst. 15.1.3 této Smlouvy</w:t>
      </w:r>
      <w:r w:rsidR="004D7B82" w:rsidRPr="00576F00">
        <w:rPr>
          <w:rFonts w:ascii="Tahoma" w:hAnsi="Tahoma" w:cs="Tahoma"/>
          <w:szCs w:val="20"/>
        </w:rPr>
        <w:t>; osoby oprávněné v záležitostech obchodních</w:t>
      </w:r>
      <w:r w:rsidR="006E4AD3" w:rsidRPr="00576F00">
        <w:rPr>
          <w:rFonts w:ascii="Tahoma" w:hAnsi="Tahoma" w:cs="Tahoma"/>
          <w:szCs w:val="20"/>
        </w:rPr>
        <w:t xml:space="preserve"> </w:t>
      </w:r>
      <w:r w:rsidRPr="00576F00">
        <w:rPr>
          <w:rFonts w:ascii="Tahoma" w:hAnsi="Tahoma" w:cs="Tahoma"/>
          <w:szCs w:val="20"/>
        </w:rPr>
        <w:t xml:space="preserve">však </w:t>
      </w:r>
      <w:r w:rsidR="004D7B82" w:rsidRPr="00576F00">
        <w:rPr>
          <w:rFonts w:ascii="Tahoma" w:hAnsi="Tahoma" w:cs="Tahoma"/>
          <w:szCs w:val="20"/>
        </w:rPr>
        <w:t xml:space="preserve">nejsou </w:t>
      </w:r>
      <w:r w:rsidRPr="00576F00">
        <w:rPr>
          <w:rFonts w:ascii="Tahoma" w:hAnsi="Tahoma" w:cs="Tahoma"/>
          <w:szCs w:val="20"/>
        </w:rPr>
        <w:t xml:space="preserve">oprávněny tuto Smlouvu měnit či rušit ani k ní uzavírat dodatky dle odst. </w:t>
      </w:r>
      <w:r w:rsidR="003358E6" w:rsidRPr="00576F00">
        <w:rPr>
          <w:rFonts w:ascii="Tahoma" w:hAnsi="Tahoma" w:cs="Tahoma"/>
          <w:szCs w:val="20"/>
        </w:rPr>
        <w:fldChar w:fldCharType="begin"/>
      </w:r>
      <w:r w:rsidRPr="00576F00">
        <w:rPr>
          <w:rFonts w:ascii="Tahoma" w:hAnsi="Tahoma" w:cs="Tahoma"/>
          <w:szCs w:val="20"/>
        </w:rPr>
        <w:instrText xml:space="preserve"> REF _Ref304891672 \r \h </w:instrText>
      </w:r>
      <w:r w:rsidR="00FF479E"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23.1</w:t>
      </w:r>
      <w:r w:rsidR="003358E6" w:rsidRPr="00576F00">
        <w:rPr>
          <w:rFonts w:ascii="Tahoma" w:hAnsi="Tahoma" w:cs="Tahoma"/>
          <w:szCs w:val="20"/>
        </w:rPr>
        <w:fldChar w:fldCharType="end"/>
      </w:r>
      <w:r w:rsidR="0042685B" w:rsidRPr="00576F00">
        <w:rPr>
          <w:rFonts w:ascii="Tahoma" w:hAnsi="Tahoma" w:cs="Tahoma"/>
          <w:szCs w:val="20"/>
        </w:rPr>
        <w:t xml:space="preserve"> této Smlouvy</w:t>
      </w:r>
      <w:r w:rsidR="00B633A1" w:rsidRPr="00576F00">
        <w:rPr>
          <w:rFonts w:ascii="Tahoma" w:hAnsi="Tahoma" w:cs="Tahoma"/>
          <w:szCs w:val="20"/>
        </w:rPr>
        <w:t>,</w:t>
      </w:r>
      <w:bookmarkEnd w:id="119"/>
    </w:p>
    <w:p w14:paraId="7CF5049F" w14:textId="58E2955A" w:rsidR="002C1E41" w:rsidRPr="00576F00" w:rsidRDefault="00E57BBC" w:rsidP="00E57BBC">
      <w:pPr>
        <w:pStyle w:val="RLTextlnkuslovan"/>
        <w:numPr>
          <w:ilvl w:val="2"/>
          <w:numId w:val="1"/>
        </w:numPr>
        <w:rPr>
          <w:rFonts w:ascii="Tahoma" w:hAnsi="Tahoma" w:cs="Tahoma"/>
          <w:szCs w:val="20"/>
        </w:rPr>
      </w:pPr>
      <w:bookmarkStart w:id="120" w:name="_Ref370110305"/>
      <w:r w:rsidRPr="00576F00">
        <w:rPr>
          <w:rFonts w:ascii="Tahoma" w:hAnsi="Tahoma" w:cs="Tahoma"/>
          <w:szCs w:val="20"/>
        </w:rPr>
        <w:t xml:space="preserve">osoby oprávněné jednat v záležitostech technických </w:t>
      </w:r>
      <w:r w:rsidR="00353A67" w:rsidRPr="00576F00">
        <w:rPr>
          <w:rFonts w:ascii="Tahoma" w:hAnsi="Tahoma" w:cs="Tahoma"/>
          <w:szCs w:val="20"/>
        </w:rPr>
        <w:t>jsou oprávněny vést jednání technického charakteru</w:t>
      </w:r>
      <w:r w:rsidR="004D7B82" w:rsidRPr="00576F00">
        <w:rPr>
          <w:rFonts w:ascii="Tahoma" w:hAnsi="Tahoma" w:cs="Tahoma"/>
          <w:szCs w:val="20"/>
        </w:rPr>
        <w:t xml:space="preserve">, </w:t>
      </w:r>
      <w:r w:rsidR="00CE4A7E" w:rsidRPr="00576F00">
        <w:rPr>
          <w:rFonts w:ascii="Tahoma" w:hAnsi="Tahoma" w:cs="Tahoma"/>
          <w:szCs w:val="20"/>
        </w:rPr>
        <w:t xml:space="preserve">jednat v rámci změnového řízení dle čl. 8 této Smlouvy, jednat v rámci akceptačních procedur při předávání a převzetí plnění dle čl. </w:t>
      </w:r>
      <w:r w:rsidR="00CE4A7E" w:rsidRPr="00576F00">
        <w:rPr>
          <w:rFonts w:ascii="Tahoma" w:hAnsi="Tahoma" w:cs="Tahoma"/>
          <w:szCs w:val="20"/>
        </w:rPr>
        <w:fldChar w:fldCharType="begin"/>
      </w:r>
      <w:r w:rsidR="00CE4A7E" w:rsidRPr="00576F00">
        <w:rPr>
          <w:rFonts w:ascii="Tahoma" w:hAnsi="Tahoma" w:cs="Tahoma"/>
          <w:szCs w:val="20"/>
        </w:rPr>
        <w:instrText xml:space="preserve"> REF _Ref313890711 \r \h  \* MERGEFORMAT </w:instrText>
      </w:r>
      <w:r w:rsidR="00CE4A7E" w:rsidRPr="00576F00">
        <w:rPr>
          <w:rFonts w:ascii="Tahoma" w:hAnsi="Tahoma" w:cs="Tahoma"/>
          <w:szCs w:val="20"/>
        </w:rPr>
      </w:r>
      <w:r w:rsidR="00CE4A7E" w:rsidRPr="00576F00">
        <w:rPr>
          <w:rFonts w:ascii="Tahoma" w:hAnsi="Tahoma" w:cs="Tahoma"/>
          <w:szCs w:val="20"/>
        </w:rPr>
        <w:fldChar w:fldCharType="separate"/>
      </w:r>
      <w:r w:rsidR="003503D8">
        <w:rPr>
          <w:rFonts w:ascii="Tahoma" w:hAnsi="Tahoma" w:cs="Tahoma"/>
          <w:szCs w:val="20"/>
        </w:rPr>
        <w:t>9</w:t>
      </w:r>
      <w:r w:rsidR="00CE4A7E" w:rsidRPr="00576F00">
        <w:rPr>
          <w:rFonts w:ascii="Tahoma" w:hAnsi="Tahoma" w:cs="Tahoma"/>
          <w:szCs w:val="20"/>
        </w:rPr>
        <w:fldChar w:fldCharType="end"/>
      </w:r>
      <w:r w:rsidR="00CE4A7E" w:rsidRPr="00576F00">
        <w:rPr>
          <w:rFonts w:ascii="Tahoma" w:hAnsi="Tahoma" w:cs="Tahoma"/>
          <w:szCs w:val="20"/>
        </w:rPr>
        <w:t xml:space="preserve"> Smlouvy</w:t>
      </w:r>
      <w:r w:rsidR="00CE4A7E">
        <w:rPr>
          <w:rFonts w:ascii="Tahoma" w:hAnsi="Tahoma" w:cs="Tahoma"/>
          <w:szCs w:val="20"/>
        </w:rPr>
        <w:t xml:space="preserve">, </w:t>
      </w:r>
      <w:r w:rsidR="00CE4A7E" w:rsidRPr="00576F00">
        <w:rPr>
          <w:rFonts w:ascii="Tahoma" w:hAnsi="Tahoma" w:cs="Tahoma"/>
          <w:szCs w:val="20"/>
        </w:rPr>
        <w:t>zejména podepisovat příslušné akceptační, předávací či jiné protokoly dle této Smlouvy</w:t>
      </w:r>
      <w:r w:rsidR="00CE4A7E">
        <w:rPr>
          <w:rFonts w:ascii="Tahoma" w:hAnsi="Tahoma" w:cs="Tahoma"/>
          <w:szCs w:val="20"/>
        </w:rPr>
        <w:t>,</w:t>
      </w:r>
      <w:r w:rsidR="00CE4A7E" w:rsidRPr="00576F00">
        <w:rPr>
          <w:rFonts w:ascii="Tahoma" w:hAnsi="Tahoma" w:cs="Tahoma"/>
          <w:szCs w:val="20"/>
        </w:rPr>
        <w:t xml:space="preserve"> </w:t>
      </w:r>
      <w:r w:rsidR="004D7B82" w:rsidRPr="00576F00">
        <w:rPr>
          <w:rFonts w:ascii="Tahoma" w:hAnsi="Tahoma" w:cs="Tahoma"/>
          <w:szCs w:val="20"/>
        </w:rPr>
        <w:t xml:space="preserve">poskytovat stanoviska v technických otázkách a jednat jménem stran v rámci reklamace vad a při uplatňování záruky podle čl. </w:t>
      </w:r>
      <w:r w:rsidR="001D35C2" w:rsidRPr="00576F00">
        <w:rPr>
          <w:rFonts w:ascii="Tahoma" w:hAnsi="Tahoma" w:cs="Tahoma"/>
          <w:szCs w:val="20"/>
        </w:rPr>
        <w:fldChar w:fldCharType="begin"/>
      </w:r>
      <w:r w:rsidR="001D35C2" w:rsidRPr="00576F00">
        <w:rPr>
          <w:rFonts w:ascii="Tahoma" w:hAnsi="Tahoma" w:cs="Tahoma"/>
          <w:szCs w:val="20"/>
        </w:rPr>
        <w:instrText xml:space="preserve"> REF _Ref367556406 \r \h </w:instrText>
      </w:r>
      <w:r w:rsidR="00FF479E" w:rsidRPr="00576F00">
        <w:rPr>
          <w:rFonts w:ascii="Tahoma" w:hAnsi="Tahoma" w:cs="Tahoma"/>
          <w:szCs w:val="20"/>
        </w:rPr>
        <w:instrText xml:space="preserve"> \* MERGEFORMAT </w:instrText>
      </w:r>
      <w:r w:rsidR="001D35C2" w:rsidRPr="00576F00">
        <w:rPr>
          <w:rFonts w:ascii="Tahoma" w:hAnsi="Tahoma" w:cs="Tahoma"/>
          <w:szCs w:val="20"/>
        </w:rPr>
      </w:r>
      <w:r w:rsidR="001D35C2" w:rsidRPr="00576F00">
        <w:rPr>
          <w:rFonts w:ascii="Tahoma" w:hAnsi="Tahoma" w:cs="Tahoma"/>
          <w:szCs w:val="20"/>
        </w:rPr>
        <w:fldChar w:fldCharType="separate"/>
      </w:r>
      <w:r w:rsidR="003503D8">
        <w:rPr>
          <w:rFonts w:ascii="Tahoma" w:hAnsi="Tahoma" w:cs="Tahoma"/>
          <w:szCs w:val="20"/>
        </w:rPr>
        <w:t>14</w:t>
      </w:r>
      <w:r w:rsidR="001D35C2" w:rsidRPr="00576F00">
        <w:rPr>
          <w:rFonts w:ascii="Tahoma" w:hAnsi="Tahoma" w:cs="Tahoma"/>
          <w:szCs w:val="20"/>
        </w:rPr>
        <w:fldChar w:fldCharType="end"/>
      </w:r>
      <w:r w:rsidR="004D7B82" w:rsidRPr="00576F00">
        <w:rPr>
          <w:rFonts w:ascii="Tahoma" w:hAnsi="Tahoma" w:cs="Tahoma"/>
          <w:szCs w:val="20"/>
        </w:rPr>
        <w:t xml:space="preserve"> Smlouvy; tyto osoby rovněž nejsou oprávněny tuto Smlouvu měnit či rušit ani k ní uzavírat dodatky dle odst. </w:t>
      </w:r>
      <w:r w:rsidR="003358E6" w:rsidRPr="00576F00">
        <w:rPr>
          <w:rFonts w:ascii="Tahoma" w:hAnsi="Tahoma" w:cs="Tahoma"/>
          <w:szCs w:val="20"/>
        </w:rPr>
        <w:fldChar w:fldCharType="begin"/>
      </w:r>
      <w:r w:rsidR="004D7B82" w:rsidRPr="00576F00">
        <w:rPr>
          <w:rFonts w:ascii="Tahoma" w:hAnsi="Tahoma" w:cs="Tahoma"/>
          <w:szCs w:val="20"/>
        </w:rPr>
        <w:instrText xml:space="preserve"> REF _Ref304891672 \r \h </w:instrText>
      </w:r>
      <w:r w:rsidR="00FF479E" w:rsidRPr="00576F00">
        <w:rPr>
          <w:rFonts w:ascii="Tahoma" w:hAnsi="Tahoma" w:cs="Tahoma"/>
          <w:szCs w:val="20"/>
        </w:rPr>
        <w:instrText xml:space="preserve"> \* MERGEFORMAT </w:instrText>
      </w:r>
      <w:r w:rsidR="003358E6" w:rsidRPr="00576F00">
        <w:rPr>
          <w:rFonts w:ascii="Tahoma" w:hAnsi="Tahoma" w:cs="Tahoma"/>
          <w:szCs w:val="20"/>
        </w:rPr>
      </w:r>
      <w:r w:rsidR="003358E6" w:rsidRPr="00576F00">
        <w:rPr>
          <w:rFonts w:ascii="Tahoma" w:hAnsi="Tahoma" w:cs="Tahoma"/>
          <w:szCs w:val="20"/>
        </w:rPr>
        <w:fldChar w:fldCharType="separate"/>
      </w:r>
      <w:r w:rsidR="003503D8">
        <w:rPr>
          <w:rFonts w:ascii="Tahoma" w:hAnsi="Tahoma" w:cs="Tahoma"/>
          <w:szCs w:val="20"/>
        </w:rPr>
        <w:t>23.1</w:t>
      </w:r>
      <w:r w:rsidR="003358E6" w:rsidRPr="00576F00">
        <w:rPr>
          <w:rFonts w:ascii="Tahoma" w:hAnsi="Tahoma" w:cs="Tahoma"/>
          <w:szCs w:val="20"/>
        </w:rPr>
        <w:fldChar w:fldCharType="end"/>
      </w:r>
      <w:r w:rsidR="004D7B82" w:rsidRPr="00576F00">
        <w:rPr>
          <w:rFonts w:ascii="Tahoma" w:hAnsi="Tahoma" w:cs="Tahoma"/>
          <w:szCs w:val="20"/>
        </w:rPr>
        <w:t xml:space="preserve"> této Smlouvy</w:t>
      </w:r>
      <w:r w:rsidR="00353A67" w:rsidRPr="00576F00">
        <w:rPr>
          <w:rFonts w:ascii="Tahoma" w:hAnsi="Tahoma" w:cs="Tahoma"/>
          <w:szCs w:val="20"/>
        </w:rPr>
        <w:t>.</w:t>
      </w:r>
      <w:bookmarkEnd w:id="120"/>
      <w:r w:rsidR="00353A67" w:rsidRPr="00576F00">
        <w:rPr>
          <w:rFonts w:ascii="Tahoma" w:hAnsi="Tahoma" w:cs="Tahoma"/>
          <w:szCs w:val="20"/>
        </w:rPr>
        <w:t xml:space="preserve"> </w:t>
      </w:r>
    </w:p>
    <w:p w14:paraId="7CF504A0" w14:textId="77777777" w:rsidR="002C1E41" w:rsidRPr="00576F00" w:rsidRDefault="002C1E41" w:rsidP="00912A28">
      <w:pPr>
        <w:pStyle w:val="RLTextlnkuslovan"/>
        <w:rPr>
          <w:rFonts w:ascii="Tahoma" w:hAnsi="Tahoma" w:cs="Tahoma"/>
          <w:szCs w:val="20"/>
        </w:rPr>
      </w:pPr>
      <w:r w:rsidRPr="00576F00">
        <w:rPr>
          <w:rFonts w:ascii="Tahoma" w:hAnsi="Tahoma" w:cs="Tahoma"/>
          <w:szCs w:val="20"/>
        </w:rPr>
        <w:t xml:space="preserve">Oprávněné osoby </w:t>
      </w:r>
      <w:r w:rsidR="00CF7D0A" w:rsidRPr="00576F00">
        <w:rPr>
          <w:rFonts w:ascii="Tahoma" w:hAnsi="Tahoma" w:cs="Tahoma"/>
          <w:szCs w:val="20"/>
        </w:rPr>
        <w:t xml:space="preserve">dle odst. </w:t>
      </w:r>
      <w:r w:rsidR="00CF7D0A" w:rsidRPr="00576F00">
        <w:rPr>
          <w:rFonts w:ascii="Tahoma" w:hAnsi="Tahoma" w:cs="Tahoma"/>
          <w:szCs w:val="20"/>
        </w:rPr>
        <w:fldChar w:fldCharType="begin"/>
      </w:r>
      <w:r w:rsidR="00CF7D0A" w:rsidRPr="00576F00">
        <w:rPr>
          <w:rFonts w:ascii="Tahoma" w:hAnsi="Tahoma" w:cs="Tahoma"/>
          <w:szCs w:val="20"/>
        </w:rPr>
        <w:instrText xml:space="preserve"> REF _Ref370110303 \r \h </w:instrText>
      </w:r>
      <w:r w:rsidR="00FF479E" w:rsidRPr="00576F00">
        <w:rPr>
          <w:rFonts w:ascii="Tahoma" w:hAnsi="Tahoma" w:cs="Tahoma"/>
          <w:szCs w:val="20"/>
        </w:rPr>
        <w:instrText xml:space="preserve"> \* MERGEFORMAT </w:instrText>
      </w:r>
      <w:r w:rsidR="00CF7D0A" w:rsidRPr="00576F00">
        <w:rPr>
          <w:rFonts w:ascii="Tahoma" w:hAnsi="Tahoma" w:cs="Tahoma"/>
          <w:szCs w:val="20"/>
        </w:rPr>
      </w:r>
      <w:r w:rsidR="00CF7D0A" w:rsidRPr="00576F00">
        <w:rPr>
          <w:rFonts w:ascii="Tahoma" w:hAnsi="Tahoma" w:cs="Tahoma"/>
          <w:szCs w:val="20"/>
        </w:rPr>
        <w:fldChar w:fldCharType="separate"/>
      </w:r>
      <w:r w:rsidR="003503D8">
        <w:rPr>
          <w:rFonts w:ascii="Tahoma" w:hAnsi="Tahoma" w:cs="Tahoma"/>
          <w:szCs w:val="20"/>
        </w:rPr>
        <w:t>15.1.2</w:t>
      </w:r>
      <w:r w:rsidR="00CF7D0A" w:rsidRPr="00576F00">
        <w:rPr>
          <w:rFonts w:ascii="Tahoma" w:hAnsi="Tahoma" w:cs="Tahoma"/>
          <w:szCs w:val="20"/>
        </w:rPr>
        <w:fldChar w:fldCharType="end"/>
      </w:r>
      <w:r w:rsidR="00CF7D0A" w:rsidRPr="00576F00">
        <w:rPr>
          <w:rFonts w:ascii="Tahoma" w:hAnsi="Tahoma" w:cs="Tahoma"/>
          <w:szCs w:val="20"/>
        </w:rPr>
        <w:t xml:space="preserve"> </w:t>
      </w:r>
      <w:r w:rsidRPr="00576F00">
        <w:rPr>
          <w:rFonts w:ascii="Tahoma" w:hAnsi="Tahoma" w:cs="Tahoma"/>
          <w:szCs w:val="20"/>
        </w:rPr>
        <w:t xml:space="preserve">jsou oprávněny jménem </w:t>
      </w:r>
      <w:r w:rsidR="00956C86" w:rsidRPr="00576F00">
        <w:rPr>
          <w:rFonts w:ascii="Tahoma" w:hAnsi="Tahoma" w:cs="Tahoma"/>
          <w:szCs w:val="20"/>
        </w:rPr>
        <w:t xml:space="preserve">smluvních </w:t>
      </w:r>
      <w:r w:rsidRPr="00576F00">
        <w:rPr>
          <w:rFonts w:ascii="Tahoma" w:hAnsi="Tahoma" w:cs="Tahoma"/>
          <w:szCs w:val="20"/>
        </w:rPr>
        <w:t>stran provádět veškeré úkony v rámci akceptačních procedur dle této Smlouvy</w:t>
      </w:r>
      <w:r w:rsidR="00912A28" w:rsidRPr="00576F00">
        <w:rPr>
          <w:rFonts w:ascii="Tahoma" w:hAnsi="Tahoma" w:cs="Tahoma"/>
          <w:szCs w:val="20"/>
        </w:rPr>
        <w:t xml:space="preserve"> </w:t>
      </w:r>
      <w:r w:rsidRPr="00576F00">
        <w:rPr>
          <w:rFonts w:ascii="Tahoma" w:hAnsi="Tahoma" w:cs="Tahoma"/>
          <w:szCs w:val="20"/>
        </w:rPr>
        <w:t>a připravovat dodatky ke Smlouvě pro jejich písemné schválení osobám oprávněným zavazovat strany (statutárním orgánům), nebo jejich zplnomocněným zástupcům.</w:t>
      </w:r>
    </w:p>
    <w:p w14:paraId="7CF504A1" w14:textId="77777777" w:rsidR="002C1E41" w:rsidRPr="00576F00" w:rsidRDefault="002C1E41" w:rsidP="00912A28">
      <w:pPr>
        <w:pStyle w:val="RLTextlnkuslovan"/>
        <w:rPr>
          <w:rFonts w:ascii="Tahoma" w:hAnsi="Tahoma" w:cs="Tahoma"/>
          <w:szCs w:val="20"/>
        </w:rPr>
      </w:pPr>
      <w:r w:rsidRPr="00576F00">
        <w:rPr>
          <w:rFonts w:ascii="Tahoma" w:hAnsi="Tahoma" w:cs="Tahoma"/>
          <w:szCs w:val="20"/>
        </w:rPr>
        <w:t xml:space="preserve">Oprávněné osoby </w:t>
      </w:r>
      <w:r w:rsidR="00CF7D0A" w:rsidRPr="00576F00">
        <w:rPr>
          <w:rFonts w:ascii="Tahoma" w:hAnsi="Tahoma" w:cs="Tahoma"/>
          <w:szCs w:val="20"/>
        </w:rPr>
        <w:t xml:space="preserve">dle odst. </w:t>
      </w:r>
      <w:r w:rsidR="00CF7D0A" w:rsidRPr="00576F00">
        <w:rPr>
          <w:rFonts w:ascii="Tahoma" w:hAnsi="Tahoma" w:cs="Tahoma"/>
          <w:szCs w:val="20"/>
        </w:rPr>
        <w:fldChar w:fldCharType="begin"/>
      </w:r>
      <w:r w:rsidR="00CF7D0A" w:rsidRPr="00576F00">
        <w:rPr>
          <w:rFonts w:ascii="Tahoma" w:hAnsi="Tahoma" w:cs="Tahoma"/>
          <w:szCs w:val="20"/>
        </w:rPr>
        <w:instrText xml:space="preserve"> REF _Ref370110303 \r \h </w:instrText>
      </w:r>
      <w:r w:rsidR="00FF479E" w:rsidRPr="00576F00">
        <w:rPr>
          <w:rFonts w:ascii="Tahoma" w:hAnsi="Tahoma" w:cs="Tahoma"/>
          <w:szCs w:val="20"/>
        </w:rPr>
        <w:instrText xml:space="preserve"> \* MERGEFORMAT </w:instrText>
      </w:r>
      <w:r w:rsidR="00CF7D0A" w:rsidRPr="00576F00">
        <w:rPr>
          <w:rFonts w:ascii="Tahoma" w:hAnsi="Tahoma" w:cs="Tahoma"/>
          <w:szCs w:val="20"/>
        </w:rPr>
      </w:r>
      <w:r w:rsidR="00CF7D0A" w:rsidRPr="00576F00">
        <w:rPr>
          <w:rFonts w:ascii="Tahoma" w:hAnsi="Tahoma" w:cs="Tahoma"/>
          <w:szCs w:val="20"/>
        </w:rPr>
        <w:fldChar w:fldCharType="separate"/>
      </w:r>
      <w:r w:rsidR="003503D8">
        <w:rPr>
          <w:rFonts w:ascii="Tahoma" w:hAnsi="Tahoma" w:cs="Tahoma"/>
          <w:szCs w:val="20"/>
        </w:rPr>
        <w:t>15.1.2</w:t>
      </w:r>
      <w:r w:rsidR="00CF7D0A" w:rsidRPr="00576F00">
        <w:rPr>
          <w:rFonts w:ascii="Tahoma" w:hAnsi="Tahoma" w:cs="Tahoma"/>
          <w:szCs w:val="20"/>
        </w:rPr>
        <w:fldChar w:fldCharType="end"/>
      </w:r>
      <w:r w:rsidR="00CF7D0A" w:rsidRPr="00576F00">
        <w:rPr>
          <w:rFonts w:ascii="Tahoma" w:hAnsi="Tahoma" w:cs="Tahoma"/>
          <w:szCs w:val="20"/>
        </w:rPr>
        <w:t xml:space="preserve"> a </w:t>
      </w:r>
      <w:r w:rsidR="00CF7D0A" w:rsidRPr="00576F00">
        <w:rPr>
          <w:rFonts w:ascii="Tahoma" w:hAnsi="Tahoma" w:cs="Tahoma"/>
          <w:szCs w:val="20"/>
        </w:rPr>
        <w:fldChar w:fldCharType="begin"/>
      </w:r>
      <w:r w:rsidR="00CF7D0A" w:rsidRPr="00576F00">
        <w:rPr>
          <w:rFonts w:ascii="Tahoma" w:hAnsi="Tahoma" w:cs="Tahoma"/>
          <w:szCs w:val="20"/>
        </w:rPr>
        <w:instrText xml:space="preserve"> REF _Ref370110305 \r \h </w:instrText>
      </w:r>
      <w:r w:rsidR="00FF479E" w:rsidRPr="00576F00">
        <w:rPr>
          <w:rFonts w:ascii="Tahoma" w:hAnsi="Tahoma" w:cs="Tahoma"/>
          <w:szCs w:val="20"/>
        </w:rPr>
        <w:instrText xml:space="preserve"> \* MERGEFORMAT </w:instrText>
      </w:r>
      <w:r w:rsidR="00CF7D0A" w:rsidRPr="00576F00">
        <w:rPr>
          <w:rFonts w:ascii="Tahoma" w:hAnsi="Tahoma" w:cs="Tahoma"/>
          <w:szCs w:val="20"/>
        </w:rPr>
      </w:r>
      <w:r w:rsidR="00CF7D0A" w:rsidRPr="00576F00">
        <w:rPr>
          <w:rFonts w:ascii="Tahoma" w:hAnsi="Tahoma" w:cs="Tahoma"/>
          <w:szCs w:val="20"/>
        </w:rPr>
        <w:fldChar w:fldCharType="separate"/>
      </w:r>
      <w:r w:rsidR="003503D8">
        <w:rPr>
          <w:rFonts w:ascii="Tahoma" w:hAnsi="Tahoma" w:cs="Tahoma"/>
          <w:szCs w:val="20"/>
        </w:rPr>
        <w:t>15.1.3</w:t>
      </w:r>
      <w:r w:rsidR="00CF7D0A" w:rsidRPr="00576F00">
        <w:rPr>
          <w:rFonts w:ascii="Tahoma" w:hAnsi="Tahoma" w:cs="Tahoma"/>
          <w:szCs w:val="20"/>
        </w:rPr>
        <w:fldChar w:fldCharType="end"/>
      </w:r>
      <w:r w:rsidR="00CF7D0A" w:rsidRPr="00576F00">
        <w:rPr>
          <w:rFonts w:ascii="Tahoma" w:hAnsi="Tahoma" w:cs="Tahoma"/>
          <w:szCs w:val="20"/>
        </w:rPr>
        <w:t xml:space="preserve"> </w:t>
      </w:r>
      <w:r w:rsidRPr="00576F00">
        <w:rPr>
          <w:rFonts w:ascii="Tahoma" w:hAnsi="Tahoma" w:cs="Tahoma"/>
          <w:szCs w:val="20"/>
        </w:rPr>
        <w:t>nejsou zmocněny k jednání, jež by mělo za přímý následek změnu této Smlouvy nebo jejího předmětu.</w:t>
      </w:r>
    </w:p>
    <w:p w14:paraId="7CF504A2" w14:textId="77777777" w:rsidR="002C1E41" w:rsidRPr="00576F00" w:rsidRDefault="002C1E41" w:rsidP="00912A28">
      <w:pPr>
        <w:pStyle w:val="RLTextlnkuslovan"/>
        <w:rPr>
          <w:rFonts w:ascii="Tahoma" w:hAnsi="Tahoma" w:cs="Tahoma"/>
          <w:szCs w:val="20"/>
        </w:rPr>
      </w:pPr>
      <w:r w:rsidRPr="00576F00">
        <w:rPr>
          <w:rFonts w:ascii="Tahoma" w:hAnsi="Tahoma" w:cs="Tahoma"/>
          <w:szCs w:val="20"/>
        </w:rPr>
        <w:t xml:space="preserve">Jména oprávněných osob </w:t>
      </w:r>
      <w:r w:rsidR="00D30E9B" w:rsidRPr="00576F00">
        <w:rPr>
          <w:rFonts w:ascii="Tahoma" w:hAnsi="Tahoma" w:cs="Tahoma"/>
          <w:szCs w:val="20"/>
        </w:rPr>
        <w:t xml:space="preserve">a jejich role </w:t>
      </w:r>
      <w:r w:rsidRPr="00576F00">
        <w:rPr>
          <w:rFonts w:ascii="Tahoma" w:hAnsi="Tahoma" w:cs="Tahoma"/>
          <w:szCs w:val="20"/>
        </w:rPr>
        <w:t>jsou uveden</w:t>
      </w:r>
      <w:r w:rsidR="0084296A" w:rsidRPr="00576F00">
        <w:rPr>
          <w:rFonts w:ascii="Tahoma" w:hAnsi="Tahoma" w:cs="Tahoma"/>
          <w:szCs w:val="20"/>
        </w:rPr>
        <w:t>y</w:t>
      </w:r>
      <w:r w:rsidRPr="00576F00">
        <w:rPr>
          <w:rFonts w:ascii="Tahoma" w:hAnsi="Tahoma" w:cs="Tahoma"/>
          <w:szCs w:val="20"/>
        </w:rPr>
        <w:t xml:space="preserve"> v </w:t>
      </w:r>
      <w:hyperlink w:anchor="ListAnnex06" w:history="1">
        <w:r w:rsidR="00E57BBC" w:rsidRPr="00576F00">
          <w:rPr>
            <w:rStyle w:val="Hypertextovodkaz"/>
            <w:rFonts w:ascii="Tahoma" w:hAnsi="Tahoma" w:cs="Tahoma"/>
            <w:szCs w:val="20"/>
          </w:rPr>
          <w:t>Příloze</w:t>
        </w:r>
        <w:bookmarkStart w:id="121" w:name="_Hlt311709105"/>
        <w:r w:rsidR="00E57BBC" w:rsidRPr="00576F00">
          <w:rPr>
            <w:rStyle w:val="Hypertextovodkaz"/>
            <w:rFonts w:ascii="Tahoma" w:hAnsi="Tahoma" w:cs="Tahoma"/>
            <w:szCs w:val="20"/>
          </w:rPr>
          <w:t xml:space="preserve"> </w:t>
        </w:r>
        <w:bookmarkStart w:id="122" w:name="_Hlt311722637"/>
        <w:bookmarkEnd w:id="121"/>
        <w:r w:rsidR="00E57BBC" w:rsidRPr="00576F00">
          <w:rPr>
            <w:rStyle w:val="Hypertextovodkaz"/>
            <w:rFonts w:ascii="Tahoma" w:hAnsi="Tahoma" w:cs="Tahoma"/>
            <w:szCs w:val="20"/>
          </w:rPr>
          <w:t>č</w:t>
        </w:r>
        <w:bookmarkEnd w:id="122"/>
        <w:r w:rsidR="00E57BBC" w:rsidRPr="00576F00">
          <w:rPr>
            <w:rStyle w:val="Hypertextovodkaz"/>
            <w:rFonts w:ascii="Tahoma" w:hAnsi="Tahoma" w:cs="Tahoma"/>
            <w:szCs w:val="20"/>
          </w:rPr>
          <w:t xml:space="preserve">. </w:t>
        </w:r>
        <w:r w:rsidR="00D30E9B" w:rsidRPr="00576F00">
          <w:rPr>
            <w:rStyle w:val="Hypertextovodkaz"/>
            <w:rFonts w:ascii="Tahoma" w:hAnsi="Tahoma" w:cs="Tahoma"/>
            <w:szCs w:val="20"/>
          </w:rPr>
          <w:t>6</w:t>
        </w:r>
      </w:hyperlink>
      <w:r w:rsidR="0084296A" w:rsidRPr="00576F00">
        <w:rPr>
          <w:rFonts w:ascii="Tahoma" w:hAnsi="Tahoma" w:cs="Tahoma"/>
          <w:szCs w:val="20"/>
        </w:rPr>
        <w:t xml:space="preserve"> této Smlouvy</w:t>
      </w:r>
      <w:r w:rsidRPr="00576F00">
        <w:rPr>
          <w:rFonts w:ascii="Tahoma" w:hAnsi="Tahoma" w:cs="Tahoma"/>
          <w:szCs w:val="20"/>
        </w:rPr>
        <w:t>.</w:t>
      </w:r>
    </w:p>
    <w:p w14:paraId="7CF504A3" w14:textId="77777777" w:rsidR="002C1E41" w:rsidRPr="00576F00" w:rsidRDefault="002C1E41" w:rsidP="00912A28">
      <w:pPr>
        <w:pStyle w:val="RLTextlnkuslovan"/>
        <w:rPr>
          <w:rFonts w:ascii="Tahoma" w:hAnsi="Tahoma" w:cs="Tahoma"/>
          <w:szCs w:val="20"/>
        </w:rPr>
      </w:pPr>
      <w:r w:rsidRPr="00576F00">
        <w:rPr>
          <w:rFonts w:ascii="Tahoma" w:hAnsi="Tahoma" w:cs="Tahoma"/>
          <w:szCs w:val="20"/>
        </w:rPr>
        <w:t>Smluvní strany jsou oprávněny změnit oprávněné osoby, jsou však povinny na takovou změnu druhou smluvní stranu písemně upozornit. Zmocnění zástupce oprávněné osoby musí být písemné s uvedením rozsahu zmocnění.</w:t>
      </w:r>
    </w:p>
    <w:p w14:paraId="7CF504A4" w14:textId="77777777" w:rsidR="00A8149B" w:rsidRPr="00576F00" w:rsidRDefault="00A8149B" w:rsidP="00A8149B">
      <w:pPr>
        <w:pStyle w:val="RLlneksmlouvy"/>
        <w:rPr>
          <w:rFonts w:ascii="Tahoma" w:hAnsi="Tahoma" w:cs="Tahoma"/>
        </w:rPr>
      </w:pPr>
      <w:bookmarkStart w:id="123" w:name="_Ref377473774"/>
      <w:bookmarkStart w:id="124" w:name="_Ref376966503"/>
      <w:r w:rsidRPr="00576F00">
        <w:rPr>
          <w:rFonts w:ascii="Tahoma" w:hAnsi="Tahoma" w:cs="Tahoma"/>
        </w:rPr>
        <w:t>OCHRANA OSOBNÍCH ÚDAJŮ</w:t>
      </w:r>
      <w:bookmarkEnd w:id="123"/>
      <w:bookmarkEnd w:id="124"/>
    </w:p>
    <w:p w14:paraId="7CF504A5" w14:textId="1A05C581" w:rsidR="00A8149B" w:rsidRPr="00576F00" w:rsidRDefault="00A8149B" w:rsidP="00A8149B">
      <w:pPr>
        <w:pStyle w:val="RLTextlnkuslovan"/>
        <w:rPr>
          <w:rFonts w:ascii="Tahoma" w:hAnsi="Tahoma" w:cs="Tahoma"/>
          <w:lang w:eastAsia="en-US"/>
        </w:rPr>
      </w:pPr>
      <w:r w:rsidRPr="00576F00">
        <w:rPr>
          <w:rFonts w:ascii="Tahoma" w:hAnsi="Tahoma" w:cs="Tahoma"/>
          <w:lang w:eastAsia="en-US"/>
        </w:rPr>
        <w:t>S ohledem na předmět této Smlouvy smluvní strany předpokládají, že Poskytovatel bude zpracovávat osobní údaje nebo citlivé údaje (dále jen „</w:t>
      </w:r>
      <w:r w:rsidRPr="00576F00">
        <w:rPr>
          <w:rFonts w:ascii="Tahoma" w:hAnsi="Tahoma" w:cs="Tahoma"/>
          <w:b/>
          <w:lang w:eastAsia="en-US"/>
        </w:rPr>
        <w:t>osobní údaje</w:t>
      </w:r>
      <w:r w:rsidRPr="00576F00">
        <w:rPr>
          <w:rFonts w:ascii="Tahoma" w:hAnsi="Tahoma" w:cs="Tahoma"/>
          <w:lang w:eastAsia="en-US"/>
        </w:rPr>
        <w:t>“) obsažené v datech osob, jejichž osobní údaje jsou obsaženy v A</w:t>
      </w:r>
      <w:r w:rsidR="00AD2EF0" w:rsidRPr="00576F00">
        <w:rPr>
          <w:rFonts w:ascii="Tahoma" w:hAnsi="Tahoma" w:cs="Tahoma"/>
          <w:lang w:eastAsia="en-US"/>
        </w:rPr>
        <w:t>PV</w:t>
      </w:r>
      <w:r w:rsidRPr="00576F00">
        <w:rPr>
          <w:rFonts w:ascii="Tahoma" w:hAnsi="Tahoma" w:cs="Tahoma"/>
          <w:lang w:eastAsia="en-US"/>
        </w:rPr>
        <w:t xml:space="preserve"> či </w:t>
      </w:r>
      <w:r w:rsidR="00AD2EF0" w:rsidRPr="00576F00">
        <w:rPr>
          <w:rFonts w:ascii="Tahoma" w:hAnsi="Tahoma" w:cs="Tahoma"/>
          <w:lang w:eastAsia="en-US"/>
        </w:rPr>
        <w:t>jsou touto APV</w:t>
      </w:r>
      <w:r w:rsidRPr="00576F00">
        <w:rPr>
          <w:rFonts w:ascii="Tahoma" w:hAnsi="Tahoma" w:cs="Tahoma"/>
          <w:lang w:eastAsia="en-US"/>
        </w:rPr>
        <w:t xml:space="preserve"> zpracovávány (dále jen „</w:t>
      </w:r>
      <w:r w:rsidR="00381F7F">
        <w:rPr>
          <w:rFonts w:ascii="Tahoma" w:hAnsi="Tahoma" w:cs="Tahoma"/>
          <w:b/>
          <w:lang w:eastAsia="en-US"/>
        </w:rPr>
        <w:t>dotčené osoby</w:t>
      </w:r>
      <w:r w:rsidRPr="00576F00">
        <w:rPr>
          <w:rFonts w:ascii="Tahoma" w:hAnsi="Tahoma" w:cs="Tahoma"/>
          <w:lang w:eastAsia="en-US"/>
        </w:rPr>
        <w:t>“). Nedílnou součástí Smlouvy je tak i ujednání o zpracování osobních údajů uzavřené dle § 6 zákona č. 101/2000 Sb., o ochraně osobních údajů</w:t>
      </w:r>
      <w:r w:rsidR="003410DC">
        <w:rPr>
          <w:rFonts w:ascii="Tahoma" w:hAnsi="Tahoma" w:cs="Tahoma"/>
          <w:lang w:eastAsia="en-US"/>
        </w:rPr>
        <w:t xml:space="preserve"> a změně některých zákonů</w:t>
      </w:r>
      <w:r w:rsidRPr="00576F00">
        <w:rPr>
          <w:rFonts w:ascii="Tahoma" w:hAnsi="Tahoma" w:cs="Tahoma"/>
          <w:lang w:eastAsia="en-US"/>
        </w:rPr>
        <w:t xml:space="preserve">, ve znění pozdějších předpisů </w:t>
      </w:r>
      <w:r w:rsidRPr="00576F00">
        <w:rPr>
          <w:rFonts w:ascii="Tahoma" w:hAnsi="Tahoma" w:cs="Tahoma"/>
          <w:lang w:eastAsia="en-US"/>
        </w:rPr>
        <w:lastRenderedPageBreak/>
        <w:t>(dále jen „</w:t>
      </w:r>
      <w:r w:rsidRPr="00576F00">
        <w:rPr>
          <w:rFonts w:ascii="Tahoma" w:hAnsi="Tahoma" w:cs="Tahoma"/>
          <w:b/>
          <w:lang w:eastAsia="en-US"/>
        </w:rPr>
        <w:t>ZOOÚ</w:t>
      </w:r>
      <w:r w:rsidRPr="00576F00">
        <w:rPr>
          <w:rFonts w:ascii="Tahoma" w:hAnsi="Tahoma" w:cs="Tahoma"/>
          <w:lang w:eastAsia="en-US"/>
        </w:rPr>
        <w:t xml:space="preserve">“) mezi Objednatelem jako správcem a Poskytovatelem jako zpracovatelem, uvedené níže v tomto čl. </w:t>
      </w:r>
      <w:r w:rsidRPr="00576F00">
        <w:rPr>
          <w:rFonts w:ascii="Tahoma" w:hAnsi="Tahoma" w:cs="Tahoma"/>
          <w:lang w:eastAsia="en-US"/>
        </w:rPr>
        <w:fldChar w:fldCharType="begin"/>
      </w:r>
      <w:r w:rsidRPr="00576F00">
        <w:rPr>
          <w:rFonts w:ascii="Tahoma" w:hAnsi="Tahoma" w:cs="Tahoma"/>
          <w:lang w:eastAsia="en-US"/>
        </w:rPr>
        <w:instrText xml:space="preserve"> REF _Ref376966503 \r \h  \* MERGEFORMAT </w:instrText>
      </w:r>
      <w:r w:rsidRPr="00576F00">
        <w:rPr>
          <w:rFonts w:ascii="Tahoma" w:hAnsi="Tahoma" w:cs="Tahoma"/>
          <w:lang w:eastAsia="en-US"/>
        </w:rPr>
      </w:r>
      <w:r w:rsidRPr="00576F00">
        <w:rPr>
          <w:rFonts w:ascii="Tahoma" w:hAnsi="Tahoma" w:cs="Tahoma"/>
          <w:lang w:eastAsia="en-US"/>
        </w:rPr>
        <w:fldChar w:fldCharType="separate"/>
      </w:r>
      <w:r w:rsidR="003503D8">
        <w:rPr>
          <w:rFonts w:ascii="Tahoma" w:hAnsi="Tahoma" w:cs="Tahoma"/>
          <w:lang w:eastAsia="en-US"/>
        </w:rPr>
        <w:t>16</w:t>
      </w:r>
      <w:r w:rsidRPr="00576F00">
        <w:rPr>
          <w:rFonts w:ascii="Tahoma" w:hAnsi="Tahoma" w:cs="Tahoma"/>
          <w:lang w:eastAsia="en-US"/>
        </w:rPr>
        <w:fldChar w:fldCharType="end"/>
      </w:r>
      <w:r w:rsidRPr="00576F00">
        <w:rPr>
          <w:rFonts w:ascii="Tahoma" w:hAnsi="Tahoma" w:cs="Tahoma"/>
          <w:lang w:eastAsia="en-US"/>
        </w:rPr>
        <w:t xml:space="preserve"> této Smlouvy. </w:t>
      </w:r>
    </w:p>
    <w:p w14:paraId="7CF504A6" w14:textId="750718BC" w:rsidR="00A8149B" w:rsidRPr="00576F00" w:rsidRDefault="00A8149B" w:rsidP="00A8149B">
      <w:pPr>
        <w:pStyle w:val="RLTextlnkuslovan"/>
        <w:numPr>
          <w:ilvl w:val="0"/>
          <w:numId w:val="0"/>
        </w:numPr>
        <w:tabs>
          <w:tab w:val="left" w:pos="708"/>
        </w:tabs>
        <w:ind w:left="737"/>
        <w:rPr>
          <w:rFonts w:ascii="Tahoma" w:hAnsi="Tahoma" w:cs="Tahoma"/>
          <w:b/>
          <w:lang w:eastAsia="en-US"/>
        </w:rPr>
      </w:pPr>
      <w:r w:rsidRPr="00576F00">
        <w:rPr>
          <w:rFonts w:ascii="Tahoma" w:hAnsi="Tahoma" w:cs="Tahoma"/>
          <w:b/>
          <w:lang w:eastAsia="en-US"/>
        </w:rPr>
        <w:t xml:space="preserve">Obecné zásady zpracování osobních údajů </w:t>
      </w:r>
      <w:r w:rsidR="00815739">
        <w:rPr>
          <w:rFonts w:ascii="Tahoma" w:hAnsi="Tahoma" w:cs="Tahoma"/>
          <w:b/>
          <w:lang w:eastAsia="en-US"/>
        </w:rPr>
        <w:t>dotčených osob</w:t>
      </w:r>
    </w:p>
    <w:p w14:paraId="7CF504A7"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Objednatel jako správce pověřuje Poskytovatele zpracováváním osobních údajů v rozsahu nezbytném pro plnění Smlouvy</w:t>
      </w:r>
      <w:r w:rsidRPr="00576F00">
        <w:rPr>
          <w:rFonts w:ascii="Tahoma" w:hAnsi="Tahoma" w:cs="Tahoma"/>
        </w:rPr>
        <w:t xml:space="preserve"> </w:t>
      </w:r>
      <w:r w:rsidRPr="00576F00">
        <w:rPr>
          <w:rFonts w:ascii="Tahoma" w:hAnsi="Tahoma" w:cs="Tahoma"/>
          <w:lang w:eastAsia="en-US"/>
        </w:rPr>
        <w:t xml:space="preserve">a výhradně za účelem vyplývajícím z účelu Smlouvy a z účelu </w:t>
      </w:r>
      <w:r w:rsidR="00521FE9" w:rsidRPr="00576F00">
        <w:rPr>
          <w:rFonts w:ascii="Tahoma" w:hAnsi="Tahoma" w:cs="Tahoma"/>
          <w:lang w:eastAsia="en-US"/>
        </w:rPr>
        <w:t>plnění Poskytovatele dle této Smlouvy</w:t>
      </w:r>
      <w:r w:rsidRPr="00576F00">
        <w:rPr>
          <w:rFonts w:ascii="Tahoma" w:hAnsi="Tahoma" w:cs="Tahoma"/>
          <w:lang w:eastAsia="en-US"/>
        </w:rPr>
        <w:t xml:space="preserve">. </w:t>
      </w:r>
    </w:p>
    <w:p w14:paraId="7CF504A8" w14:textId="77777777" w:rsidR="00A8149B" w:rsidRPr="00576F00" w:rsidRDefault="00A8149B" w:rsidP="00A8149B">
      <w:pPr>
        <w:pStyle w:val="RLTextlnkuslovan"/>
        <w:rPr>
          <w:rFonts w:ascii="Tahoma" w:hAnsi="Tahoma" w:cs="Tahoma"/>
          <w:lang w:eastAsia="en-US"/>
        </w:rPr>
      </w:pPr>
      <w:r w:rsidRPr="00576F00">
        <w:rPr>
          <w:rFonts w:ascii="Tahoma" w:hAnsi="Tahoma" w:cs="Tahoma"/>
        </w:rPr>
        <w:t xml:space="preserve">Povinnosti Poskytovatele týkající se ochrany osobních údajů se Poskytovatel zavazuje plnit po dobu účinnosti Smlouvy, pokud z ustanovení Smlouvy nevyplývá, že mají trvat i po zániku její účinnosti. </w:t>
      </w:r>
    </w:p>
    <w:p w14:paraId="7CF504A9" w14:textId="77777777" w:rsidR="00A8149B" w:rsidRPr="00576F00" w:rsidRDefault="00A8149B" w:rsidP="00A8149B">
      <w:pPr>
        <w:pStyle w:val="RLTextlnkuslovan"/>
        <w:rPr>
          <w:rFonts w:ascii="Tahoma" w:hAnsi="Tahoma" w:cs="Tahoma"/>
        </w:rPr>
      </w:pPr>
      <w:bookmarkStart w:id="125" w:name="_Ref224897627"/>
      <w:bookmarkStart w:id="126" w:name="_Ref377542629"/>
      <w:r w:rsidRPr="00576F00">
        <w:rPr>
          <w:rFonts w:ascii="Tahoma" w:hAnsi="Tahoma" w:cs="Tahoma"/>
        </w:rPr>
        <w:t>Poskytovatel je povinen postupovat při zpracování osobních údajů v souladu s touto Smlouvou a ZOOÚ, a zpracovávat osobní údaje výlučně pro účel a v rozsahu, ve kterém mu byly předány a při zpracování postupovat s řádnou péčí.</w:t>
      </w:r>
      <w:bookmarkEnd w:id="125"/>
    </w:p>
    <w:p w14:paraId="7CF504AA" w14:textId="77777777" w:rsidR="00A8149B" w:rsidRPr="00576F00" w:rsidRDefault="00A8149B" w:rsidP="00A8149B">
      <w:pPr>
        <w:pStyle w:val="RLTextlnkuslovan"/>
        <w:rPr>
          <w:rFonts w:ascii="Tahoma" w:hAnsi="Tahoma" w:cs="Tahoma"/>
        </w:rPr>
      </w:pPr>
      <w:r w:rsidRPr="00576F00">
        <w:rPr>
          <w:rFonts w:ascii="Tahoma" w:hAnsi="Tahoma" w:cs="Tahoma"/>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p w14:paraId="7CF504AB" w14:textId="0D1DD65D" w:rsidR="00A8149B" w:rsidRPr="00576F00" w:rsidRDefault="00A8149B" w:rsidP="00A8149B">
      <w:pPr>
        <w:pStyle w:val="RLTextlnkuslovan"/>
        <w:rPr>
          <w:rFonts w:ascii="Tahoma" w:hAnsi="Tahoma" w:cs="Tahoma"/>
          <w:lang w:eastAsia="en-US"/>
        </w:rPr>
      </w:pPr>
      <w:r w:rsidRPr="00576F00">
        <w:rPr>
          <w:rFonts w:ascii="Tahoma" w:hAnsi="Tahoma" w:cs="Tahoma"/>
          <w:lang w:eastAsia="en-US"/>
        </w:rPr>
        <w:t>Poskyto</w:t>
      </w:r>
      <w:r w:rsidR="00815739">
        <w:rPr>
          <w:rFonts w:ascii="Tahoma" w:hAnsi="Tahoma" w:cs="Tahoma"/>
          <w:lang w:eastAsia="en-US"/>
        </w:rPr>
        <w:t>vatel je povinen dbát, aby žádná</w:t>
      </w:r>
      <w:r w:rsidRPr="00576F00">
        <w:rPr>
          <w:rFonts w:ascii="Tahoma" w:hAnsi="Tahoma" w:cs="Tahoma"/>
          <w:lang w:eastAsia="en-US"/>
        </w:rPr>
        <w:t xml:space="preserve"> </w:t>
      </w:r>
      <w:r w:rsidR="00815739">
        <w:rPr>
          <w:rFonts w:ascii="Tahoma" w:hAnsi="Tahoma" w:cs="Tahoma"/>
          <w:lang w:eastAsia="en-US"/>
        </w:rPr>
        <w:t>dotčená osoba</w:t>
      </w:r>
      <w:r w:rsidRPr="00576F00">
        <w:rPr>
          <w:rFonts w:ascii="Tahoma" w:hAnsi="Tahoma" w:cs="Tahoma"/>
          <w:lang w:eastAsia="en-US"/>
        </w:rPr>
        <w:t xml:space="preserve"> neutrpěl</w:t>
      </w:r>
      <w:r w:rsidR="00815739">
        <w:rPr>
          <w:rFonts w:ascii="Tahoma" w:hAnsi="Tahoma" w:cs="Tahoma"/>
          <w:lang w:eastAsia="en-US"/>
        </w:rPr>
        <w:t>a</w:t>
      </w:r>
      <w:r w:rsidRPr="00576F00">
        <w:rPr>
          <w:rFonts w:ascii="Tahoma" w:hAnsi="Tahoma" w:cs="Tahoma"/>
          <w:lang w:eastAsia="en-US"/>
        </w:rPr>
        <w:t xml:space="preserve"> újmu na svých právech, zejména na právu na zachování lidské důstojnosti, a také dbát na ochranu </w:t>
      </w:r>
      <w:r w:rsidR="00815739">
        <w:rPr>
          <w:rFonts w:ascii="Tahoma" w:hAnsi="Tahoma" w:cs="Tahoma"/>
          <w:lang w:eastAsia="en-US"/>
        </w:rPr>
        <w:t>dotčených osob</w:t>
      </w:r>
      <w:r w:rsidRPr="00576F00">
        <w:rPr>
          <w:rFonts w:ascii="Tahoma" w:hAnsi="Tahoma" w:cs="Tahoma"/>
          <w:lang w:eastAsia="en-US"/>
        </w:rPr>
        <w:t xml:space="preserve"> před neoprávněným zasahováním do soukromého a osobního života.</w:t>
      </w:r>
    </w:p>
    <w:p w14:paraId="7CF504AC" w14:textId="77777777" w:rsidR="00A8149B" w:rsidRPr="00576F00" w:rsidRDefault="00A8149B" w:rsidP="00A8149B">
      <w:pPr>
        <w:pStyle w:val="RLTextlnkuslovan"/>
        <w:rPr>
          <w:rFonts w:ascii="Tahoma" w:hAnsi="Tahoma" w:cs="Tahoma"/>
          <w:lang w:eastAsia="en-US"/>
        </w:rPr>
      </w:pPr>
      <w:r w:rsidRPr="00576F00">
        <w:rPr>
          <w:rFonts w:ascii="Tahoma" w:hAnsi="Tahoma" w:cs="Tahoma"/>
        </w:rPr>
        <w:t xml:space="preserve">Poskytovatel se zavazuje dodržovat všechny povinnosti, které mu jako zpracovateli vyplývají ze ZOOÚ, jakož i z interních předpisů Objednatele a rozhodnutí či doporučení nebo stanovisek vydaných pro Objednatele příslušným orgánem státní správy, s nimiž byl seznámen, a to včetně rozhodnutí či stanovisek nebo doporučení vydaných v budoucnu. </w:t>
      </w:r>
    </w:p>
    <w:p w14:paraId="7CF504AD" w14:textId="77777777" w:rsidR="00A8149B" w:rsidRPr="00576F00" w:rsidRDefault="00A8149B" w:rsidP="00A8149B">
      <w:pPr>
        <w:pStyle w:val="RLTextlnkuslovan"/>
        <w:rPr>
          <w:rFonts w:ascii="Tahoma" w:hAnsi="Tahoma" w:cs="Tahoma"/>
          <w:lang w:eastAsia="en-US"/>
        </w:rPr>
      </w:pPr>
      <w:r w:rsidRPr="00576F00">
        <w:rPr>
          <w:rFonts w:ascii="Tahoma" w:hAnsi="Tahoma" w:cs="Tahoma"/>
        </w:rPr>
        <w:t xml:space="preserve">Za účelem plnění povinností dle tohoto článku </w:t>
      </w:r>
      <w:r w:rsidRPr="00576F00">
        <w:rPr>
          <w:rFonts w:ascii="Tahoma" w:hAnsi="Tahoma" w:cs="Tahoma"/>
        </w:rPr>
        <w:fldChar w:fldCharType="begin"/>
      </w:r>
      <w:r w:rsidRPr="00576F00">
        <w:rPr>
          <w:rFonts w:ascii="Tahoma" w:hAnsi="Tahoma" w:cs="Tahoma"/>
        </w:rPr>
        <w:instrText xml:space="preserve"> REF _Ref376966503 \r \h  \* MERGEFORMAT </w:instrText>
      </w:r>
      <w:r w:rsidRPr="00576F00">
        <w:rPr>
          <w:rFonts w:ascii="Tahoma" w:hAnsi="Tahoma" w:cs="Tahoma"/>
        </w:rPr>
      </w:r>
      <w:r w:rsidRPr="00576F00">
        <w:rPr>
          <w:rFonts w:ascii="Tahoma" w:hAnsi="Tahoma" w:cs="Tahoma"/>
        </w:rPr>
        <w:fldChar w:fldCharType="separate"/>
      </w:r>
      <w:r w:rsidR="003503D8">
        <w:rPr>
          <w:rFonts w:ascii="Tahoma" w:hAnsi="Tahoma" w:cs="Tahoma"/>
        </w:rPr>
        <w:t>16</w:t>
      </w:r>
      <w:r w:rsidRPr="00576F00">
        <w:rPr>
          <w:rFonts w:ascii="Tahoma" w:hAnsi="Tahoma" w:cs="Tahoma"/>
        </w:rPr>
        <w:fldChar w:fldCharType="end"/>
      </w:r>
      <w:r w:rsidRPr="00576F00">
        <w:rPr>
          <w:rFonts w:ascii="Tahoma" w:hAnsi="Tahoma" w:cs="Tahoma"/>
        </w:rPr>
        <w:t xml:space="preserve"> Smlouvy se Objednatel zavazuje bezodkladně po jejich obdržení poskytovat Poskytovateli jakákoliv rozhodnutí či doporučení nebo stanoviska vydaná příslušným orgánem státní správy. </w:t>
      </w:r>
    </w:p>
    <w:p w14:paraId="7CF504AE"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Poskytovatel je povinen zajistit, že zpracovávání osobních údajů probíhá v souladu se ZOOÚ i v tom smyslu, že v případě, že je podle ZOOÚ či jiného příslušného právního předpisu vyžadováno jakékoli oznámení nebo jiný úkon vůči Úřadu pro ochranu osobních údajů či jinému správnímu orgánu, upozorní na tuto skutečnost Poskytovatel Objednatele v dostatečném předstihu a v případě, že tím Objednatel Poskytovatele pověří a zmocní, zajistí provedení těchto úkonů.</w:t>
      </w:r>
    </w:p>
    <w:p w14:paraId="7CF504AF"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 xml:space="preserve">Pokud Poskytovatel zjistí, že Objednatel porušuje povinnosti stanovené ZOOÚ, je povinen jej na to neprodleně upozornit. </w:t>
      </w:r>
    </w:p>
    <w:p w14:paraId="7CF504B0"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7CF504B1" w14:textId="1073CC9B" w:rsidR="00A8149B" w:rsidRPr="00576F00" w:rsidRDefault="00A8149B" w:rsidP="00A8149B">
      <w:pPr>
        <w:pStyle w:val="RLTextlnkuslovan"/>
        <w:rPr>
          <w:rFonts w:ascii="Tahoma" w:hAnsi="Tahoma" w:cs="Tahoma"/>
          <w:lang w:eastAsia="en-US"/>
        </w:rPr>
      </w:pPr>
      <w:r w:rsidRPr="00576F00">
        <w:rPr>
          <w:rFonts w:ascii="Tahoma" w:hAnsi="Tahoma" w:cs="Tahoma"/>
          <w:lang w:eastAsia="en-US"/>
        </w:rPr>
        <w:lastRenderedPageBreak/>
        <w:t xml:space="preserve">Poskytovatel není oprávněn osobní údaje </w:t>
      </w:r>
      <w:r w:rsidR="00815739">
        <w:rPr>
          <w:rFonts w:ascii="Tahoma" w:hAnsi="Tahoma" w:cs="Tahoma"/>
          <w:lang w:eastAsia="en-US"/>
        </w:rPr>
        <w:t>dotčených osob</w:t>
      </w:r>
      <w:r w:rsidRPr="00576F00">
        <w:rPr>
          <w:rFonts w:ascii="Tahoma" w:hAnsi="Tahoma" w:cs="Tahoma"/>
          <w:lang w:eastAsia="en-US"/>
        </w:rPr>
        <w:t xml:space="preserve"> jím zpracovávané či k nimž mu byl umožněn přístup žádným způsobem ukládat, kopírovat, tisknout, opisovat, činit z nich výpisky či opisy či je pozměňovat, pokud toto není nezbytné pro plnění jeho povinností dle této Smlouvy.</w:t>
      </w:r>
    </w:p>
    <w:p w14:paraId="7CF504B2"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 xml:space="preserve">Poskytovatel je povinen umožnit Objednateli na vyžádání kontrolu dodržování povinností dle tohoto čl. </w:t>
      </w:r>
      <w:r w:rsidRPr="00576F00">
        <w:rPr>
          <w:rFonts w:ascii="Tahoma" w:hAnsi="Tahoma" w:cs="Tahoma"/>
        </w:rPr>
        <w:fldChar w:fldCharType="begin"/>
      </w:r>
      <w:r w:rsidRPr="00576F00">
        <w:rPr>
          <w:rFonts w:ascii="Tahoma" w:hAnsi="Tahoma" w:cs="Tahoma"/>
          <w:lang w:eastAsia="en-US"/>
        </w:rPr>
        <w:instrText xml:space="preserve"> REF _Ref377473774 \r \h  \* MERGEFORMAT </w:instrText>
      </w:r>
      <w:r w:rsidRPr="00576F00">
        <w:rPr>
          <w:rFonts w:ascii="Tahoma" w:hAnsi="Tahoma" w:cs="Tahoma"/>
        </w:rPr>
      </w:r>
      <w:r w:rsidRPr="00576F00">
        <w:rPr>
          <w:rFonts w:ascii="Tahoma" w:hAnsi="Tahoma" w:cs="Tahoma"/>
        </w:rPr>
        <w:fldChar w:fldCharType="separate"/>
      </w:r>
      <w:r w:rsidR="003503D8">
        <w:rPr>
          <w:rFonts w:ascii="Tahoma" w:hAnsi="Tahoma" w:cs="Tahoma"/>
          <w:lang w:eastAsia="en-US"/>
        </w:rPr>
        <w:t>16</w:t>
      </w:r>
      <w:r w:rsidRPr="00576F00">
        <w:rPr>
          <w:rFonts w:ascii="Tahoma" w:hAnsi="Tahoma" w:cs="Tahoma"/>
        </w:rPr>
        <w:fldChar w:fldCharType="end"/>
      </w:r>
      <w:r w:rsidRPr="00576F00">
        <w:rPr>
          <w:rFonts w:ascii="Tahoma" w:hAnsi="Tahoma" w:cs="Tahoma"/>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7CF504B3" w14:textId="671B8AA4" w:rsidR="00A8149B" w:rsidRPr="00576F00" w:rsidRDefault="00A8149B" w:rsidP="00A8149B">
      <w:pPr>
        <w:pStyle w:val="RLTextlnkuslovan"/>
        <w:numPr>
          <w:ilvl w:val="0"/>
          <w:numId w:val="0"/>
        </w:numPr>
        <w:tabs>
          <w:tab w:val="left" w:pos="708"/>
        </w:tabs>
        <w:ind w:left="737"/>
        <w:rPr>
          <w:rFonts w:ascii="Tahoma" w:hAnsi="Tahoma" w:cs="Tahoma"/>
          <w:b/>
          <w:lang w:eastAsia="en-US"/>
        </w:rPr>
      </w:pPr>
      <w:r w:rsidRPr="00576F00">
        <w:rPr>
          <w:rFonts w:ascii="Tahoma" w:hAnsi="Tahoma" w:cs="Tahoma"/>
          <w:b/>
          <w:lang w:eastAsia="en-US"/>
        </w:rPr>
        <w:t xml:space="preserve">Záruky o technickém a organizačním zabezpečení osobních údajů </w:t>
      </w:r>
      <w:r w:rsidR="00815739">
        <w:rPr>
          <w:rFonts w:ascii="Tahoma" w:hAnsi="Tahoma" w:cs="Tahoma"/>
          <w:b/>
          <w:lang w:eastAsia="en-US"/>
        </w:rPr>
        <w:t>dotčených osob</w:t>
      </w:r>
    </w:p>
    <w:p w14:paraId="7CF504B4" w14:textId="77777777" w:rsidR="00A8149B" w:rsidRPr="00576F00" w:rsidRDefault="00A8149B" w:rsidP="00A8149B">
      <w:pPr>
        <w:pStyle w:val="RLTextlnkuslovan"/>
        <w:rPr>
          <w:rFonts w:ascii="Tahoma" w:hAnsi="Tahoma" w:cs="Tahoma"/>
          <w:lang w:eastAsia="en-US"/>
        </w:rPr>
      </w:pPr>
      <w:r w:rsidRPr="00576F00">
        <w:rPr>
          <w:rFonts w:ascii="Tahoma" w:hAnsi="Tahoma" w:cs="Tahoma"/>
        </w:rPr>
        <w:t xml:space="preserve">Poskytovatel je povinen zabezpečit řádnou technickou a organizační ochranu zpracovávaných osobních údajů. </w:t>
      </w:r>
      <w:bookmarkEnd w:id="126"/>
    </w:p>
    <w:p w14:paraId="7CF504B5" w14:textId="77777777" w:rsidR="00A8149B" w:rsidRPr="00576F00" w:rsidRDefault="00A8149B" w:rsidP="00A8149B">
      <w:pPr>
        <w:pStyle w:val="RLTextlnkuslovan"/>
        <w:rPr>
          <w:rFonts w:ascii="Tahoma" w:hAnsi="Tahoma" w:cs="Tahoma"/>
        </w:rPr>
      </w:pPr>
      <w:bookmarkStart w:id="127" w:name="_Ref281813624"/>
      <w:r w:rsidRPr="00576F00">
        <w:rPr>
          <w:rFonts w:ascii="Tahoma" w:hAnsi="Tahoma" w:cs="Tahoma"/>
        </w:rPr>
        <w:t xml:space="preserve">Poskytovatel je povinen dodržovat při zpracování osobních údajů zajistit ochranu osobních údajů minimálně na takové úrovni, aby byly dodrženy veškeré záruky o technickém a organizačním zabezpečení osobních údajů uvedené níže v tomto čl. </w:t>
      </w:r>
      <w:r w:rsidRPr="00576F00">
        <w:rPr>
          <w:rFonts w:ascii="Tahoma" w:hAnsi="Tahoma" w:cs="Tahoma"/>
        </w:rPr>
        <w:fldChar w:fldCharType="begin"/>
      </w:r>
      <w:r w:rsidRPr="00576F00">
        <w:rPr>
          <w:rFonts w:ascii="Tahoma" w:hAnsi="Tahoma" w:cs="Tahoma"/>
        </w:rPr>
        <w:instrText xml:space="preserve"> REF _Ref377473774 \r \h  \* MERGEFORMAT </w:instrText>
      </w:r>
      <w:r w:rsidRPr="00576F00">
        <w:rPr>
          <w:rFonts w:ascii="Tahoma" w:hAnsi="Tahoma" w:cs="Tahoma"/>
        </w:rPr>
      </w:r>
      <w:r w:rsidRPr="00576F00">
        <w:rPr>
          <w:rFonts w:ascii="Tahoma" w:hAnsi="Tahoma" w:cs="Tahoma"/>
        </w:rPr>
        <w:fldChar w:fldCharType="separate"/>
      </w:r>
      <w:r w:rsidR="003503D8">
        <w:rPr>
          <w:rFonts w:ascii="Tahoma" w:hAnsi="Tahoma" w:cs="Tahoma"/>
        </w:rPr>
        <w:t>16</w:t>
      </w:r>
      <w:r w:rsidRPr="00576F00">
        <w:rPr>
          <w:rFonts w:ascii="Tahoma" w:hAnsi="Tahoma" w:cs="Tahoma"/>
        </w:rPr>
        <w:fldChar w:fldCharType="end"/>
      </w:r>
      <w:r w:rsidRPr="00576F00">
        <w:rPr>
          <w:rFonts w:ascii="Tahoma" w:hAnsi="Tahoma" w:cs="Tahoma"/>
        </w:rPr>
        <w:t xml:space="preserve"> Smlouvy.</w:t>
      </w:r>
    </w:p>
    <w:bookmarkEnd w:id="127"/>
    <w:p w14:paraId="7CF504B6"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576F00">
        <w:rPr>
          <w:rFonts w:ascii="Tahoma" w:hAnsi="Tahoma" w:cs="Tahoma"/>
        </w:rPr>
        <w:t xml:space="preserve"> Poskytovatel zároveň užije taková </w:t>
      </w:r>
      <w:r w:rsidRPr="00576F00">
        <w:rPr>
          <w:rFonts w:ascii="Tahoma" w:hAnsi="Tahoma" w:cs="Tahoma"/>
          <w:lang w:eastAsia="en-US"/>
        </w:rPr>
        <w:t xml:space="preserve">opatření, která umožní určit a ověřit, komu byly osobní údaje předány. </w:t>
      </w:r>
    </w:p>
    <w:p w14:paraId="7CF504B7" w14:textId="77777777" w:rsidR="00A8149B" w:rsidRPr="00576F00" w:rsidRDefault="00A8149B" w:rsidP="00A8149B">
      <w:pPr>
        <w:pStyle w:val="RLTextlnkuslovan"/>
        <w:rPr>
          <w:rFonts w:ascii="Tahoma" w:hAnsi="Tahoma" w:cs="Tahoma"/>
          <w:lang w:eastAsia="en-US"/>
        </w:rPr>
      </w:pPr>
      <w:bookmarkStart w:id="128" w:name="_Ref376969624"/>
      <w:r w:rsidRPr="00576F00">
        <w:rPr>
          <w:rFonts w:ascii="Tahoma" w:hAnsi="Tahoma" w:cs="Tahoma"/>
          <w:lang w:eastAsia="en-US"/>
        </w:rPr>
        <w:t>Poskytovatel se za účelem ochrany osobních údajů zavazuje zajistit zejména, že:</w:t>
      </w:r>
      <w:bookmarkEnd w:id="128"/>
    </w:p>
    <w:p w14:paraId="7CF504B8"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576F00">
        <w:rPr>
          <w:rFonts w:ascii="Tahoma" w:hAnsi="Tahoma" w:cs="Tahoma"/>
          <w:b/>
          <w:lang w:eastAsia="en-US"/>
        </w:rPr>
        <w:t>pověřené osoby</w:t>
      </w:r>
      <w:r w:rsidRPr="00576F00">
        <w:rPr>
          <w:rFonts w:ascii="Tahoma" w:hAnsi="Tahoma" w:cs="Tahoma"/>
          <w:lang w:eastAsia="en-US"/>
        </w:rPr>
        <w:t xml:space="preserve">“). Splnění této povinností zajistí Poskytovatel vhodným způsobem, zejména </w:t>
      </w:r>
      <w:r w:rsidRPr="00576F00">
        <w:rPr>
          <w:rFonts w:ascii="Tahoma" w:hAnsi="Tahoma" w:cs="Tahoma"/>
        </w:rPr>
        <w:t>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by ohrozilo zabezpečení osobních údajů, a to i pro dobu po skončení zaměstnání nebo příslušných prací pověřených osob.</w:t>
      </w:r>
    </w:p>
    <w:p w14:paraId="7CF504B9"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Při zpracování osobních údajů budou osobní údaje uchovávány výlučně na zabezpečených serverech nebo na zabezpečených nosičích dat, jedná-li se o osobní údaje v elektronické podobě.</w:t>
      </w:r>
    </w:p>
    <w:p w14:paraId="7CF504BA"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lastRenderedPageBreak/>
        <w:t xml:space="preserve">Při zpracování osobních údajů v jiné než elektronické podobě budou osobní údaje uchovány v místnostech s náležitou úrovní zabezpečení, do kterých budou mít přístup výlučně pověřené osoby. </w:t>
      </w:r>
    </w:p>
    <w:p w14:paraId="7CF504BB"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Přístup k osobním údajům bude pověřeným osobám umožněn výlučně pro účely zpracování osobních údajů v rozsahu a za účelem stanoveným touto Smlouvou.</w:t>
      </w:r>
    </w:p>
    <w:p w14:paraId="7CF504BC"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CF504BD" w14:textId="77777777" w:rsidR="00A8149B" w:rsidRPr="00576F00" w:rsidRDefault="00A8149B" w:rsidP="00A8149B">
      <w:pPr>
        <w:pStyle w:val="RLTextlnkuslovan"/>
        <w:rPr>
          <w:rFonts w:ascii="Tahoma" w:hAnsi="Tahoma" w:cs="Tahoma"/>
          <w:lang w:eastAsia="en-US"/>
        </w:rPr>
      </w:pPr>
      <w:r w:rsidRPr="00576F00">
        <w:rPr>
          <w:rFonts w:ascii="Tahoma" w:hAnsi="Tahoma" w:cs="Tahoma"/>
          <w:lang w:eastAsia="en-US"/>
        </w:rPr>
        <w:t xml:space="preserve">Poskytovatel se zavazuje zpracovat a dokumentovat přijatá a provedená technicko-organizační opatření k zajištění ochrany osobních údajů v souladu se ZOOÚ, jinými právními předpisy a předpisy dle odst. </w:t>
      </w:r>
      <w:r w:rsidRPr="00576F00">
        <w:rPr>
          <w:rFonts w:ascii="Tahoma" w:hAnsi="Tahoma" w:cs="Tahoma"/>
          <w:lang w:eastAsia="en-US"/>
        </w:rPr>
        <w:fldChar w:fldCharType="begin"/>
      </w:r>
      <w:r w:rsidRPr="00576F00">
        <w:rPr>
          <w:rFonts w:ascii="Tahoma" w:hAnsi="Tahoma" w:cs="Tahoma"/>
          <w:lang w:eastAsia="en-US"/>
        </w:rPr>
        <w:instrText xml:space="preserve"> REF _Ref377542629 \r \h  \* MERGEFORMAT </w:instrText>
      </w:r>
      <w:r w:rsidRPr="00576F00">
        <w:rPr>
          <w:rFonts w:ascii="Tahoma" w:hAnsi="Tahoma" w:cs="Tahoma"/>
          <w:lang w:eastAsia="en-US"/>
        </w:rPr>
      </w:r>
      <w:r w:rsidRPr="00576F00">
        <w:rPr>
          <w:rFonts w:ascii="Tahoma" w:hAnsi="Tahoma" w:cs="Tahoma"/>
          <w:lang w:eastAsia="en-US"/>
        </w:rPr>
        <w:fldChar w:fldCharType="separate"/>
      </w:r>
      <w:r w:rsidR="003503D8">
        <w:rPr>
          <w:rFonts w:ascii="Tahoma" w:hAnsi="Tahoma" w:cs="Tahoma"/>
          <w:lang w:eastAsia="en-US"/>
        </w:rPr>
        <w:t>16.4</w:t>
      </w:r>
      <w:r w:rsidRPr="00576F00">
        <w:rPr>
          <w:rFonts w:ascii="Tahoma" w:hAnsi="Tahoma" w:cs="Tahoma"/>
          <w:lang w:eastAsia="en-US"/>
        </w:rPr>
        <w:fldChar w:fldCharType="end"/>
      </w:r>
      <w:r w:rsidRPr="00576F00">
        <w:rPr>
          <w:rFonts w:ascii="Tahoma" w:hAnsi="Tahoma" w:cs="Tahoma"/>
          <w:lang w:eastAsia="en-US"/>
        </w:rPr>
        <w:t>, přičemž zajišťuje, kontroluje a odpovídá zejména za</w:t>
      </w:r>
      <w:r w:rsidR="008C5296" w:rsidRPr="00576F00">
        <w:rPr>
          <w:rFonts w:ascii="Tahoma" w:hAnsi="Tahoma" w:cs="Tahoma"/>
          <w:lang w:eastAsia="en-US"/>
        </w:rPr>
        <w:t>:</w:t>
      </w:r>
    </w:p>
    <w:p w14:paraId="7CF504BE"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plnění pokynů pro zpracování osobních údajů osobami, které mají bezprostřední přístup k osobním údajům, </w:t>
      </w:r>
    </w:p>
    <w:p w14:paraId="7CF504BF"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zabránění neoprávněným osobám přistupovat k osobním údajům a k prostředkům pro jejich zpracování,  </w:t>
      </w:r>
    </w:p>
    <w:p w14:paraId="7CF504C0"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zabránění neoprávněnému čtení, vytváření, kopírování, přenosu, úpravě či vymazání záznamů obsahujících osobní údaje a </w:t>
      </w:r>
    </w:p>
    <w:p w14:paraId="7CF504C1"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opatření, která umožní určit a ověřit, komu byly osobní údaje předány. </w:t>
      </w:r>
    </w:p>
    <w:p w14:paraId="7CF504C2" w14:textId="77777777" w:rsidR="008C5296" w:rsidRPr="00576F00" w:rsidRDefault="008C5296" w:rsidP="008C5296">
      <w:pPr>
        <w:pStyle w:val="RLTextlnkuslovan"/>
        <w:numPr>
          <w:ilvl w:val="0"/>
          <w:numId w:val="0"/>
        </w:numPr>
        <w:ind w:left="1418"/>
        <w:rPr>
          <w:rFonts w:ascii="Tahoma" w:hAnsi="Tahoma" w:cs="Tahoma"/>
          <w:lang w:eastAsia="en-US"/>
        </w:rPr>
      </w:pPr>
      <w:r w:rsidRPr="00576F00">
        <w:rPr>
          <w:rFonts w:ascii="Tahoma" w:hAnsi="Tahoma" w:cs="Tahoma"/>
          <w:lang w:eastAsia="en-US"/>
        </w:rPr>
        <w:t xml:space="preserve">Poskytovatel je povinen předat Objednateli dokumentaci těchto opatření jako podklad pro akceptaci </w:t>
      </w:r>
      <w:r w:rsidR="00F609FD" w:rsidRPr="00576F00">
        <w:rPr>
          <w:rFonts w:ascii="Tahoma" w:hAnsi="Tahoma" w:cs="Tahoma"/>
          <w:lang w:eastAsia="en-US"/>
        </w:rPr>
        <w:t>příslušného výstupu Služeb podpory provozu a Rozvoje</w:t>
      </w:r>
      <w:r w:rsidRPr="00576F00">
        <w:rPr>
          <w:rFonts w:ascii="Tahoma" w:hAnsi="Tahoma" w:cs="Tahoma"/>
          <w:lang w:eastAsia="en-US"/>
        </w:rPr>
        <w:t xml:space="preserve">, vždy po uplynutí 6 měsíců od tohoto okamžiku a dále ke dni skončení účinnosti této Smlouvy. </w:t>
      </w:r>
    </w:p>
    <w:p w14:paraId="7CF504C3" w14:textId="77777777" w:rsidR="00A8149B" w:rsidRPr="00576F00" w:rsidRDefault="00A8149B" w:rsidP="00A8149B">
      <w:pPr>
        <w:pStyle w:val="RLTextlnkuslovan"/>
        <w:rPr>
          <w:rFonts w:ascii="Tahoma" w:hAnsi="Tahoma" w:cs="Tahoma"/>
          <w:lang w:eastAsia="en-US"/>
        </w:rPr>
      </w:pPr>
      <w:bookmarkStart w:id="129" w:name="_Ref376969654"/>
      <w:r w:rsidRPr="00576F00">
        <w:rPr>
          <w:rFonts w:ascii="Tahoma" w:hAnsi="Tahoma" w:cs="Tahoma"/>
          <w:lang w:eastAsia="en-US"/>
        </w:rPr>
        <w:t xml:space="preserve">V případě zjištění porušení záruk dle odst. </w:t>
      </w:r>
      <w:r w:rsidRPr="00576F00">
        <w:rPr>
          <w:rFonts w:ascii="Tahoma" w:hAnsi="Tahoma" w:cs="Tahoma"/>
        </w:rPr>
        <w:fldChar w:fldCharType="begin"/>
      </w:r>
      <w:r w:rsidRPr="00576F00">
        <w:rPr>
          <w:rFonts w:ascii="Tahoma" w:hAnsi="Tahoma" w:cs="Tahoma"/>
          <w:lang w:eastAsia="en-US"/>
        </w:rPr>
        <w:instrText xml:space="preserve"> REF _Ref376969624 \r \h  \* MERGEFORMAT </w:instrText>
      </w:r>
      <w:r w:rsidRPr="00576F00">
        <w:rPr>
          <w:rFonts w:ascii="Tahoma" w:hAnsi="Tahoma" w:cs="Tahoma"/>
        </w:rPr>
      </w:r>
      <w:r w:rsidRPr="00576F00">
        <w:rPr>
          <w:rFonts w:ascii="Tahoma" w:hAnsi="Tahoma" w:cs="Tahoma"/>
        </w:rPr>
        <w:fldChar w:fldCharType="separate"/>
      </w:r>
      <w:r w:rsidR="003503D8">
        <w:rPr>
          <w:rFonts w:ascii="Tahoma" w:hAnsi="Tahoma" w:cs="Tahoma"/>
          <w:lang w:eastAsia="en-US"/>
        </w:rPr>
        <w:t>16.17</w:t>
      </w:r>
      <w:r w:rsidRPr="00576F00">
        <w:rPr>
          <w:rFonts w:ascii="Tahoma" w:hAnsi="Tahoma" w:cs="Tahoma"/>
        </w:rPr>
        <w:fldChar w:fldCharType="end"/>
      </w:r>
      <w:r w:rsidRPr="00576F00">
        <w:rPr>
          <w:rFonts w:ascii="Tahoma" w:hAnsi="Tahoma" w:cs="Tahoma"/>
          <w:lang w:eastAsia="en-US"/>
        </w:rPr>
        <w:t xml:space="preserve"> této Smlouvy je Poskytovatel povinen zajistit stav odpovídající zárukám neprodleně poté, co zjistí, že záruky porušuje, nejpozději však do 3 pracovních dnů poté, co je k tomu Objednatelem vyzván.</w:t>
      </w:r>
      <w:bookmarkEnd w:id="129"/>
    </w:p>
    <w:p w14:paraId="7CF504C4" w14:textId="77777777" w:rsidR="00A8149B" w:rsidRPr="00576F00" w:rsidRDefault="00A8149B" w:rsidP="00A8149B">
      <w:pPr>
        <w:pStyle w:val="RLTextlnkuslovan"/>
        <w:rPr>
          <w:rFonts w:ascii="Tahoma" w:hAnsi="Tahoma" w:cs="Tahoma"/>
          <w:lang w:eastAsia="en-US"/>
        </w:rPr>
      </w:pPr>
      <w:r w:rsidRPr="00576F00">
        <w:rPr>
          <w:rFonts w:ascii="Tahoma" w:hAnsi="Tahoma" w:cs="Tahoma"/>
        </w:rPr>
        <w:t xml:space="preserve">V oblasti automatizovaného zpracování osobních údajů je Poskytovatel v rámci opatření </w:t>
      </w:r>
      <w:r w:rsidRPr="00576F00">
        <w:rPr>
          <w:rFonts w:ascii="Tahoma" w:hAnsi="Tahoma" w:cs="Tahoma"/>
          <w:lang w:eastAsia="en-US"/>
        </w:rPr>
        <w:t xml:space="preserve">podle předchozích odstavců povinen také:  </w:t>
      </w:r>
    </w:p>
    <w:p w14:paraId="7CF504C5"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zajistit, aby systémy pro automatizovaná zpracování osobních údajů používaly pouze pověřené osoby,  </w:t>
      </w:r>
    </w:p>
    <w:p w14:paraId="7CF504C6"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7CF504C7" w14:textId="77777777" w:rsidR="00A8149B" w:rsidRPr="00576F00" w:rsidRDefault="00A8149B" w:rsidP="00A8149B">
      <w:pPr>
        <w:pStyle w:val="RLTextlnkuslovan"/>
        <w:numPr>
          <w:ilvl w:val="2"/>
          <w:numId w:val="1"/>
        </w:numPr>
        <w:rPr>
          <w:rFonts w:ascii="Tahoma" w:hAnsi="Tahoma" w:cs="Tahoma"/>
          <w:lang w:eastAsia="en-US"/>
        </w:rPr>
      </w:pPr>
      <w:r w:rsidRPr="00576F00">
        <w:rPr>
          <w:rFonts w:ascii="Tahoma" w:hAnsi="Tahoma" w:cs="Tahoma"/>
          <w:lang w:eastAsia="en-US"/>
        </w:rPr>
        <w:t xml:space="preserve">pořizovat elektronické záznamy, které umožní určit a ověřit, kdy, kým a z jakého důvodu byly osobní údaje zaznamenány nebo jinak zpracovány, a  </w:t>
      </w:r>
    </w:p>
    <w:p w14:paraId="7CF504C8" w14:textId="77777777" w:rsidR="00A8149B" w:rsidRPr="00576F00" w:rsidRDefault="00A8149B" w:rsidP="00A8149B">
      <w:pPr>
        <w:pStyle w:val="RLTextlnkuslovan"/>
        <w:rPr>
          <w:rFonts w:ascii="Tahoma" w:hAnsi="Tahoma" w:cs="Tahoma"/>
          <w:szCs w:val="20"/>
        </w:rPr>
      </w:pPr>
      <w:r w:rsidRPr="00576F00">
        <w:rPr>
          <w:rFonts w:ascii="Tahoma" w:hAnsi="Tahoma" w:cs="Tahoma"/>
          <w:lang w:eastAsia="en-US"/>
        </w:rPr>
        <w:t>zabránit neoprávněnému přístupu k datovým nosičům.</w:t>
      </w:r>
    </w:p>
    <w:p w14:paraId="7CF504C9" w14:textId="77777777" w:rsidR="002C1E41" w:rsidRPr="00576F00" w:rsidRDefault="002C1E41" w:rsidP="0077797C">
      <w:pPr>
        <w:pStyle w:val="RLlneksmlouvy"/>
        <w:rPr>
          <w:rFonts w:ascii="Tahoma" w:hAnsi="Tahoma" w:cs="Tahoma"/>
          <w:szCs w:val="20"/>
        </w:rPr>
      </w:pPr>
      <w:bookmarkStart w:id="130" w:name="_Ref202766041"/>
      <w:bookmarkStart w:id="131" w:name="_Toc212632756"/>
      <w:bookmarkStart w:id="132" w:name="_Toc295034739"/>
      <w:r w:rsidRPr="00576F00">
        <w:rPr>
          <w:rFonts w:ascii="Tahoma" w:hAnsi="Tahoma" w:cs="Tahoma"/>
          <w:szCs w:val="20"/>
        </w:rPr>
        <w:lastRenderedPageBreak/>
        <w:t>OCHRANA INFORMACÍ</w:t>
      </w:r>
      <w:bookmarkEnd w:id="130"/>
      <w:bookmarkEnd w:id="131"/>
      <w:bookmarkEnd w:id="132"/>
    </w:p>
    <w:p w14:paraId="7CF504CA" w14:textId="77777777" w:rsidR="002C1E41" w:rsidRPr="00576F00" w:rsidRDefault="002C1E41" w:rsidP="000C1787">
      <w:pPr>
        <w:pStyle w:val="RLTextlnkuslovan"/>
        <w:rPr>
          <w:rFonts w:ascii="Tahoma" w:hAnsi="Tahoma" w:cs="Tahoma"/>
          <w:szCs w:val="20"/>
        </w:rPr>
      </w:pPr>
      <w:r w:rsidRPr="00576F00">
        <w:rPr>
          <w:rFonts w:ascii="Tahoma" w:hAnsi="Tahoma" w:cs="Tahoma"/>
          <w:szCs w:val="20"/>
        </w:rPr>
        <w:t>Smluvní strany jsou si vědomy toho, že v rámci plnění závazků z této Smlouvy:</w:t>
      </w:r>
    </w:p>
    <w:p w14:paraId="7CF504CB" w14:textId="77777777" w:rsidR="002C1E41" w:rsidRPr="00576F00" w:rsidRDefault="002C1E41" w:rsidP="000C1787">
      <w:pPr>
        <w:pStyle w:val="RLTextlnkuslovan"/>
        <w:numPr>
          <w:ilvl w:val="2"/>
          <w:numId w:val="2"/>
        </w:numPr>
        <w:rPr>
          <w:rFonts w:ascii="Tahoma" w:hAnsi="Tahoma" w:cs="Tahoma"/>
          <w:szCs w:val="20"/>
        </w:rPr>
      </w:pPr>
      <w:r w:rsidRPr="00576F00">
        <w:rPr>
          <w:rFonts w:ascii="Tahoma" w:hAnsi="Tahoma" w:cs="Tahoma"/>
          <w:szCs w:val="20"/>
        </w:rPr>
        <w:t xml:space="preserve">mohou </w:t>
      </w:r>
      <w:r w:rsidR="007532D3" w:rsidRPr="00576F00">
        <w:rPr>
          <w:rFonts w:ascii="Tahoma" w:hAnsi="Tahoma" w:cs="Tahoma"/>
          <w:szCs w:val="20"/>
        </w:rPr>
        <w:t xml:space="preserve">si </w:t>
      </w:r>
      <w:r w:rsidRPr="00576F00">
        <w:rPr>
          <w:rFonts w:ascii="Tahoma" w:hAnsi="Tahoma" w:cs="Tahoma"/>
          <w:szCs w:val="20"/>
        </w:rPr>
        <w:t>vzájemně vědomě nebo opominutím poskytnout informace, které budou považovány za důvěrné (dále jen „</w:t>
      </w:r>
      <w:r w:rsidRPr="00576F00">
        <w:rPr>
          <w:rStyle w:val="RLProhlensmluvnchstranChar"/>
          <w:rFonts w:ascii="Tahoma" w:hAnsi="Tahoma" w:cs="Tahoma"/>
          <w:szCs w:val="20"/>
        </w:rPr>
        <w:t>důvěrné informace</w:t>
      </w:r>
      <w:r w:rsidRPr="00576F00">
        <w:rPr>
          <w:rFonts w:ascii="Tahoma" w:hAnsi="Tahoma" w:cs="Tahoma"/>
          <w:szCs w:val="20"/>
        </w:rPr>
        <w:t>“)</w:t>
      </w:r>
      <w:r w:rsidR="00D70C66" w:rsidRPr="00576F00">
        <w:rPr>
          <w:rFonts w:ascii="Tahoma" w:hAnsi="Tahoma" w:cs="Tahoma"/>
          <w:szCs w:val="20"/>
        </w:rPr>
        <w:t>;</w:t>
      </w:r>
    </w:p>
    <w:p w14:paraId="7CF504CC" w14:textId="77777777" w:rsidR="002C1E41" w:rsidRPr="00576F00" w:rsidRDefault="002C1E41" w:rsidP="000C1787">
      <w:pPr>
        <w:pStyle w:val="RLTextlnkuslovan"/>
        <w:numPr>
          <w:ilvl w:val="2"/>
          <w:numId w:val="2"/>
        </w:numPr>
        <w:rPr>
          <w:rFonts w:ascii="Tahoma" w:hAnsi="Tahoma" w:cs="Tahoma"/>
          <w:szCs w:val="20"/>
        </w:rPr>
      </w:pPr>
      <w:r w:rsidRPr="00576F00">
        <w:rPr>
          <w:rFonts w:ascii="Tahoma" w:hAnsi="Tahoma" w:cs="Tahoma"/>
          <w:szCs w:val="20"/>
        </w:rPr>
        <w:t>mohou jejich zaměstnanci a osoby v obdobném postavení získat vědomou činností druhé strany nebo i jejím opominutím přístup k důvěrným informacím druhé strany.</w:t>
      </w:r>
    </w:p>
    <w:p w14:paraId="7CF504CD" w14:textId="77777777" w:rsidR="002C1E41" w:rsidRPr="00576F00" w:rsidRDefault="002C1E41" w:rsidP="000C1787">
      <w:pPr>
        <w:pStyle w:val="RLTextlnkuslovan"/>
        <w:rPr>
          <w:rFonts w:ascii="Tahoma" w:hAnsi="Tahoma" w:cs="Tahoma"/>
          <w:szCs w:val="20"/>
        </w:rPr>
      </w:pPr>
      <w:bookmarkStart w:id="133" w:name="_Ref202765128"/>
      <w:r w:rsidRPr="00576F00">
        <w:rPr>
          <w:rFonts w:ascii="Tahoma" w:hAnsi="Tahoma" w:cs="Tahoma"/>
          <w:szCs w:val="20"/>
          <w:lang w:eastAsia="en-US"/>
        </w:rPr>
        <w:t>Smluvní strany se zavazují, že žádná z nich nezpřístupní třetí osobě důvěrné informace, které při plnění této Smlouvy získala od druhé smluvní strany.</w:t>
      </w:r>
      <w:bookmarkEnd w:id="133"/>
      <w:r w:rsidRPr="00576F00">
        <w:rPr>
          <w:rFonts w:ascii="Tahoma" w:hAnsi="Tahoma" w:cs="Tahoma"/>
          <w:szCs w:val="20"/>
          <w:lang w:eastAsia="en-US"/>
        </w:rPr>
        <w:t xml:space="preserve"> </w:t>
      </w:r>
    </w:p>
    <w:p w14:paraId="7CF504CE" w14:textId="77777777" w:rsidR="002C1E41" w:rsidRPr="00576F00" w:rsidRDefault="002C1E41" w:rsidP="000C1787">
      <w:pPr>
        <w:pStyle w:val="RLTextlnkuslovan"/>
        <w:rPr>
          <w:rFonts w:ascii="Tahoma" w:hAnsi="Tahoma" w:cs="Tahoma"/>
          <w:szCs w:val="20"/>
        </w:rPr>
      </w:pPr>
      <w:bookmarkStart w:id="134" w:name="_Ref225082917"/>
      <w:r w:rsidRPr="00576F00">
        <w:rPr>
          <w:rFonts w:ascii="Tahoma" w:hAnsi="Tahoma" w:cs="Tahoma"/>
          <w:szCs w:val="20"/>
          <w:lang w:eastAsia="en-US"/>
        </w:rPr>
        <w:t xml:space="preserve">Za třetí osoby podle odst. </w:t>
      </w:r>
      <w:r w:rsidR="00B978DF" w:rsidRPr="00576F00">
        <w:rPr>
          <w:rFonts w:ascii="Tahoma" w:hAnsi="Tahoma" w:cs="Tahoma"/>
          <w:szCs w:val="20"/>
        </w:rPr>
        <w:fldChar w:fldCharType="begin"/>
      </w:r>
      <w:r w:rsidR="00B978DF" w:rsidRPr="00576F00">
        <w:rPr>
          <w:rFonts w:ascii="Tahoma" w:hAnsi="Tahoma" w:cs="Tahoma"/>
          <w:szCs w:val="20"/>
        </w:rPr>
        <w:instrText xml:space="preserve"> REF _Ref202765128 \r \h  \* MERGEFORMAT </w:instrText>
      </w:r>
      <w:r w:rsidR="00B978DF" w:rsidRPr="00576F00">
        <w:rPr>
          <w:rFonts w:ascii="Tahoma" w:hAnsi="Tahoma" w:cs="Tahoma"/>
          <w:szCs w:val="20"/>
        </w:rPr>
      </w:r>
      <w:r w:rsidR="00B978DF" w:rsidRPr="00576F00">
        <w:rPr>
          <w:rFonts w:ascii="Tahoma" w:hAnsi="Tahoma" w:cs="Tahoma"/>
          <w:szCs w:val="20"/>
        </w:rPr>
        <w:fldChar w:fldCharType="separate"/>
      </w:r>
      <w:r w:rsidR="003503D8">
        <w:rPr>
          <w:rFonts w:ascii="Tahoma" w:hAnsi="Tahoma" w:cs="Tahoma"/>
          <w:szCs w:val="20"/>
          <w:lang w:eastAsia="en-US"/>
        </w:rPr>
        <w:t>17.2</w:t>
      </w:r>
      <w:r w:rsidR="00B978DF" w:rsidRPr="00576F00">
        <w:rPr>
          <w:rFonts w:ascii="Tahoma" w:hAnsi="Tahoma" w:cs="Tahoma"/>
          <w:szCs w:val="20"/>
        </w:rPr>
        <w:fldChar w:fldCharType="end"/>
      </w:r>
      <w:r w:rsidRPr="00576F00">
        <w:rPr>
          <w:rFonts w:ascii="Tahoma" w:hAnsi="Tahoma" w:cs="Tahoma"/>
          <w:szCs w:val="20"/>
          <w:lang w:eastAsia="en-US"/>
        </w:rPr>
        <w:t xml:space="preserve"> se nepovažují:</w:t>
      </w:r>
      <w:bookmarkEnd w:id="134"/>
    </w:p>
    <w:p w14:paraId="7CF504CF" w14:textId="77777777" w:rsidR="002C1E41" w:rsidRPr="00576F00" w:rsidRDefault="002C1E41" w:rsidP="000C1787">
      <w:pPr>
        <w:pStyle w:val="RLTextlnkuslovan"/>
        <w:numPr>
          <w:ilvl w:val="2"/>
          <w:numId w:val="2"/>
        </w:numPr>
        <w:rPr>
          <w:rFonts w:ascii="Tahoma" w:hAnsi="Tahoma" w:cs="Tahoma"/>
          <w:szCs w:val="20"/>
        </w:rPr>
      </w:pPr>
      <w:bookmarkStart w:id="135" w:name="_Ref202766324"/>
      <w:r w:rsidRPr="00576F00">
        <w:rPr>
          <w:rFonts w:ascii="Tahoma" w:hAnsi="Tahoma" w:cs="Tahoma"/>
          <w:szCs w:val="20"/>
          <w:lang w:eastAsia="en-US"/>
        </w:rPr>
        <w:t>zaměstnanci smluvních stran a osoby v obdobném postavení</w:t>
      </w:r>
      <w:bookmarkEnd w:id="135"/>
      <w:r w:rsidR="00D70C66" w:rsidRPr="00576F00">
        <w:rPr>
          <w:rFonts w:ascii="Tahoma" w:hAnsi="Tahoma" w:cs="Tahoma"/>
          <w:szCs w:val="20"/>
          <w:lang w:eastAsia="en-US"/>
        </w:rPr>
        <w:t>;</w:t>
      </w:r>
    </w:p>
    <w:p w14:paraId="7CF504D0" w14:textId="77777777" w:rsidR="002C1E41" w:rsidRPr="00576F00" w:rsidRDefault="002C1E41" w:rsidP="000C1787">
      <w:pPr>
        <w:pStyle w:val="RLTextlnkuslovan"/>
        <w:numPr>
          <w:ilvl w:val="2"/>
          <w:numId w:val="2"/>
        </w:numPr>
        <w:rPr>
          <w:rFonts w:ascii="Tahoma" w:hAnsi="Tahoma" w:cs="Tahoma"/>
          <w:szCs w:val="20"/>
        </w:rPr>
      </w:pPr>
      <w:bookmarkStart w:id="136" w:name="_Ref202766325"/>
      <w:r w:rsidRPr="00576F00">
        <w:rPr>
          <w:rFonts w:ascii="Tahoma" w:hAnsi="Tahoma" w:cs="Tahoma"/>
          <w:szCs w:val="20"/>
          <w:lang w:eastAsia="en-US"/>
        </w:rPr>
        <w:t>orgány smluvních stran a jejich členové</w:t>
      </w:r>
      <w:bookmarkEnd w:id="136"/>
      <w:r w:rsidR="00D70C66" w:rsidRPr="00576F00">
        <w:rPr>
          <w:rFonts w:ascii="Tahoma" w:hAnsi="Tahoma" w:cs="Tahoma"/>
          <w:szCs w:val="20"/>
          <w:lang w:eastAsia="en-US"/>
        </w:rPr>
        <w:t>;</w:t>
      </w:r>
    </w:p>
    <w:p w14:paraId="7CF504D1" w14:textId="310C95F3" w:rsidR="00607561" w:rsidRPr="00576F00" w:rsidRDefault="00607561" w:rsidP="000C1787">
      <w:pPr>
        <w:pStyle w:val="RLTextlnkuslovan"/>
        <w:numPr>
          <w:ilvl w:val="2"/>
          <w:numId w:val="2"/>
        </w:numPr>
        <w:rPr>
          <w:rFonts w:ascii="Tahoma" w:hAnsi="Tahoma" w:cs="Tahoma"/>
          <w:szCs w:val="20"/>
        </w:rPr>
      </w:pPr>
      <w:bookmarkStart w:id="137" w:name="_Ref202766329"/>
      <w:r w:rsidRPr="00576F00">
        <w:rPr>
          <w:rFonts w:ascii="Tahoma" w:hAnsi="Tahoma" w:cs="Tahoma"/>
          <w:szCs w:val="20"/>
        </w:rPr>
        <w:t xml:space="preserve">ve vztahu k důvěrným informacím Objednatele </w:t>
      </w:r>
      <w:r w:rsidR="00C9094A">
        <w:rPr>
          <w:rFonts w:ascii="Tahoma" w:hAnsi="Tahoma" w:cs="Tahoma"/>
          <w:szCs w:val="20"/>
        </w:rPr>
        <w:t>pod</w:t>
      </w:r>
      <w:r w:rsidR="00C9094A" w:rsidRPr="00576F00">
        <w:rPr>
          <w:rFonts w:ascii="Tahoma" w:hAnsi="Tahoma" w:cs="Tahoma"/>
          <w:szCs w:val="20"/>
        </w:rPr>
        <w:t xml:space="preserve">dodavatelé </w:t>
      </w:r>
      <w:r w:rsidR="00902894" w:rsidRPr="00576F00">
        <w:rPr>
          <w:rFonts w:ascii="Tahoma" w:hAnsi="Tahoma" w:cs="Tahoma"/>
          <w:szCs w:val="20"/>
        </w:rPr>
        <w:t>Poskytovatel</w:t>
      </w:r>
      <w:r w:rsidRPr="00576F00">
        <w:rPr>
          <w:rFonts w:ascii="Tahoma" w:hAnsi="Tahoma" w:cs="Tahoma"/>
          <w:szCs w:val="20"/>
        </w:rPr>
        <w:t>e</w:t>
      </w:r>
      <w:r w:rsidR="00D70C66" w:rsidRPr="00576F00">
        <w:rPr>
          <w:rFonts w:ascii="Tahoma" w:hAnsi="Tahoma" w:cs="Tahoma"/>
          <w:szCs w:val="20"/>
        </w:rPr>
        <w:t>;</w:t>
      </w:r>
    </w:p>
    <w:p w14:paraId="7CF504D2" w14:textId="77777777" w:rsidR="00607561" w:rsidRPr="00576F00" w:rsidRDefault="00607561" w:rsidP="000C1787">
      <w:pPr>
        <w:pStyle w:val="RLTextlnkuslovan"/>
        <w:numPr>
          <w:ilvl w:val="2"/>
          <w:numId w:val="2"/>
        </w:numPr>
        <w:rPr>
          <w:rFonts w:ascii="Tahoma" w:hAnsi="Tahoma" w:cs="Tahoma"/>
          <w:szCs w:val="20"/>
        </w:rPr>
      </w:pPr>
      <w:r w:rsidRPr="00576F00">
        <w:rPr>
          <w:rFonts w:ascii="Tahoma" w:hAnsi="Tahoma" w:cs="Tahoma"/>
          <w:szCs w:val="20"/>
        </w:rPr>
        <w:t xml:space="preserve">ve vztahu k důvěrným informacím </w:t>
      </w:r>
      <w:r w:rsidR="00902894" w:rsidRPr="00576F00">
        <w:rPr>
          <w:rFonts w:ascii="Tahoma" w:hAnsi="Tahoma" w:cs="Tahoma"/>
          <w:szCs w:val="20"/>
        </w:rPr>
        <w:t>Poskytovatel</w:t>
      </w:r>
      <w:r w:rsidRPr="00576F00">
        <w:rPr>
          <w:rFonts w:ascii="Tahoma" w:hAnsi="Tahoma" w:cs="Tahoma"/>
          <w:szCs w:val="20"/>
        </w:rPr>
        <w:t>e externí dodavatelé Objednatele, a to i potenciální</w:t>
      </w:r>
      <w:r w:rsidR="00D70C66" w:rsidRPr="00576F00">
        <w:rPr>
          <w:rFonts w:ascii="Tahoma" w:hAnsi="Tahoma" w:cs="Tahoma"/>
          <w:szCs w:val="20"/>
        </w:rPr>
        <w:t>;</w:t>
      </w:r>
    </w:p>
    <w:bookmarkEnd w:id="137"/>
    <w:p w14:paraId="7CF504D3" w14:textId="77777777" w:rsidR="00FD0640" w:rsidRPr="00576F00" w:rsidRDefault="00607561" w:rsidP="00FD0640">
      <w:pPr>
        <w:pStyle w:val="RLTextlnkuslovan"/>
        <w:numPr>
          <w:ilvl w:val="0"/>
          <w:numId w:val="0"/>
        </w:numPr>
        <w:ind w:left="1474"/>
        <w:rPr>
          <w:rFonts w:ascii="Tahoma" w:hAnsi="Tahoma" w:cs="Tahoma"/>
          <w:szCs w:val="20"/>
          <w:lang w:eastAsia="en-US"/>
        </w:rPr>
      </w:pPr>
      <w:r w:rsidRPr="00576F00">
        <w:rPr>
          <w:rFonts w:ascii="Tahoma" w:hAnsi="Tahoma" w:cs="Tahoma"/>
          <w:szCs w:val="20"/>
          <w:lang w:eastAsia="en-US"/>
        </w:rPr>
        <w:t>za předpokladu, že se podílejí na plnění této Smlouvy nebo na plnění spojen</w:t>
      </w:r>
      <w:r w:rsidR="00AD0FC7" w:rsidRPr="00576F00">
        <w:rPr>
          <w:rFonts w:ascii="Tahoma" w:hAnsi="Tahoma" w:cs="Tahoma"/>
          <w:szCs w:val="20"/>
          <w:lang w:eastAsia="en-US"/>
        </w:rPr>
        <w:t>é</w:t>
      </w:r>
      <w:r w:rsidRPr="00576F00">
        <w:rPr>
          <w:rFonts w:ascii="Tahoma" w:hAnsi="Tahoma" w:cs="Tahoma"/>
          <w:szCs w:val="20"/>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CF504D4" w14:textId="77777777" w:rsidR="00FD0640" w:rsidRPr="00576F00" w:rsidRDefault="00FD0640" w:rsidP="000C1787">
      <w:pPr>
        <w:pStyle w:val="RLTextlnkuslovan"/>
        <w:rPr>
          <w:rFonts w:ascii="Tahoma" w:hAnsi="Tahoma" w:cs="Tahoma"/>
          <w:szCs w:val="20"/>
        </w:rPr>
      </w:pPr>
      <w:r w:rsidRPr="00576F00">
        <w:rPr>
          <w:rFonts w:ascii="Tahoma" w:hAnsi="Tahoma" w:cs="Tahoma"/>
          <w:szCs w:val="20"/>
        </w:rPr>
        <w:t xml:space="preserve">Veškeré informace poskytnuté Objednatelem </w:t>
      </w:r>
      <w:r w:rsidR="00902894" w:rsidRPr="00576F00">
        <w:rPr>
          <w:rFonts w:ascii="Tahoma" w:hAnsi="Tahoma" w:cs="Tahoma"/>
          <w:szCs w:val="20"/>
        </w:rPr>
        <w:t>Poskytovatel</w:t>
      </w:r>
      <w:r w:rsidRPr="00576F00">
        <w:rPr>
          <w:rFonts w:ascii="Tahoma" w:hAnsi="Tahoma" w:cs="Tahoma"/>
          <w:szCs w:val="20"/>
        </w:rPr>
        <w:t xml:space="preserve">i se považují za důvěrné, není-li </w:t>
      </w:r>
      <w:r w:rsidR="001D4768" w:rsidRPr="00576F00">
        <w:rPr>
          <w:rFonts w:ascii="Tahoma" w:hAnsi="Tahoma" w:cs="Tahoma"/>
          <w:szCs w:val="20"/>
        </w:rPr>
        <w:t>stanoveno</w:t>
      </w:r>
      <w:r w:rsidRPr="00576F00">
        <w:rPr>
          <w:rFonts w:ascii="Tahoma" w:hAnsi="Tahoma" w:cs="Tahoma"/>
          <w:szCs w:val="20"/>
        </w:rPr>
        <w:t xml:space="preserve"> jinak. Veškeré informace poskytnuté </w:t>
      </w:r>
      <w:r w:rsidR="00902894" w:rsidRPr="00576F00">
        <w:rPr>
          <w:rFonts w:ascii="Tahoma" w:hAnsi="Tahoma" w:cs="Tahoma"/>
          <w:szCs w:val="20"/>
        </w:rPr>
        <w:t>Poskytovatel</w:t>
      </w:r>
      <w:r w:rsidRPr="00576F00">
        <w:rPr>
          <w:rFonts w:ascii="Tahoma" w:hAnsi="Tahoma" w:cs="Tahoma"/>
          <w:szCs w:val="20"/>
        </w:rPr>
        <w:t>em Objednateli se považují za důvěrné</w:t>
      </w:r>
      <w:r w:rsidR="005013DA" w:rsidRPr="00576F00">
        <w:rPr>
          <w:rFonts w:ascii="Tahoma" w:hAnsi="Tahoma" w:cs="Tahoma"/>
          <w:szCs w:val="20"/>
        </w:rPr>
        <w:t>,</w:t>
      </w:r>
      <w:r w:rsidRPr="00576F00">
        <w:rPr>
          <w:rFonts w:ascii="Tahoma" w:hAnsi="Tahoma" w:cs="Tahoma"/>
          <w:szCs w:val="20"/>
        </w:rPr>
        <w:t xml:space="preserve"> pouze pokud na jejich důvěrnost </w:t>
      </w:r>
      <w:r w:rsidR="00902894" w:rsidRPr="00576F00">
        <w:rPr>
          <w:rFonts w:ascii="Tahoma" w:hAnsi="Tahoma" w:cs="Tahoma"/>
          <w:szCs w:val="20"/>
        </w:rPr>
        <w:t>Poskytovatel</w:t>
      </w:r>
      <w:r w:rsidRPr="00576F00">
        <w:rPr>
          <w:rFonts w:ascii="Tahoma" w:hAnsi="Tahoma" w:cs="Tahoma"/>
          <w:szCs w:val="20"/>
        </w:rPr>
        <w:t xml:space="preserve"> Objednatele předem písemně upozornil.</w:t>
      </w:r>
      <w:r w:rsidR="00071652" w:rsidRPr="00576F00">
        <w:rPr>
          <w:rFonts w:ascii="Tahoma" w:hAnsi="Tahoma" w:cs="Tahoma"/>
          <w:szCs w:val="20"/>
        </w:rPr>
        <w:t xml:space="preserve"> Pokud jsou důvěrné informace </w:t>
      </w:r>
      <w:r w:rsidR="00902894" w:rsidRPr="00576F00">
        <w:rPr>
          <w:rFonts w:ascii="Tahoma" w:hAnsi="Tahoma" w:cs="Tahoma"/>
          <w:szCs w:val="20"/>
        </w:rPr>
        <w:t>Poskytovatel</w:t>
      </w:r>
      <w:r w:rsidR="00071652" w:rsidRPr="00576F00">
        <w:rPr>
          <w:rFonts w:ascii="Tahoma" w:hAnsi="Tahoma" w:cs="Tahoma"/>
          <w:szCs w:val="20"/>
        </w:rPr>
        <w:t xml:space="preserve">e poskytovány v písemné podobě anebo ve formě textových souborů na elektronických nosičích dat (médiích), je </w:t>
      </w:r>
      <w:r w:rsidR="00902894" w:rsidRPr="00576F00">
        <w:rPr>
          <w:rFonts w:ascii="Tahoma" w:hAnsi="Tahoma" w:cs="Tahoma"/>
          <w:szCs w:val="20"/>
        </w:rPr>
        <w:t>Poskytovatel</w:t>
      </w:r>
      <w:r w:rsidR="00351C5E" w:rsidRPr="00576F00">
        <w:rPr>
          <w:rFonts w:ascii="Tahoma" w:hAnsi="Tahoma" w:cs="Tahoma"/>
          <w:szCs w:val="20"/>
        </w:rPr>
        <w:t xml:space="preserve"> </w:t>
      </w:r>
      <w:r w:rsidR="00071652" w:rsidRPr="00576F00">
        <w:rPr>
          <w:rFonts w:ascii="Tahoma" w:hAnsi="Tahoma" w:cs="Tahoma"/>
          <w:szCs w:val="20"/>
        </w:rPr>
        <w:t>povinen upozornit Objednatele na důvěrnost takového materiálu též jejím vyznačením alespoň na titulní stránce nebo přední straně média.</w:t>
      </w:r>
    </w:p>
    <w:p w14:paraId="7CF504D5" w14:textId="570BF7AD" w:rsidR="002C1E41" w:rsidRPr="00576F00" w:rsidRDefault="002C1E41" w:rsidP="000C1787">
      <w:pPr>
        <w:pStyle w:val="RLTextlnkuslovan"/>
        <w:rPr>
          <w:rFonts w:ascii="Tahoma" w:hAnsi="Tahoma" w:cs="Tahoma"/>
          <w:szCs w:val="20"/>
        </w:rPr>
      </w:pPr>
      <w:r w:rsidRPr="00576F00">
        <w:rPr>
          <w:rFonts w:ascii="Tahoma" w:hAnsi="Tahoma" w:cs="Tahoma"/>
          <w:szCs w:val="20"/>
        </w:rPr>
        <w:t xml:space="preserve">Smluvní strany se zavazují v plném rozsahu zachovávat povinnost mlčenlivosti a povinnost chránit důvěrné informace vyplývající z této Smlouvy a též z příslušných právních předpisů, zejména povinnosti vyplývající ze </w:t>
      </w:r>
      <w:r w:rsidR="00610EAE" w:rsidRPr="00576F00">
        <w:rPr>
          <w:rFonts w:ascii="Tahoma" w:hAnsi="Tahoma" w:cs="Tahoma"/>
          <w:szCs w:val="20"/>
          <w:lang w:eastAsia="en-US"/>
        </w:rPr>
        <w:t>zákona č. 101/2000 Sb., o ochraně osobních údajů</w:t>
      </w:r>
      <w:r w:rsidR="003410DC">
        <w:rPr>
          <w:rFonts w:ascii="Tahoma" w:hAnsi="Tahoma" w:cs="Tahoma"/>
          <w:szCs w:val="20"/>
          <w:lang w:eastAsia="en-US"/>
        </w:rPr>
        <w:t xml:space="preserve"> a změně některých zákonů</w:t>
      </w:r>
      <w:r w:rsidR="00610EAE" w:rsidRPr="00576F00">
        <w:rPr>
          <w:rFonts w:ascii="Tahoma" w:hAnsi="Tahoma" w:cs="Tahoma"/>
          <w:szCs w:val="20"/>
          <w:lang w:eastAsia="en-US"/>
        </w:rPr>
        <w:t>, ve znění pozdějších předpisů</w:t>
      </w:r>
      <w:r w:rsidRPr="00576F00">
        <w:rPr>
          <w:rFonts w:ascii="Tahoma" w:hAnsi="Tahoma" w:cs="Tahoma"/>
          <w:szCs w:val="20"/>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7CF504D6" w14:textId="77777777" w:rsidR="002C1E41" w:rsidRPr="00576F00" w:rsidRDefault="002C1E41" w:rsidP="00D338C9">
      <w:pPr>
        <w:pStyle w:val="RLTextlnkuslovan"/>
        <w:rPr>
          <w:rFonts w:ascii="Tahoma" w:hAnsi="Tahoma" w:cs="Tahoma"/>
          <w:szCs w:val="20"/>
        </w:rPr>
      </w:pPr>
      <w:r w:rsidRPr="00576F00">
        <w:rPr>
          <w:rFonts w:ascii="Tahoma" w:hAnsi="Tahoma" w:cs="Tahoma"/>
          <w:szCs w:val="20"/>
        </w:rPr>
        <w:t xml:space="preserve">Budou-li informace poskytnuté Objednatelem či třetími stranami, které jsou nezbytné pro plnění dle této Smlouvy, obsahovat </w:t>
      </w:r>
      <w:r w:rsidR="00D645E5" w:rsidRPr="00576F00">
        <w:rPr>
          <w:rFonts w:ascii="Tahoma" w:hAnsi="Tahoma" w:cs="Tahoma"/>
          <w:szCs w:val="20"/>
        </w:rPr>
        <w:t>osobní údaje,</w:t>
      </w:r>
      <w:r w:rsidRPr="00576F00">
        <w:rPr>
          <w:rFonts w:ascii="Tahoma" w:hAnsi="Tahoma" w:cs="Tahoma"/>
          <w:szCs w:val="20"/>
        </w:rPr>
        <w:t xml:space="preserve"> zavazuje se </w:t>
      </w:r>
      <w:r w:rsidR="00902894" w:rsidRPr="00576F00">
        <w:rPr>
          <w:rFonts w:ascii="Tahoma" w:hAnsi="Tahoma" w:cs="Tahoma"/>
          <w:szCs w:val="20"/>
        </w:rPr>
        <w:t>Poskytovatel</w:t>
      </w:r>
      <w:r w:rsidRPr="00576F00">
        <w:rPr>
          <w:rFonts w:ascii="Tahoma" w:hAnsi="Tahoma" w:cs="Tahoma"/>
          <w:szCs w:val="20"/>
        </w:rPr>
        <w:t xml:space="preserve"> zabezpečit splnění všech ohlašovacích povinností, které citovaný zákon </w:t>
      </w:r>
      <w:r w:rsidRPr="00576F00">
        <w:rPr>
          <w:rFonts w:ascii="Tahoma" w:hAnsi="Tahoma" w:cs="Tahoma"/>
          <w:szCs w:val="20"/>
        </w:rPr>
        <w:lastRenderedPageBreak/>
        <w:t>vyžaduje</w:t>
      </w:r>
      <w:r w:rsidR="00D645E5" w:rsidRPr="00576F00">
        <w:rPr>
          <w:rFonts w:ascii="Tahoma" w:hAnsi="Tahoma" w:cs="Tahoma"/>
          <w:szCs w:val="20"/>
        </w:rPr>
        <w:t xml:space="preserve"> a které mohou být dle ZOOÚ splněny zpracovatelem osobních údajů</w:t>
      </w:r>
      <w:r w:rsidRPr="00576F00">
        <w:rPr>
          <w:rFonts w:ascii="Tahoma" w:hAnsi="Tahoma" w:cs="Tahoma"/>
          <w:szCs w:val="20"/>
        </w:rPr>
        <w:t>, a obstarat předepsané souhlasy subjektů osobních údajů předaných ke zpracování</w:t>
      </w:r>
      <w:r w:rsidR="00077BBA" w:rsidRPr="00576F00">
        <w:rPr>
          <w:rFonts w:ascii="Tahoma" w:hAnsi="Tahoma" w:cs="Tahoma"/>
          <w:szCs w:val="20"/>
        </w:rPr>
        <w:t xml:space="preserve">, pokud jsou takové souhlasy </w:t>
      </w:r>
      <w:r w:rsidR="006E0272" w:rsidRPr="00576F00">
        <w:rPr>
          <w:rFonts w:ascii="Tahoma" w:hAnsi="Tahoma" w:cs="Tahoma"/>
          <w:szCs w:val="20"/>
        </w:rPr>
        <w:t xml:space="preserve">dle </w:t>
      </w:r>
      <w:r w:rsidR="00077BBA" w:rsidRPr="00576F00">
        <w:rPr>
          <w:rFonts w:ascii="Tahoma" w:hAnsi="Tahoma" w:cs="Tahoma"/>
          <w:szCs w:val="20"/>
        </w:rPr>
        <w:t>ZOOÚ v konkrétním případě vyžadovány</w:t>
      </w:r>
      <w:r w:rsidRPr="00576F00">
        <w:rPr>
          <w:rFonts w:ascii="Tahoma" w:hAnsi="Tahoma" w:cs="Tahoma"/>
          <w:szCs w:val="20"/>
        </w:rPr>
        <w:t>.</w:t>
      </w:r>
    </w:p>
    <w:p w14:paraId="7CF504D7" w14:textId="77777777" w:rsidR="002C1E41" w:rsidRPr="00576F00" w:rsidRDefault="002C1E41" w:rsidP="000C1787">
      <w:pPr>
        <w:pStyle w:val="RLTextlnkuslovan"/>
        <w:rPr>
          <w:rFonts w:ascii="Tahoma" w:hAnsi="Tahoma" w:cs="Tahoma"/>
          <w:szCs w:val="20"/>
        </w:rPr>
      </w:pPr>
      <w:r w:rsidRPr="00576F00">
        <w:rPr>
          <w:rFonts w:ascii="Tahoma" w:hAnsi="Tahoma" w:cs="Tahoma"/>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7CF504D8" w14:textId="77777777" w:rsidR="00607561" w:rsidRPr="00576F00" w:rsidRDefault="00225601" w:rsidP="000C1787">
      <w:pPr>
        <w:pStyle w:val="RLTextlnkuslovan"/>
        <w:rPr>
          <w:rFonts w:ascii="Tahoma" w:hAnsi="Tahoma" w:cs="Tahoma"/>
          <w:szCs w:val="20"/>
        </w:rPr>
      </w:pPr>
      <w:r w:rsidRPr="00576F00">
        <w:rPr>
          <w:rFonts w:ascii="Tahoma" w:hAnsi="Tahoma" w:cs="Tahoma"/>
          <w:szCs w:val="20"/>
        </w:rPr>
        <w:t xml:space="preserve">Za důvěrné informace </w:t>
      </w:r>
      <w:r w:rsidR="005B66AC" w:rsidRPr="00576F00">
        <w:rPr>
          <w:rFonts w:ascii="Tahoma" w:hAnsi="Tahoma" w:cs="Tahoma"/>
          <w:szCs w:val="20"/>
        </w:rPr>
        <w:t xml:space="preserve">Objednatele </w:t>
      </w:r>
      <w:r w:rsidRPr="00576F00">
        <w:rPr>
          <w:rFonts w:ascii="Tahoma" w:hAnsi="Tahoma" w:cs="Tahoma"/>
          <w:szCs w:val="20"/>
        </w:rPr>
        <w:t>se dále bezpodmínečně považují veškerá data</w:t>
      </w:r>
      <w:r w:rsidR="005B66AC" w:rsidRPr="00576F00">
        <w:rPr>
          <w:rFonts w:ascii="Tahoma" w:hAnsi="Tahoma" w:cs="Tahoma"/>
          <w:szCs w:val="20"/>
        </w:rPr>
        <w:t xml:space="preserve">, která </w:t>
      </w:r>
      <w:r w:rsidR="00237F5D" w:rsidRPr="00576F00">
        <w:rPr>
          <w:rFonts w:ascii="Tahoma" w:hAnsi="Tahoma" w:cs="Tahoma"/>
          <w:szCs w:val="20"/>
        </w:rPr>
        <w:t>APV</w:t>
      </w:r>
      <w:r w:rsidR="005B66AC" w:rsidRPr="00576F00">
        <w:rPr>
          <w:rFonts w:ascii="Tahoma" w:hAnsi="Tahoma" w:cs="Tahoma"/>
          <w:szCs w:val="20"/>
        </w:rPr>
        <w:t xml:space="preserve"> obsahuje, která do n</w:t>
      </w:r>
      <w:r w:rsidR="004C641C" w:rsidRPr="00576F00">
        <w:rPr>
          <w:rFonts w:ascii="Tahoma" w:hAnsi="Tahoma" w:cs="Tahoma"/>
          <w:szCs w:val="20"/>
        </w:rPr>
        <w:t xml:space="preserve">í </w:t>
      </w:r>
      <w:r w:rsidR="005B66AC" w:rsidRPr="00576F00">
        <w:rPr>
          <w:rFonts w:ascii="Tahoma" w:hAnsi="Tahoma" w:cs="Tahoma"/>
          <w:szCs w:val="20"/>
        </w:rPr>
        <w:t>mají být</w:t>
      </w:r>
      <w:r w:rsidR="00014EB2" w:rsidRPr="00576F00">
        <w:rPr>
          <w:rFonts w:ascii="Tahoma" w:hAnsi="Tahoma" w:cs="Tahoma"/>
          <w:szCs w:val="20"/>
        </w:rPr>
        <w:t>, byla nebo budou</w:t>
      </w:r>
      <w:r w:rsidR="005B66AC" w:rsidRPr="00576F00">
        <w:rPr>
          <w:rFonts w:ascii="Tahoma" w:hAnsi="Tahoma" w:cs="Tahoma"/>
          <w:szCs w:val="20"/>
        </w:rPr>
        <w:t xml:space="preserve"> </w:t>
      </w:r>
      <w:r w:rsidR="00902894" w:rsidRPr="00576F00">
        <w:rPr>
          <w:rFonts w:ascii="Tahoma" w:hAnsi="Tahoma" w:cs="Tahoma"/>
          <w:szCs w:val="20"/>
        </w:rPr>
        <w:t>Poskytovatel</w:t>
      </w:r>
      <w:r w:rsidR="005B66AC" w:rsidRPr="00576F00">
        <w:rPr>
          <w:rFonts w:ascii="Tahoma" w:hAnsi="Tahoma" w:cs="Tahoma"/>
          <w:szCs w:val="20"/>
        </w:rPr>
        <w:t>em</w:t>
      </w:r>
      <w:r w:rsidR="00014EB2" w:rsidRPr="00576F00">
        <w:rPr>
          <w:rFonts w:ascii="Tahoma" w:hAnsi="Tahoma" w:cs="Tahoma"/>
          <w:szCs w:val="20"/>
        </w:rPr>
        <w:t>,</w:t>
      </w:r>
      <w:r w:rsidR="005B66AC" w:rsidRPr="00576F00">
        <w:rPr>
          <w:rFonts w:ascii="Tahoma" w:hAnsi="Tahoma" w:cs="Tahoma"/>
          <w:szCs w:val="20"/>
        </w:rPr>
        <w:t xml:space="preserve"> Objednatelem </w:t>
      </w:r>
      <w:r w:rsidR="00014EB2" w:rsidRPr="00576F00">
        <w:rPr>
          <w:rFonts w:ascii="Tahoma" w:hAnsi="Tahoma" w:cs="Tahoma"/>
          <w:szCs w:val="20"/>
        </w:rPr>
        <w:t xml:space="preserve">či třetími osobami </w:t>
      </w:r>
      <w:r w:rsidR="005B66AC" w:rsidRPr="00576F00">
        <w:rPr>
          <w:rFonts w:ascii="Tahoma" w:hAnsi="Tahoma" w:cs="Tahoma"/>
          <w:szCs w:val="20"/>
        </w:rPr>
        <w:t>vložena i data, která z něj byla získána.</w:t>
      </w:r>
      <w:r w:rsidR="00AB2678" w:rsidRPr="00576F00">
        <w:rPr>
          <w:rFonts w:ascii="Tahoma" w:hAnsi="Tahoma" w:cs="Tahoma"/>
          <w:szCs w:val="20"/>
        </w:rPr>
        <w:t xml:space="preserve"> </w:t>
      </w:r>
    </w:p>
    <w:p w14:paraId="7CF504D9" w14:textId="01298091" w:rsidR="00607561" w:rsidRPr="00576F00" w:rsidRDefault="00607561" w:rsidP="000C1787">
      <w:pPr>
        <w:pStyle w:val="RLTextlnkuslovan"/>
        <w:rPr>
          <w:rFonts w:ascii="Tahoma" w:hAnsi="Tahoma" w:cs="Tahoma"/>
          <w:szCs w:val="20"/>
        </w:rPr>
      </w:pPr>
      <w:r w:rsidRPr="00576F00">
        <w:rPr>
          <w:rFonts w:ascii="Tahoma" w:hAnsi="Tahoma" w:cs="Tahoma"/>
          <w:szCs w:val="20"/>
        </w:rPr>
        <w:t>Bez ohledu na výše uvedená ustanovení se za důvěrné nepovažují informace</w:t>
      </w:r>
      <w:r w:rsidR="003410DC">
        <w:rPr>
          <w:rFonts w:ascii="Tahoma" w:hAnsi="Tahoma" w:cs="Tahoma"/>
          <w:szCs w:val="20"/>
        </w:rPr>
        <w:t>:</w:t>
      </w:r>
    </w:p>
    <w:p w14:paraId="7CF504DA" w14:textId="3B8AC75E" w:rsidR="00607561" w:rsidRPr="00576F00" w:rsidRDefault="003410DC" w:rsidP="000C1787">
      <w:pPr>
        <w:pStyle w:val="RLTextlnkuslovan"/>
        <w:numPr>
          <w:ilvl w:val="2"/>
          <w:numId w:val="2"/>
        </w:numPr>
        <w:rPr>
          <w:rFonts w:ascii="Tahoma" w:hAnsi="Tahoma" w:cs="Tahoma"/>
          <w:szCs w:val="20"/>
        </w:rPr>
      </w:pPr>
      <w:r>
        <w:rPr>
          <w:rFonts w:ascii="Tahoma" w:hAnsi="Tahoma" w:cs="Tahoma"/>
          <w:szCs w:val="20"/>
        </w:rPr>
        <w:t xml:space="preserve">které </w:t>
      </w:r>
      <w:r w:rsidR="00607561" w:rsidRPr="00576F00">
        <w:rPr>
          <w:rFonts w:ascii="Tahoma" w:hAnsi="Tahoma" w:cs="Tahoma"/>
          <w:szCs w:val="20"/>
        </w:rPr>
        <w:t>se staly veřejně známými, aniž by jejich zveřejněním došlo k porušení závazků přijímající smluvní strany či právních předpisů</w:t>
      </w:r>
      <w:r w:rsidR="004C641C" w:rsidRPr="00576F00">
        <w:rPr>
          <w:rFonts w:ascii="Tahoma" w:hAnsi="Tahoma" w:cs="Tahoma"/>
          <w:szCs w:val="20"/>
        </w:rPr>
        <w:t>;</w:t>
      </w:r>
    </w:p>
    <w:p w14:paraId="7CF504DB" w14:textId="560F2BDA" w:rsidR="00607561" w:rsidRPr="00576F00" w:rsidRDefault="003410DC" w:rsidP="000C1787">
      <w:pPr>
        <w:pStyle w:val="RLTextlnkuslovan"/>
        <w:numPr>
          <w:ilvl w:val="2"/>
          <w:numId w:val="2"/>
        </w:numPr>
        <w:rPr>
          <w:rFonts w:ascii="Tahoma" w:hAnsi="Tahoma" w:cs="Tahoma"/>
          <w:szCs w:val="20"/>
        </w:rPr>
      </w:pPr>
      <w:r>
        <w:rPr>
          <w:rFonts w:ascii="Tahoma" w:hAnsi="Tahoma" w:cs="Tahoma"/>
          <w:szCs w:val="20"/>
        </w:rPr>
        <w:t xml:space="preserve">které </w:t>
      </w:r>
      <w:r w:rsidR="00607561" w:rsidRPr="00576F00">
        <w:rPr>
          <w:rFonts w:ascii="Tahoma" w:hAnsi="Tahoma" w:cs="Tahoma"/>
          <w:szCs w:val="20"/>
        </w:rPr>
        <w:t>měla přijímající strana prokazatelně legálně k dispozici před uzavřením této Smlouvy, pokud takové informace nebyly předmětem jiné, dříve mezi smluvními stranami uzavřené smlouvy o ochraně informací</w:t>
      </w:r>
      <w:r w:rsidR="004C641C" w:rsidRPr="00576F00">
        <w:rPr>
          <w:rFonts w:ascii="Tahoma" w:hAnsi="Tahoma" w:cs="Tahoma"/>
          <w:szCs w:val="20"/>
        </w:rPr>
        <w:t>;</w:t>
      </w:r>
    </w:p>
    <w:p w14:paraId="7CF504DC" w14:textId="1F1227B5" w:rsidR="00607561" w:rsidRPr="00576F00" w:rsidRDefault="003410DC" w:rsidP="000C1787">
      <w:pPr>
        <w:pStyle w:val="RLTextlnkuslovan"/>
        <w:numPr>
          <w:ilvl w:val="2"/>
          <w:numId w:val="2"/>
        </w:numPr>
        <w:rPr>
          <w:rFonts w:ascii="Tahoma" w:hAnsi="Tahoma" w:cs="Tahoma"/>
          <w:szCs w:val="20"/>
        </w:rPr>
      </w:pPr>
      <w:r>
        <w:rPr>
          <w:rFonts w:ascii="Tahoma" w:hAnsi="Tahoma" w:cs="Tahoma"/>
          <w:szCs w:val="20"/>
        </w:rPr>
        <w:t xml:space="preserve">které </w:t>
      </w:r>
      <w:r w:rsidR="00607561" w:rsidRPr="00576F00">
        <w:rPr>
          <w:rFonts w:ascii="Tahoma" w:hAnsi="Tahoma" w:cs="Tahoma"/>
          <w:szCs w:val="20"/>
        </w:rPr>
        <w:t>jsou výsledkem postupu, při kterém k nim přijímající strana dospěje nezávisle a je to schopna doložit svými záznamy nebo důvěrnými informacemi třetí strany</w:t>
      </w:r>
      <w:r w:rsidR="004C641C" w:rsidRPr="00576F00">
        <w:rPr>
          <w:rFonts w:ascii="Tahoma" w:hAnsi="Tahoma" w:cs="Tahoma"/>
          <w:szCs w:val="20"/>
        </w:rPr>
        <w:t>;</w:t>
      </w:r>
    </w:p>
    <w:p w14:paraId="7CF504DD" w14:textId="168A189B" w:rsidR="00607561" w:rsidRPr="00576F00" w:rsidRDefault="003410DC" w:rsidP="000C1787">
      <w:pPr>
        <w:pStyle w:val="RLTextlnkuslovan"/>
        <w:numPr>
          <w:ilvl w:val="2"/>
          <w:numId w:val="2"/>
        </w:numPr>
        <w:rPr>
          <w:rFonts w:ascii="Tahoma" w:hAnsi="Tahoma" w:cs="Tahoma"/>
          <w:szCs w:val="20"/>
        </w:rPr>
      </w:pPr>
      <w:r>
        <w:rPr>
          <w:rFonts w:ascii="Tahoma" w:hAnsi="Tahoma" w:cs="Tahoma"/>
          <w:szCs w:val="20"/>
        </w:rPr>
        <w:t xml:space="preserve">které </w:t>
      </w:r>
      <w:r w:rsidR="00607561" w:rsidRPr="00576F00">
        <w:rPr>
          <w:rFonts w:ascii="Tahoma" w:hAnsi="Tahoma" w:cs="Tahoma"/>
          <w:szCs w:val="20"/>
        </w:rPr>
        <w:t>po podpisu této Smlouvy poskytne přijímající straně třetí osoba, jež není omezena v takovém nakládání s</w:t>
      </w:r>
      <w:r w:rsidR="004C641C" w:rsidRPr="00576F00">
        <w:rPr>
          <w:rFonts w:ascii="Tahoma" w:hAnsi="Tahoma" w:cs="Tahoma"/>
          <w:szCs w:val="20"/>
        </w:rPr>
        <w:t> </w:t>
      </w:r>
      <w:r w:rsidR="00607561" w:rsidRPr="00576F00">
        <w:rPr>
          <w:rFonts w:ascii="Tahoma" w:hAnsi="Tahoma" w:cs="Tahoma"/>
          <w:szCs w:val="20"/>
        </w:rPr>
        <w:t>informacemi</w:t>
      </w:r>
      <w:r w:rsidR="004C641C" w:rsidRPr="00576F00">
        <w:rPr>
          <w:rFonts w:ascii="Tahoma" w:hAnsi="Tahoma" w:cs="Tahoma"/>
          <w:szCs w:val="20"/>
        </w:rPr>
        <w:t>;</w:t>
      </w:r>
    </w:p>
    <w:p w14:paraId="7CF504DE" w14:textId="77777777" w:rsidR="00125C8C" w:rsidRPr="00576F00" w:rsidRDefault="004E2098" w:rsidP="000C1787">
      <w:pPr>
        <w:pStyle w:val="RLTextlnkuslovan"/>
        <w:numPr>
          <w:ilvl w:val="2"/>
          <w:numId w:val="2"/>
        </w:numPr>
        <w:rPr>
          <w:rFonts w:ascii="Tahoma" w:hAnsi="Tahoma" w:cs="Tahoma"/>
          <w:szCs w:val="20"/>
        </w:rPr>
      </w:pPr>
      <w:bookmarkStart w:id="138" w:name="_Ref370384019"/>
      <w:r w:rsidRPr="00576F00">
        <w:rPr>
          <w:rFonts w:ascii="Tahoma" w:hAnsi="Tahoma" w:cs="Tahoma"/>
          <w:szCs w:val="20"/>
        </w:rPr>
        <w:t>je-li zpřístupnění informace vyžadováno zákonem či jiným právním předpisem včetně práva EU nebo závazným rozhodnutím oprávněného orgánu veřejné moci</w:t>
      </w:r>
      <w:r w:rsidR="004C641C" w:rsidRPr="00576F00">
        <w:rPr>
          <w:rFonts w:ascii="Tahoma" w:hAnsi="Tahoma" w:cs="Tahoma"/>
          <w:szCs w:val="20"/>
        </w:rPr>
        <w:t>;</w:t>
      </w:r>
    </w:p>
    <w:p w14:paraId="7CF504DF" w14:textId="4ADEC195" w:rsidR="004E2098" w:rsidRPr="00576F00" w:rsidRDefault="003410DC" w:rsidP="00125C8C">
      <w:pPr>
        <w:pStyle w:val="RLTextlnkuslovan"/>
        <w:numPr>
          <w:ilvl w:val="2"/>
          <w:numId w:val="2"/>
        </w:numPr>
        <w:rPr>
          <w:rFonts w:ascii="Tahoma" w:hAnsi="Tahoma" w:cs="Tahoma"/>
          <w:szCs w:val="20"/>
        </w:rPr>
      </w:pPr>
      <w:r>
        <w:rPr>
          <w:rFonts w:ascii="Tahoma" w:hAnsi="Tahoma" w:cs="Tahoma"/>
          <w:szCs w:val="20"/>
        </w:rPr>
        <w:t xml:space="preserve">které </w:t>
      </w:r>
      <w:r w:rsidR="00125C8C" w:rsidRPr="00576F00">
        <w:rPr>
          <w:rFonts w:ascii="Tahoma" w:hAnsi="Tahoma" w:cs="Tahoma"/>
          <w:szCs w:val="20"/>
        </w:rPr>
        <w:t>jsou obsažené ve Smlouvě a</w:t>
      </w:r>
      <w:r w:rsidR="00D50AC8" w:rsidRPr="00576F00">
        <w:rPr>
          <w:rFonts w:ascii="Tahoma" w:hAnsi="Tahoma" w:cs="Tahoma"/>
          <w:szCs w:val="20"/>
        </w:rPr>
        <w:t>/nebo</w:t>
      </w:r>
      <w:r w:rsidR="00125C8C" w:rsidRPr="00576F00">
        <w:rPr>
          <w:rFonts w:ascii="Tahoma" w:hAnsi="Tahoma" w:cs="Tahoma"/>
          <w:szCs w:val="20"/>
        </w:rPr>
        <w:t xml:space="preserve"> jsou zveřejněné na příslušných webových stránkách dle </w:t>
      </w:r>
      <w:bookmarkEnd w:id="138"/>
      <w:r w:rsidR="00C9094A">
        <w:rPr>
          <w:rFonts w:ascii="Tahoma" w:hAnsi="Tahoma" w:cs="Tahoma"/>
          <w:szCs w:val="20"/>
        </w:rPr>
        <w:t>219 ZZVZ.</w:t>
      </w:r>
    </w:p>
    <w:p w14:paraId="7CF504E0" w14:textId="3035F08D" w:rsidR="00D117F4" w:rsidRPr="00576F00" w:rsidRDefault="005B66AC" w:rsidP="00800174">
      <w:pPr>
        <w:pStyle w:val="RLTextlnkuslovan"/>
        <w:rPr>
          <w:rFonts w:ascii="Tahoma" w:hAnsi="Tahoma" w:cs="Tahoma"/>
          <w:szCs w:val="20"/>
        </w:rPr>
      </w:pPr>
      <w:r w:rsidRPr="00576F00">
        <w:rPr>
          <w:rFonts w:ascii="Tahoma" w:hAnsi="Tahoma" w:cs="Tahoma"/>
          <w:szCs w:val="20"/>
        </w:rPr>
        <w:t>Z</w:t>
      </w:r>
      <w:r w:rsidR="0063191F" w:rsidRPr="00576F00">
        <w:rPr>
          <w:rFonts w:ascii="Tahoma" w:hAnsi="Tahoma" w:cs="Tahoma"/>
          <w:szCs w:val="20"/>
        </w:rPr>
        <w:t>a důvěrné informace</w:t>
      </w:r>
      <w:r w:rsidR="00D117F4" w:rsidRPr="00576F00">
        <w:rPr>
          <w:rFonts w:ascii="Tahoma" w:hAnsi="Tahoma" w:cs="Tahoma"/>
          <w:szCs w:val="20"/>
        </w:rPr>
        <w:t xml:space="preserve"> se</w:t>
      </w:r>
      <w:r w:rsidR="0063191F" w:rsidRPr="00576F00">
        <w:rPr>
          <w:rFonts w:ascii="Tahoma" w:hAnsi="Tahoma" w:cs="Tahoma"/>
          <w:szCs w:val="20"/>
        </w:rPr>
        <w:t xml:space="preserve"> </w:t>
      </w:r>
      <w:r w:rsidR="00014EB2" w:rsidRPr="00576F00">
        <w:rPr>
          <w:rFonts w:ascii="Tahoma" w:hAnsi="Tahoma" w:cs="Tahoma"/>
          <w:szCs w:val="20"/>
        </w:rPr>
        <w:t xml:space="preserve">ve smyslu odst. </w:t>
      </w:r>
      <w:r w:rsidR="00014EB2" w:rsidRPr="00576F00">
        <w:rPr>
          <w:rFonts w:ascii="Tahoma" w:hAnsi="Tahoma" w:cs="Tahoma"/>
          <w:szCs w:val="20"/>
        </w:rPr>
        <w:fldChar w:fldCharType="begin"/>
      </w:r>
      <w:r w:rsidR="00014EB2" w:rsidRPr="00576F00">
        <w:rPr>
          <w:rFonts w:ascii="Tahoma" w:hAnsi="Tahoma" w:cs="Tahoma"/>
          <w:szCs w:val="20"/>
        </w:rPr>
        <w:instrText xml:space="preserve"> REF _Ref370384019 \r \h </w:instrText>
      </w:r>
      <w:r w:rsidR="00FF479E" w:rsidRPr="00576F00">
        <w:rPr>
          <w:rFonts w:ascii="Tahoma" w:hAnsi="Tahoma" w:cs="Tahoma"/>
          <w:szCs w:val="20"/>
        </w:rPr>
        <w:instrText xml:space="preserve"> \* MERGEFORMAT </w:instrText>
      </w:r>
      <w:r w:rsidR="00014EB2" w:rsidRPr="00576F00">
        <w:rPr>
          <w:rFonts w:ascii="Tahoma" w:hAnsi="Tahoma" w:cs="Tahoma"/>
          <w:szCs w:val="20"/>
        </w:rPr>
      </w:r>
      <w:r w:rsidR="00014EB2" w:rsidRPr="00576F00">
        <w:rPr>
          <w:rFonts w:ascii="Tahoma" w:hAnsi="Tahoma" w:cs="Tahoma"/>
          <w:szCs w:val="20"/>
        </w:rPr>
        <w:fldChar w:fldCharType="separate"/>
      </w:r>
      <w:r w:rsidR="003503D8">
        <w:rPr>
          <w:rFonts w:ascii="Tahoma" w:hAnsi="Tahoma" w:cs="Tahoma"/>
          <w:szCs w:val="20"/>
        </w:rPr>
        <w:t>17.9</w:t>
      </w:r>
      <w:r w:rsidR="00014EB2" w:rsidRPr="00576F00">
        <w:rPr>
          <w:rFonts w:ascii="Tahoma" w:hAnsi="Tahoma" w:cs="Tahoma"/>
          <w:szCs w:val="20"/>
        </w:rPr>
        <w:fldChar w:fldCharType="end"/>
      </w:r>
      <w:r w:rsidR="00014EB2" w:rsidRPr="00576F00">
        <w:rPr>
          <w:rFonts w:ascii="Tahoma" w:hAnsi="Tahoma" w:cs="Tahoma"/>
          <w:szCs w:val="20"/>
        </w:rPr>
        <w:t xml:space="preserve"> zejména </w:t>
      </w:r>
      <w:r w:rsidR="00D117F4" w:rsidRPr="00576F00">
        <w:rPr>
          <w:rFonts w:ascii="Tahoma" w:hAnsi="Tahoma" w:cs="Tahoma"/>
          <w:szCs w:val="20"/>
        </w:rPr>
        <w:t>nepovažují</w:t>
      </w:r>
      <w:r w:rsidR="00014EB2" w:rsidRPr="00576F00">
        <w:rPr>
          <w:rFonts w:ascii="Tahoma" w:hAnsi="Tahoma" w:cs="Tahoma"/>
          <w:szCs w:val="20"/>
        </w:rPr>
        <w:t>:</w:t>
      </w:r>
    </w:p>
    <w:p w14:paraId="7CF504E1" w14:textId="77777777" w:rsidR="00D117F4" w:rsidRPr="00576F00" w:rsidRDefault="0063191F" w:rsidP="00D117F4">
      <w:pPr>
        <w:pStyle w:val="RLTextlnkuslovan"/>
        <w:numPr>
          <w:ilvl w:val="2"/>
          <w:numId w:val="2"/>
        </w:numPr>
        <w:rPr>
          <w:rFonts w:ascii="Tahoma" w:hAnsi="Tahoma" w:cs="Tahoma"/>
          <w:szCs w:val="20"/>
        </w:rPr>
      </w:pPr>
      <w:r w:rsidRPr="00576F00">
        <w:rPr>
          <w:rFonts w:ascii="Tahoma" w:hAnsi="Tahoma" w:cs="Tahoma"/>
          <w:szCs w:val="20"/>
        </w:rPr>
        <w:t xml:space="preserve">ustanovení této </w:t>
      </w:r>
      <w:r w:rsidR="001D4768" w:rsidRPr="00576F00">
        <w:rPr>
          <w:rFonts w:ascii="Tahoma" w:hAnsi="Tahoma" w:cs="Tahoma"/>
          <w:szCs w:val="20"/>
        </w:rPr>
        <w:t>S</w:t>
      </w:r>
      <w:r w:rsidRPr="00576F00">
        <w:rPr>
          <w:rFonts w:ascii="Tahoma" w:hAnsi="Tahoma" w:cs="Tahoma"/>
          <w:szCs w:val="20"/>
        </w:rPr>
        <w:t>mlouvy včetně jejích příloh</w:t>
      </w:r>
      <w:r w:rsidR="004C641C" w:rsidRPr="00576F00">
        <w:rPr>
          <w:rFonts w:ascii="Tahoma" w:hAnsi="Tahoma" w:cs="Tahoma"/>
          <w:szCs w:val="20"/>
        </w:rPr>
        <w:t>;</w:t>
      </w:r>
    </w:p>
    <w:p w14:paraId="7CF504E2" w14:textId="768CEAD3" w:rsidR="00D117F4" w:rsidRPr="00576F00" w:rsidRDefault="001D4768" w:rsidP="00D117F4">
      <w:pPr>
        <w:pStyle w:val="RLTextlnkuslovan"/>
        <w:numPr>
          <w:ilvl w:val="2"/>
          <w:numId w:val="2"/>
        </w:numPr>
        <w:rPr>
          <w:rFonts w:ascii="Tahoma" w:hAnsi="Tahoma" w:cs="Tahoma"/>
          <w:szCs w:val="20"/>
        </w:rPr>
      </w:pPr>
      <w:r w:rsidRPr="00576F00">
        <w:rPr>
          <w:rFonts w:ascii="Tahoma" w:hAnsi="Tahoma" w:cs="Tahoma"/>
          <w:szCs w:val="20"/>
        </w:rPr>
        <w:t xml:space="preserve">výše </w:t>
      </w:r>
      <w:r w:rsidR="00800174" w:rsidRPr="00576F00">
        <w:rPr>
          <w:rFonts w:ascii="Tahoma" w:hAnsi="Tahoma" w:cs="Tahoma"/>
          <w:szCs w:val="20"/>
        </w:rPr>
        <w:t>cen</w:t>
      </w:r>
      <w:r w:rsidRPr="00576F00">
        <w:rPr>
          <w:rFonts w:ascii="Tahoma" w:hAnsi="Tahoma" w:cs="Tahoma"/>
          <w:szCs w:val="20"/>
        </w:rPr>
        <w:t>y</w:t>
      </w:r>
      <w:r w:rsidR="00800174" w:rsidRPr="00576F00">
        <w:rPr>
          <w:rFonts w:ascii="Tahoma" w:hAnsi="Tahoma" w:cs="Tahoma"/>
          <w:szCs w:val="20"/>
        </w:rPr>
        <w:t xml:space="preserve"> uhrazen</w:t>
      </w:r>
      <w:r w:rsidRPr="00576F00">
        <w:rPr>
          <w:rFonts w:ascii="Tahoma" w:hAnsi="Tahoma" w:cs="Tahoma"/>
          <w:szCs w:val="20"/>
        </w:rPr>
        <w:t>é</w:t>
      </w:r>
      <w:r w:rsidR="00800174" w:rsidRPr="00576F00">
        <w:rPr>
          <w:rFonts w:ascii="Tahoma" w:hAnsi="Tahoma" w:cs="Tahoma"/>
          <w:szCs w:val="20"/>
        </w:rPr>
        <w:t xml:space="preserve"> za plnění dle této Smlouvy v jednotlivém kalendářním roce</w:t>
      </w:r>
      <w:r w:rsidR="00C4206B">
        <w:rPr>
          <w:rFonts w:ascii="Tahoma" w:hAnsi="Tahoma" w:cs="Tahoma"/>
          <w:szCs w:val="20"/>
        </w:rPr>
        <w:t>.</w:t>
      </w:r>
    </w:p>
    <w:p w14:paraId="7CF504E5" w14:textId="5C66F893" w:rsidR="00125C8C" w:rsidRPr="00576F00" w:rsidRDefault="00125C8C" w:rsidP="00125C8C">
      <w:pPr>
        <w:pStyle w:val="RLTextlnkuslovan"/>
        <w:rPr>
          <w:rFonts w:ascii="Tahoma" w:hAnsi="Tahoma" w:cs="Tahoma"/>
          <w:szCs w:val="20"/>
        </w:rPr>
      </w:pPr>
      <w:r w:rsidRPr="00576F00">
        <w:rPr>
          <w:rFonts w:ascii="Tahoma" w:hAnsi="Tahoma" w:cs="Tahoma"/>
          <w:szCs w:val="20"/>
        </w:rPr>
        <w:t xml:space="preserve">Bez ohledu na jiná ustanovení této Smlouvy je Objednatel oprávněn uveřejnit na </w:t>
      </w:r>
      <w:r w:rsidR="00AE4527" w:rsidRPr="00576F00">
        <w:rPr>
          <w:rFonts w:ascii="Tahoma" w:hAnsi="Tahoma" w:cs="Tahoma"/>
          <w:szCs w:val="20"/>
        </w:rPr>
        <w:t xml:space="preserve">příslušných </w:t>
      </w:r>
      <w:r w:rsidRPr="00576F00">
        <w:rPr>
          <w:rFonts w:ascii="Tahoma" w:hAnsi="Tahoma" w:cs="Tahoma"/>
          <w:szCs w:val="20"/>
        </w:rPr>
        <w:t>webových stránkách</w:t>
      </w:r>
      <w:r w:rsidR="00AE4527" w:rsidRPr="00576F00">
        <w:rPr>
          <w:rFonts w:ascii="Tahoma" w:hAnsi="Tahoma" w:cs="Tahoma"/>
          <w:szCs w:val="20"/>
        </w:rPr>
        <w:t xml:space="preserve"> v souladu s § </w:t>
      </w:r>
      <w:r w:rsidR="00C9094A">
        <w:rPr>
          <w:rFonts w:ascii="Tahoma" w:hAnsi="Tahoma" w:cs="Tahoma"/>
          <w:szCs w:val="20"/>
        </w:rPr>
        <w:t>219</w:t>
      </w:r>
      <w:r w:rsidR="00C9094A" w:rsidRPr="00576F00">
        <w:rPr>
          <w:rFonts w:ascii="Tahoma" w:hAnsi="Tahoma" w:cs="Tahoma"/>
          <w:szCs w:val="20"/>
        </w:rPr>
        <w:t xml:space="preserve"> </w:t>
      </w:r>
      <w:r w:rsidR="00AE4527" w:rsidRPr="00576F00">
        <w:rPr>
          <w:rFonts w:ascii="Tahoma" w:hAnsi="Tahoma" w:cs="Tahoma"/>
          <w:szCs w:val="20"/>
        </w:rPr>
        <w:t>Z</w:t>
      </w:r>
      <w:r w:rsidR="00C9094A">
        <w:rPr>
          <w:rFonts w:ascii="Tahoma" w:hAnsi="Tahoma" w:cs="Tahoma"/>
          <w:szCs w:val="20"/>
        </w:rPr>
        <w:t>ZV</w:t>
      </w:r>
      <w:r w:rsidR="00AE4527" w:rsidRPr="00576F00">
        <w:rPr>
          <w:rFonts w:ascii="Tahoma" w:hAnsi="Tahoma" w:cs="Tahoma"/>
          <w:szCs w:val="20"/>
        </w:rPr>
        <w:t>Z</w:t>
      </w:r>
      <w:r w:rsidR="00C9094A">
        <w:rPr>
          <w:rFonts w:ascii="Tahoma" w:hAnsi="Tahoma" w:cs="Tahoma"/>
          <w:szCs w:val="20"/>
        </w:rPr>
        <w:t>.</w:t>
      </w:r>
    </w:p>
    <w:p w14:paraId="7CF504E6" w14:textId="755B06A7" w:rsidR="00125C8C" w:rsidRPr="00576F00" w:rsidRDefault="00125C8C" w:rsidP="00125C8C">
      <w:pPr>
        <w:pStyle w:val="RLTextlnkuslovan"/>
        <w:numPr>
          <w:ilvl w:val="2"/>
          <w:numId w:val="2"/>
        </w:numPr>
        <w:rPr>
          <w:rFonts w:ascii="Tahoma" w:hAnsi="Tahoma" w:cs="Tahoma"/>
          <w:szCs w:val="20"/>
        </w:rPr>
      </w:pPr>
      <w:r w:rsidRPr="00576F00">
        <w:rPr>
          <w:rFonts w:ascii="Tahoma" w:hAnsi="Tahoma" w:cs="Tahoma"/>
          <w:szCs w:val="20"/>
        </w:rPr>
        <w:t>tuto Smlouvu včetně všech jejích změn a dodatků</w:t>
      </w:r>
      <w:r w:rsidR="00C9094A">
        <w:rPr>
          <w:rFonts w:ascii="Tahoma" w:hAnsi="Tahoma" w:cs="Tahoma"/>
          <w:szCs w:val="20"/>
        </w:rPr>
        <w:t xml:space="preserve"> a</w:t>
      </w:r>
    </w:p>
    <w:p w14:paraId="7CF504E7" w14:textId="6AC30F0E" w:rsidR="00125C8C" w:rsidRPr="00576F00" w:rsidRDefault="00125C8C" w:rsidP="00125C8C">
      <w:pPr>
        <w:pStyle w:val="RLTextlnkuslovan"/>
        <w:numPr>
          <w:ilvl w:val="2"/>
          <w:numId w:val="2"/>
        </w:numPr>
        <w:rPr>
          <w:rFonts w:ascii="Tahoma" w:hAnsi="Tahoma" w:cs="Tahoma"/>
          <w:szCs w:val="20"/>
        </w:rPr>
      </w:pPr>
      <w:r w:rsidRPr="00576F00">
        <w:rPr>
          <w:rFonts w:ascii="Tahoma" w:hAnsi="Tahoma" w:cs="Tahoma"/>
          <w:szCs w:val="20"/>
        </w:rPr>
        <w:t>výši skutečně uhrazené ceny za plnění Veřejné zakázky</w:t>
      </w:r>
      <w:r w:rsidR="00C9094A">
        <w:rPr>
          <w:rFonts w:ascii="Tahoma" w:hAnsi="Tahoma" w:cs="Tahoma"/>
          <w:szCs w:val="20"/>
        </w:rPr>
        <w:t>.</w:t>
      </w:r>
      <w:r w:rsidRPr="00576F00">
        <w:rPr>
          <w:rFonts w:ascii="Tahoma" w:hAnsi="Tahoma" w:cs="Tahoma"/>
          <w:szCs w:val="20"/>
        </w:rPr>
        <w:t xml:space="preserve"> </w:t>
      </w:r>
    </w:p>
    <w:p w14:paraId="7CF504E9" w14:textId="77777777" w:rsidR="00607561" w:rsidRPr="00576F00" w:rsidRDefault="00607561" w:rsidP="000C1787">
      <w:pPr>
        <w:pStyle w:val="RLTextlnkuslovan"/>
        <w:rPr>
          <w:rFonts w:ascii="Tahoma" w:hAnsi="Tahoma" w:cs="Tahoma"/>
          <w:szCs w:val="20"/>
        </w:rPr>
      </w:pPr>
      <w:r w:rsidRPr="00576F00">
        <w:rPr>
          <w:rFonts w:ascii="Tahoma" w:hAnsi="Tahoma" w:cs="Tahoma"/>
          <w:szCs w:val="20"/>
        </w:rPr>
        <w:lastRenderedPageBreak/>
        <w:t>Za porušení povinnosti mlčenlivosti smluvní stranou se považují též případy, kdy tuto povinnost poruší kterákoliv z osob uvedených v odst.</w:t>
      </w:r>
      <w:r w:rsidR="00517DFB" w:rsidRPr="00576F00">
        <w:rPr>
          <w:rFonts w:ascii="Tahoma" w:hAnsi="Tahoma" w:cs="Tahoma"/>
          <w:szCs w:val="20"/>
        </w:rPr>
        <w:t xml:space="preserve"> </w:t>
      </w:r>
      <w:r w:rsidR="007F2403" w:rsidRPr="00576F00">
        <w:rPr>
          <w:rFonts w:ascii="Tahoma" w:hAnsi="Tahoma" w:cs="Tahoma"/>
          <w:szCs w:val="20"/>
        </w:rPr>
        <w:fldChar w:fldCharType="begin"/>
      </w:r>
      <w:r w:rsidR="007F2403" w:rsidRPr="00576F00">
        <w:rPr>
          <w:rFonts w:ascii="Tahoma" w:hAnsi="Tahoma" w:cs="Tahoma"/>
          <w:szCs w:val="20"/>
        </w:rPr>
        <w:instrText xml:space="preserve"> REF _Ref225082917 \r \h </w:instrText>
      </w:r>
      <w:r w:rsidR="00FF479E" w:rsidRPr="00576F00">
        <w:rPr>
          <w:rFonts w:ascii="Tahoma" w:hAnsi="Tahoma" w:cs="Tahoma"/>
          <w:szCs w:val="20"/>
        </w:rPr>
        <w:instrText xml:space="preserve"> \* MERGEFORMAT </w:instrText>
      </w:r>
      <w:r w:rsidR="007F2403" w:rsidRPr="00576F00">
        <w:rPr>
          <w:rFonts w:ascii="Tahoma" w:hAnsi="Tahoma" w:cs="Tahoma"/>
          <w:szCs w:val="20"/>
        </w:rPr>
      </w:r>
      <w:r w:rsidR="007F2403" w:rsidRPr="00576F00">
        <w:rPr>
          <w:rFonts w:ascii="Tahoma" w:hAnsi="Tahoma" w:cs="Tahoma"/>
          <w:szCs w:val="20"/>
        </w:rPr>
        <w:fldChar w:fldCharType="separate"/>
      </w:r>
      <w:r w:rsidR="003503D8">
        <w:rPr>
          <w:rFonts w:ascii="Tahoma" w:hAnsi="Tahoma" w:cs="Tahoma"/>
          <w:szCs w:val="20"/>
        </w:rPr>
        <w:t>17.3</w:t>
      </w:r>
      <w:r w:rsidR="007F2403" w:rsidRPr="00576F00">
        <w:rPr>
          <w:rFonts w:ascii="Tahoma" w:hAnsi="Tahoma" w:cs="Tahoma"/>
          <w:szCs w:val="20"/>
        </w:rPr>
        <w:fldChar w:fldCharType="end"/>
      </w:r>
      <w:r w:rsidR="007F2403" w:rsidRPr="00576F00">
        <w:rPr>
          <w:rFonts w:ascii="Tahoma" w:hAnsi="Tahoma" w:cs="Tahoma"/>
          <w:szCs w:val="20"/>
        </w:rPr>
        <w:t>,</w:t>
      </w:r>
      <w:r w:rsidR="00442548" w:rsidRPr="00576F00">
        <w:rPr>
          <w:rFonts w:ascii="Tahoma" w:hAnsi="Tahoma" w:cs="Tahoma"/>
          <w:szCs w:val="20"/>
        </w:rPr>
        <w:t xml:space="preserve"> </w:t>
      </w:r>
      <w:r w:rsidRPr="00576F00">
        <w:rPr>
          <w:rFonts w:ascii="Tahoma" w:hAnsi="Tahoma" w:cs="Tahoma"/>
          <w:szCs w:val="20"/>
        </w:rPr>
        <w:t>které daná smluvní strana poskytla důvěrné informace druhé smluvní strany.</w:t>
      </w:r>
    </w:p>
    <w:p w14:paraId="7CF504EA" w14:textId="77777777" w:rsidR="00607561" w:rsidRPr="00576F00" w:rsidRDefault="00607561" w:rsidP="000C1787">
      <w:pPr>
        <w:pStyle w:val="RLTextlnkuslovan"/>
        <w:rPr>
          <w:rFonts w:ascii="Tahoma" w:hAnsi="Tahoma" w:cs="Tahoma"/>
          <w:szCs w:val="20"/>
        </w:rPr>
      </w:pPr>
      <w:bookmarkStart w:id="139" w:name="_Ref224730501"/>
      <w:bookmarkStart w:id="140" w:name="_Ref224696298"/>
      <w:r w:rsidRPr="00576F00">
        <w:rPr>
          <w:rFonts w:ascii="Tahoma" w:hAnsi="Tahoma" w:cs="Tahoma"/>
          <w:szCs w:val="20"/>
        </w:rPr>
        <w:t xml:space="preserve">Poruší-li </w:t>
      </w:r>
      <w:r w:rsidR="00902894" w:rsidRPr="00576F00">
        <w:rPr>
          <w:rFonts w:ascii="Tahoma" w:hAnsi="Tahoma" w:cs="Tahoma"/>
          <w:szCs w:val="20"/>
        </w:rPr>
        <w:t>Poskytovatel</w:t>
      </w:r>
      <w:r w:rsidRPr="00576F00">
        <w:rPr>
          <w:rFonts w:ascii="Tahoma" w:hAnsi="Tahoma" w:cs="Tahoma"/>
          <w:szCs w:val="20"/>
        </w:rPr>
        <w:t xml:space="preserve"> povinnosti vyplývající z této Smlouvy ohledně ochrany důvěrných informací, je povinen zaplatit Objednateli smluvní pokutu ve výši 500.000,- Kč za každé porušení takové povinnosti.</w:t>
      </w:r>
      <w:bookmarkEnd w:id="139"/>
      <w:bookmarkEnd w:id="140"/>
    </w:p>
    <w:p w14:paraId="7CF504EB" w14:textId="77777777" w:rsidR="002C1E41" w:rsidRPr="00576F00" w:rsidRDefault="00607561" w:rsidP="000C1787">
      <w:pPr>
        <w:pStyle w:val="RLTextlnkuslovan"/>
        <w:rPr>
          <w:rFonts w:ascii="Tahoma" w:hAnsi="Tahoma" w:cs="Tahoma"/>
          <w:szCs w:val="20"/>
        </w:rPr>
      </w:pPr>
      <w:r w:rsidRPr="00576F00">
        <w:rPr>
          <w:rFonts w:ascii="Tahoma" w:hAnsi="Tahoma" w:cs="Tahoma"/>
          <w:szCs w:val="20"/>
        </w:rPr>
        <w:t xml:space="preserve">Ukončení účinnosti této Smlouvy z jakéhokoliv důvodu se nedotkne ustanovení tohoto článku Smlouvy a jejich účinnost </w:t>
      </w:r>
      <w:r w:rsidR="00014EB2" w:rsidRPr="00576F00">
        <w:rPr>
          <w:rFonts w:ascii="Tahoma" w:hAnsi="Tahoma" w:cs="Tahoma"/>
          <w:szCs w:val="20"/>
        </w:rPr>
        <w:t xml:space="preserve">včetně ustanovení o sankcích </w:t>
      </w:r>
      <w:r w:rsidRPr="00576F00">
        <w:rPr>
          <w:rFonts w:ascii="Tahoma" w:hAnsi="Tahoma" w:cs="Tahoma"/>
          <w:szCs w:val="20"/>
        </w:rPr>
        <w:t xml:space="preserve">přetrvá </w:t>
      </w:r>
      <w:r w:rsidR="00014EB2" w:rsidRPr="00576F00">
        <w:rPr>
          <w:rFonts w:ascii="Tahoma" w:hAnsi="Tahoma" w:cs="Tahoma"/>
          <w:szCs w:val="20"/>
        </w:rPr>
        <w:t xml:space="preserve">bez omezení </w:t>
      </w:r>
      <w:r w:rsidRPr="00576F00">
        <w:rPr>
          <w:rFonts w:ascii="Tahoma" w:hAnsi="Tahoma" w:cs="Tahoma"/>
          <w:szCs w:val="20"/>
        </w:rPr>
        <w:t>i po ukončení účinnosti této Smlouvy</w:t>
      </w:r>
      <w:r w:rsidR="00912A28" w:rsidRPr="00576F00">
        <w:rPr>
          <w:rFonts w:ascii="Tahoma" w:hAnsi="Tahoma" w:cs="Tahoma"/>
          <w:szCs w:val="20"/>
        </w:rPr>
        <w:t>.</w:t>
      </w:r>
    </w:p>
    <w:p w14:paraId="7CF504EC" w14:textId="77777777" w:rsidR="002C1E41" w:rsidRPr="00576F00" w:rsidRDefault="002C1E41" w:rsidP="000C1787">
      <w:pPr>
        <w:pStyle w:val="RLlneksmlouvy"/>
        <w:rPr>
          <w:rFonts w:ascii="Tahoma" w:hAnsi="Tahoma" w:cs="Tahoma"/>
          <w:szCs w:val="20"/>
        </w:rPr>
      </w:pPr>
      <w:bookmarkStart w:id="141" w:name="_Toc212632757"/>
      <w:bookmarkStart w:id="142" w:name="_Toc295034740"/>
      <w:r w:rsidRPr="00576F00">
        <w:rPr>
          <w:rFonts w:ascii="Tahoma" w:hAnsi="Tahoma" w:cs="Tahoma"/>
          <w:szCs w:val="20"/>
        </w:rPr>
        <w:t>SOUČINNOST A VZÁJEMNÁ KOMUNIKACE</w:t>
      </w:r>
      <w:bookmarkEnd w:id="141"/>
      <w:bookmarkEnd w:id="142"/>
    </w:p>
    <w:p w14:paraId="7CF504ED"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 xml:space="preserve">Smluvní strany se zavazují vzájemně spolupracovat a </w:t>
      </w:r>
      <w:r w:rsidR="001C4010" w:rsidRPr="00576F00">
        <w:rPr>
          <w:rFonts w:ascii="Tahoma" w:hAnsi="Tahoma" w:cs="Tahoma"/>
          <w:szCs w:val="20"/>
          <w:lang w:eastAsia="en-US"/>
        </w:rPr>
        <w:t>předávat</w:t>
      </w:r>
      <w:r w:rsidRPr="00576F00">
        <w:rPr>
          <w:rFonts w:ascii="Tahoma" w:hAnsi="Tahoma" w:cs="Tahoma"/>
          <w:szCs w:val="20"/>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7CF504EE"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Smluvní strany jsou povinny plnit své závazky vyplývající z této Smlouvy tak, aby nedocházelo k prodlení s plněním jednotlivých termínů a s prodlením splatnosti jednotlivých peněžních závazků.</w:t>
      </w:r>
    </w:p>
    <w:p w14:paraId="7CF504EF" w14:textId="76977025"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Veškerá komunikace mezi smluvními stranami bude probíhat prostřednictvím oprávněných osob dle čl</w:t>
      </w:r>
      <w:r w:rsidR="00D06B51" w:rsidRPr="00576F00">
        <w:rPr>
          <w:rFonts w:ascii="Tahoma" w:hAnsi="Tahoma" w:cs="Tahoma"/>
          <w:szCs w:val="20"/>
          <w:lang w:eastAsia="en-US"/>
        </w:rPr>
        <w:t>.</w:t>
      </w:r>
      <w:r w:rsidRPr="00576F00">
        <w:rPr>
          <w:rFonts w:ascii="Tahoma" w:hAnsi="Tahoma" w:cs="Tahoma"/>
          <w:szCs w:val="20"/>
          <w:lang w:eastAsia="en-US"/>
        </w:rPr>
        <w:t xml:space="preserve"> </w:t>
      </w:r>
      <w:r w:rsidR="003A38BA" w:rsidRPr="00576F00">
        <w:rPr>
          <w:rFonts w:ascii="Tahoma" w:hAnsi="Tahoma" w:cs="Tahoma"/>
          <w:szCs w:val="20"/>
          <w:lang w:eastAsia="en-US"/>
        </w:rPr>
        <w:fldChar w:fldCharType="begin"/>
      </w:r>
      <w:r w:rsidR="003A38BA" w:rsidRPr="00576F00">
        <w:rPr>
          <w:rFonts w:ascii="Tahoma" w:hAnsi="Tahoma" w:cs="Tahoma"/>
          <w:szCs w:val="20"/>
          <w:lang w:eastAsia="en-US"/>
        </w:rPr>
        <w:instrText xml:space="preserve"> REF _Ref367576435 \r \h </w:instrText>
      </w:r>
      <w:r w:rsidR="00FF479E" w:rsidRPr="00576F00">
        <w:rPr>
          <w:rFonts w:ascii="Tahoma" w:hAnsi="Tahoma" w:cs="Tahoma"/>
          <w:szCs w:val="20"/>
          <w:lang w:eastAsia="en-US"/>
        </w:rPr>
        <w:instrText xml:space="preserve"> \* MERGEFORMAT </w:instrText>
      </w:r>
      <w:r w:rsidR="003A38BA" w:rsidRPr="00576F00">
        <w:rPr>
          <w:rFonts w:ascii="Tahoma" w:hAnsi="Tahoma" w:cs="Tahoma"/>
          <w:szCs w:val="20"/>
          <w:lang w:eastAsia="en-US"/>
        </w:rPr>
      </w:r>
      <w:r w:rsidR="003A38BA" w:rsidRPr="00576F00">
        <w:rPr>
          <w:rFonts w:ascii="Tahoma" w:hAnsi="Tahoma" w:cs="Tahoma"/>
          <w:szCs w:val="20"/>
          <w:lang w:eastAsia="en-US"/>
        </w:rPr>
        <w:fldChar w:fldCharType="separate"/>
      </w:r>
      <w:r w:rsidR="003503D8">
        <w:rPr>
          <w:rFonts w:ascii="Tahoma" w:hAnsi="Tahoma" w:cs="Tahoma"/>
          <w:szCs w:val="20"/>
          <w:lang w:eastAsia="en-US"/>
        </w:rPr>
        <w:t>15</w:t>
      </w:r>
      <w:r w:rsidR="003A38BA" w:rsidRPr="00576F00">
        <w:rPr>
          <w:rFonts w:ascii="Tahoma" w:hAnsi="Tahoma" w:cs="Tahoma"/>
          <w:szCs w:val="20"/>
          <w:lang w:eastAsia="en-US"/>
        </w:rPr>
        <w:fldChar w:fldCharType="end"/>
      </w:r>
      <w:r w:rsidRPr="00576F00">
        <w:rPr>
          <w:rFonts w:ascii="Tahoma" w:hAnsi="Tahoma" w:cs="Tahoma"/>
          <w:szCs w:val="20"/>
          <w:lang w:eastAsia="en-US"/>
        </w:rPr>
        <w:t xml:space="preserve"> této Smlouvy, statutárních orgánů smluvních stran, popř. jimi písemně pověřených pracovníků.</w:t>
      </w:r>
    </w:p>
    <w:p w14:paraId="7CF504F0" w14:textId="77777777" w:rsidR="00607561" w:rsidRPr="00576F00" w:rsidRDefault="00607561" w:rsidP="000C1787">
      <w:pPr>
        <w:pStyle w:val="RLTextlnkuslovan"/>
        <w:rPr>
          <w:rFonts w:ascii="Tahoma" w:hAnsi="Tahoma" w:cs="Tahoma"/>
          <w:szCs w:val="20"/>
          <w:lang w:eastAsia="en-US"/>
        </w:rPr>
      </w:pPr>
      <w:bookmarkStart w:id="143" w:name="_Ref314142182"/>
      <w:r w:rsidRPr="00576F00">
        <w:rPr>
          <w:rFonts w:ascii="Tahoma" w:hAnsi="Tahoma" w:cs="Tahoma"/>
          <w:szCs w:val="20"/>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6" w:history="1">
        <w:r w:rsidR="005A1E63" w:rsidRPr="00576F00">
          <w:rPr>
            <w:rStyle w:val="Hypertextovodkaz"/>
            <w:rFonts w:ascii="Tahoma" w:hAnsi="Tahoma" w:cs="Tahoma"/>
            <w:szCs w:val="20"/>
            <w:lang w:eastAsia="en-US"/>
          </w:rPr>
          <w:t>Příloze </w:t>
        </w:r>
        <w:r w:rsidR="00306B46" w:rsidRPr="00576F00">
          <w:rPr>
            <w:rStyle w:val="Hypertextovodkaz"/>
            <w:rFonts w:ascii="Tahoma" w:hAnsi="Tahoma" w:cs="Tahoma"/>
            <w:szCs w:val="20"/>
            <w:lang w:eastAsia="en-US"/>
          </w:rPr>
          <w:t>č.</w:t>
        </w:r>
        <w:r w:rsidR="005A1E63" w:rsidRPr="00576F00">
          <w:rPr>
            <w:rStyle w:val="Hypertextovodkaz"/>
            <w:rFonts w:ascii="Tahoma" w:hAnsi="Tahoma" w:cs="Tahoma"/>
            <w:szCs w:val="20"/>
            <w:lang w:eastAsia="en-US"/>
          </w:rPr>
          <w:t> </w:t>
        </w:r>
        <w:r w:rsidR="0084296A" w:rsidRPr="00576F00">
          <w:rPr>
            <w:rStyle w:val="Hypertextovodkaz"/>
            <w:rFonts w:ascii="Tahoma" w:hAnsi="Tahoma" w:cs="Tahoma"/>
            <w:szCs w:val="20"/>
            <w:lang w:eastAsia="en-US"/>
          </w:rPr>
          <w:t>6</w:t>
        </w:r>
      </w:hyperlink>
      <w:r w:rsidRPr="00576F00">
        <w:rPr>
          <w:rFonts w:ascii="Tahoma" w:hAnsi="Tahoma" w:cs="Tahoma"/>
          <w:szCs w:val="20"/>
          <w:lang w:eastAsia="en-US"/>
        </w:rPr>
        <w:t xml:space="preserve"> této Smlouvy</w:t>
      </w:r>
      <w:r w:rsidR="00436EFC" w:rsidRPr="00576F00">
        <w:rPr>
          <w:rFonts w:ascii="Tahoma" w:hAnsi="Tahoma" w:cs="Tahoma"/>
          <w:szCs w:val="20"/>
          <w:lang w:eastAsia="en-US"/>
        </w:rPr>
        <w:t xml:space="preserve">. Pro vyloučení pochybností se smluvní strany dohodly, že prostřednictvím faxu nebo e-mailu lze doručit </w:t>
      </w:r>
      <w:r w:rsidR="00C91373" w:rsidRPr="00576F00">
        <w:rPr>
          <w:rFonts w:ascii="Tahoma" w:hAnsi="Tahoma" w:cs="Tahoma"/>
          <w:szCs w:val="20"/>
          <w:lang w:eastAsia="en-US"/>
        </w:rPr>
        <w:t xml:space="preserve">zejména </w:t>
      </w:r>
      <w:r w:rsidR="00436EFC" w:rsidRPr="00576F00">
        <w:rPr>
          <w:rFonts w:ascii="Tahoma" w:hAnsi="Tahoma" w:cs="Tahoma"/>
          <w:szCs w:val="20"/>
          <w:lang w:eastAsia="en-US"/>
        </w:rPr>
        <w:t xml:space="preserve">připomínky, výhrady či výzvy v souladu s ustanoveními čl. </w:t>
      </w:r>
      <w:r w:rsidR="003358E6" w:rsidRPr="00576F00">
        <w:rPr>
          <w:rFonts w:ascii="Tahoma" w:hAnsi="Tahoma" w:cs="Tahoma"/>
          <w:szCs w:val="20"/>
          <w:lang w:eastAsia="en-US"/>
        </w:rPr>
        <w:fldChar w:fldCharType="begin"/>
      </w:r>
      <w:r w:rsidR="00436EFC" w:rsidRPr="00576F00">
        <w:rPr>
          <w:rFonts w:ascii="Tahoma" w:hAnsi="Tahoma" w:cs="Tahoma"/>
          <w:szCs w:val="20"/>
          <w:lang w:eastAsia="en-US"/>
        </w:rPr>
        <w:instrText xml:space="preserve"> REF _Ref313890711 \r \h </w:instrText>
      </w:r>
      <w:r w:rsidR="00FF479E" w:rsidRPr="00576F00">
        <w:rPr>
          <w:rFonts w:ascii="Tahoma" w:hAnsi="Tahoma" w:cs="Tahoma"/>
          <w:szCs w:val="20"/>
          <w:lang w:eastAsia="en-US"/>
        </w:rPr>
        <w:instrText xml:space="preserve"> \* MERGEFORMAT </w:instrText>
      </w:r>
      <w:r w:rsidR="003358E6" w:rsidRPr="00576F00">
        <w:rPr>
          <w:rFonts w:ascii="Tahoma" w:hAnsi="Tahoma" w:cs="Tahoma"/>
          <w:szCs w:val="20"/>
          <w:lang w:eastAsia="en-US"/>
        </w:rPr>
      </w:r>
      <w:r w:rsidR="003358E6" w:rsidRPr="00576F00">
        <w:rPr>
          <w:rFonts w:ascii="Tahoma" w:hAnsi="Tahoma" w:cs="Tahoma"/>
          <w:szCs w:val="20"/>
          <w:lang w:eastAsia="en-US"/>
        </w:rPr>
        <w:fldChar w:fldCharType="separate"/>
      </w:r>
      <w:r w:rsidR="003503D8">
        <w:rPr>
          <w:rFonts w:ascii="Tahoma" w:hAnsi="Tahoma" w:cs="Tahoma"/>
          <w:szCs w:val="20"/>
          <w:lang w:eastAsia="en-US"/>
        </w:rPr>
        <w:t>9</w:t>
      </w:r>
      <w:r w:rsidR="003358E6" w:rsidRPr="00576F00">
        <w:rPr>
          <w:rFonts w:ascii="Tahoma" w:hAnsi="Tahoma" w:cs="Tahoma"/>
          <w:szCs w:val="20"/>
          <w:lang w:eastAsia="en-US"/>
        </w:rPr>
        <w:fldChar w:fldCharType="end"/>
      </w:r>
      <w:r w:rsidR="00436EFC" w:rsidRPr="00576F00">
        <w:rPr>
          <w:rFonts w:ascii="Tahoma" w:hAnsi="Tahoma" w:cs="Tahoma"/>
          <w:szCs w:val="20"/>
          <w:lang w:eastAsia="en-US"/>
        </w:rPr>
        <w:t xml:space="preserve"> této Smlouvy.</w:t>
      </w:r>
      <w:r w:rsidRPr="00576F00">
        <w:rPr>
          <w:rFonts w:ascii="Tahoma" w:hAnsi="Tahoma" w:cs="Tahoma"/>
          <w:szCs w:val="20"/>
          <w:lang w:eastAsia="en-US"/>
        </w:rPr>
        <w:t xml:space="preserve"> </w:t>
      </w:r>
      <w:r w:rsidR="00902894" w:rsidRPr="00576F00">
        <w:rPr>
          <w:rFonts w:ascii="Tahoma" w:hAnsi="Tahoma" w:cs="Tahoma"/>
          <w:szCs w:val="20"/>
          <w:lang w:eastAsia="en-US"/>
        </w:rPr>
        <w:t>Poskytovatel</w:t>
      </w:r>
      <w:r w:rsidRPr="00576F00">
        <w:rPr>
          <w:rFonts w:ascii="Tahoma" w:hAnsi="Tahoma" w:cs="Tahoma"/>
          <w:szCs w:val="20"/>
          <w:lang w:eastAsia="en-US"/>
        </w:rPr>
        <w:t xml:space="preserve"> je oprávněn komunikovat</w:t>
      </w:r>
      <w:r w:rsidR="0077797C" w:rsidRPr="00576F00">
        <w:rPr>
          <w:rFonts w:ascii="Tahoma" w:hAnsi="Tahoma" w:cs="Tahoma"/>
          <w:szCs w:val="20"/>
          <w:lang w:eastAsia="en-US"/>
        </w:rPr>
        <w:t xml:space="preserve"> </w:t>
      </w:r>
      <w:r w:rsidRPr="00576F00">
        <w:rPr>
          <w:rFonts w:ascii="Tahoma" w:hAnsi="Tahoma" w:cs="Tahoma"/>
          <w:szCs w:val="20"/>
          <w:lang w:eastAsia="en-US"/>
        </w:rPr>
        <w:t xml:space="preserve">s Objednatelem prostřednictvím datové schránky. </w:t>
      </w:r>
      <w:r w:rsidR="00902894" w:rsidRPr="00576F00">
        <w:rPr>
          <w:rFonts w:ascii="Tahoma" w:hAnsi="Tahoma" w:cs="Tahoma"/>
          <w:szCs w:val="20"/>
          <w:lang w:eastAsia="en-US"/>
        </w:rPr>
        <w:t>Poskytovatel</w:t>
      </w:r>
      <w:r w:rsidRPr="00576F00">
        <w:rPr>
          <w:rFonts w:ascii="Tahoma" w:hAnsi="Tahoma" w:cs="Tahoma"/>
          <w:szCs w:val="20"/>
          <w:lang w:eastAsia="en-US"/>
        </w:rPr>
        <w:t xml:space="preserve"> bere na vědomí, že dle zákona č. 300/2008 Sb., o elektronických úkonech a autorizované konverzi dokumentů, ve znění pozdějších předpisů, je Objednatel povinen </w:t>
      </w:r>
      <w:r w:rsidR="00554ECF" w:rsidRPr="00576F00">
        <w:rPr>
          <w:rFonts w:ascii="Tahoma" w:hAnsi="Tahoma" w:cs="Tahoma"/>
          <w:szCs w:val="20"/>
          <w:lang w:eastAsia="en-US"/>
        </w:rPr>
        <w:t xml:space="preserve">v zásadě </w:t>
      </w:r>
      <w:r w:rsidRPr="00576F00">
        <w:rPr>
          <w:rFonts w:ascii="Tahoma" w:hAnsi="Tahoma" w:cs="Tahoma"/>
          <w:szCs w:val="20"/>
          <w:lang w:eastAsia="en-US"/>
        </w:rPr>
        <w:t xml:space="preserve">doručovat </w:t>
      </w:r>
      <w:r w:rsidR="002C3861" w:rsidRPr="00576F00">
        <w:rPr>
          <w:rFonts w:ascii="Tahoma" w:hAnsi="Tahoma" w:cs="Tahoma"/>
          <w:szCs w:val="20"/>
          <w:lang w:eastAsia="en-US"/>
        </w:rPr>
        <w:t xml:space="preserve">veškerou korespondenci </w:t>
      </w:r>
      <w:r w:rsidRPr="00576F00">
        <w:rPr>
          <w:rFonts w:ascii="Tahoma" w:hAnsi="Tahoma" w:cs="Tahoma"/>
          <w:szCs w:val="20"/>
          <w:lang w:eastAsia="en-US"/>
        </w:rPr>
        <w:t>právnické osobě, která má zpřístupněnu svou datovou schránku, prostřednictvím datové schránky.</w:t>
      </w:r>
      <w:bookmarkEnd w:id="143"/>
    </w:p>
    <w:p w14:paraId="7CF504F1"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Ukládá-li Smlouva doručit některý dokument v písemné podobě, může být doručen buď v tištěné podobě nebo v elektronické (digitální) podobě</w:t>
      </w:r>
      <w:r w:rsidR="00517DFB" w:rsidRPr="00576F00">
        <w:rPr>
          <w:rFonts w:ascii="Tahoma" w:hAnsi="Tahoma" w:cs="Tahoma"/>
          <w:szCs w:val="20"/>
          <w:lang w:eastAsia="en-US"/>
        </w:rPr>
        <w:t xml:space="preserve"> v dohodnutém formátu, např.</w:t>
      </w:r>
      <w:r w:rsidRPr="00576F00">
        <w:rPr>
          <w:rFonts w:ascii="Tahoma" w:hAnsi="Tahoma" w:cs="Tahoma"/>
          <w:szCs w:val="20"/>
          <w:lang w:eastAsia="en-US"/>
        </w:rPr>
        <w:t xml:space="preserve"> jako dokument </w:t>
      </w:r>
      <w:r w:rsidR="00237F5D" w:rsidRPr="00576F00">
        <w:rPr>
          <w:rFonts w:ascii="Tahoma" w:hAnsi="Tahoma" w:cs="Tahoma"/>
          <w:szCs w:val="20"/>
          <w:lang w:eastAsia="en-US"/>
        </w:rPr>
        <w:t>APV</w:t>
      </w:r>
      <w:r w:rsidRPr="00576F00">
        <w:rPr>
          <w:rFonts w:ascii="Tahoma" w:hAnsi="Tahoma" w:cs="Tahoma"/>
          <w:szCs w:val="20"/>
          <w:lang w:eastAsia="en-US"/>
        </w:rPr>
        <w:t xml:space="preserve"> MS Word verze 2003 nebo vyšší, MS Excel 2003 nebo vyšší či PDF na dohodnutém médiu</w:t>
      </w:r>
      <w:r w:rsidR="00AE3F51" w:rsidRPr="00576F00">
        <w:rPr>
          <w:rFonts w:ascii="Tahoma" w:hAnsi="Tahoma" w:cs="Tahoma"/>
          <w:szCs w:val="20"/>
          <w:lang w:eastAsia="en-US"/>
        </w:rPr>
        <w:t xml:space="preserve"> apod.</w:t>
      </w:r>
    </w:p>
    <w:p w14:paraId="7CF504F2"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 xml:space="preserve">Smluvní strany se zavazují, že v případě změny své poštovní adresy, faxového čísla nebo e-mailové adresy budou o této změně druhou smluvní stranu informovat nejpozději do </w:t>
      </w:r>
      <w:r w:rsidR="00554ECF" w:rsidRPr="00576F00">
        <w:rPr>
          <w:rFonts w:ascii="Tahoma" w:hAnsi="Tahoma" w:cs="Tahoma"/>
          <w:szCs w:val="20"/>
          <w:lang w:eastAsia="en-US"/>
        </w:rPr>
        <w:t xml:space="preserve">5 </w:t>
      </w:r>
      <w:r w:rsidR="00CC2B97" w:rsidRPr="00576F00">
        <w:rPr>
          <w:rFonts w:ascii="Tahoma" w:hAnsi="Tahoma" w:cs="Tahoma"/>
          <w:szCs w:val="20"/>
          <w:lang w:eastAsia="en-US"/>
        </w:rPr>
        <w:t xml:space="preserve">pracovních </w:t>
      </w:r>
      <w:r w:rsidRPr="00576F00">
        <w:rPr>
          <w:rFonts w:ascii="Tahoma" w:hAnsi="Tahoma" w:cs="Tahoma"/>
          <w:szCs w:val="20"/>
          <w:lang w:eastAsia="en-US"/>
        </w:rPr>
        <w:t>dnů.</w:t>
      </w:r>
    </w:p>
    <w:p w14:paraId="7CF504F3" w14:textId="4F707DF8" w:rsidR="00607561" w:rsidRPr="00576F00" w:rsidRDefault="00902894" w:rsidP="000C1787">
      <w:pPr>
        <w:pStyle w:val="RLTextlnkuslovan"/>
        <w:rPr>
          <w:rFonts w:ascii="Tahoma" w:hAnsi="Tahoma" w:cs="Tahoma"/>
          <w:szCs w:val="20"/>
          <w:lang w:eastAsia="en-US"/>
        </w:rPr>
      </w:pPr>
      <w:r w:rsidRPr="00576F00">
        <w:rPr>
          <w:rFonts w:ascii="Tahoma" w:hAnsi="Tahoma" w:cs="Tahoma"/>
          <w:szCs w:val="20"/>
          <w:lang w:eastAsia="en-US"/>
        </w:rPr>
        <w:lastRenderedPageBreak/>
        <w:t>Poskytovatel</w:t>
      </w:r>
      <w:r w:rsidR="00912A28" w:rsidRPr="00576F00">
        <w:rPr>
          <w:rFonts w:ascii="Tahoma" w:hAnsi="Tahoma" w:cs="Tahoma"/>
          <w:szCs w:val="20"/>
          <w:lang w:eastAsia="en-US"/>
        </w:rPr>
        <w:t xml:space="preserve"> </w:t>
      </w:r>
      <w:r w:rsidR="00607561" w:rsidRPr="00576F00">
        <w:rPr>
          <w:rFonts w:ascii="Tahoma" w:hAnsi="Tahoma" w:cs="Tahoma"/>
          <w:szCs w:val="20"/>
          <w:lang w:eastAsia="en-US"/>
        </w:rPr>
        <w:t xml:space="preserve">se zavazuje ve lhůtě </w:t>
      </w:r>
      <w:r w:rsidR="0098647A" w:rsidRPr="00576F00">
        <w:rPr>
          <w:rFonts w:ascii="Tahoma" w:hAnsi="Tahoma" w:cs="Tahoma"/>
          <w:szCs w:val="20"/>
          <w:lang w:eastAsia="en-US"/>
        </w:rPr>
        <w:t>5</w:t>
      </w:r>
      <w:r w:rsidR="00607561" w:rsidRPr="00576F00">
        <w:rPr>
          <w:rFonts w:ascii="Tahoma" w:hAnsi="Tahoma" w:cs="Tahoma"/>
          <w:szCs w:val="20"/>
          <w:lang w:eastAsia="en-US"/>
        </w:rPr>
        <w:t xml:space="preserve"> pracovních dnů ode dne doručení odůvodněné písemné žádosti Objednatele o výměnu oprávněné osoby </w:t>
      </w:r>
      <w:r w:rsidRPr="00576F00">
        <w:rPr>
          <w:rFonts w:ascii="Tahoma" w:hAnsi="Tahoma" w:cs="Tahoma"/>
          <w:szCs w:val="20"/>
          <w:lang w:eastAsia="en-US"/>
        </w:rPr>
        <w:t>Poskytovatel</w:t>
      </w:r>
      <w:r w:rsidR="00607561" w:rsidRPr="00576F00">
        <w:rPr>
          <w:rFonts w:ascii="Tahoma" w:hAnsi="Tahoma" w:cs="Tahoma"/>
          <w:szCs w:val="20"/>
          <w:lang w:eastAsia="en-US"/>
        </w:rPr>
        <w:t xml:space="preserve">e </w:t>
      </w:r>
      <w:r w:rsidR="00F15704" w:rsidRPr="00576F00">
        <w:rPr>
          <w:rFonts w:ascii="Tahoma" w:hAnsi="Tahoma" w:cs="Tahoma"/>
          <w:szCs w:val="20"/>
        </w:rPr>
        <w:t xml:space="preserve">dle odst. </w:t>
      </w:r>
      <w:r w:rsidR="00F15704" w:rsidRPr="00576F00">
        <w:rPr>
          <w:rFonts w:ascii="Tahoma" w:hAnsi="Tahoma" w:cs="Tahoma"/>
          <w:szCs w:val="20"/>
        </w:rPr>
        <w:fldChar w:fldCharType="begin"/>
      </w:r>
      <w:r w:rsidR="00F15704" w:rsidRPr="00576F00">
        <w:rPr>
          <w:rFonts w:ascii="Tahoma" w:hAnsi="Tahoma" w:cs="Tahoma"/>
          <w:szCs w:val="20"/>
        </w:rPr>
        <w:instrText xml:space="preserve"> REF _Ref370110303 \r \h </w:instrText>
      </w:r>
      <w:r w:rsidR="00FF479E" w:rsidRPr="00576F00">
        <w:rPr>
          <w:rFonts w:ascii="Tahoma" w:hAnsi="Tahoma" w:cs="Tahoma"/>
          <w:szCs w:val="20"/>
        </w:rPr>
        <w:instrText xml:space="preserve"> \* MERGEFORMAT </w:instrText>
      </w:r>
      <w:r w:rsidR="00F15704" w:rsidRPr="00576F00">
        <w:rPr>
          <w:rFonts w:ascii="Tahoma" w:hAnsi="Tahoma" w:cs="Tahoma"/>
          <w:szCs w:val="20"/>
        </w:rPr>
      </w:r>
      <w:r w:rsidR="00F15704" w:rsidRPr="00576F00">
        <w:rPr>
          <w:rFonts w:ascii="Tahoma" w:hAnsi="Tahoma" w:cs="Tahoma"/>
          <w:szCs w:val="20"/>
        </w:rPr>
        <w:fldChar w:fldCharType="separate"/>
      </w:r>
      <w:r w:rsidR="003503D8">
        <w:rPr>
          <w:rFonts w:ascii="Tahoma" w:hAnsi="Tahoma" w:cs="Tahoma"/>
          <w:szCs w:val="20"/>
        </w:rPr>
        <w:t>15.1.2</w:t>
      </w:r>
      <w:r w:rsidR="00F15704" w:rsidRPr="00576F00">
        <w:rPr>
          <w:rFonts w:ascii="Tahoma" w:hAnsi="Tahoma" w:cs="Tahoma"/>
          <w:szCs w:val="20"/>
        </w:rPr>
        <w:fldChar w:fldCharType="end"/>
      </w:r>
      <w:r w:rsidR="00F15704" w:rsidRPr="00576F00">
        <w:rPr>
          <w:rFonts w:ascii="Tahoma" w:hAnsi="Tahoma" w:cs="Tahoma"/>
          <w:szCs w:val="20"/>
        </w:rPr>
        <w:t xml:space="preserve"> a </w:t>
      </w:r>
      <w:r w:rsidR="00F15704" w:rsidRPr="00576F00">
        <w:rPr>
          <w:rFonts w:ascii="Tahoma" w:hAnsi="Tahoma" w:cs="Tahoma"/>
          <w:szCs w:val="20"/>
        </w:rPr>
        <w:fldChar w:fldCharType="begin"/>
      </w:r>
      <w:r w:rsidR="00F15704" w:rsidRPr="00576F00">
        <w:rPr>
          <w:rFonts w:ascii="Tahoma" w:hAnsi="Tahoma" w:cs="Tahoma"/>
          <w:szCs w:val="20"/>
        </w:rPr>
        <w:instrText xml:space="preserve"> REF _Ref370110305 \r \h </w:instrText>
      </w:r>
      <w:r w:rsidR="00FF479E" w:rsidRPr="00576F00">
        <w:rPr>
          <w:rFonts w:ascii="Tahoma" w:hAnsi="Tahoma" w:cs="Tahoma"/>
          <w:szCs w:val="20"/>
        </w:rPr>
        <w:instrText xml:space="preserve"> \* MERGEFORMAT </w:instrText>
      </w:r>
      <w:r w:rsidR="00F15704" w:rsidRPr="00576F00">
        <w:rPr>
          <w:rFonts w:ascii="Tahoma" w:hAnsi="Tahoma" w:cs="Tahoma"/>
          <w:szCs w:val="20"/>
        </w:rPr>
      </w:r>
      <w:r w:rsidR="00F15704" w:rsidRPr="00576F00">
        <w:rPr>
          <w:rFonts w:ascii="Tahoma" w:hAnsi="Tahoma" w:cs="Tahoma"/>
          <w:szCs w:val="20"/>
        </w:rPr>
        <w:fldChar w:fldCharType="separate"/>
      </w:r>
      <w:r w:rsidR="003503D8">
        <w:rPr>
          <w:rFonts w:ascii="Tahoma" w:hAnsi="Tahoma" w:cs="Tahoma"/>
          <w:szCs w:val="20"/>
        </w:rPr>
        <w:t>15.1.3</w:t>
      </w:r>
      <w:r w:rsidR="00F15704" w:rsidRPr="00576F00">
        <w:rPr>
          <w:rFonts w:ascii="Tahoma" w:hAnsi="Tahoma" w:cs="Tahoma"/>
          <w:szCs w:val="20"/>
        </w:rPr>
        <w:fldChar w:fldCharType="end"/>
      </w:r>
      <w:r w:rsidR="00F15704" w:rsidRPr="00576F00">
        <w:rPr>
          <w:rFonts w:ascii="Tahoma" w:hAnsi="Tahoma" w:cs="Tahoma"/>
          <w:szCs w:val="20"/>
        </w:rPr>
        <w:t xml:space="preserve"> </w:t>
      </w:r>
      <w:r w:rsidR="00607561" w:rsidRPr="00576F00">
        <w:rPr>
          <w:rFonts w:ascii="Tahoma" w:hAnsi="Tahoma" w:cs="Tahoma"/>
          <w:szCs w:val="20"/>
          <w:lang w:eastAsia="en-US"/>
        </w:rPr>
        <w:t>podílející se na plnění této Smlouvy, s </w:t>
      </w:r>
      <w:r w:rsidR="006101A1">
        <w:rPr>
          <w:rFonts w:ascii="Tahoma" w:hAnsi="Tahoma" w:cs="Tahoma"/>
          <w:szCs w:val="20"/>
          <w:lang w:eastAsia="en-US"/>
        </w:rPr>
        <w:t>jejíchž</w:t>
      </w:r>
      <w:r w:rsidR="00D309B7">
        <w:rPr>
          <w:rFonts w:ascii="Tahoma" w:hAnsi="Tahoma" w:cs="Tahoma"/>
          <w:szCs w:val="20"/>
          <w:lang w:eastAsia="en-US"/>
        </w:rPr>
        <w:t xml:space="preserve"> </w:t>
      </w:r>
      <w:r w:rsidR="00EA4E9F">
        <w:rPr>
          <w:rFonts w:ascii="Tahoma" w:hAnsi="Tahoma" w:cs="Tahoma"/>
          <w:szCs w:val="20"/>
          <w:lang w:eastAsia="en-US"/>
        </w:rPr>
        <w:t>způsobem spolupráce, která má vliv na řádn</w:t>
      </w:r>
      <w:r w:rsidR="006101A1">
        <w:rPr>
          <w:rFonts w:ascii="Tahoma" w:hAnsi="Tahoma" w:cs="Tahoma"/>
          <w:szCs w:val="20"/>
          <w:lang w:eastAsia="en-US"/>
        </w:rPr>
        <w:t>é</w:t>
      </w:r>
      <w:r w:rsidR="00EA4E9F">
        <w:rPr>
          <w:rFonts w:ascii="Tahoma" w:hAnsi="Tahoma" w:cs="Tahoma"/>
          <w:szCs w:val="20"/>
          <w:lang w:eastAsia="en-US"/>
        </w:rPr>
        <w:t xml:space="preserve"> plnění této Smlouvy, jakož i Dílčích smluv, </w:t>
      </w:r>
      <w:r w:rsidR="00607561" w:rsidRPr="00576F00">
        <w:rPr>
          <w:rFonts w:ascii="Tahoma" w:hAnsi="Tahoma" w:cs="Tahoma"/>
          <w:szCs w:val="20"/>
          <w:lang w:eastAsia="en-US"/>
        </w:rPr>
        <w:t xml:space="preserve">Objednatel nebyl spokojen, nahradit jinou vhodnou osobou s odpovídající kvalifikací. </w:t>
      </w:r>
    </w:p>
    <w:p w14:paraId="7CF504F4" w14:textId="77777777" w:rsidR="002C1E41" w:rsidRPr="00576F00" w:rsidRDefault="00902894" w:rsidP="000C1787">
      <w:pPr>
        <w:pStyle w:val="RLTextlnkuslovan"/>
        <w:rPr>
          <w:rFonts w:ascii="Tahoma" w:hAnsi="Tahoma" w:cs="Tahoma"/>
          <w:szCs w:val="20"/>
        </w:rPr>
      </w:pPr>
      <w:r w:rsidRPr="00576F00">
        <w:rPr>
          <w:rFonts w:ascii="Tahoma" w:hAnsi="Tahoma" w:cs="Tahoma"/>
          <w:szCs w:val="20"/>
          <w:lang w:eastAsia="en-US"/>
        </w:rPr>
        <w:t>Poskytovatel</w:t>
      </w:r>
      <w:r w:rsidR="00607561" w:rsidRPr="00576F00">
        <w:rPr>
          <w:rFonts w:ascii="Tahoma" w:hAnsi="Tahoma" w:cs="Tahoma"/>
          <w:szCs w:val="20"/>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576F00">
        <w:rPr>
          <w:rFonts w:ascii="Tahoma" w:hAnsi="Tahoma" w:cs="Tahoma"/>
          <w:szCs w:val="20"/>
        </w:rPr>
        <w:t xml:space="preserve">. </w:t>
      </w:r>
    </w:p>
    <w:p w14:paraId="7CF504F5" w14:textId="77777777" w:rsidR="002C1E41" w:rsidRPr="00576F00" w:rsidRDefault="00912A28" w:rsidP="000C1787">
      <w:pPr>
        <w:pStyle w:val="RLlneksmlouvy"/>
        <w:rPr>
          <w:rFonts w:ascii="Tahoma" w:hAnsi="Tahoma" w:cs="Tahoma"/>
          <w:szCs w:val="20"/>
        </w:rPr>
      </w:pPr>
      <w:r w:rsidRPr="00576F00">
        <w:rPr>
          <w:rFonts w:ascii="Tahoma" w:hAnsi="Tahoma" w:cs="Tahoma"/>
          <w:szCs w:val="20"/>
        </w:rPr>
        <w:t>NÁHRADA ŠKODY</w:t>
      </w:r>
    </w:p>
    <w:p w14:paraId="7CF504F6"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 xml:space="preserve">Každá ze stran </w:t>
      </w:r>
      <w:r w:rsidR="00442548" w:rsidRPr="00576F00">
        <w:rPr>
          <w:rFonts w:ascii="Tahoma" w:hAnsi="Tahoma" w:cs="Tahoma"/>
          <w:szCs w:val="20"/>
          <w:lang w:eastAsia="en-US"/>
        </w:rPr>
        <w:t>je povinna nahradit</w:t>
      </w:r>
      <w:r w:rsidRPr="00576F00">
        <w:rPr>
          <w:rFonts w:ascii="Tahoma" w:hAnsi="Tahoma" w:cs="Tahoma"/>
          <w:szCs w:val="20"/>
          <w:lang w:eastAsia="en-US"/>
        </w:rPr>
        <w:t xml:space="preserve"> způsobenou škodu v rámci platných právních předpisů a této Smlouvy. Obě strany se zavazují k vyvinutí maximálního úsilí k předcházení škodám a k minimalizaci vzniklých škod.</w:t>
      </w:r>
    </w:p>
    <w:p w14:paraId="7CF504F7"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 xml:space="preserve">Žádná ze stran </w:t>
      </w:r>
      <w:r w:rsidR="008E0087" w:rsidRPr="00576F00">
        <w:rPr>
          <w:rFonts w:ascii="Tahoma" w:hAnsi="Tahoma" w:cs="Tahoma"/>
          <w:szCs w:val="20"/>
          <w:lang w:eastAsia="en-US"/>
        </w:rPr>
        <w:t>není povinna nahradit</w:t>
      </w:r>
      <w:r w:rsidRPr="00576F00">
        <w:rPr>
          <w:rFonts w:ascii="Tahoma" w:hAnsi="Tahoma" w:cs="Tahoma"/>
          <w:szCs w:val="20"/>
          <w:lang w:eastAsia="en-US"/>
        </w:rPr>
        <w:t xml:space="preserve"> škodu, která vznikla v důsledku věcně nesprávného nebo jinak chybného zadání, které obdržela od druhé strany. V případě, že Objednatel poskytl </w:t>
      </w:r>
      <w:r w:rsidR="00902894" w:rsidRPr="00576F00">
        <w:rPr>
          <w:rFonts w:ascii="Tahoma" w:hAnsi="Tahoma" w:cs="Tahoma"/>
          <w:szCs w:val="20"/>
          <w:lang w:eastAsia="en-US"/>
        </w:rPr>
        <w:t>Poskytovatel</w:t>
      </w:r>
      <w:r w:rsidRPr="00576F00">
        <w:rPr>
          <w:rFonts w:ascii="Tahoma" w:hAnsi="Tahoma" w:cs="Tahoma"/>
          <w:szCs w:val="20"/>
          <w:lang w:eastAsia="en-US"/>
        </w:rPr>
        <w:t xml:space="preserve">i chybné zadání a </w:t>
      </w:r>
      <w:r w:rsidR="00902894" w:rsidRPr="00576F00">
        <w:rPr>
          <w:rFonts w:ascii="Tahoma" w:hAnsi="Tahoma" w:cs="Tahoma"/>
          <w:szCs w:val="20"/>
          <w:lang w:eastAsia="en-US"/>
        </w:rPr>
        <w:t>Poskytovatel</w:t>
      </w:r>
      <w:r w:rsidRPr="00576F00">
        <w:rPr>
          <w:rFonts w:ascii="Tahoma" w:hAnsi="Tahoma" w:cs="Tahoma"/>
          <w:szCs w:val="20"/>
          <w:lang w:eastAsia="en-US"/>
        </w:rPr>
        <w:t xml:space="preserve"> s ohledem na svou povinnost </w:t>
      </w:r>
      <w:r w:rsidR="000F5BDD" w:rsidRPr="00576F00">
        <w:rPr>
          <w:rFonts w:ascii="Tahoma" w:hAnsi="Tahoma" w:cs="Tahoma"/>
          <w:szCs w:val="20"/>
          <w:lang w:eastAsia="en-US"/>
        </w:rPr>
        <w:t>poskytovat Služby</w:t>
      </w:r>
      <w:r w:rsidRPr="00576F00">
        <w:rPr>
          <w:rFonts w:ascii="Tahoma" w:hAnsi="Tahoma" w:cs="Tahoma"/>
          <w:szCs w:val="20"/>
          <w:lang w:eastAsia="en-US"/>
        </w:rPr>
        <w:t xml:space="preserve"> </w:t>
      </w:r>
      <w:r w:rsidR="00942D10" w:rsidRPr="00576F00">
        <w:rPr>
          <w:rFonts w:ascii="Tahoma" w:hAnsi="Tahoma" w:cs="Tahoma"/>
          <w:szCs w:val="20"/>
        </w:rPr>
        <w:t xml:space="preserve">podpory </w:t>
      </w:r>
      <w:r w:rsidR="00552DE8" w:rsidRPr="00576F00">
        <w:rPr>
          <w:rFonts w:ascii="Tahoma" w:hAnsi="Tahoma" w:cs="Tahoma"/>
          <w:szCs w:val="20"/>
          <w:lang w:eastAsia="en-US"/>
        </w:rPr>
        <w:t xml:space="preserve">provozu či Rozvoj </w:t>
      </w:r>
      <w:r w:rsidRPr="00576F00">
        <w:rPr>
          <w:rFonts w:ascii="Tahoma" w:hAnsi="Tahoma" w:cs="Tahoma"/>
          <w:szCs w:val="20"/>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7CF504F8" w14:textId="77777777" w:rsidR="00F53005" w:rsidRPr="00576F00" w:rsidRDefault="00F53005" w:rsidP="00F53005">
      <w:pPr>
        <w:pStyle w:val="RLTextlnkuslovan"/>
        <w:tabs>
          <w:tab w:val="num" w:pos="737"/>
        </w:tabs>
        <w:rPr>
          <w:rFonts w:ascii="Tahoma" w:hAnsi="Tahoma" w:cs="Tahoma"/>
          <w:szCs w:val="20"/>
        </w:rPr>
      </w:pPr>
      <w:r w:rsidRPr="00576F00">
        <w:rPr>
          <w:rFonts w:ascii="Tahoma" w:hAnsi="Tahoma" w:cs="Tahoma"/>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7CF504F9"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 xml:space="preserve">Smluvní strany se zavazují upozornit druhou smluvní stranu bez zbytečného odkladu na vzniklé </w:t>
      </w:r>
      <w:r w:rsidR="00FC5638" w:rsidRPr="00576F00">
        <w:rPr>
          <w:rFonts w:ascii="Tahoma" w:hAnsi="Tahoma" w:cs="Tahoma"/>
          <w:szCs w:val="20"/>
          <w:lang w:eastAsia="en-US"/>
        </w:rPr>
        <w:t>překážky vylučující povinnost k náhradě škody</w:t>
      </w:r>
      <w:r w:rsidRPr="00576F00">
        <w:rPr>
          <w:rFonts w:ascii="Tahoma" w:hAnsi="Tahoma" w:cs="Tahoma"/>
          <w:szCs w:val="20"/>
          <w:lang w:eastAsia="en-US"/>
        </w:rPr>
        <w:t xml:space="preserve"> bránící řádnému plnění této Smlouvy. Smluvní strany se zavazují k vyvinutí maximálního úsilí k odvrácení a překonání </w:t>
      </w:r>
      <w:r w:rsidR="00CE15FC" w:rsidRPr="00576F00">
        <w:rPr>
          <w:rFonts w:ascii="Tahoma" w:hAnsi="Tahoma" w:cs="Tahoma"/>
          <w:szCs w:val="20"/>
          <w:lang w:eastAsia="en-US"/>
        </w:rPr>
        <w:t>překážek</w:t>
      </w:r>
      <w:r w:rsidRPr="00576F00">
        <w:rPr>
          <w:rFonts w:ascii="Tahoma" w:hAnsi="Tahoma" w:cs="Tahoma"/>
          <w:szCs w:val="20"/>
          <w:lang w:eastAsia="en-US"/>
        </w:rPr>
        <w:t xml:space="preserve"> vylučujících </w:t>
      </w:r>
      <w:r w:rsidR="00CE15FC" w:rsidRPr="00576F00">
        <w:rPr>
          <w:rFonts w:ascii="Tahoma" w:hAnsi="Tahoma" w:cs="Tahoma"/>
          <w:szCs w:val="20"/>
          <w:lang w:eastAsia="en-US"/>
        </w:rPr>
        <w:t>povinnost k náhradě škody</w:t>
      </w:r>
      <w:r w:rsidRPr="00576F00">
        <w:rPr>
          <w:rFonts w:ascii="Tahoma" w:hAnsi="Tahoma" w:cs="Tahoma"/>
          <w:szCs w:val="20"/>
          <w:lang w:eastAsia="en-US"/>
        </w:rPr>
        <w:t xml:space="preserve">. </w:t>
      </w:r>
    </w:p>
    <w:p w14:paraId="7CF504FA"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Případná náhrada škody bude zaplacena v měně platné na území České republiky, přičemž pro propočet na tuto měnu je rozhodný kurs České národní banky ke dni vzniku škody.</w:t>
      </w:r>
    </w:p>
    <w:p w14:paraId="7CF504FB" w14:textId="77777777" w:rsidR="00607561" w:rsidRPr="00576F00" w:rsidRDefault="00607561" w:rsidP="000C1787">
      <w:pPr>
        <w:pStyle w:val="RLTextlnkuslovan"/>
        <w:rPr>
          <w:rFonts w:ascii="Tahoma" w:hAnsi="Tahoma" w:cs="Tahoma"/>
          <w:szCs w:val="20"/>
          <w:lang w:eastAsia="en-US"/>
        </w:rPr>
      </w:pPr>
      <w:r w:rsidRPr="00576F00">
        <w:rPr>
          <w:rFonts w:ascii="Tahoma" w:hAnsi="Tahoma" w:cs="Tahoma"/>
          <w:szCs w:val="20"/>
          <w:lang w:eastAsia="en-US"/>
        </w:rPr>
        <w:t>Každá ze smluvních stran je oprávněna požadovat náhradu škody i v případě, že se jedná o porušení povinnosti, na kterou se vztahuje smluvní pokuta</w:t>
      </w:r>
      <w:r w:rsidR="003A38BA" w:rsidRPr="00576F00">
        <w:rPr>
          <w:rFonts w:ascii="Tahoma" w:hAnsi="Tahoma" w:cs="Tahoma"/>
          <w:szCs w:val="20"/>
          <w:lang w:eastAsia="en-US"/>
        </w:rPr>
        <w:t xml:space="preserve"> či sleva z ceny</w:t>
      </w:r>
      <w:r w:rsidRPr="00576F00">
        <w:rPr>
          <w:rFonts w:ascii="Tahoma" w:hAnsi="Tahoma" w:cs="Tahoma"/>
          <w:szCs w:val="20"/>
          <w:lang w:eastAsia="en-US"/>
        </w:rPr>
        <w:t>, a to v celém rozsahu.</w:t>
      </w:r>
    </w:p>
    <w:p w14:paraId="7CF504FC" w14:textId="77777777" w:rsidR="002C1E41" w:rsidRPr="00576F00" w:rsidRDefault="002C1E41" w:rsidP="000C1787">
      <w:pPr>
        <w:pStyle w:val="RLlneksmlouvy"/>
        <w:rPr>
          <w:rFonts w:ascii="Tahoma" w:hAnsi="Tahoma" w:cs="Tahoma"/>
          <w:szCs w:val="20"/>
        </w:rPr>
      </w:pPr>
      <w:bookmarkStart w:id="144" w:name="_Toc212632760"/>
      <w:bookmarkStart w:id="145" w:name="_Ref212860308"/>
      <w:bookmarkStart w:id="146" w:name="_Ref228244903"/>
      <w:bookmarkEnd w:id="118"/>
      <w:r w:rsidRPr="00576F00">
        <w:rPr>
          <w:rFonts w:ascii="Tahoma" w:hAnsi="Tahoma" w:cs="Tahoma"/>
          <w:szCs w:val="20"/>
        </w:rPr>
        <w:t>SANKCE</w:t>
      </w:r>
      <w:bookmarkEnd w:id="144"/>
      <w:bookmarkEnd w:id="145"/>
    </w:p>
    <w:p w14:paraId="7CF504FD" w14:textId="77777777" w:rsidR="002C1E41" w:rsidRPr="00576F00" w:rsidRDefault="002C1E41" w:rsidP="000C1787">
      <w:pPr>
        <w:pStyle w:val="RLTextlnkuslovan"/>
        <w:rPr>
          <w:rFonts w:ascii="Tahoma" w:hAnsi="Tahoma" w:cs="Tahoma"/>
          <w:szCs w:val="20"/>
        </w:rPr>
      </w:pPr>
      <w:r w:rsidRPr="00576F00">
        <w:rPr>
          <w:rFonts w:ascii="Tahoma" w:hAnsi="Tahoma" w:cs="Tahoma"/>
          <w:szCs w:val="20"/>
        </w:rPr>
        <w:t>Smluvní strany se dohodly, že:</w:t>
      </w:r>
    </w:p>
    <w:p w14:paraId="7CF504FE" w14:textId="77777777" w:rsidR="00FC4098" w:rsidRPr="00576F00" w:rsidRDefault="00FC4098" w:rsidP="00FC4098">
      <w:pPr>
        <w:pStyle w:val="RLTextlnkuslovan"/>
        <w:numPr>
          <w:ilvl w:val="2"/>
          <w:numId w:val="2"/>
        </w:numPr>
        <w:rPr>
          <w:rFonts w:ascii="Tahoma" w:hAnsi="Tahoma" w:cs="Tahoma"/>
          <w:szCs w:val="20"/>
        </w:rPr>
      </w:pPr>
      <w:bookmarkStart w:id="147" w:name="_Ref273568416"/>
      <w:bookmarkStart w:id="148" w:name="_Ref212695375"/>
      <w:r w:rsidRPr="00576F00">
        <w:rPr>
          <w:rFonts w:ascii="Tahoma" w:hAnsi="Tahoma" w:cs="Tahoma"/>
          <w:szCs w:val="20"/>
        </w:rPr>
        <w:t>v případě, že v kterémkoliv Vyhodnocovacím období dané Služby</w:t>
      </w:r>
      <w:r w:rsidR="00591E92" w:rsidRPr="00576F00">
        <w:rPr>
          <w:rFonts w:ascii="Tahoma" w:hAnsi="Tahoma" w:cs="Tahoma"/>
          <w:szCs w:val="20"/>
        </w:rPr>
        <w:t xml:space="preserve"> </w:t>
      </w:r>
      <w:r w:rsidR="00942D10" w:rsidRPr="00576F00">
        <w:rPr>
          <w:rFonts w:ascii="Tahoma" w:hAnsi="Tahoma" w:cs="Tahoma"/>
          <w:szCs w:val="20"/>
        </w:rPr>
        <w:t xml:space="preserve">podpory </w:t>
      </w:r>
      <w:r w:rsidR="00591E92" w:rsidRPr="00576F00">
        <w:rPr>
          <w:rFonts w:ascii="Tahoma" w:hAnsi="Tahoma" w:cs="Tahoma"/>
          <w:szCs w:val="20"/>
        </w:rPr>
        <w:t>provozu</w:t>
      </w:r>
      <w:r w:rsidRPr="00576F00">
        <w:rPr>
          <w:rFonts w:ascii="Tahoma" w:hAnsi="Tahoma" w:cs="Tahoma"/>
          <w:szCs w:val="20"/>
        </w:rPr>
        <w:t xml:space="preserve"> dle této Smlouvy nejsou Služby</w:t>
      </w:r>
      <w:r w:rsidR="00942D10" w:rsidRPr="00576F00">
        <w:rPr>
          <w:rFonts w:ascii="Tahoma" w:hAnsi="Tahoma" w:cs="Tahoma"/>
          <w:szCs w:val="20"/>
        </w:rPr>
        <w:t xml:space="preserve"> podpory</w:t>
      </w:r>
      <w:r w:rsidR="00591E92" w:rsidRPr="00576F00">
        <w:rPr>
          <w:rFonts w:ascii="Tahoma" w:hAnsi="Tahoma" w:cs="Tahoma"/>
          <w:szCs w:val="20"/>
        </w:rPr>
        <w:t xml:space="preserve"> provozu</w:t>
      </w:r>
      <w:r w:rsidRPr="00576F00">
        <w:rPr>
          <w:rFonts w:ascii="Tahoma" w:hAnsi="Tahoma" w:cs="Tahoma"/>
          <w:szCs w:val="20"/>
        </w:rPr>
        <w:t xml:space="preserve"> poskytovány v </w:t>
      </w:r>
      <w:r w:rsidR="00003815" w:rsidRPr="00576F00">
        <w:rPr>
          <w:rFonts w:ascii="Tahoma" w:hAnsi="Tahoma" w:cs="Tahoma"/>
          <w:szCs w:val="20"/>
        </w:rPr>
        <w:t>souladu se SLA</w:t>
      </w:r>
      <w:r w:rsidRPr="00576F00">
        <w:rPr>
          <w:rFonts w:ascii="Tahoma" w:hAnsi="Tahoma" w:cs="Tahoma"/>
          <w:szCs w:val="20"/>
        </w:rPr>
        <w:t>, má Objednatel nárok na slevu z ceny, která bude stanovena v souladu s mechanismem uvedeným v </w:t>
      </w:r>
      <w:hyperlink w:anchor="ListAnnex08" w:history="1">
        <w:r w:rsidRPr="00576F00">
          <w:rPr>
            <w:rStyle w:val="Hypertextovodkaz"/>
            <w:rFonts w:ascii="Tahoma" w:hAnsi="Tahoma" w:cs="Tahoma"/>
            <w:szCs w:val="20"/>
          </w:rPr>
          <w:t xml:space="preserve">Příloze č. </w:t>
        </w:r>
        <w:r w:rsidR="0084296A" w:rsidRPr="00576F00">
          <w:rPr>
            <w:rStyle w:val="Hypertextovodkaz"/>
            <w:rFonts w:ascii="Tahoma" w:hAnsi="Tahoma" w:cs="Tahoma"/>
            <w:szCs w:val="20"/>
          </w:rPr>
          <w:t>8</w:t>
        </w:r>
      </w:hyperlink>
      <w:r w:rsidRPr="00576F00">
        <w:rPr>
          <w:rFonts w:ascii="Tahoma" w:hAnsi="Tahoma" w:cs="Tahoma"/>
          <w:szCs w:val="20"/>
        </w:rPr>
        <w:t xml:space="preserve"> této Smlouvy, </w:t>
      </w:r>
      <w:r w:rsidRPr="00576F00">
        <w:rPr>
          <w:rFonts w:ascii="Tahoma" w:hAnsi="Tahoma" w:cs="Tahoma"/>
          <w:szCs w:val="20"/>
        </w:rPr>
        <w:lastRenderedPageBreak/>
        <w:t>a to maximálně do výše 50 % ceny za poskytování dané Služby</w:t>
      </w:r>
      <w:r w:rsidR="00D5488D" w:rsidRPr="00576F00">
        <w:rPr>
          <w:rFonts w:ascii="Tahoma" w:hAnsi="Tahoma" w:cs="Tahoma"/>
          <w:szCs w:val="20"/>
        </w:rPr>
        <w:t xml:space="preserve"> </w:t>
      </w:r>
      <w:r w:rsidR="00942D10" w:rsidRPr="00576F00">
        <w:rPr>
          <w:rFonts w:ascii="Tahoma" w:hAnsi="Tahoma" w:cs="Tahoma"/>
          <w:szCs w:val="20"/>
        </w:rPr>
        <w:t xml:space="preserve">podpory </w:t>
      </w:r>
      <w:r w:rsidR="00D5488D" w:rsidRPr="00576F00">
        <w:rPr>
          <w:rFonts w:ascii="Tahoma" w:hAnsi="Tahoma" w:cs="Tahoma"/>
          <w:szCs w:val="20"/>
        </w:rPr>
        <w:t>provozu</w:t>
      </w:r>
      <w:r w:rsidRPr="00576F00">
        <w:rPr>
          <w:rFonts w:ascii="Tahoma" w:hAnsi="Tahoma" w:cs="Tahoma"/>
          <w:szCs w:val="20"/>
        </w:rPr>
        <w:t xml:space="preserve"> po celou dobu Vyhodnocovacího období</w:t>
      </w:r>
      <w:bookmarkEnd w:id="147"/>
      <w:r w:rsidR="00463433" w:rsidRPr="00576F00">
        <w:rPr>
          <w:rFonts w:ascii="Tahoma" w:hAnsi="Tahoma" w:cs="Tahoma"/>
          <w:szCs w:val="20"/>
        </w:rPr>
        <w:t>;</w:t>
      </w:r>
    </w:p>
    <w:bookmarkEnd w:id="146"/>
    <w:bookmarkEnd w:id="148"/>
    <w:p w14:paraId="7CF504FF" w14:textId="77777777" w:rsidR="005B66AC" w:rsidRPr="00576F00" w:rsidRDefault="0006496A" w:rsidP="00CD60D3">
      <w:pPr>
        <w:pStyle w:val="RLTextlnkuslovan"/>
        <w:numPr>
          <w:ilvl w:val="2"/>
          <w:numId w:val="2"/>
        </w:numPr>
        <w:rPr>
          <w:rFonts w:ascii="Tahoma" w:hAnsi="Tahoma" w:cs="Tahoma"/>
          <w:szCs w:val="20"/>
        </w:rPr>
      </w:pPr>
      <w:r w:rsidRPr="00576F00">
        <w:rPr>
          <w:rFonts w:ascii="Tahoma" w:hAnsi="Tahoma" w:cs="Tahoma"/>
          <w:szCs w:val="20"/>
        </w:rPr>
        <w:t xml:space="preserve">v případě prodlení </w:t>
      </w:r>
      <w:r w:rsidR="00902894" w:rsidRPr="00576F00">
        <w:rPr>
          <w:rFonts w:ascii="Tahoma" w:hAnsi="Tahoma" w:cs="Tahoma"/>
          <w:szCs w:val="20"/>
        </w:rPr>
        <w:t>Poskytovatel</w:t>
      </w:r>
      <w:r w:rsidRPr="00576F00">
        <w:rPr>
          <w:rFonts w:ascii="Tahoma" w:hAnsi="Tahoma" w:cs="Tahoma"/>
          <w:szCs w:val="20"/>
        </w:rPr>
        <w:t xml:space="preserve">e s předáním </w:t>
      </w:r>
      <w:r w:rsidR="00591E92" w:rsidRPr="00576F00">
        <w:rPr>
          <w:rFonts w:ascii="Tahoma" w:hAnsi="Tahoma" w:cs="Tahoma"/>
          <w:szCs w:val="20"/>
        </w:rPr>
        <w:t>výstupu R</w:t>
      </w:r>
      <w:r w:rsidRPr="00576F00">
        <w:rPr>
          <w:rFonts w:ascii="Tahoma" w:hAnsi="Tahoma" w:cs="Tahoma"/>
          <w:szCs w:val="20"/>
        </w:rPr>
        <w:t>ozvoje podle jednotliv</w:t>
      </w:r>
      <w:r w:rsidR="000C617D" w:rsidRPr="00576F00">
        <w:rPr>
          <w:rFonts w:ascii="Tahoma" w:hAnsi="Tahoma" w:cs="Tahoma"/>
          <w:szCs w:val="20"/>
        </w:rPr>
        <w:t>é</w:t>
      </w:r>
      <w:r w:rsidR="00591E92" w:rsidRPr="00576F00">
        <w:rPr>
          <w:rFonts w:ascii="Tahoma" w:hAnsi="Tahoma" w:cs="Tahoma"/>
          <w:szCs w:val="20"/>
        </w:rPr>
        <w:t xml:space="preserve"> </w:t>
      </w:r>
      <w:r w:rsidR="00265047" w:rsidRPr="00576F00">
        <w:rPr>
          <w:rFonts w:ascii="Tahoma" w:hAnsi="Tahoma" w:cs="Tahoma"/>
          <w:szCs w:val="20"/>
        </w:rPr>
        <w:t>Dílčí smlouvy</w:t>
      </w:r>
      <w:r w:rsidRPr="00576F00">
        <w:rPr>
          <w:rFonts w:ascii="Tahoma" w:hAnsi="Tahoma" w:cs="Tahoma"/>
          <w:szCs w:val="20"/>
        </w:rPr>
        <w:t xml:space="preserve"> vzniká Objednateli nárok na slevu z</w:t>
      </w:r>
      <w:r w:rsidR="005A71C5" w:rsidRPr="00576F00">
        <w:rPr>
          <w:rFonts w:ascii="Tahoma" w:hAnsi="Tahoma" w:cs="Tahoma"/>
          <w:szCs w:val="20"/>
        </w:rPr>
        <w:t xml:space="preserve"> </w:t>
      </w:r>
      <w:r w:rsidRPr="00576F00">
        <w:rPr>
          <w:rFonts w:ascii="Tahoma" w:hAnsi="Tahoma" w:cs="Tahoma"/>
          <w:szCs w:val="20"/>
        </w:rPr>
        <w:t xml:space="preserve">ceny </w:t>
      </w:r>
      <w:r w:rsidR="00000E60" w:rsidRPr="00576F00">
        <w:rPr>
          <w:rFonts w:ascii="Tahoma" w:hAnsi="Tahoma" w:cs="Tahoma"/>
          <w:szCs w:val="20"/>
        </w:rPr>
        <w:t xml:space="preserve">plnění dle </w:t>
      </w:r>
      <w:r w:rsidR="00265047" w:rsidRPr="00576F00">
        <w:rPr>
          <w:rFonts w:ascii="Tahoma" w:hAnsi="Tahoma" w:cs="Tahoma"/>
          <w:szCs w:val="20"/>
        </w:rPr>
        <w:t xml:space="preserve">takové Dílčí smlouvy </w:t>
      </w:r>
      <w:r w:rsidRPr="00576F00">
        <w:rPr>
          <w:rFonts w:ascii="Tahoma" w:hAnsi="Tahoma" w:cs="Tahoma"/>
          <w:szCs w:val="20"/>
        </w:rPr>
        <w:t xml:space="preserve">ve výši </w:t>
      </w:r>
      <w:r w:rsidR="007F5A27" w:rsidRPr="00576F00">
        <w:rPr>
          <w:rFonts w:ascii="Tahoma" w:hAnsi="Tahoma" w:cs="Tahoma"/>
          <w:szCs w:val="20"/>
        </w:rPr>
        <w:t>1</w:t>
      </w:r>
      <w:r w:rsidRPr="00576F00">
        <w:rPr>
          <w:rFonts w:ascii="Tahoma" w:hAnsi="Tahoma" w:cs="Tahoma"/>
          <w:szCs w:val="20"/>
        </w:rPr>
        <w:t>0.000,- Kč za každý i započatý den prodlení</w:t>
      </w:r>
      <w:r w:rsidR="00CD60D3" w:rsidRPr="00576F00">
        <w:rPr>
          <w:rFonts w:ascii="Tahoma" w:hAnsi="Tahoma" w:cs="Tahoma"/>
          <w:szCs w:val="20"/>
        </w:rPr>
        <w:t>.</w:t>
      </w:r>
    </w:p>
    <w:p w14:paraId="7CF50500" w14:textId="77777777" w:rsidR="002C1E41" w:rsidRPr="00576F00" w:rsidRDefault="002C1E41" w:rsidP="000C1787">
      <w:pPr>
        <w:pStyle w:val="RLTextlnkuslovan"/>
        <w:rPr>
          <w:rFonts w:ascii="Tahoma" w:hAnsi="Tahoma" w:cs="Tahoma"/>
          <w:szCs w:val="20"/>
        </w:rPr>
      </w:pPr>
      <w:bookmarkStart w:id="149" w:name="_Ref224695460"/>
      <w:r w:rsidRPr="00576F00">
        <w:rPr>
          <w:rFonts w:ascii="Tahoma" w:hAnsi="Tahoma" w:cs="Tahoma"/>
          <w:szCs w:val="20"/>
        </w:rPr>
        <w:t>Smluvní strany se dále dohodly, že</w:t>
      </w:r>
      <w:r w:rsidR="0067121C" w:rsidRPr="00576F00">
        <w:rPr>
          <w:rFonts w:ascii="Tahoma" w:hAnsi="Tahoma" w:cs="Tahoma"/>
          <w:szCs w:val="20"/>
        </w:rPr>
        <w:t>:</w:t>
      </w:r>
      <w:bookmarkEnd w:id="149"/>
    </w:p>
    <w:p w14:paraId="7CF50501" w14:textId="73EAC770" w:rsidR="002C1E41" w:rsidRPr="00576F00" w:rsidRDefault="002C1E41" w:rsidP="000C1787">
      <w:pPr>
        <w:pStyle w:val="RLTextlnkuslovan"/>
        <w:numPr>
          <w:ilvl w:val="2"/>
          <w:numId w:val="2"/>
        </w:numPr>
        <w:rPr>
          <w:rFonts w:ascii="Tahoma" w:hAnsi="Tahoma" w:cs="Tahoma"/>
          <w:szCs w:val="20"/>
        </w:rPr>
      </w:pPr>
      <w:bookmarkStart w:id="150" w:name="_Ref367572893"/>
      <w:r w:rsidRPr="00576F00">
        <w:rPr>
          <w:rFonts w:ascii="Tahoma" w:hAnsi="Tahoma" w:cs="Tahoma"/>
          <w:szCs w:val="20"/>
        </w:rPr>
        <w:t xml:space="preserve">v případě prodlení </w:t>
      </w:r>
      <w:r w:rsidR="00902894" w:rsidRPr="00576F00">
        <w:rPr>
          <w:rFonts w:ascii="Tahoma" w:hAnsi="Tahoma" w:cs="Tahoma"/>
          <w:szCs w:val="20"/>
        </w:rPr>
        <w:t>Poskytovatel</w:t>
      </w:r>
      <w:r w:rsidRPr="00576F00">
        <w:rPr>
          <w:rFonts w:ascii="Tahoma" w:hAnsi="Tahoma" w:cs="Tahoma"/>
          <w:szCs w:val="20"/>
        </w:rPr>
        <w:t xml:space="preserve">e s vyřešením vady kategorie A alespoň poskytnutím náhradního řešení vzniká Objednateli nárok na smluvní pokutu ve výši </w:t>
      </w:r>
      <w:r w:rsidR="008A59A4" w:rsidRPr="00576F00">
        <w:rPr>
          <w:rFonts w:ascii="Tahoma" w:hAnsi="Tahoma" w:cs="Tahoma"/>
          <w:szCs w:val="20"/>
        </w:rPr>
        <w:t>5.000,- Kč</w:t>
      </w:r>
      <w:r w:rsidR="008A1ABE" w:rsidRPr="00576F00">
        <w:rPr>
          <w:rFonts w:ascii="Tahoma" w:hAnsi="Tahoma" w:cs="Tahoma"/>
          <w:szCs w:val="20"/>
        </w:rPr>
        <w:t xml:space="preserve"> </w:t>
      </w:r>
      <w:r w:rsidRPr="00576F00">
        <w:rPr>
          <w:rFonts w:ascii="Tahoma" w:hAnsi="Tahoma" w:cs="Tahoma"/>
          <w:szCs w:val="20"/>
        </w:rPr>
        <w:t>za každou i započatou hodinu prodlení</w:t>
      </w:r>
      <w:bookmarkEnd w:id="150"/>
      <w:r w:rsidR="00792E89" w:rsidRPr="00576F00">
        <w:rPr>
          <w:rFonts w:ascii="Tahoma" w:hAnsi="Tahoma" w:cs="Tahoma"/>
          <w:szCs w:val="20"/>
        </w:rPr>
        <w:t xml:space="preserve">; </w:t>
      </w:r>
    </w:p>
    <w:p w14:paraId="7CF50502" w14:textId="41039A66" w:rsidR="002C1E41" w:rsidRPr="00576F00" w:rsidRDefault="002C1E41" w:rsidP="000C1787">
      <w:pPr>
        <w:pStyle w:val="RLTextlnkuslovan"/>
        <w:numPr>
          <w:ilvl w:val="2"/>
          <w:numId w:val="2"/>
        </w:numPr>
        <w:rPr>
          <w:rFonts w:ascii="Tahoma" w:hAnsi="Tahoma" w:cs="Tahoma"/>
          <w:szCs w:val="20"/>
        </w:rPr>
      </w:pPr>
      <w:bookmarkStart w:id="151" w:name="_Ref367572894"/>
      <w:r w:rsidRPr="00576F00">
        <w:rPr>
          <w:rFonts w:ascii="Tahoma" w:hAnsi="Tahoma" w:cs="Tahoma"/>
          <w:szCs w:val="20"/>
        </w:rPr>
        <w:t xml:space="preserve">v případě prodlení </w:t>
      </w:r>
      <w:r w:rsidR="00902894" w:rsidRPr="00576F00">
        <w:rPr>
          <w:rFonts w:ascii="Tahoma" w:hAnsi="Tahoma" w:cs="Tahoma"/>
          <w:szCs w:val="20"/>
        </w:rPr>
        <w:t>Poskytovatel</w:t>
      </w:r>
      <w:r w:rsidRPr="00576F00">
        <w:rPr>
          <w:rFonts w:ascii="Tahoma" w:hAnsi="Tahoma" w:cs="Tahoma"/>
          <w:szCs w:val="20"/>
        </w:rPr>
        <w:t xml:space="preserve">e s vyřešením vady kategorie B alespoň poskytnutím náhradního řešení vzniká Objednateli nárok na smluvní pokutu ve výši </w:t>
      </w:r>
      <w:r w:rsidR="005359D6" w:rsidRPr="00576F00">
        <w:rPr>
          <w:rFonts w:ascii="Tahoma" w:hAnsi="Tahoma" w:cs="Tahoma"/>
          <w:szCs w:val="20"/>
        </w:rPr>
        <w:t>10</w:t>
      </w:r>
      <w:r w:rsidR="008A59A4" w:rsidRPr="00576F00">
        <w:rPr>
          <w:rFonts w:ascii="Tahoma" w:hAnsi="Tahoma" w:cs="Tahoma"/>
          <w:szCs w:val="20"/>
        </w:rPr>
        <w:t>.000</w:t>
      </w:r>
      <w:r w:rsidR="008A1ABE" w:rsidRPr="00576F00">
        <w:rPr>
          <w:rFonts w:ascii="Tahoma" w:hAnsi="Tahoma" w:cs="Tahoma"/>
          <w:szCs w:val="20"/>
        </w:rPr>
        <w:t xml:space="preserve">,- Kč </w:t>
      </w:r>
      <w:r w:rsidRPr="00576F00">
        <w:rPr>
          <w:rFonts w:ascii="Tahoma" w:hAnsi="Tahoma" w:cs="Tahoma"/>
          <w:szCs w:val="20"/>
        </w:rPr>
        <w:t>za každý i započat</w:t>
      </w:r>
      <w:r w:rsidR="00CC2B97" w:rsidRPr="00576F00">
        <w:rPr>
          <w:rFonts w:ascii="Tahoma" w:hAnsi="Tahoma" w:cs="Tahoma"/>
          <w:szCs w:val="20"/>
        </w:rPr>
        <w:t>ý</w:t>
      </w:r>
      <w:r w:rsidRPr="00576F00">
        <w:rPr>
          <w:rFonts w:ascii="Tahoma" w:hAnsi="Tahoma" w:cs="Tahoma"/>
          <w:szCs w:val="20"/>
        </w:rPr>
        <w:t xml:space="preserve"> den prodlení</w:t>
      </w:r>
      <w:bookmarkEnd w:id="151"/>
      <w:r w:rsidR="00792E89" w:rsidRPr="00576F00">
        <w:rPr>
          <w:rFonts w:ascii="Tahoma" w:hAnsi="Tahoma" w:cs="Tahoma"/>
          <w:szCs w:val="20"/>
        </w:rPr>
        <w:t xml:space="preserve">; </w:t>
      </w:r>
    </w:p>
    <w:p w14:paraId="7CF50503" w14:textId="77777777" w:rsidR="009E5A78" w:rsidRPr="00576F00" w:rsidRDefault="005F2760" w:rsidP="009E5A78">
      <w:pPr>
        <w:pStyle w:val="RLTextlnkuslovan"/>
        <w:numPr>
          <w:ilvl w:val="2"/>
          <w:numId w:val="2"/>
        </w:numPr>
        <w:rPr>
          <w:rFonts w:ascii="Tahoma" w:hAnsi="Tahoma" w:cs="Tahoma"/>
          <w:szCs w:val="20"/>
        </w:rPr>
      </w:pPr>
      <w:r w:rsidRPr="00576F00">
        <w:rPr>
          <w:rFonts w:ascii="Tahoma" w:hAnsi="Tahoma" w:cs="Tahoma"/>
          <w:szCs w:val="20"/>
        </w:rPr>
        <w:t xml:space="preserve">v případě prodlení Poskytovatele s předložením pojistné smlouvy, pojistky nebo pojistného certifikátu Objednateli ve lhůtě dle odst. </w:t>
      </w:r>
      <w:r w:rsidR="00624933" w:rsidRPr="00576F00">
        <w:rPr>
          <w:rFonts w:ascii="Tahoma" w:hAnsi="Tahoma" w:cs="Tahoma"/>
          <w:szCs w:val="20"/>
        </w:rPr>
        <w:fldChar w:fldCharType="begin"/>
      </w:r>
      <w:r w:rsidR="00624933" w:rsidRPr="00576F00">
        <w:rPr>
          <w:rFonts w:ascii="Tahoma" w:hAnsi="Tahoma" w:cs="Tahoma"/>
          <w:szCs w:val="20"/>
        </w:rPr>
        <w:instrText xml:space="preserve"> REF _Ref395780671 \r \h </w:instrText>
      </w:r>
      <w:r w:rsidR="00A225D1" w:rsidRPr="00576F00">
        <w:rPr>
          <w:rFonts w:ascii="Tahoma" w:hAnsi="Tahoma" w:cs="Tahoma"/>
          <w:szCs w:val="20"/>
        </w:rPr>
        <w:instrText xml:space="preserve"> \* MERGEFORMAT </w:instrText>
      </w:r>
      <w:r w:rsidR="00624933" w:rsidRPr="00576F00">
        <w:rPr>
          <w:rFonts w:ascii="Tahoma" w:hAnsi="Tahoma" w:cs="Tahoma"/>
          <w:szCs w:val="20"/>
        </w:rPr>
      </w:r>
      <w:r w:rsidR="00624933" w:rsidRPr="00576F00">
        <w:rPr>
          <w:rFonts w:ascii="Tahoma" w:hAnsi="Tahoma" w:cs="Tahoma"/>
          <w:szCs w:val="20"/>
        </w:rPr>
        <w:fldChar w:fldCharType="separate"/>
      </w:r>
      <w:r w:rsidR="003503D8">
        <w:rPr>
          <w:rFonts w:ascii="Tahoma" w:hAnsi="Tahoma" w:cs="Tahoma"/>
          <w:szCs w:val="20"/>
        </w:rPr>
        <w:t>10.2</w:t>
      </w:r>
      <w:r w:rsidR="00624933" w:rsidRPr="00576F00">
        <w:rPr>
          <w:rFonts w:ascii="Tahoma" w:hAnsi="Tahoma" w:cs="Tahoma"/>
          <w:szCs w:val="20"/>
        </w:rPr>
        <w:fldChar w:fldCharType="end"/>
      </w:r>
      <w:r w:rsidR="009E5A78" w:rsidRPr="00576F00">
        <w:rPr>
          <w:rFonts w:ascii="Tahoma" w:hAnsi="Tahoma" w:cs="Tahoma"/>
          <w:szCs w:val="20"/>
        </w:rPr>
        <w:t xml:space="preserve"> </w:t>
      </w:r>
      <w:r w:rsidR="008B0EAE" w:rsidRPr="00576F00">
        <w:rPr>
          <w:rFonts w:ascii="Tahoma" w:hAnsi="Tahoma" w:cs="Tahoma"/>
          <w:szCs w:val="20"/>
        </w:rPr>
        <w:t xml:space="preserve">této </w:t>
      </w:r>
      <w:r w:rsidR="00201A5D" w:rsidRPr="00576F00">
        <w:rPr>
          <w:rFonts w:ascii="Tahoma" w:hAnsi="Tahoma" w:cs="Tahoma"/>
          <w:szCs w:val="20"/>
        </w:rPr>
        <w:t xml:space="preserve">Smlouvy </w:t>
      </w:r>
      <w:r w:rsidR="009E5A78" w:rsidRPr="00576F00">
        <w:rPr>
          <w:rFonts w:ascii="Tahoma" w:hAnsi="Tahoma" w:cs="Tahoma"/>
          <w:szCs w:val="20"/>
        </w:rPr>
        <w:t>vzniká Objednateli nárok na smluvní pokutu ve výši 10.000,- Kč za každý i započatý den prodlení;</w:t>
      </w:r>
    </w:p>
    <w:p w14:paraId="7CF50505" w14:textId="283AECB4" w:rsidR="009E5A78" w:rsidRPr="00576F00" w:rsidRDefault="009E5A78" w:rsidP="009E5A78">
      <w:pPr>
        <w:pStyle w:val="RLTextlnkuslovan"/>
        <w:numPr>
          <w:ilvl w:val="2"/>
          <w:numId w:val="2"/>
        </w:numPr>
        <w:rPr>
          <w:rFonts w:ascii="Tahoma" w:hAnsi="Tahoma" w:cs="Tahoma"/>
          <w:szCs w:val="20"/>
        </w:rPr>
      </w:pPr>
      <w:r w:rsidRPr="00576F00">
        <w:rPr>
          <w:rFonts w:ascii="Tahoma" w:hAnsi="Tahoma" w:cs="Tahoma"/>
          <w:szCs w:val="20"/>
        </w:rPr>
        <w:t xml:space="preserve">v případě prodlení Poskytovatele s provedením aktualizace Dokumentace v termínech stanovených dle </w:t>
      </w:r>
      <w:r w:rsidR="004429B0">
        <w:rPr>
          <w:rFonts w:ascii="Tahoma" w:hAnsi="Tahoma" w:cs="Tahoma"/>
          <w:szCs w:val="20"/>
        </w:rPr>
        <w:t>Dílčí smlouvy</w:t>
      </w:r>
      <w:r w:rsidRPr="00576F00">
        <w:rPr>
          <w:rFonts w:ascii="Tahoma" w:hAnsi="Tahoma" w:cs="Tahoma"/>
          <w:szCs w:val="20"/>
        </w:rPr>
        <w:t xml:space="preserve"> vzniká Objednateli nárok na smluvní pokutu ve výši 5.000,- Kč za každý i započatý den prodlení;</w:t>
      </w:r>
    </w:p>
    <w:p w14:paraId="7CF50506" w14:textId="77777777" w:rsidR="009E5A78" w:rsidRPr="00576F00" w:rsidRDefault="009E5A78" w:rsidP="009E5A78">
      <w:pPr>
        <w:pStyle w:val="RLTextlnkuslovan"/>
        <w:numPr>
          <w:ilvl w:val="2"/>
          <w:numId w:val="2"/>
        </w:numPr>
        <w:rPr>
          <w:rFonts w:ascii="Tahoma" w:hAnsi="Tahoma" w:cs="Tahoma"/>
          <w:szCs w:val="20"/>
        </w:rPr>
      </w:pPr>
      <w:r w:rsidRPr="00576F00">
        <w:rPr>
          <w:rFonts w:ascii="Tahoma" w:hAnsi="Tahoma" w:cs="Tahoma"/>
          <w:szCs w:val="20"/>
        </w:rPr>
        <w:t xml:space="preserve">v případě prodlení Poskytovatele s vypracováním Exitového plánu </w:t>
      </w:r>
      <w:r w:rsidR="00E30674" w:rsidRPr="00576F00">
        <w:rPr>
          <w:rFonts w:ascii="Tahoma" w:hAnsi="Tahoma" w:cs="Tahoma"/>
          <w:szCs w:val="20"/>
        </w:rPr>
        <w:t xml:space="preserve">nebo </w:t>
      </w:r>
      <w:r w:rsidR="00591E92" w:rsidRPr="00576F00">
        <w:rPr>
          <w:rFonts w:ascii="Tahoma" w:hAnsi="Tahoma" w:cs="Tahoma"/>
          <w:szCs w:val="20"/>
        </w:rPr>
        <w:t xml:space="preserve">v případě prodlení s </w:t>
      </w:r>
      <w:r w:rsidRPr="00576F00">
        <w:rPr>
          <w:rFonts w:ascii="Tahoma" w:hAnsi="Tahoma" w:cs="Tahoma"/>
          <w:szCs w:val="20"/>
        </w:rPr>
        <w:t>poskytnutí</w:t>
      </w:r>
      <w:r w:rsidR="00591E92" w:rsidRPr="00576F00">
        <w:rPr>
          <w:rFonts w:ascii="Tahoma" w:hAnsi="Tahoma" w:cs="Tahoma"/>
          <w:szCs w:val="20"/>
        </w:rPr>
        <w:t>m</w:t>
      </w:r>
      <w:r w:rsidRPr="00576F00">
        <w:rPr>
          <w:rFonts w:ascii="Tahoma" w:hAnsi="Tahoma" w:cs="Tahoma"/>
          <w:szCs w:val="20"/>
        </w:rPr>
        <w:t xml:space="preserve"> plnění nezbytných </w:t>
      </w:r>
      <w:r w:rsidR="00EE3CD2" w:rsidRPr="00576F00">
        <w:rPr>
          <w:rFonts w:ascii="Tahoma" w:hAnsi="Tahoma" w:cs="Tahoma"/>
          <w:szCs w:val="20"/>
        </w:rPr>
        <w:t>k</w:t>
      </w:r>
      <w:r w:rsidRPr="00576F00">
        <w:rPr>
          <w:rFonts w:ascii="Tahoma" w:hAnsi="Tahoma" w:cs="Tahoma"/>
          <w:szCs w:val="20"/>
        </w:rPr>
        <w:t xml:space="preserve"> jeho realizaci do 1 měsíce od doručení požadavku Objednatele dle odst. </w:t>
      </w:r>
      <w:r w:rsidR="00C44944" w:rsidRPr="00576F00">
        <w:rPr>
          <w:rFonts w:ascii="Tahoma" w:hAnsi="Tahoma" w:cs="Tahoma"/>
          <w:szCs w:val="20"/>
        </w:rPr>
        <w:fldChar w:fldCharType="begin"/>
      </w:r>
      <w:r w:rsidR="00C44944" w:rsidRPr="00576F00">
        <w:rPr>
          <w:rFonts w:ascii="Tahoma" w:hAnsi="Tahoma" w:cs="Tahoma"/>
          <w:szCs w:val="20"/>
        </w:rPr>
        <w:instrText xml:space="preserve"> REF _Ref402508013 \r \h </w:instrText>
      </w:r>
      <w:r w:rsidR="00CB5AFF" w:rsidRPr="00576F00">
        <w:rPr>
          <w:rFonts w:ascii="Tahoma" w:hAnsi="Tahoma" w:cs="Tahoma"/>
          <w:szCs w:val="20"/>
        </w:rPr>
        <w:instrText xml:space="preserve"> \* MERGEFORMAT </w:instrText>
      </w:r>
      <w:r w:rsidR="00C44944" w:rsidRPr="00576F00">
        <w:rPr>
          <w:rFonts w:ascii="Tahoma" w:hAnsi="Tahoma" w:cs="Tahoma"/>
          <w:szCs w:val="20"/>
        </w:rPr>
      </w:r>
      <w:r w:rsidR="00C44944" w:rsidRPr="00576F00">
        <w:rPr>
          <w:rFonts w:ascii="Tahoma" w:hAnsi="Tahoma" w:cs="Tahoma"/>
          <w:szCs w:val="20"/>
        </w:rPr>
        <w:fldChar w:fldCharType="separate"/>
      </w:r>
      <w:r w:rsidR="003503D8">
        <w:rPr>
          <w:rFonts w:ascii="Tahoma" w:hAnsi="Tahoma" w:cs="Tahoma"/>
          <w:szCs w:val="20"/>
        </w:rPr>
        <w:t>7.2</w:t>
      </w:r>
      <w:r w:rsidR="00C44944" w:rsidRPr="00576F00">
        <w:rPr>
          <w:rFonts w:ascii="Tahoma" w:hAnsi="Tahoma" w:cs="Tahoma"/>
          <w:szCs w:val="20"/>
        </w:rPr>
        <w:fldChar w:fldCharType="end"/>
      </w:r>
      <w:r w:rsidR="00C44944" w:rsidRPr="00576F00">
        <w:rPr>
          <w:rFonts w:ascii="Tahoma" w:hAnsi="Tahoma" w:cs="Tahoma"/>
          <w:szCs w:val="20"/>
        </w:rPr>
        <w:t xml:space="preserve"> </w:t>
      </w:r>
      <w:r w:rsidR="006B4A9C" w:rsidRPr="00576F00">
        <w:rPr>
          <w:rFonts w:ascii="Tahoma" w:hAnsi="Tahoma" w:cs="Tahoma"/>
          <w:szCs w:val="20"/>
        </w:rPr>
        <w:t>této</w:t>
      </w:r>
      <w:r w:rsidRPr="00576F00">
        <w:rPr>
          <w:rFonts w:ascii="Tahoma" w:hAnsi="Tahoma" w:cs="Tahoma"/>
          <w:szCs w:val="20"/>
        </w:rPr>
        <w:t xml:space="preserve"> Smlouvy vzniká Objednateli nárok na smluvní pokutu ve výši 10.000,- Kč za každý i započatý den prodlení;</w:t>
      </w:r>
    </w:p>
    <w:p w14:paraId="7CF50507" w14:textId="1A70FB95" w:rsidR="009E5A78" w:rsidRPr="00576F00" w:rsidRDefault="005F2760" w:rsidP="009E5A78">
      <w:pPr>
        <w:pStyle w:val="RLTextlnkuslovan"/>
        <w:numPr>
          <w:ilvl w:val="2"/>
          <w:numId w:val="2"/>
        </w:numPr>
        <w:rPr>
          <w:rFonts w:ascii="Tahoma" w:hAnsi="Tahoma" w:cs="Tahoma"/>
          <w:szCs w:val="20"/>
        </w:rPr>
      </w:pPr>
      <w:r w:rsidRPr="00576F00">
        <w:rPr>
          <w:rFonts w:ascii="Tahoma" w:hAnsi="Tahoma" w:cs="Tahoma"/>
          <w:szCs w:val="20"/>
        </w:rPr>
        <w:t xml:space="preserve">v případě porušení povinnosti Poskytovatele poskytovat plnění dle této Smlouvy za účasti členů realizačního týmu a provádět jejich změny pouze se souhlasem Objednatele dle odst. </w:t>
      </w:r>
      <w:r w:rsidR="009E5A78" w:rsidRPr="00576F00">
        <w:rPr>
          <w:rFonts w:ascii="Tahoma" w:hAnsi="Tahoma" w:cs="Tahoma"/>
          <w:szCs w:val="20"/>
        </w:rPr>
        <w:fldChar w:fldCharType="begin"/>
      </w:r>
      <w:r w:rsidR="009E5A78" w:rsidRPr="00576F00">
        <w:rPr>
          <w:rFonts w:ascii="Tahoma" w:hAnsi="Tahoma" w:cs="Tahoma"/>
          <w:szCs w:val="20"/>
        </w:rPr>
        <w:instrText xml:space="preserve"> REF _Ref372629542 \r \h </w:instrText>
      </w:r>
      <w:r w:rsidR="00C138FE" w:rsidRPr="00576F00">
        <w:rPr>
          <w:rFonts w:ascii="Tahoma" w:hAnsi="Tahoma" w:cs="Tahoma"/>
          <w:szCs w:val="20"/>
        </w:rPr>
        <w:instrText xml:space="preserve"> \* MERGEFORMAT </w:instrText>
      </w:r>
      <w:r w:rsidR="009E5A78" w:rsidRPr="00576F00">
        <w:rPr>
          <w:rFonts w:ascii="Tahoma" w:hAnsi="Tahoma" w:cs="Tahoma"/>
          <w:szCs w:val="20"/>
        </w:rPr>
      </w:r>
      <w:r w:rsidR="009E5A78" w:rsidRPr="00576F00">
        <w:rPr>
          <w:rFonts w:ascii="Tahoma" w:hAnsi="Tahoma" w:cs="Tahoma"/>
          <w:szCs w:val="20"/>
        </w:rPr>
        <w:fldChar w:fldCharType="separate"/>
      </w:r>
      <w:r w:rsidR="003503D8">
        <w:rPr>
          <w:rFonts w:ascii="Tahoma" w:hAnsi="Tahoma" w:cs="Tahoma"/>
          <w:szCs w:val="20"/>
        </w:rPr>
        <w:t>3.8</w:t>
      </w:r>
      <w:r w:rsidR="009E5A78" w:rsidRPr="00576F00">
        <w:rPr>
          <w:rFonts w:ascii="Tahoma" w:hAnsi="Tahoma" w:cs="Tahoma"/>
          <w:szCs w:val="20"/>
        </w:rPr>
        <w:fldChar w:fldCharType="end"/>
      </w:r>
      <w:r w:rsidR="009E5A78" w:rsidRPr="00576F00">
        <w:rPr>
          <w:rFonts w:ascii="Tahoma" w:hAnsi="Tahoma" w:cs="Tahoma"/>
          <w:szCs w:val="20"/>
        </w:rPr>
        <w:t xml:space="preserve"> </w:t>
      </w:r>
      <w:r w:rsidR="008B0EAE" w:rsidRPr="00576F00">
        <w:rPr>
          <w:rFonts w:ascii="Tahoma" w:hAnsi="Tahoma" w:cs="Tahoma"/>
          <w:szCs w:val="20"/>
        </w:rPr>
        <w:t xml:space="preserve">této </w:t>
      </w:r>
      <w:r w:rsidR="00877798" w:rsidRPr="00576F00">
        <w:rPr>
          <w:rFonts w:ascii="Tahoma" w:hAnsi="Tahoma" w:cs="Tahoma"/>
          <w:szCs w:val="20"/>
        </w:rPr>
        <w:t xml:space="preserve">Smlouvy </w:t>
      </w:r>
      <w:r w:rsidR="009E5A78" w:rsidRPr="00576F00">
        <w:rPr>
          <w:rFonts w:ascii="Tahoma" w:hAnsi="Tahoma" w:cs="Tahoma"/>
          <w:szCs w:val="20"/>
        </w:rPr>
        <w:t xml:space="preserve">nebo poskytovat plnění dle této Smlouvy s využitím </w:t>
      </w:r>
      <w:r w:rsidR="00C4206B">
        <w:rPr>
          <w:rFonts w:ascii="Tahoma" w:hAnsi="Tahoma" w:cs="Tahoma"/>
          <w:szCs w:val="20"/>
        </w:rPr>
        <w:t>po</w:t>
      </w:r>
      <w:r w:rsidR="00F761DE">
        <w:rPr>
          <w:rFonts w:ascii="Tahoma" w:hAnsi="Tahoma" w:cs="Tahoma"/>
          <w:szCs w:val="20"/>
        </w:rPr>
        <w:t>d</w:t>
      </w:r>
      <w:r w:rsidR="00C4206B" w:rsidRPr="00576F00">
        <w:rPr>
          <w:rFonts w:ascii="Tahoma" w:hAnsi="Tahoma" w:cs="Tahoma"/>
          <w:szCs w:val="20"/>
        </w:rPr>
        <w:t xml:space="preserve">dodavatelů </w:t>
      </w:r>
      <w:r w:rsidR="009E5A78" w:rsidRPr="00576F00">
        <w:rPr>
          <w:rFonts w:ascii="Tahoma" w:hAnsi="Tahoma" w:cs="Tahoma"/>
          <w:szCs w:val="20"/>
        </w:rPr>
        <w:t xml:space="preserve">uvedených v </w:t>
      </w:r>
      <w:hyperlink w:anchor="ListAnnex07" w:history="1">
        <w:r w:rsidR="009E5A78" w:rsidRPr="00576F00">
          <w:rPr>
            <w:rStyle w:val="Hypertextovodkaz"/>
            <w:rFonts w:ascii="Tahoma" w:hAnsi="Tahoma" w:cs="Tahoma"/>
            <w:szCs w:val="20"/>
          </w:rPr>
          <w:t xml:space="preserve">Příloze č. </w:t>
        </w:r>
      </w:hyperlink>
      <w:r w:rsidR="0084296A" w:rsidRPr="00576F00">
        <w:rPr>
          <w:rStyle w:val="Hypertextovodkaz"/>
          <w:rFonts w:ascii="Tahoma" w:hAnsi="Tahoma" w:cs="Tahoma"/>
          <w:szCs w:val="20"/>
        </w:rPr>
        <w:t>7</w:t>
      </w:r>
      <w:r w:rsidR="009E5A78" w:rsidRPr="00576F00">
        <w:rPr>
          <w:rFonts w:ascii="Tahoma" w:hAnsi="Tahoma" w:cs="Tahoma"/>
          <w:szCs w:val="20"/>
        </w:rPr>
        <w:t xml:space="preserve"> této Smlouvy dle odst. </w:t>
      </w:r>
      <w:r w:rsidR="00317644" w:rsidRPr="00576F00">
        <w:rPr>
          <w:rFonts w:ascii="Tahoma" w:hAnsi="Tahoma" w:cs="Tahoma"/>
          <w:szCs w:val="20"/>
        </w:rPr>
        <w:fldChar w:fldCharType="begin"/>
      </w:r>
      <w:r w:rsidR="00317644" w:rsidRPr="00576F00">
        <w:rPr>
          <w:rFonts w:ascii="Tahoma" w:hAnsi="Tahoma" w:cs="Tahoma"/>
          <w:szCs w:val="20"/>
        </w:rPr>
        <w:instrText xml:space="preserve"> REF _Ref421094086 \r \h </w:instrText>
      </w:r>
      <w:r w:rsidR="00CB5AFF" w:rsidRPr="00576F00">
        <w:rPr>
          <w:rFonts w:ascii="Tahoma" w:hAnsi="Tahoma" w:cs="Tahoma"/>
          <w:szCs w:val="20"/>
        </w:rPr>
        <w:instrText xml:space="preserve"> \* MERGEFORMAT </w:instrText>
      </w:r>
      <w:r w:rsidR="00317644" w:rsidRPr="00576F00">
        <w:rPr>
          <w:rFonts w:ascii="Tahoma" w:hAnsi="Tahoma" w:cs="Tahoma"/>
          <w:szCs w:val="20"/>
        </w:rPr>
      </w:r>
      <w:r w:rsidR="00317644" w:rsidRPr="00576F00">
        <w:rPr>
          <w:rFonts w:ascii="Tahoma" w:hAnsi="Tahoma" w:cs="Tahoma"/>
          <w:szCs w:val="20"/>
        </w:rPr>
        <w:fldChar w:fldCharType="separate"/>
      </w:r>
      <w:r w:rsidR="003503D8">
        <w:rPr>
          <w:rFonts w:ascii="Tahoma" w:hAnsi="Tahoma" w:cs="Tahoma"/>
          <w:szCs w:val="20"/>
        </w:rPr>
        <w:t>3.9</w:t>
      </w:r>
      <w:r w:rsidR="00317644" w:rsidRPr="00576F00">
        <w:rPr>
          <w:rFonts w:ascii="Tahoma" w:hAnsi="Tahoma" w:cs="Tahoma"/>
          <w:szCs w:val="20"/>
        </w:rPr>
        <w:fldChar w:fldCharType="end"/>
      </w:r>
      <w:r w:rsidR="009E5A78" w:rsidRPr="00576F00">
        <w:rPr>
          <w:rFonts w:ascii="Tahoma" w:hAnsi="Tahoma" w:cs="Tahoma"/>
          <w:szCs w:val="20"/>
        </w:rPr>
        <w:t xml:space="preserve"> Smlouvy vzniká Objednateli nárok na smluvní pokutu ve výši 10.000,- Kč za každé jednotlivé porušení takovéto povinnosti.</w:t>
      </w:r>
    </w:p>
    <w:p w14:paraId="7CF50508" w14:textId="779786E9" w:rsidR="008C43E5" w:rsidRPr="00576F00" w:rsidRDefault="008C43E5" w:rsidP="008C43E5">
      <w:pPr>
        <w:pStyle w:val="RLTextlnkuslovan"/>
        <w:numPr>
          <w:ilvl w:val="2"/>
          <w:numId w:val="2"/>
        </w:numPr>
        <w:rPr>
          <w:rFonts w:ascii="Tahoma" w:hAnsi="Tahoma" w:cs="Tahoma"/>
          <w:szCs w:val="20"/>
        </w:rPr>
      </w:pPr>
      <w:r w:rsidRPr="00576F00">
        <w:rPr>
          <w:rFonts w:ascii="Tahoma" w:hAnsi="Tahoma" w:cs="Tahoma"/>
          <w:szCs w:val="20"/>
        </w:rPr>
        <w:t>v případě porušení povinnosti Poskytovatele doručit Objednateli příslušn</w:t>
      </w:r>
      <w:r w:rsidR="00CD36B5" w:rsidRPr="00576F00">
        <w:rPr>
          <w:rFonts w:ascii="Tahoma" w:hAnsi="Tahoma" w:cs="Tahoma"/>
          <w:szCs w:val="20"/>
        </w:rPr>
        <w:t xml:space="preserve">ou </w:t>
      </w:r>
      <w:r w:rsidR="00084060" w:rsidRPr="00576F00">
        <w:rPr>
          <w:rFonts w:ascii="Tahoma" w:hAnsi="Tahoma" w:cs="Tahoma"/>
          <w:szCs w:val="20"/>
        </w:rPr>
        <w:t>Zpráv</w:t>
      </w:r>
      <w:r w:rsidR="00CD36B5" w:rsidRPr="00576F00">
        <w:rPr>
          <w:rFonts w:ascii="Tahoma" w:hAnsi="Tahoma" w:cs="Tahoma"/>
          <w:szCs w:val="20"/>
        </w:rPr>
        <w:t>u</w:t>
      </w:r>
      <w:r w:rsidRPr="00576F00">
        <w:rPr>
          <w:rFonts w:ascii="Tahoma" w:hAnsi="Tahoma" w:cs="Tahoma"/>
          <w:szCs w:val="20"/>
        </w:rPr>
        <w:t xml:space="preserve"> nejpozději do 10 dní od ukončení daného Vyhodnocovacího období dle odst. </w:t>
      </w:r>
      <w:r w:rsidRPr="00576F00">
        <w:rPr>
          <w:rFonts w:ascii="Tahoma" w:hAnsi="Tahoma" w:cs="Tahoma"/>
          <w:szCs w:val="20"/>
        </w:rPr>
        <w:fldChar w:fldCharType="begin"/>
      </w:r>
      <w:r w:rsidRPr="00576F00">
        <w:rPr>
          <w:rFonts w:ascii="Tahoma" w:hAnsi="Tahoma" w:cs="Tahoma"/>
          <w:szCs w:val="20"/>
        </w:rPr>
        <w:instrText xml:space="preserve"> REF _Ref372629927 \r \h </w:instrText>
      </w:r>
      <w:r w:rsidR="00FF479E" w:rsidRPr="00576F00">
        <w:rPr>
          <w:rFonts w:ascii="Tahoma" w:hAnsi="Tahoma" w:cs="Tahoma"/>
          <w:szCs w:val="20"/>
        </w:rPr>
        <w:instrText xml:space="preserve"> \* MERGEFORMAT </w:instrText>
      </w:r>
      <w:r w:rsidRPr="00576F00">
        <w:rPr>
          <w:rFonts w:ascii="Tahoma" w:hAnsi="Tahoma" w:cs="Tahoma"/>
          <w:szCs w:val="20"/>
        </w:rPr>
      </w:r>
      <w:r w:rsidRPr="00576F00">
        <w:rPr>
          <w:rFonts w:ascii="Tahoma" w:hAnsi="Tahoma" w:cs="Tahoma"/>
          <w:szCs w:val="20"/>
        </w:rPr>
        <w:fldChar w:fldCharType="separate"/>
      </w:r>
      <w:r w:rsidR="003503D8">
        <w:rPr>
          <w:rFonts w:ascii="Tahoma" w:hAnsi="Tahoma" w:cs="Tahoma"/>
          <w:szCs w:val="20"/>
        </w:rPr>
        <w:t>5.7</w:t>
      </w:r>
      <w:r w:rsidRPr="00576F00">
        <w:rPr>
          <w:rFonts w:ascii="Tahoma" w:hAnsi="Tahoma" w:cs="Tahoma"/>
          <w:szCs w:val="20"/>
        </w:rPr>
        <w:fldChar w:fldCharType="end"/>
      </w:r>
      <w:r w:rsidRPr="00576F00">
        <w:rPr>
          <w:rFonts w:ascii="Tahoma" w:hAnsi="Tahoma" w:cs="Tahoma"/>
          <w:szCs w:val="20"/>
        </w:rPr>
        <w:t xml:space="preserve"> </w:t>
      </w:r>
      <w:r w:rsidR="008B0EAE" w:rsidRPr="00576F00">
        <w:rPr>
          <w:rFonts w:ascii="Tahoma" w:hAnsi="Tahoma" w:cs="Tahoma"/>
          <w:szCs w:val="20"/>
        </w:rPr>
        <w:t xml:space="preserve">této </w:t>
      </w:r>
      <w:r w:rsidRPr="00576F00">
        <w:rPr>
          <w:rFonts w:ascii="Tahoma" w:hAnsi="Tahoma" w:cs="Tahoma"/>
          <w:szCs w:val="20"/>
        </w:rPr>
        <w:t>Smlouvy vzniká Objednateli nárok na smluvní pokutu ve výši 1</w:t>
      </w:r>
      <w:r w:rsidR="005C4615" w:rsidRPr="00576F00">
        <w:rPr>
          <w:rFonts w:ascii="Tahoma" w:hAnsi="Tahoma" w:cs="Tahoma"/>
          <w:szCs w:val="20"/>
        </w:rPr>
        <w:t>0</w:t>
      </w:r>
      <w:r w:rsidRPr="00576F00">
        <w:rPr>
          <w:rFonts w:ascii="Tahoma" w:hAnsi="Tahoma" w:cs="Tahoma"/>
          <w:szCs w:val="20"/>
        </w:rPr>
        <w:t>.000,- Kč za každé jednotlivé porušení takovéto povinnosti;</w:t>
      </w:r>
    </w:p>
    <w:p w14:paraId="7CF50509" w14:textId="0B1F8A77" w:rsidR="00A218DF" w:rsidRPr="00576F00" w:rsidRDefault="00A218DF" w:rsidP="00A218DF">
      <w:pPr>
        <w:pStyle w:val="RLTextlnkuslovan"/>
        <w:numPr>
          <w:ilvl w:val="2"/>
          <w:numId w:val="2"/>
        </w:numPr>
        <w:rPr>
          <w:rFonts w:ascii="Tahoma" w:hAnsi="Tahoma" w:cs="Tahoma"/>
          <w:szCs w:val="20"/>
        </w:rPr>
      </w:pPr>
      <w:r w:rsidRPr="00576F00">
        <w:rPr>
          <w:rFonts w:ascii="Tahoma" w:hAnsi="Tahoma" w:cs="Tahoma"/>
          <w:szCs w:val="20"/>
        </w:rPr>
        <w:t xml:space="preserve">V případě, že Poskytovatel poruší svoji povinnost reagovat na požadavek Objednatele nebo jím určené třetí strany a zahájit poskytování součinnosti dle odstavce </w:t>
      </w:r>
      <w:r w:rsidR="000F40E6" w:rsidRPr="00576F00">
        <w:rPr>
          <w:rFonts w:ascii="Tahoma" w:hAnsi="Tahoma" w:cs="Tahoma"/>
          <w:szCs w:val="20"/>
        </w:rPr>
        <w:fldChar w:fldCharType="begin"/>
      </w:r>
      <w:r w:rsidR="000F40E6" w:rsidRPr="00576F00">
        <w:rPr>
          <w:rFonts w:ascii="Tahoma" w:hAnsi="Tahoma" w:cs="Tahoma"/>
          <w:szCs w:val="20"/>
        </w:rPr>
        <w:instrText xml:space="preserve"> REF _Ref395780863 \r \h </w:instrText>
      </w:r>
      <w:r w:rsidR="00FF479E" w:rsidRPr="00576F00">
        <w:rPr>
          <w:rFonts w:ascii="Tahoma" w:hAnsi="Tahoma" w:cs="Tahoma"/>
          <w:szCs w:val="20"/>
        </w:rPr>
        <w:instrText xml:space="preserve"> \* MERGEFORMAT </w:instrText>
      </w:r>
      <w:r w:rsidR="000F40E6" w:rsidRPr="00576F00">
        <w:rPr>
          <w:rFonts w:ascii="Tahoma" w:hAnsi="Tahoma" w:cs="Tahoma"/>
          <w:szCs w:val="20"/>
        </w:rPr>
      </w:r>
      <w:r w:rsidR="000F40E6" w:rsidRPr="00576F00">
        <w:rPr>
          <w:rFonts w:ascii="Tahoma" w:hAnsi="Tahoma" w:cs="Tahoma"/>
          <w:szCs w:val="20"/>
        </w:rPr>
        <w:fldChar w:fldCharType="separate"/>
      </w:r>
      <w:r w:rsidR="003503D8">
        <w:rPr>
          <w:rFonts w:ascii="Tahoma" w:hAnsi="Tahoma" w:cs="Tahoma"/>
          <w:szCs w:val="20"/>
        </w:rPr>
        <w:t>10.4</w:t>
      </w:r>
      <w:r w:rsidR="000F40E6" w:rsidRPr="00576F00">
        <w:rPr>
          <w:rFonts w:ascii="Tahoma" w:hAnsi="Tahoma" w:cs="Tahoma"/>
          <w:szCs w:val="20"/>
        </w:rPr>
        <w:fldChar w:fldCharType="end"/>
      </w:r>
      <w:r w:rsidRPr="00576F00">
        <w:rPr>
          <w:rFonts w:ascii="Tahoma" w:hAnsi="Tahoma" w:cs="Tahoma"/>
          <w:szCs w:val="20"/>
        </w:rPr>
        <w:t xml:space="preserve"> Smlouvy nejpozději do </w:t>
      </w:r>
      <w:r w:rsidR="0072011A" w:rsidRPr="00576F00">
        <w:rPr>
          <w:rFonts w:ascii="Tahoma" w:hAnsi="Tahoma" w:cs="Tahoma"/>
          <w:szCs w:val="20"/>
        </w:rPr>
        <w:t xml:space="preserve">5 </w:t>
      </w:r>
      <w:r w:rsidRPr="00576F00">
        <w:rPr>
          <w:rFonts w:ascii="Tahoma" w:hAnsi="Tahoma" w:cs="Tahoma"/>
          <w:szCs w:val="20"/>
        </w:rPr>
        <w:t xml:space="preserve">pracovních dnů ode dne doručení takovéhoto požadavku, je Objednatel oprávněn po něm požadovat smluvní pokutu ve výši </w:t>
      </w:r>
      <w:r w:rsidR="00FB7667" w:rsidRPr="00576F00">
        <w:rPr>
          <w:rFonts w:ascii="Tahoma" w:hAnsi="Tahoma" w:cs="Tahoma"/>
          <w:szCs w:val="20"/>
        </w:rPr>
        <w:t>10</w:t>
      </w:r>
      <w:r w:rsidRPr="00576F00">
        <w:rPr>
          <w:rFonts w:ascii="Tahoma" w:hAnsi="Tahoma" w:cs="Tahoma"/>
          <w:szCs w:val="20"/>
        </w:rPr>
        <w:t>.000,- Kč za každý i započatý den prodlení s plněním této smluvní povinnosti;</w:t>
      </w:r>
    </w:p>
    <w:p w14:paraId="7CF5050A" w14:textId="205A1BB4" w:rsidR="00AC7D34" w:rsidRPr="00576F00" w:rsidRDefault="005154AC" w:rsidP="00201A5D">
      <w:pPr>
        <w:pStyle w:val="RLTextlnkuslovan"/>
        <w:numPr>
          <w:ilvl w:val="2"/>
          <w:numId w:val="2"/>
        </w:numPr>
        <w:rPr>
          <w:rFonts w:ascii="Tahoma" w:hAnsi="Tahoma" w:cs="Tahoma"/>
          <w:szCs w:val="20"/>
        </w:rPr>
      </w:pPr>
      <w:r w:rsidRPr="00576F00">
        <w:rPr>
          <w:rFonts w:ascii="Tahoma" w:hAnsi="Tahoma" w:cs="Tahoma"/>
          <w:szCs w:val="20"/>
        </w:rPr>
        <w:t xml:space="preserve">v případě </w:t>
      </w:r>
      <w:r w:rsidR="00D309B7">
        <w:rPr>
          <w:rFonts w:ascii="Tahoma" w:hAnsi="Tahoma" w:cs="Tahoma"/>
          <w:szCs w:val="20"/>
        </w:rPr>
        <w:t xml:space="preserve">nepředání seznamu metrik včetně mezních stavů pro dohled provozu APV a příslušné dokumentace </w:t>
      </w:r>
      <w:r w:rsidRPr="00576F00">
        <w:rPr>
          <w:rFonts w:ascii="Tahoma" w:hAnsi="Tahoma" w:cs="Tahoma"/>
          <w:szCs w:val="20"/>
        </w:rPr>
        <w:t xml:space="preserve">dle odst. </w:t>
      </w:r>
      <w:r w:rsidR="005D1E9E">
        <w:rPr>
          <w:rFonts w:ascii="Tahoma" w:hAnsi="Tahoma" w:cs="Tahoma"/>
          <w:szCs w:val="20"/>
        </w:rPr>
        <w:t>5.3</w:t>
      </w:r>
      <w:r w:rsidR="00201A5D" w:rsidRPr="00576F00">
        <w:rPr>
          <w:rFonts w:ascii="Tahoma" w:hAnsi="Tahoma" w:cs="Tahoma"/>
          <w:szCs w:val="20"/>
        </w:rPr>
        <w:t xml:space="preserve"> </w:t>
      </w:r>
      <w:r w:rsidR="008B0EAE" w:rsidRPr="00576F00">
        <w:rPr>
          <w:rFonts w:ascii="Tahoma" w:hAnsi="Tahoma" w:cs="Tahoma"/>
          <w:szCs w:val="20"/>
        </w:rPr>
        <w:t xml:space="preserve">této </w:t>
      </w:r>
      <w:r w:rsidR="00201A5D" w:rsidRPr="00576F00">
        <w:rPr>
          <w:rFonts w:ascii="Tahoma" w:hAnsi="Tahoma" w:cs="Tahoma"/>
          <w:szCs w:val="20"/>
        </w:rPr>
        <w:t xml:space="preserve">Smlouvy vzniká </w:t>
      </w:r>
      <w:r w:rsidR="00201A5D" w:rsidRPr="00576F00">
        <w:rPr>
          <w:rFonts w:ascii="Tahoma" w:hAnsi="Tahoma" w:cs="Tahoma"/>
          <w:szCs w:val="20"/>
        </w:rPr>
        <w:lastRenderedPageBreak/>
        <w:t>Objednateli nárok na smluvní pokutu ve výši 5.000,- Kč za každý i započatý den prodlení</w:t>
      </w:r>
      <w:r w:rsidR="00A1285B" w:rsidRPr="00576F00">
        <w:rPr>
          <w:rFonts w:ascii="Tahoma" w:hAnsi="Tahoma" w:cs="Tahoma"/>
          <w:szCs w:val="20"/>
        </w:rPr>
        <w:t>;</w:t>
      </w:r>
    </w:p>
    <w:p w14:paraId="7CF5050B" w14:textId="77777777" w:rsidR="00A1285B" w:rsidRPr="00576F00" w:rsidRDefault="00A1285B" w:rsidP="00201A5D">
      <w:pPr>
        <w:pStyle w:val="RLTextlnkuslovan"/>
        <w:numPr>
          <w:ilvl w:val="2"/>
          <w:numId w:val="2"/>
        </w:numPr>
        <w:rPr>
          <w:rFonts w:ascii="Tahoma" w:hAnsi="Tahoma" w:cs="Tahoma"/>
          <w:szCs w:val="20"/>
        </w:rPr>
      </w:pPr>
      <w:r w:rsidRPr="00576F00">
        <w:rPr>
          <w:rFonts w:ascii="Tahoma" w:hAnsi="Tahoma" w:cs="Tahoma"/>
        </w:rPr>
        <w:t xml:space="preserve">v případě porušení povinnosti Poskytovatele dodržet veškeré záruky o technickém a organizačním zabezpečení osobních údajů dle čl. </w:t>
      </w:r>
      <w:r w:rsidRPr="00576F00">
        <w:rPr>
          <w:rFonts w:ascii="Tahoma" w:hAnsi="Tahoma" w:cs="Tahoma"/>
        </w:rPr>
        <w:fldChar w:fldCharType="begin"/>
      </w:r>
      <w:r w:rsidRPr="00576F00">
        <w:rPr>
          <w:rFonts w:ascii="Tahoma" w:hAnsi="Tahoma" w:cs="Tahoma"/>
        </w:rPr>
        <w:instrText xml:space="preserve"> REF _Ref376966503 \r \h  \* MERGEFORMAT </w:instrText>
      </w:r>
      <w:r w:rsidRPr="00576F00">
        <w:rPr>
          <w:rFonts w:ascii="Tahoma" w:hAnsi="Tahoma" w:cs="Tahoma"/>
        </w:rPr>
      </w:r>
      <w:r w:rsidRPr="00576F00">
        <w:rPr>
          <w:rFonts w:ascii="Tahoma" w:hAnsi="Tahoma" w:cs="Tahoma"/>
        </w:rPr>
        <w:fldChar w:fldCharType="separate"/>
      </w:r>
      <w:r w:rsidR="003503D8">
        <w:rPr>
          <w:rFonts w:ascii="Tahoma" w:hAnsi="Tahoma" w:cs="Tahoma"/>
        </w:rPr>
        <w:t>16</w:t>
      </w:r>
      <w:r w:rsidRPr="00576F00">
        <w:rPr>
          <w:rFonts w:ascii="Tahoma" w:hAnsi="Tahoma" w:cs="Tahoma"/>
        </w:rPr>
        <w:fldChar w:fldCharType="end"/>
      </w:r>
      <w:r w:rsidRPr="00576F00">
        <w:rPr>
          <w:rFonts w:ascii="Tahoma" w:hAnsi="Tahoma" w:cs="Tahoma"/>
        </w:rPr>
        <w:t xml:space="preserve"> této Smlouvy je Poskytovatel povinen zaplatit Objednateli smluvní pokutu ve výši 10.000,- Kč za každý jednotlivý případ takového porušení. Zaplacením smluvní pokuty není dotčen nárok Objednatele na náhradu škody v plné výši ani povinnost Poskytovatele bezodkladně odstranit závadný stav</w:t>
      </w:r>
    </w:p>
    <w:p w14:paraId="7CF5050C" w14:textId="77777777" w:rsidR="002C1E41" w:rsidRPr="00576F00" w:rsidRDefault="002C1E41" w:rsidP="000C1787">
      <w:pPr>
        <w:pStyle w:val="RLTextlnkuslovan"/>
        <w:rPr>
          <w:rFonts w:ascii="Tahoma" w:hAnsi="Tahoma" w:cs="Tahoma"/>
          <w:szCs w:val="20"/>
        </w:rPr>
      </w:pPr>
      <w:r w:rsidRPr="00576F00">
        <w:rPr>
          <w:rFonts w:ascii="Tahoma" w:hAnsi="Tahoma" w:cs="Tahoma"/>
          <w:szCs w:val="20"/>
        </w:rPr>
        <w:t>Smluvní pokuty</w:t>
      </w:r>
      <w:r w:rsidR="003A38BA" w:rsidRPr="00576F00">
        <w:rPr>
          <w:rFonts w:ascii="Tahoma" w:hAnsi="Tahoma" w:cs="Tahoma"/>
          <w:szCs w:val="20"/>
        </w:rPr>
        <w:t xml:space="preserve"> a/nebo úroky </w:t>
      </w:r>
      <w:r w:rsidR="00B538AF" w:rsidRPr="00576F00">
        <w:rPr>
          <w:rFonts w:ascii="Tahoma" w:hAnsi="Tahoma" w:cs="Tahoma"/>
          <w:szCs w:val="20"/>
        </w:rPr>
        <w:t>z prodlení</w:t>
      </w:r>
      <w:r w:rsidRPr="00576F00">
        <w:rPr>
          <w:rFonts w:ascii="Tahoma" w:hAnsi="Tahoma" w:cs="Tahoma"/>
          <w:szCs w:val="20"/>
        </w:rPr>
        <w:t xml:space="preserve"> jsou splatné </w:t>
      </w:r>
      <w:r w:rsidR="00554ECF" w:rsidRPr="00576F00">
        <w:rPr>
          <w:rFonts w:ascii="Tahoma" w:hAnsi="Tahoma" w:cs="Tahoma"/>
          <w:szCs w:val="20"/>
        </w:rPr>
        <w:t>30</w:t>
      </w:r>
      <w:r w:rsidRPr="00576F00">
        <w:rPr>
          <w:rFonts w:ascii="Tahoma" w:hAnsi="Tahoma" w:cs="Tahoma"/>
          <w:szCs w:val="20"/>
        </w:rPr>
        <w:t>. den ode dne doručení písemné výzvy oprávněné smluvní strany k jejich úhradě povinnou smluvní stranou, není-li ve výzvě uvedena lhůta delší.</w:t>
      </w:r>
      <w:r w:rsidR="003A38BA" w:rsidRPr="00576F00">
        <w:rPr>
          <w:rFonts w:ascii="Tahoma" w:hAnsi="Tahoma" w:cs="Tahoma"/>
          <w:szCs w:val="20"/>
        </w:rPr>
        <w:t xml:space="preserve"> Slevy z ceny je </w:t>
      </w:r>
      <w:r w:rsidR="00902894" w:rsidRPr="00576F00">
        <w:rPr>
          <w:rFonts w:ascii="Tahoma" w:hAnsi="Tahoma" w:cs="Tahoma"/>
          <w:szCs w:val="20"/>
        </w:rPr>
        <w:t>Poskytovatel</w:t>
      </w:r>
      <w:r w:rsidR="003A38BA" w:rsidRPr="00576F00">
        <w:rPr>
          <w:rFonts w:ascii="Tahoma" w:hAnsi="Tahoma" w:cs="Tahoma"/>
          <w:szCs w:val="20"/>
        </w:rPr>
        <w:t xml:space="preserve"> povinen zohlednit při fakturaci, nestane-li se tak, je Objednatel oprávněn slevu z ceny uplatnit </w:t>
      </w:r>
      <w:r w:rsidR="001C60C3" w:rsidRPr="00576F00">
        <w:rPr>
          <w:rFonts w:ascii="Tahoma" w:hAnsi="Tahoma" w:cs="Tahoma"/>
          <w:szCs w:val="20"/>
        </w:rPr>
        <w:t xml:space="preserve">písemnou </w:t>
      </w:r>
      <w:r w:rsidR="003A38BA" w:rsidRPr="00576F00">
        <w:rPr>
          <w:rFonts w:ascii="Tahoma" w:hAnsi="Tahoma" w:cs="Tahoma"/>
          <w:szCs w:val="20"/>
        </w:rPr>
        <w:t>výzvou obdobně jako v případě smluvní pokuty.</w:t>
      </w:r>
    </w:p>
    <w:p w14:paraId="7CF5050D" w14:textId="77777777" w:rsidR="002C1E41" w:rsidRPr="00576F00" w:rsidRDefault="002C1E41" w:rsidP="000C1787">
      <w:pPr>
        <w:pStyle w:val="RLTextlnkuslovan"/>
        <w:rPr>
          <w:rFonts w:ascii="Tahoma" w:hAnsi="Tahoma" w:cs="Tahoma"/>
          <w:szCs w:val="20"/>
        </w:rPr>
      </w:pPr>
      <w:r w:rsidRPr="00576F00">
        <w:rPr>
          <w:rFonts w:ascii="Tahoma" w:hAnsi="Tahoma" w:cs="Tahoma"/>
          <w:szCs w:val="20"/>
        </w:rPr>
        <w:t xml:space="preserve">Není-li dále stanoveno jinak, zaplacení jakékoliv sjednané smluvní pokuty nezbavuje povinnou smluvní stranu povinnosti splnit své závazky. </w:t>
      </w:r>
    </w:p>
    <w:p w14:paraId="7CF5050E" w14:textId="77777777" w:rsidR="002C1E41" w:rsidRPr="00576F00" w:rsidRDefault="002C1E41" w:rsidP="000C1787">
      <w:pPr>
        <w:pStyle w:val="RLlneksmlouvy"/>
        <w:rPr>
          <w:rFonts w:ascii="Tahoma" w:hAnsi="Tahoma" w:cs="Tahoma"/>
          <w:szCs w:val="20"/>
        </w:rPr>
      </w:pPr>
      <w:bookmarkStart w:id="152" w:name="_Toc212632761"/>
      <w:bookmarkStart w:id="153" w:name="_Ref228185766"/>
      <w:bookmarkStart w:id="154" w:name="_Toc295034743"/>
      <w:bookmarkStart w:id="155" w:name="_Ref313634395"/>
      <w:bookmarkStart w:id="156" w:name="_Ref372631730"/>
      <w:bookmarkStart w:id="157" w:name="_Ref460531005"/>
      <w:r w:rsidRPr="00576F00">
        <w:rPr>
          <w:rFonts w:ascii="Tahoma" w:hAnsi="Tahoma" w:cs="Tahoma"/>
          <w:szCs w:val="20"/>
        </w:rPr>
        <w:t>PLATNOST A ÚČINNOST SMLOUVY</w:t>
      </w:r>
      <w:bookmarkEnd w:id="152"/>
      <w:bookmarkEnd w:id="153"/>
      <w:bookmarkEnd w:id="154"/>
      <w:bookmarkEnd w:id="155"/>
      <w:bookmarkEnd w:id="156"/>
      <w:bookmarkEnd w:id="157"/>
      <w:r w:rsidR="00F92E66" w:rsidRPr="00576F00">
        <w:rPr>
          <w:rFonts w:ascii="Tahoma" w:hAnsi="Tahoma" w:cs="Tahoma"/>
          <w:szCs w:val="20"/>
        </w:rPr>
        <w:t xml:space="preserve"> </w:t>
      </w:r>
    </w:p>
    <w:p w14:paraId="7CF5050F" w14:textId="2415E9CD" w:rsidR="007F0CF6" w:rsidRPr="00576F00" w:rsidRDefault="007F0CF6" w:rsidP="007F3E57">
      <w:pPr>
        <w:pStyle w:val="RLTextlnkuslovan"/>
        <w:rPr>
          <w:rFonts w:ascii="Tahoma" w:hAnsi="Tahoma" w:cs="Tahoma"/>
          <w:szCs w:val="20"/>
          <w:lang w:eastAsia="en-US"/>
        </w:rPr>
      </w:pPr>
      <w:bookmarkStart w:id="158" w:name="_Ref370380924"/>
      <w:bookmarkStart w:id="159" w:name="_Ref372631475"/>
      <w:bookmarkStart w:id="160" w:name="_Ref204398313"/>
      <w:bookmarkStart w:id="161" w:name="_Ref212855694"/>
      <w:bookmarkStart w:id="162" w:name="_Ref212861074"/>
      <w:bookmarkStart w:id="163" w:name="_Ref207108014"/>
      <w:bookmarkStart w:id="164" w:name="_Toc212632762"/>
      <w:bookmarkStart w:id="165" w:name="_Ref212705245"/>
      <w:bookmarkStart w:id="166" w:name="_Ref212892724"/>
      <w:r w:rsidRPr="00576F00">
        <w:rPr>
          <w:rFonts w:ascii="Tahoma" w:hAnsi="Tahoma" w:cs="Tahoma"/>
          <w:szCs w:val="20"/>
          <w:lang w:eastAsia="en-US"/>
        </w:rPr>
        <w:t xml:space="preserve">Tato Smlouva nabývá </w:t>
      </w:r>
      <w:r w:rsidR="00306B46" w:rsidRPr="00576F00">
        <w:rPr>
          <w:rFonts w:ascii="Tahoma" w:hAnsi="Tahoma" w:cs="Tahoma"/>
          <w:szCs w:val="20"/>
          <w:lang w:eastAsia="en-US"/>
        </w:rPr>
        <w:t>platnosti</w:t>
      </w:r>
      <w:r w:rsidRPr="00576F00">
        <w:rPr>
          <w:rFonts w:ascii="Tahoma" w:hAnsi="Tahoma" w:cs="Tahoma"/>
          <w:szCs w:val="20"/>
          <w:lang w:eastAsia="en-US"/>
        </w:rPr>
        <w:t xml:space="preserve"> dnem jejího podpisu oběma smluvními stranami</w:t>
      </w:r>
      <w:r w:rsidR="00C4206B">
        <w:rPr>
          <w:rFonts w:ascii="Tahoma" w:hAnsi="Tahoma" w:cs="Tahoma"/>
          <w:szCs w:val="20"/>
          <w:lang w:eastAsia="en-US"/>
        </w:rPr>
        <w:t xml:space="preserve"> </w:t>
      </w:r>
      <w:r w:rsidR="00C4206B" w:rsidRPr="00203E2D">
        <w:rPr>
          <w:rFonts w:ascii="Tahoma" w:hAnsi="Tahoma" w:cs="Tahoma"/>
          <w:lang w:eastAsia="en-US"/>
        </w:rPr>
        <w:t xml:space="preserve">a účinnosti dnem uveřejnění v registru smluv dle zákona č. 340/2015 Sb., </w:t>
      </w:r>
      <w:r w:rsidR="00A32473">
        <w:rPr>
          <w:rFonts w:ascii="Tahoma" w:hAnsi="Tahoma" w:cs="Tahoma"/>
          <w:lang w:eastAsia="en-US"/>
        </w:rPr>
        <w:t xml:space="preserve">o zvláštních podmínkách účinnosti některých smluv a </w:t>
      </w:r>
      <w:r w:rsidR="00C4206B" w:rsidRPr="00203E2D">
        <w:rPr>
          <w:rFonts w:ascii="Tahoma" w:hAnsi="Tahoma" w:cs="Tahoma"/>
          <w:lang w:eastAsia="en-US"/>
        </w:rPr>
        <w:t>o registru smlu</w:t>
      </w:r>
      <w:r w:rsidR="00C4206B">
        <w:rPr>
          <w:rFonts w:ascii="Tahoma" w:hAnsi="Tahoma" w:cs="Tahoma"/>
          <w:lang w:eastAsia="en-US"/>
        </w:rPr>
        <w:t>v</w:t>
      </w:r>
      <w:r w:rsidR="00A32473">
        <w:rPr>
          <w:rFonts w:ascii="Tahoma" w:hAnsi="Tahoma" w:cs="Tahoma"/>
          <w:lang w:eastAsia="en-US"/>
        </w:rPr>
        <w:t xml:space="preserve"> (zákon o registru smluv)</w:t>
      </w:r>
      <w:r w:rsidR="00C4206B">
        <w:rPr>
          <w:rFonts w:ascii="Tahoma" w:hAnsi="Tahoma" w:cs="Tahoma"/>
          <w:lang w:eastAsia="en-US"/>
        </w:rPr>
        <w:t>, ve znění pozdějších předpisů,</w:t>
      </w:r>
      <w:r w:rsidR="003A38BA" w:rsidRPr="00576F00">
        <w:rPr>
          <w:rFonts w:ascii="Tahoma" w:hAnsi="Tahoma" w:cs="Tahoma"/>
          <w:szCs w:val="20"/>
          <w:lang w:eastAsia="en-US"/>
        </w:rPr>
        <w:t xml:space="preserve"> </w:t>
      </w:r>
      <w:r w:rsidR="00FC1870">
        <w:rPr>
          <w:rFonts w:ascii="Tahoma" w:hAnsi="Tahoma" w:cs="Tahoma"/>
          <w:szCs w:val="20"/>
          <w:lang w:eastAsia="en-US"/>
        </w:rPr>
        <w:t>přičemž se</w:t>
      </w:r>
      <w:r w:rsidRPr="00576F00">
        <w:rPr>
          <w:rFonts w:ascii="Tahoma" w:hAnsi="Tahoma" w:cs="Tahoma"/>
          <w:szCs w:val="20"/>
          <w:lang w:eastAsia="en-US"/>
        </w:rPr>
        <w:t xml:space="preserve"> </w:t>
      </w:r>
      <w:bookmarkEnd w:id="158"/>
      <w:r w:rsidR="002D4C41" w:rsidRPr="00576F00">
        <w:rPr>
          <w:rFonts w:ascii="Tahoma" w:hAnsi="Tahoma" w:cs="Tahoma"/>
          <w:lang w:eastAsia="en-US"/>
        </w:rPr>
        <w:t xml:space="preserve">uzavírá na dobu určitou v trvání </w:t>
      </w:r>
      <w:r w:rsidR="00755614" w:rsidRPr="00576F00">
        <w:rPr>
          <w:rFonts w:ascii="Tahoma" w:hAnsi="Tahoma" w:cs="Tahoma"/>
          <w:lang w:eastAsia="en-US"/>
        </w:rPr>
        <w:t>48</w:t>
      </w:r>
      <w:r w:rsidR="002D4C41" w:rsidRPr="00576F00">
        <w:rPr>
          <w:rFonts w:ascii="Tahoma" w:hAnsi="Tahoma" w:cs="Tahoma"/>
          <w:lang w:eastAsia="en-US"/>
        </w:rPr>
        <w:t xml:space="preserve"> měsíců od ode dne nabytí její účinnosti</w:t>
      </w:r>
      <w:r w:rsidR="007F3E57" w:rsidRPr="00576F00">
        <w:rPr>
          <w:rFonts w:ascii="Tahoma" w:hAnsi="Tahoma" w:cs="Tahoma"/>
          <w:szCs w:val="20"/>
          <w:lang w:eastAsia="en-US"/>
        </w:rPr>
        <w:t>.</w:t>
      </w:r>
      <w:bookmarkEnd w:id="159"/>
      <w:r w:rsidR="00DF7EFE">
        <w:rPr>
          <w:rFonts w:ascii="Tahoma" w:hAnsi="Tahoma" w:cs="Tahoma"/>
          <w:szCs w:val="20"/>
          <w:lang w:eastAsia="en-US"/>
        </w:rPr>
        <w:t xml:space="preserve"> V registru smluv bude tato smlouva uveřejněna Objednatelem.</w:t>
      </w:r>
    </w:p>
    <w:p w14:paraId="7CF50510" w14:textId="77777777" w:rsidR="00662084" w:rsidRPr="00576F00" w:rsidRDefault="00662084" w:rsidP="003A38BA">
      <w:pPr>
        <w:pStyle w:val="RLTextlnkuslovan"/>
        <w:keepNext/>
        <w:rPr>
          <w:rFonts w:ascii="Tahoma" w:hAnsi="Tahoma" w:cs="Tahoma"/>
          <w:szCs w:val="20"/>
          <w:lang w:eastAsia="en-US"/>
        </w:rPr>
      </w:pPr>
      <w:bookmarkStart w:id="167" w:name="_Ref195960005"/>
      <w:bookmarkStart w:id="168" w:name="_Ref313947862"/>
      <w:r w:rsidRPr="00576F00">
        <w:rPr>
          <w:rFonts w:ascii="Tahoma" w:hAnsi="Tahoma" w:cs="Tahoma"/>
          <w:szCs w:val="20"/>
          <w:lang w:eastAsia="en-US"/>
        </w:rPr>
        <w:t xml:space="preserve">Objednatel je oprávněn </w:t>
      </w:r>
      <w:r w:rsidR="002B152D" w:rsidRPr="00576F00">
        <w:rPr>
          <w:rFonts w:ascii="Tahoma" w:hAnsi="Tahoma" w:cs="Tahoma"/>
          <w:szCs w:val="20"/>
          <w:lang w:eastAsia="en-US"/>
        </w:rPr>
        <w:t xml:space="preserve">bez jakýchkoliv sankcí </w:t>
      </w:r>
      <w:r w:rsidRPr="00576F00">
        <w:rPr>
          <w:rFonts w:ascii="Tahoma" w:hAnsi="Tahoma" w:cs="Tahoma"/>
          <w:szCs w:val="20"/>
          <w:lang w:eastAsia="en-US"/>
        </w:rPr>
        <w:t>odstoupit od této Smlouvy</w:t>
      </w:r>
      <w:r w:rsidR="002E0C7A" w:rsidRPr="00576F00">
        <w:rPr>
          <w:rFonts w:ascii="Tahoma" w:hAnsi="Tahoma" w:cs="Tahoma"/>
          <w:szCs w:val="20"/>
          <w:lang w:eastAsia="en-US"/>
        </w:rPr>
        <w:t xml:space="preserve"> nebo jednotlivých Dílčích smluv</w:t>
      </w:r>
      <w:r w:rsidRPr="00576F00">
        <w:rPr>
          <w:rFonts w:ascii="Tahoma" w:hAnsi="Tahoma" w:cs="Tahoma"/>
          <w:szCs w:val="20"/>
          <w:lang w:eastAsia="en-US"/>
        </w:rPr>
        <w:t xml:space="preserve"> v případě</w:t>
      </w:r>
      <w:bookmarkEnd w:id="167"/>
      <w:bookmarkEnd w:id="168"/>
      <w:r w:rsidR="003A38BA" w:rsidRPr="00576F00">
        <w:rPr>
          <w:rFonts w:ascii="Tahoma" w:hAnsi="Tahoma" w:cs="Tahoma"/>
          <w:szCs w:val="20"/>
          <w:lang w:eastAsia="en-US"/>
        </w:rPr>
        <w:t>:</w:t>
      </w:r>
    </w:p>
    <w:p w14:paraId="7CF50511" w14:textId="5F030B39" w:rsidR="007F0CF6" w:rsidRPr="00576F00" w:rsidRDefault="007F0CF6" w:rsidP="000C1787">
      <w:pPr>
        <w:pStyle w:val="RLTextlnkuslovan"/>
        <w:numPr>
          <w:ilvl w:val="2"/>
          <w:numId w:val="2"/>
        </w:numPr>
        <w:rPr>
          <w:rFonts w:ascii="Tahoma" w:hAnsi="Tahoma" w:cs="Tahoma"/>
          <w:szCs w:val="20"/>
          <w:lang w:eastAsia="en-US"/>
        </w:rPr>
      </w:pPr>
      <w:r w:rsidRPr="00576F00">
        <w:rPr>
          <w:rFonts w:ascii="Tahoma" w:hAnsi="Tahoma" w:cs="Tahoma"/>
          <w:szCs w:val="20"/>
          <w:lang w:eastAsia="en-US"/>
        </w:rPr>
        <w:t xml:space="preserve">prodlení </w:t>
      </w:r>
      <w:r w:rsidR="00902894" w:rsidRPr="00576F00">
        <w:rPr>
          <w:rFonts w:ascii="Tahoma" w:hAnsi="Tahoma" w:cs="Tahoma"/>
          <w:szCs w:val="20"/>
          <w:lang w:eastAsia="en-US"/>
        </w:rPr>
        <w:t>Poskytovatel</w:t>
      </w:r>
      <w:r w:rsidRPr="00576F00">
        <w:rPr>
          <w:rFonts w:ascii="Tahoma" w:hAnsi="Tahoma" w:cs="Tahoma"/>
          <w:szCs w:val="20"/>
          <w:lang w:eastAsia="en-US"/>
        </w:rPr>
        <w:t xml:space="preserve">e s předáním jakékoliv části </w:t>
      </w:r>
      <w:r w:rsidR="003A38BA" w:rsidRPr="00576F00">
        <w:rPr>
          <w:rFonts w:ascii="Tahoma" w:hAnsi="Tahoma" w:cs="Tahoma"/>
          <w:szCs w:val="20"/>
          <w:lang w:eastAsia="en-US"/>
        </w:rPr>
        <w:t xml:space="preserve">výsledku </w:t>
      </w:r>
      <w:r w:rsidR="00F92E66" w:rsidRPr="00576F00">
        <w:rPr>
          <w:rFonts w:ascii="Tahoma" w:hAnsi="Tahoma" w:cs="Tahoma"/>
          <w:szCs w:val="20"/>
          <w:lang w:eastAsia="en-US"/>
        </w:rPr>
        <w:t>Rozvoje</w:t>
      </w:r>
      <w:r w:rsidR="008641B3">
        <w:rPr>
          <w:rFonts w:ascii="Tahoma" w:hAnsi="Tahoma" w:cs="Tahoma"/>
          <w:szCs w:val="20"/>
          <w:lang w:eastAsia="en-US"/>
        </w:rPr>
        <w:t>, kdy prodlení není způsobeno na straně Objednatele,</w:t>
      </w:r>
      <w:r w:rsidR="003A38BA" w:rsidRPr="00576F00">
        <w:rPr>
          <w:rFonts w:ascii="Tahoma" w:hAnsi="Tahoma" w:cs="Tahoma"/>
          <w:szCs w:val="20"/>
          <w:lang w:eastAsia="en-US"/>
        </w:rPr>
        <w:t xml:space="preserve"> </w:t>
      </w:r>
      <w:r w:rsidRPr="00576F00">
        <w:rPr>
          <w:rFonts w:ascii="Tahoma" w:hAnsi="Tahoma" w:cs="Tahoma"/>
          <w:szCs w:val="20"/>
          <w:lang w:eastAsia="en-US"/>
        </w:rPr>
        <w:t>po dobu delší než 1</w:t>
      </w:r>
      <w:r w:rsidR="00554ECF" w:rsidRPr="00576F00">
        <w:rPr>
          <w:rFonts w:ascii="Tahoma" w:hAnsi="Tahoma" w:cs="Tahoma"/>
          <w:szCs w:val="20"/>
          <w:lang w:eastAsia="en-US"/>
        </w:rPr>
        <w:t>5</w:t>
      </w:r>
      <w:r w:rsidRPr="00576F00">
        <w:rPr>
          <w:rFonts w:ascii="Tahoma" w:hAnsi="Tahoma" w:cs="Tahoma"/>
          <w:szCs w:val="20"/>
          <w:lang w:eastAsia="en-US"/>
        </w:rPr>
        <w:t xml:space="preserve"> </w:t>
      </w:r>
      <w:r w:rsidR="00554ECF" w:rsidRPr="00576F00">
        <w:rPr>
          <w:rFonts w:ascii="Tahoma" w:hAnsi="Tahoma" w:cs="Tahoma"/>
          <w:szCs w:val="20"/>
          <w:lang w:eastAsia="en-US"/>
        </w:rPr>
        <w:t xml:space="preserve">pracovních </w:t>
      </w:r>
      <w:r w:rsidRPr="00576F00">
        <w:rPr>
          <w:rFonts w:ascii="Tahoma" w:hAnsi="Tahoma" w:cs="Tahoma"/>
          <w:szCs w:val="20"/>
          <w:lang w:eastAsia="en-US"/>
        </w:rPr>
        <w:t xml:space="preserve">dnů oproti termínu plnění stanovenému </w:t>
      </w:r>
      <w:r w:rsidR="003A38BA" w:rsidRPr="00576F00">
        <w:rPr>
          <w:rFonts w:ascii="Tahoma" w:hAnsi="Tahoma" w:cs="Tahoma"/>
          <w:szCs w:val="20"/>
          <w:lang w:eastAsia="en-US"/>
        </w:rPr>
        <w:t xml:space="preserve">ve Smlouvě nebo na základě </w:t>
      </w:r>
      <w:r w:rsidRPr="00576F00">
        <w:rPr>
          <w:rFonts w:ascii="Tahoma" w:hAnsi="Tahoma" w:cs="Tahoma"/>
          <w:szCs w:val="20"/>
          <w:lang w:eastAsia="en-US"/>
        </w:rPr>
        <w:t xml:space="preserve">této Smlouvy, pokud </w:t>
      </w:r>
      <w:r w:rsidR="00902894" w:rsidRPr="00576F00">
        <w:rPr>
          <w:rFonts w:ascii="Tahoma" w:hAnsi="Tahoma" w:cs="Tahoma"/>
          <w:szCs w:val="20"/>
          <w:lang w:eastAsia="en-US"/>
        </w:rPr>
        <w:t>Poskytovatel</w:t>
      </w:r>
      <w:r w:rsidRPr="00576F00">
        <w:rPr>
          <w:rFonts w:ascii="Tahoma" w:hAnsi="Tahoma" w:cs="Tahoma"/>
          <w:szCs w:val="20"/>
          <w:lang w:eastAsia="en-US"/>
        </w:rPr>
        <w:t xml:space="preserve"> nezjedná nápravu ani v dodatečné přiměřené lhůtě, kterou mu k tomu Objednatel poskytne v písemné výzvě ke splnění povinnosti, přičemž tato lhůta nesmí být kratší než 10 </w:t>
      </w:r>
      <w:r w:rsidR="00554ECF" w:rsidRPr="00576F00">
        <w:rPr>
          <w:rFonts w:ascii="Tahoma" w:hAnsi="Tahoma" w:cs="Tahoma"/>
          <w:szCs w:val="20"/>
          <w:lang w:eastAsia="en-US"/>
        </w:rPr>
        <w:t xml:space="preserve">pracovních </w:t>
      </w:r>
      <w:r w:rsidRPr="00576F00">
        <w:rPr>
          <w:rFonts w:ascii="Tahoma" w:hAnsi="Tahoma" w:cs="Tahoma"/>
          <w:szCs w:val="20"/>
          <w:lang w:eastAsia="en-US"/>
        </w:rPr>
        <w:t>dnů od doručení takovéto výzvy</w:t>
      </w:r>
      <w:r w:rsidR="002D4C41" w:rsidRPr="00576F00">
        <w:rPr>
          <w:rFonts w:ascii="Tahoma" w:hAnsi="Tahoma" w:cs="Tahoma"/>
          <w:szCs w:val="20"/>
          <w:lang w:eastAsia="en-US"/>
        </w:rPr>
        <w:t>;</w:t>
      </w:r>
    </w:p>
    <w:p w14:paraId="7CF50512" w14:textId="77777777" w:rsidR="0084473C" w:rsidRPr="00576F00" w:rsidRDefault="003A38BA" w:rsidP="0084473C">
      <w:pPr>
        <w:pStyle w:val="RLTextlnkuslovan"/>
        <w:numPr>
          <w:ilvl w:val="2"/>
          <w:numId w:val="2"/>
        </w:numPr>
        <w:rPr>
          <w:rFonts w:ascii="Tahoma" w:hAnsi="Tahoma" w:cs="Tahoma"/>
          <w:szCs w:val="20"/>
          <w:lang w:eastAsia="en-US"/>
        </w:rPr>
      </w:pPr>
      <w:r w:rsidRPr="00576F00">
        <w:rPr>
          <w:rFonts w:ascii="Tahoma" w:hAnsi="Tahoma" w:cs="Tahoma"/>
          <w:szCs w:val="20"/>
          <w:lang w:eastAsia="en-US"/>
        </w:rPr>
        <w:t xml:space="preserve">nedodržení </w:t>
      </w:r>
      <w:r w:rsidR="00B538AF" w:rsidRPr="00576F00">
        <w:rPr>
          <w:rFonts w:ascii="Tahoma" w:hAnsi="Tahoma" w:cs="Tahoma"/>
          <w:szCs w:val="20"/>
          <w:lang w:eastAsia="en-US"/>
        </w:rPr>
        <w:t>sledovaných</w:t>
      </w:r>
      <w:r w:rsidRPr="00576F00">
        <w:rPr>
          <w:rFonts w:ascii="Tahoma" w:hAnsi="Tahoma" w:cs="Tahoma"/>
          <w:szCs w:val="20"/>
          <w:lang w:eastAsia="en-US"/>
        </w:rPr>
        <w:t xml:space="preserve"> parametrů SLA u Služeb </w:t>
      </w:r>
      <w:r w:rsidR="00942D10" w:rsidRPr="00576F00">
        <w:rPr>
          <w:rFonts w:ascii="Tahoma" w:hAnsi="Tahoma" w:cs="Tahoma"/>
          <w:szCs w:val="20"/>
        </w:rPr>
        <w:t xml:space="preserve">podpory </w:t>
      </w:r>
      <w:r w:rsidR="009B7761" w:rsidRPr="00576F00">
        <w:rPr>
          <w:rFonts w:ascii="Tahoma" w:hAnsi="Tahoma" w:cs="Tahoma"/>
          <w:szCs w:val="20"/>
          <w:lang w:eastAsia="en-US"/>
        </w:rPr>
        <w:t>provozu</w:t>
      </w:r>
      <w:r w:rsidR="00C60984" w:rsidRPr="00576F00">
        <w:rPr>
          <w:rFonts w:ascii="Tahoma" w:hAnsi="Tahoma" w:cs="Tahoma"/>
          <w:szCs w:val="20"/>
          <w:lang w:eastAsia="en-US"/>
        </w:rPr>
        <w:t xml:space="preserve"> majících za následek slevu z měsíční ceny Služeb </w:t>
      </w:r>
      <w:r w:rsidR="00942D10" w:rsidRPr="00576F00">
        <w:rPr>
          <w:rFonts w:ascii="Tahoma" w:hAnsi="Tahoma" w:cs="Tahoma"/>
          <w:szCs w:val="20"/>
        </w:rPr>
        <w:t xml:space="preserve">podpory </w:t>
      </w:r>
      <w:r w:rsidR="00F92E66" w:rsidRPr="00576F00">
        <w:rPr>
          <w:rFonts w:ascii="Tahoma" w:hAnsi="Tahoma" w:cs="Tahoma"/>
          <w:szCs w:val="20"/>
          <w:lang w:eastAsia="en-US"/>
        </w:rPr>
        <w:t>provozu</w:t>
      </w:r>
      <w:r w:rsidR="00C60984" w:rsidRPr="00576F00">
        <w:rPr>
          <w:rFonts w:ascii="Tahoma" w:hAnsi="Tahoma" w:cs="Tahoma"/>
          <w:szCs w:val="20"/>
          <w:lang w:eastAsia="en-US"/>
        </w:rPr>
        <w:t xml:space="preserve"> ve výši </w:t>
      </w:r>
      <w:r w:rsidR="008D18E2" w:rsidRPr="00576F00">
        <w:rPr>
          <w:rFonts w:ascii="Tahoma" w:hAnsi="Tahoma" w:cs="Tahoma"/>
          <w:szCs w:val="20"/>
          <w:lang w:eastAsia="en-US"/>
        </w:rPr>
        <w:t xml:space="preserve">nejméně </w:t>
      </w:r>
      <w:r w:rsidR="00794C71" w:rsidRPr="00576F00">
        <w:rPr>
          <w:rFonts w:ascii="Tahoma" w:hAnsi="Tahoma" w:cs="Tahoma"/>
          <w:szCs w:val="20"/>
          <w:lang w:eastAsia="en-US"/>
        </w:rPr>
        <w:t xml:space="preserve">20 </w:t>
      </w:r>
      <w:r w:rsidR="00C60984" w:rsidRPr="00576F00">
        <w:rPr>
          <w:rFonts w:ascii="Tahoma" w:hAnsi="Tahoma" w:cs="Tahoma"/>
          <w:szCs w:val="20"/>
          <w:lang w:eastAsia="en-US"/>
        </w:rPr>
        <w:t>%</w:t>
      </w:r>
      <w:r w:rsidR="009B37A9" w:rsidRPr="00576F00">
        <w:rPr>
          <w:rFonts w:ascii="Tahoma" w:hAnsi="Tahoma" w:cs="Tahoma"/>
          <w:szCs w:val="20"/>
          <w:lang w:eastAsia="en-US"/>
        </w:rPr>
        <w:t>;</w:t>
      </w:r>
      <w:r w:rsidR="00C60984" w:rsidRPr="00576F00">
        <w:rPr>
          <w:rFonts w:ascii="Tahoma" w:hAnsi="Tahoma" w:cs="Tahoma"/>
          <w:szCs w:val="20"/>
          <w:lang w:eastAsia="en-US"/>
        </w:rPr>
        <w:t xml:space="preserve"> dosažení výše slevy z ceny se pro účely odstoupení dle tohoto ustanovení Smlouvy vyhodnotí </w:t>
      </w:r>
      <w:r w:rsidRPr="00576F00">
        <w:rPr>
          <w:rFonts w:ascii="Tahoma" w:hAnsi="Tahoma" w:cs="Tahoma"/>
          <w:szCs w:val="20"/>
          <w:lang w:eastAsia="en-US"/>
        </w:rPr>
        <w:t>za poslední</w:t>
      </w:r>
      <w:r w:rsidR="001124A5" w:rsidRPr="00576F00">
        <w:rPr>
          <w:rFonts w:ascii="Tahoma" w:hAnsi="Tahoma" w:cs="Tahoma"/>
          <w:szCs w:val="20"/>
          <w:lang w:eastAsia="en-US"/>
        </w:rPr>
        <w:t xml:space="preserve"> 3 </w:t>
      </w:r>
      <w:r w:rsidRPr="00576F00">
        <w:rPr>
          <w:rFonts w:ascii="Tahoma" w:hAnsi="Tahoma" w:cs="Tahoma"/>
          <w:szCs w:val="20"/>
          <w:lang w:eastAsia="en-US"/>
        </w:rPr>
        <w:t>měsíc</w:t>
      </w:r>
      <w:r w:rsidR="001124A5" w:rsidRPr="00576F00">
        <w:rPr>
          <w:rFonts w:ascii="Tahoma" w:hAnsi="Tahoma" w:cs="Tahoma"/>
          <w:szCs w:val="20"/>
          <w:lang w:eastAsia="en-US"/>
        </w:rPr>
        <w:t>e</w:t>
      </w:r>
      <w:r w:rsidR="002D4C41" w:rsidRPr="00576F00">
        <w:rPr>
          <w:rFonts w:ascii="Tahoma" w:hAnsi="Tahoma" w:cs="Tahoma"/>
          <w:szCs w:val="20"/>
          <w:lang w:eastAsia="en-US"/>
        </w:rPr>
        <w:t>;</w:t>
      </w:r>
    </w:p>
    <w:p w14:paraId="7CF50513" w14:textId="77777777" w:rsidR="003A38BA" w:rsidRPr="00576F00" w:rsidRDefault="0084473C" w:rsidP="0084473C">
      <w:pPr>
        <w:pStyle w:val="RLTextlnkuslovan"/>
        <w:numPr>
          <w:ilvl w:val="2"/>
          <w:numId w:val="2"/>
        </w:numPr>
        <w:rPr>
          <w:rFonts w:ascii="Tahoma" w:hAnsi="Tahoma" w:cs="Tahoma"/>
          <w:szCs w:val="20"/>
          <w:lang w:eastAsia="en-US"/>
        </w:rPr>
      </w:pPr>
      <w:r w:rsidRPr="00576F00">
        <w:rPr>
          <w:rFonts w:ascii="Tahoma" w:hAnsi="Tahoma" w:cs="Tahoma"/>
          <w:szCs w:val="20"/>
          <w:lang w:eastAsia="en-US"/>
        </w:rPr>
        <w:t>že celková výše smluvních pokut</w:t>
      </w:r>
      <w:r w:rsidR="00C8147C" w:rsidRPr="00576F00">
        <w:rPr>
          <w:rFonts w:ascii="Tahoma" w:hAnsi="Tahoma" w:cs="Tahoma"/>
          <w:szCs w:val="20"/>
          <w:lang w:eastAsia="en-US"/>
        </w:rPr>
        <w:t xml:space="preserve">, na jejichž zaplacení by měl Objednatel dle této Smlouvy nárok, </w:t>
      </w:r>
      <w:r w:rsidRPr="00576F00">
        <w:rPr>
          <w:rFonts w:ascii="Tahoma" w:hAnsi="Tahoma" w:cs="Tahoma"/>
          <w:szCs w:val="20"/>
          <w:lang w:eastAsia="en-US"/>
        </w:rPr>
        <w:t xml:space="preserve">dosáhne </w:t>
      </w:r>
      <w:r w:rsidR="00794C71" w:rsidRPr="00576F00">
        <w:rPr>
          <w:rFonts w:ascii="Tahoma" w:hAnsi="Tahoma" w:cs="Tahoma"/>
          <w:szCs w:val="20"/>
        </w:rPr>
        <w:t xml:space="preserve">5 </w:t>
      </w:r>
      <w:r w:rsidRPr="00576F00">
        <w:rPr>
          <w:rFonts w:ascii="Tahoma" w:hAnsi="Tahoma" w:cs="Tahoma"/>
          <w:szCs w:val="20"/>
          <w:lang w:eastAsia="en-US"/>
        </w:rPr>
        <w:t>% z</w:t>
      </w:r>
      <w:r w:rsidR="00F609FD" w:rsidRPr="00576F00">
        <w:rPr>
          <w:rFonts w:ascii="Tahoma" w:hAnsi="Tahoma" w:cs="Tahoma"/>
          <w:szCs w:val="20"/>
          <w:lang w:eastAsia="en-US"/>
        </w:rPr>
        <w:t>e souhrnné</w:t>
      </w:r>
      <w:r w:rsidRPr="00576F00">
        <w:rPr>
          <w:rFonts w:ascii="Tahoma" w:hAnsi="Tahoma" w:cs="Tahoma"/>
          <w:szCs w:val="20"/>
          <w:lang w:eastAsia="en-US"/>
        </w:rPr>
        <w:t xml:space="preserve"> ceny </w:t>
      </w:r>
      <w:r w:rsidR="00F609FD" w:rsidRPr="00576F00">
        <w:rPr>
          <w:rFonts w:ascii="Tahoma" w:hAnsi="Tahoma" w:cs="Tahoma"/>
          <w:szCs w:val="20"/>
          <w:lang w:eastAsia="en-US"/>
        </w:rPr>
        <w:t>Rozvoje</w:t>
      </w:r>
      <w:r w:rsidR="002D4C41" w:rsidRPr="00576F00">
        <w:rPr>
          <w:rFonts w:ascii="Tahoma" w:hAnsi="Tahoma" w:cs="Tahoma"/>
          <w:szCs w:val="20"/>
          <w:lang w:eastAsia="en-US"/>
        </w:rPr>
        <w:t>;</w:t>
      </w:r>
    </w:p>
    <w:p w14:paraId="7CF50514" w14:textId="77777777" w:rsidR="007F0CF6" w:rsidRPr="00576F00" w:rsidRDefault="007F0CF6" w:rsidP="000C1787">
      <w:pPr>
        <w:pStyle w:val="RLTextlnkuslovan"/>
        <w:numPr>
          <w:ilvl w:val="2"/>
          <w:numId w:val="2"/>
        </w:numPr>
        <w:rPr>
          <w:rFonts w:ascii="Tahoma" w:hAnsi="Tahoma" w:cs="Tahoma"/>
          <w:szCs w:val="20"/>
          <w:lang w:eastAsia="en-US"/>
        </w:rPr>
      </w:pPr>
      <w:bookmarkStart w:id="169" w:name="_Ref313949141"/>
      <w:r w:rsidRPr="00576F00">
        <w:rPr>
          <w:rFonts w:ascii="Tahoma" w:hAnsi="Tahoma" w:cs="Tahoma"/>
          <w:szCs w:val="20"/>
          <w:lang w:eastAsia="en-US"/>
        </w:rPr>
        <w:t xml:space="preserve">trvání závady kategorie A, B nebo C po dobu delší než je </w:t>
      </w:r>
      <w:r w:rsidR="009B37A9" w:rsidRPr="00576F00">
        <w:rPr>
          <w:rFonts w:ascii="Tahoma" w:hAnsi="Tahoma" w:cs="Tahoma"/>
          <w:szCs w:val="20"/>
          <w:lang w:eastAsia="en-US"/>
        </w:rPr>
        <w:t>troj</w:t>
      </w:r>
      <w:r w:rsidRPr="00576F00">
        <w:rPr>
          <w:rFonts w:ascii="Tahoma" w:hAnsi="Tahoma" w:cs="Tahoma"/>
          <w:szCs w:val="20"/>
          <w:lang w:eastAsia="en-US"/>
        </w:rPr>
        <w:t>násobek sjednané maximální doby pro její odstranění</w:t>
      </w:r>
      <w:bookmarkEnd w:id="169"/>
      <w:r w:rsidR="002D4C41" w:rsidRPr="00576F00">
        <w:rPr>
          <w:rFonts w:ascii="Tahoma" w:hAnsi="Tahoma" w:cs="Tahoma"/>
          <w:szCs w:val="20"/>
          <w:lang w:eastAsia="en-US"/>
        </w:rPr>
        <w:t>;</w:t>
      </w:r>
    </w:p>
    <w:p w14:paraId="7CF50515" w14:textId="77777777" w:rsidR="007F0CF6" w:rsidRPr="00576F00" w:rsidRDefault="007F0CF6" w:rsidP="000C1787">
      <w:pPr>
        <w:pStyle w:val="RLTextlnkuslovan"/>
        <w:numPr>
          <w:ilvl w:val="2"/>
          <w:numId w:val="2"/>
        </w:numPr>
        <w:rPr>
          <w:rFonts w:ascii="Tahoma" w:hAnsi="Tahoma" w:cs="Tahoma"/>
          <w:szCs w:val="20"/>
          <w:lang w:eastAsia="en-US"/>
        </w:rPr>
      </w:pPr>
      <w:r w:rsidRPr="00576F00">
        <w:rPr>
          <w:rFonts w:ascii="Tahoma" w:hAnsi="Tahoma" w:cs="Tahoma"/>
          <w:szCs w:val="20"/>
          <w:lang w:eastAsia="en-US"/>
        </w:rPr>
        <w:t xml:space="preserve">porušení povinnosti ochrany důvěrných informací </w:t>
      </w:r>
      <w:r w:rsidR="005C2538" w:rsidRPr="00576F00">
        <w:rPr>
          <w:rFonts w:ascii="Tahoma" w:hAnsi="Tahoma" w:cs="Tahoma"/>
          <w:szCs w:val="20"/>
          <w:lang w:eastAsia="en-US"/>
        </w:rPr>
        <w:t xml:space="preserve">dle této Smlouvy ze strany </w:t>
      </w:r>
      <w:r w:rsidR="00902894" w:rsidRPr="00576F00">
        <w:rPr>
          <w:rFonts w:ascii="Tahoma" w:hAnsi="Tahoma" w:cs="Tahoma"/>
          <w:szCs w:val="20"/>
          <w:lang w:eastAsia="en-US"/>
        </w:rPr>
        <w:t>Poskytovatel</w:t>
      </w:r>
      <w:r w:rsidRPr="00576F00">
        <w:rPr>
          <w:rFonts w:ascii="Tahoma" w:hAnsi="Tahoma" w:cs="Tahoma"/>
          <w:szCs w:val="20"/>
          <w:lang w:eastAsia="en-US"/>
        </w:rPr>
        <w:t>e</w:t>
      </w:r>
      <w:r w:rsidR="002D4C41" w:rsidRPr="00576F00">
        <w:rPr>
          <w:rFonts w:ascii="Tahoma" w:hAnsi="Tahoma" w:cs="Tahoma"/>
          <w:szCs w:val="20"/>
          <w:lang w:eastAsia="en-US"/>
        </w:rPr>
        <w:t>;</w:t>
      </w:r>
    </w:p>
    <w:p w14:paraId="7CF50516" w14:textId="77777777" w:rsidR="00662084" w:rsidRPr="00576F00" w:rsidRDefault="003A38BA" w:rsidP="000C1787">
      <w:pPr>
        <w:pStyle w:val="RLTextlnkuslovan"/>
        <w:numPr>
          <w:ilvl w:val="2"/>
          <w:numId w:val="2"/>
        </w:numPr>
        <w:rPr>
          <w:rFonts w:ascii="Tahoma" w:hAnsi="Tahoma" w:cs="Tahoma"/>
          <w:szCs w:val="20"/>
          <w:lang w:eastAsia="en-US"/>
        </w:rPr>
      </w:pPr>
      <w:r w:rsidRPr="00576F00">
        <w:rPr>
          <w:rFonts w:ascii="Tahoma" w:hAnsi="Tahoma" w:cs="Tahoma"/>
          <w:szCs w:val="20"/>
          <w:lang w:eastAsia="en-US"/>
        </w:rPr>
        <w:lastRenderedPageBreak/>
        <w:t xml:space="preserve">že </w:t>
      </w:r>
      <w:r w:rsidR="00662084" w:rsidRPr="00576F00">
        <w:rPr>
          <w:rFonts w:ascii="Tahoma" w:hAnsi="Tahoma" w:cs="Tahoma"/>
          <w:szCs w:val="20"/>
          <w:lang w:eastAsia="en-US"/>
        </w:rPr>
        <w:t>nebude schválena částka ze státního rozpočtu, či z jiných zdrojů</w:t>
      </w:r>
      <w:r w:rsidR="00C1671A" w:rsidRPr="00576F00">
        <w:rPr>
          <w:rFonts w:ascii="Tahoma" w:hAnsi="Tahoma" w:cs="Tahoma"/>
          <w:szCs w:val="20"/>
          <w:lang w:eastAsia="en-US"/>
        </w:rPr>
        <w:t xml:space="preserve"> (např. z EU)</w:t>
      </w:r>
      <w:r w:rsidR="00662084" w:rsidRPr="00576F00">
        <w:rPr>
          <w:rFonts w:ascii="Tahoma" w:hAnsi="Tahoma" w:cs="Tahoma"/>
          <w:szCs w:val="20"/>
          <w:lang w:eastAsia="en-US"/>
        </w:rPr>
        <w:t>, která je potřebná k úhradě za plnění této Smlouvy v následujícím roce</w:t>
      </w:r>
      <w:r w:rsidR="00C1671A" w:rsidRPr="00576F00">
        <w:rPr>
          <w:rFonts w:ascii="Tahoma" w:hAnsi="Tahoma" w:cs="Tahoma"/>
          <w:szCs w:val="20"/>
          <w:lang w:eastAsia="en-US"/>
        </w:rPr>
        <w:t>.</w:t>
      </w:r>
    </w:p>
    <w:p w14:paraId="7CF50517" w14:textId="77777777" w:rsidR="00E42251" w:rsidRPr="00576F00" w:rsidRDefault="00E42251" w:rsidP="00E42251">
      <w:pPr>
        <w:pStyle w:val="RLTextlnkuslovan"/>
        <w:rPr>
          <w:rFonts w:ascii="Tahoma" w:hAnsi="Tahoma" w:cs="Tahoma"/>
          <w:szCs w:val="20"/>
          <w:lang w:eastAsia="en-US"/>
        </w:rPr>
      </w:pPr>
      <w:bookmarkStart w:id="170" w:name="_Ref275368026"/>
      <w:bookmarkStart w:id="171" w:name="_Ref195960006"/>
      <w:r w:rsidRPr="00576F00">
        <w:rPr>
          <w:rFonts w:ascii="Tahoma" w:hAnsi="Tahoma" w:cs="Tahoma"/>
          <w:szCs w:val="20"/>
          <w:lang w:eastAsia="en-US"/>
        </w:rPr>
        <w:t>Objednatel je dále oprávněn bez jakýchkoliv sankcí odstoupit od této Smlouvy</w:t>
      </w:r>
      <w:r w:rsidR="002E0C7A" w:rsidRPr="00576F00">
        <w:rPr>
          <w:rFonts w:ascii="Tahoma" w:hAnsi="Tahoma" w:cs="Tahoma"/>
          <w:szCs w:val="20"/>
          <w:lang w:eastAsia="en-US"/>
        </w:rPr>
        <w:t xml:space="preserve"> nebo Dílčích smluv</w:t>
      </w:r>
      <w:r w:rsidRPr="00576F00">
        <w:rPr>
          <w:rFonts w:ascii="Tahoma" w:hAnsi="Tahoma" w:cs="Tahoma"/>
          <w:szCs w:val="20"/>
          <w:lang w:eastAsia="en-US"/>
        </w:rPr>
        <w:t>, pokud:</w:t>
      </w:r>
      <w:bookmarkEnd w:id="170"/>
      <w:r w:rsidRPr="00576F00">
        <w:rPr>
          <w:rFonts w:ascii="Tahoma" w:hAnsi="Tahoma" w:cs="Tahoma"/>
          <w:szCs w:val="20"/>
          <w:lang w:eastAsia="en-US"/>
        </w:rPr>
        <w:t xml:space="preserve"> </w:t>
      </w:r>
    </w:p>
    <w:p w14:paraId="7CF50518" w14:textId="77777777" w:rsidR="00E42251" w:rsidRPr="00576F00" w:rsidRDefault="00E42251" w:rsidP="00E42251">
      <w:pPr>
        <w:pStyle w:val="RLTextlnkuslovan"/>
        <w:numPr>
          <w:ilvl w:val="2"/>
          <w:numId w:val="2"/>
        </w:numPr>
        <w:rPr>
          <w:rFonts w:ascii="Tahoma" w:hAnsi="Tahoma" w:cs="Tahoma"/>
          <w:szCs w:val="20"/>
          <w:lang w:eastAsia="en-US"/>
        </w:rPr>
      </w:pPr>
      <w:r w:rsidRPr="00576F00">
        <w:rPr>
          <w:rFonts w:ascii="Tahoma" w:hAnsi="Tahoma" w:cs="Tahoma"/>
          <w:szCs w:val="20"/>
          <w:lang w:eastAsia="en-US"/>
        </w:rPr>
        <w:t>bylo příslušným orgánem vydáno pravomocné rozhodnutí zakazující plnění této Smlouvy;</w:t>
      </w:r>
    </w:p>
    <w:p w14:paraId="7CF50519" w14:textId="77777777" w:rsidR="00E42251" w:rsidRPr="00576F00" w:rsidRDefault="00E42251" w:rsidP="00E42251">
      <w:pPr>
        <w:pStyle w:val="RLTextlnkuslovan"/>
        <w:numPr>
          <w:ilvl w:val="2"/>
          <w:numId w:val="2"/>
        </w:numPr>
        <w:rPr>
          <w:rFonts w:ascii="Tahoma" w:hAnsi="Tahoma" w:cs="Tahoma"/>
          <w:szCs w:val="20"/>
          <w:lang w:eastAsia="en-US"/>
        </w:rPr>
      </w:pPr>
      <w:r w:rsidRPr="00576F00">
        <w:rPr>
          <w:rFonts w:ascii="Tahoma" w:hAnsi="Tahoma" w:cs="Tahoma"/>
          <w:szCs w:val="20"/>
          <w:lang w:eastAsia="en-US"/>
        </w:rPr>
        <w:t xml:space="preserve">na majetek Poskytovatele je prohlášen úpadek nebo Poskytovatel sám podá dlužnický návrh na zahájení insolvenčního řízení; </w:t>
      </w:r>
    </w:p>
    <w:p w14:paraId="7CF5051A" w14:textId="77777777" w:rsidR="00E42251" w:rsidRPr="00576F00" w:rsidRDefault="00E42251" w:rsidP="00E42251">
      <w:pPr>
        <w:pStyle w:val="RLTextlnkuslovan"/>
        <w:numPr>
          <w:ilvl w:val="2"/>
          <w:numId w:val="2"/>
        </w:numPr>
        <w:rPr>
          <w:rFonts w:ascii="Tahoma" w:hAnsi="Tahoma" w:cs="Tahoma"/>
          <w:szCs w:val="20"/>
          <w:lang w:eastAsia="en-US"/>
        </w:rPr>
      </w:pPr>
      <w:r w:rsidRPr="00576F00">
        <w:rPr>
          <w:rFonts w:ascii="Tahoma" w:hAnsi="Tahoma" w:cs="Tahoma"/>
          <w:szCs w:val="20"/>
          <w:lang w:eastAsia="en-US"/>
        </w:rPr>
        <w:t>Poskytovatel vstoupí do likvidace; nebo</w:t>
      </w:r>
    </w:p>
    <w:p w14:paraId="7CF5051B" w14:textId="0801671B" w:rsidR="00E42251" w:rsidRPr="00576F00" w:rsidRDefault="00E42251" w:rsidP="00E42251">
      <w:pPr>
        <w:pStyle w:val="RLTextlnkuslovan"/>
        <w:numPr>
          <w:ilvl w:val="2"/>
          <w:numId w:val="2"/>
        </w:numPr>
        <w:rPr>
          <w:rFonts w:ascii="Tahoma" w:hAnsi="Tahoma" w:cs="Tahoma"/>
          <w:szCs w:val="20"/>
          <w:lang w:eastAsia="en-US"/>
        </w:rPr>
      </w:pPr>
      <w:r w:rsidRPr="00576F00">
        <w:rPr>
          <w:rFonts w:ascii="Tahoma" w:hAnsi="Tahoma" w:cs="Tahoma"/>
          <w:szCs w:val="20"/>
          <w:lang w:eastAsia="en-US"/>
        </w:rPr>
        <w:t xml:space="preserve">proti Poskytovateli je zahájeno trestní </w:t>
      </w:r>
      <w:r w:rsidR="004A1382" w:rsidRPr="00576F00">
        <w:rPr>
          <w:rFonts w:ascii="Tahoma" w:hAnsi="Tahoma" w:cs="Tahoma"/>
          <w:szCs w:val="20"/>
          <w:lang w:eastAsia="en-US"/>
        </w:rPr>
        <w:t>stíh</w:t>
      </w:r>
      <w:r w:rsidR="00DB6886" w:rsidRPr="00576F00">
        <w:rPr>
          <w:rFonts w:ascii="Tahoma" w:hAnsi="Tahoma" w:cs="Tahoma"/>
          <w:szCs w:val="20"/>
          <w:lang w:eastAsia="en-US"/>
        </w:rPr>
        <w:t>á</w:t>
      </w:r>
      <w:r w:rsidR="004A1382" w:rsidRPr="00576F00">
        <w:rPr>
          <w:rFonts w:ascii="Tahoma" w:hAnsi="Tahoma" w:cs="Tahoma"/>
          <w:szCs w:val="20"/>
          <w:lang w:eastAsia="en-US"/>
        </w:rPr>
        <w:t>n</w:t>
      </w:r>
      <w:r w:rsidRPr="00576F00">
        <w:rPr>
          <w:rFonts w:ascii="Tahoma" w:hAnsi="Tahoma" w:cs="Tahoma"/>
          <w:szCs w:val="20"/>
          <w:lang w:eastAsia="en-US"/>
        </w:rPr>
        <w:t>í</w:t>
      </w:r>
      <w:r w:rsidR="00DB6886" w:rsidRPr="00576F00">
        <w:rPr>
          <w:rFonts w:ascii="Tahoma" w:hAnsi="Tahoma" w:cs="Tahoma"/>
          <w:szCs w:val="20"/>
          <w:lang w:eastAsia="en-US"/>
        </w:rPr>
        <w:t xml:space="preserve"> pro trestný čin</w:t>
      </w:r>
      <w:r w:rsidRPr="00576F00">
        <w:rPr>
          <w:rFonts w:ascii="Tahoma" w:hAnsi="Tahoma" w:cs="Tahoma"/>
          <w:szCs w:val="20"/>
          <w:lang w:eastAsia="en-US"/>
        </w:rPr>
        <w:t xml:space="preserve"> podle zákona č. 418/2011 Sb., o trestní odpovědnosti právnických osob</w:t>
      </w:r>
      <w:r w:rsidR="00BB4C2F">
        <w:rPr>
          <w:rFonts w:ascii="Tahoma" w:hAnsi="Tahoma" w:cs="Tahoma"/>
          <w:szCs w:val="20"/>
          <w:lang w:eastAsia="en-US"/>
        </w:rPr>
        <w:t xml:space="preserve"> a řízení proti nim</w:t>
      </w:r>
      <w:r w:rsidR="00A42E34" w:rsidRPr="00576F00">
        <w:rPr>
          <w:rFonts w:ascii="Tahoma" w:hAnsi="Tahoma" w:cs="Tahoma"/>
          <w:szCs w:val="20"/>
          <w:lang w:eastAsia="en-US"/>
        </w:rPr>
        <w:t>, ve znění pozdějších předpisů</w:t>
      </w:r>
      <w:r w:rsidRPr="00576F00">
        <w:rPr>
          <w:rFonts w:ascii="Tahoma" w:hAnsi="Tahoma" w:cs="Tahoma"/>
          <w:szCs w:val="20"/>
          <w:lang w:eastAsia="en-US"/>
        </w:rPr>
        <w:t>.</w:t>
      </w:r>
    </w:p>
    <w:bookmarkEnd w:id="171"/>
    <w:p w14:paraId="7CF5051C" w14:textId="77777777" w:rsidR="00662084" w:rsidRPr="00576F00" w:rsidRDefault="00902894" w:rsidP="000C1787">
      <w:pPr>
        <w:pStyle w:val="RLTextlnkuslovan"/>
        <w:rPr>
          <w:rFonts w:ascii="Tahoma" w:hAnsi="Tahoma" w:cs="Tahoma"/>
          <w:szCs w:val="20"/>
          <w:lang w:eastAsia="en-US"/>
        </w:rPr>
      </w:pPr>
      <w:r w:rsidRPr="00576F00">
        <w:rPr>
          <w:rFonts w:ascii="Tahoma" w:hAnsi="Tahoma" w:cs="Tahoma"/>
          <w:szCs w:val="20"/>
          <w:lang w:eastAsia="en-US"/>
        </w:rPr>
        <w:t>Poskytovatel</w:t>
      </w:r>
      <w:r w:rsidR="00662084" w:rsidRPr="00576F00">
        <w:rPr>
          <w:rFonts w:ascii="Tahoma" w:hAnsi="Tahoma" w:cs="Tahoma"/>
          <w:szCs w:val="20"/>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576F00">
        <w:rPr>
          <w:rFonts w:ascii="Tahoma" w:hAnsi="Tahoma" w:cs="Tahoma"/>
          <w:szCs w:val="20"/>
          <w:lang w:eastAsia="en-US"/>
        </w:rPr>
        <w:t>Poskytovatel</w:t>
      </w:r>
      <w:r w:rsidR="00662084" w:rsidRPr="00576F00">
        <w:rPr>
          <w:rFonts w:ascii="Tahoma" w:hAnsi="Tahoma" w:cs="Tahoma"/>
          <w:szCs w:val="20"/>
          <w:lang w:eastAsia="en-US"/>
        </w:rPr>
        <w:t xml:space="preserve"> poskytne v písemné výzvě ke splnění povinnosti, přičemž tato lhůta nesmí být kratší než 15 </w:t>
      </w:r>
      <w:r w:rsidR="001C1E65" w:rsidRPr="00576F00">
        <w:rPr>
          <w:rFonts w:ascii="Tahoma" w:hAnsi="Tahoma" w:cs="Tahoma"/>
          <w:szCs w:val="20"/>
          <w:lang w:eastAsia="en-US"/>
        </w:rPr>
        <w:t xml:space="preserve">pracovních </w:t>
      </w:r>
      <w:r w:rsidR="00662084" w:rsidRPr="00576F00">
        <w:rPr>
          <w:rFonts w:ascii="Tahoma" w:hAnsi="Tahoma" w:cs="Tahoma"/>
          <w:szCs w:val="20"/>
          <w:lang w:eastAsia="en-US"/>
        </w:rPr>
        <w:t>dnů od doručení takovéto výzvy.</w:t>
      </w:r>
    </w:p>
    <w:p w14:paraId="7CF5051D" w14:textId="77777777" w:rsidR="00662084" w:rsidRPr="00576F00" w:rsidRDefault="00662084" w:rsidP="000C1787">
      <w:pPr>
        <w:pStyle w:val="RLTextlnkuslovan"/>
        <w:rPr>
          <w:rFonts w:ascii="Tahoma" w:hAnsi="Tahoma" w:cs="Tahoma"/>
          <w:szCs w:val="20"/>
          <w:lang w:eastAsia="en-US"/>
        </w:rPr>
      </w:pPr>
      <w:r w:rsidRPr="00576F00">
        <w:rPr>
          <w:rFonts w:ascii="Tahoma" w:hAnsi="Tahoma" w:cs="Tahoma"/>
          <w:szCs w:val="20"/>
          <w:lang w:eastAsia="en-US"/>
        </w:rPr>
        <w:t xml:space="preserve">Účinky odstoupení od Smlouvy nastávají dnem doručení písemného oznámení o odstoupení druhé smluvní straně. </w:t>
      </w:r>
    </w:p>
    <w:p w14:paraId="7CF5051E" w14:textId="608D87EB" w:rsidR="00201A5D" w:rsidRPr="00576F00" w:rsidRDefault="00662084" w:rsidP="000C1787">
      <w:pPr>
        <w:pStyle w:val="RLTextlnkuslovan"/>
        <w:rPr>
          <w:rFonts w:ascii="Tahoma" w:hAnsi="Tahoma" w:cs="Tahoma"/>
          <w:szCs w:val="20"/>
          <w:lang w:eastAsia="en-US"/>
        </w:rPr>
      </w:pPr>
      <w:bookmarkStart w:id="172" w:name="_Ref372630880"/>
      <w:r w:rsidRPr="00576F00">
        <w:rPr>
          <w:rFonts w:ascii="Tahoma" w:hAnsi="Tahoma" w:cs="Tahoma"/>
          <w:szCs w:val="20"/>
          <w:lang w:eastAsia="en-US"/>
        </w:rPr>
        <w:t xml:space="preserve">Objednatel </w:t>
      </w:r>
      <w:r w:rsidR="004F4144" w:rsidRPr="00576F00">
        <w:rPr>
          <w:rFonts w:ascii="Tahoma" w:hAnsi="Tahoma" w:cs="Tahoma"/>
          <w:szCs w:val="20"/>
          <w:lang w:eastAsia="en-US"/>
        </w:rPr>
        <w:t xml:space="preserve">je </w:t>
      </w:r>
      <w:r w:rsidRPr="00576F00">
        <w:rPr>
          <w:rFonts w:ascii="Tahoma" w:hAnsi="Tahoma" w:cs="Tahoma"/>
          <w:szCs w:val="20"/>
          <w:lang w:eastAsia="en-US"/>
        </w:rPr>
        <w:t>oprávněn tuto Smlouvu písemně vypovědět bez udání důvodů, a to s výpovědní dobou 3 měsíců</w:t>
      </w:r>
      <w:r w:rsidR="00397327">
        <w:rPr>
          <w:rFonts w:ascii="Tahoma" w:hAnsi="Tahoma" w:cs="Tahoma"/>
          <w:szCs w:val="20"/>
          <w:lang w:eastAsia="en-US"/>
        </w:rPr>
        <w:t xml:space="preserve">, která počíná běžet </w:t>
      </w:r>
      <w:bookmarkEnd w:id="172"/>
      <w:r w:rsidR="002E0E1D" w:rsidRPr="00576F00">
        <w:rPr>
          <w:rFonts w:ascii="Tahoma" w:hAnsi="Tahoma" w:cs="Tahoma"/>
          <w:szCs w:val="20"/>
          <w:lang w:eastAsia="en-US"/>
        </w:rPr>
        <w:t xml:space="preserve">prvním dnem měsíce následujícího po doručení </w:t>
      </w:r>
      <w:r w:rsidR="00397327">
        <w:rPr>
          <w:rFonts w:ascii="Tahoma" w:hAnsi="Tahoma" w:cs="Tahoma"/>
          <w:szCs w:val="20"/>
          <w:lang w:eastAsia="en-US"/>
        </w:rPr>
        <w:t xml:space="preserve">písemné </w:t>
      </w:r>
      <w:r w:rsidR="002E0E1D" w:rsidRPr="00576F00">
        <w:rPr>
          <w:rFonts w:ascii="Tahoma" w:hAnsi="Tahoma" w:cs="Tahoma"/>
          <w:szCs w:val="20"/>
          <w:lang w:eastAsia="en-US"/>
        </w:rPr>
        <w:t>výpovědi</w:t>
      </w:r>
      <w:r w:rsidR="00397327">
        <w:rPr>
          <w:rFonts w:ascii="Tahoma" w:hAnsi="Tahoma" w:cs="Tahoma"/>
          <w:szCs w:val="20"/>
          <w:lang w:eastAsia="en-US"/>
        </w:rPr>
        <w:t xml:space="preserve"> Poskytovateli</w:t>
      </w:r>
      <w:r w:rsidR="002E0E1D" w:rsidRPr="00576F00">
        <w:rPr>
          <w:rFonts w:ascii="Tahoma" w:hAnsi="Tahoma" w:cs="Tahoma"/>
          <w:szCs w:val="20"/>
          <w:lang w:eastAsia="en-US"/>
        </w:rPr>
        <w:t xml:space="preserve">. </w:t>
      </w:r>
    </w:p>
    <w:p w14:paraId="7CF5051F" w14:textId="77777777" w:rsidR="00662084" w:rsidRPr="00576F00" w:rsidRDefault="008A59A4" w:rsidP="000C1787">
      <w:pPr>
        <w:pStyle w:val="RLTextlnkuslovan"/>
        <w:rPr>
          <w:rFonts w:ascii="Tahoma" w:hAnsi="Tahoma" w:cs="Tahoma"/>
          <w:szCs w:val="20"/>
          <w:lang w:eastAsia="en-US"/>
        </w:rPr>
      </w:pPr>
      <w:r w:rsidRPr="00576F00">
        <w:rPr>
          <w:rFonts w:ascii="Tahoma" w:hAnsi="Tahoma" w:cs="Tahoma"/>
          <w:szCs w:val="20"/>
          <w:lang w:eastAsia="en-US"/>
        </w:rPr>
        <w:t xml:space="preserve">Výpověď </w:t>
      </w:r>
      <w:r w:rsidR="00201A5D" w:rsidRPr="00576F00">
        <w:rPr>
          <w:rFonts w:ascii="Tahoma" w:hAnsi="Tahoma" w:cs="Tahoma"/>
          <w:szCs w:val="20"/>
          <w:lang w:eastAsia="en-US"/>
        </w:rPr>
        <w:t xml:space="preserve">dle odst. </w:t>
      </w:r>
      <w:r w:rsidR="00201A5D" w:rsidRPr="00576F00">
        <w:rPr>
          <w:rFonts w:ascii="Tahoma" w:hAnsi="Tahoma" w:cs="Tahoma"/>
          <w:szCs w:val="20"/>
          <w:lang w:eastAsia="en-US"/>
        </w:rPr>
        <w:fldChar w:fldCharType="begin"/>
      </w:r>
      <w:r w:rsidR="00201A5D" w:rsidRPr="00576F00">
        <w:rPr>
          <w:rFonts w:ascii="Tahoma" w:hAnsi="Tahoma" w:cs="Tahoma"/>
          <w:szCs w:val="20"/>
          <w:lang w:eastAsia="en-US"/>
        </w:rPr>
        <w:instrText xml:space="preserve"> REF _Ref372630880 \r \h </w:instrText>
      </w:r>
      <w:r w:rsidR="00FF479E" w:rsidRPr="00576F00">
        <w:rPr>
          <w:rFonts w:ascii="Tahoma" w:hAnsi="Tahoma" w:cs="Tahoma"/>
          <w:szCs w:val="20"/>
          <w:lang w:eastAsia="en-US"/>
        </w:rPr>
        <w:instrText xml:space="preserve"> \* MERGEFORMAT </w:instrText>
      </w:r>
      <w:r w:rsidR="00201A5D" w:rsidRPr="00576F00">
        <w:rPr>
          <w:rFonts w:ascii="Tahoma" w:hAnsi="Tahoma" w:cs="Tahoma"/>
          <w:szCs w:val="20"/>
          <w:lang w:eastAsia="en-US"/>
        </w:rPr>
      </w:r>
      <w:r w:rsidR="00201A5D" w:rsidRPr="00576F00">
        <w:rPr>
          <w:rFonts w:ascii="Tahoma" w:hAnsi="Tahoma" w:cs="Tahoma"/>
          <w:szCs w:val="20"/>
          <w:lang w:eastAsia="en-US"/>
        </w:rPr>
        <w:fldChar w:fldCharType="separate"/>
      </w:r>
      <w:r w:rsidR="003503D8">
        <w:rPr>
          <w:rFonts w:ascii="Tahoma" w:hAnsi="Tahoma" w:cs="Tahoma"/>
          <w:szCs w:val="20"/>
          <w:lang w:eastAsia="en-US"/>
        </w:rPr>
        <w:t>21.6</w:t>
      </w:r>
      <w:r w:rsidR="00201A5D" w:rsidRPr="00576F00">
        <w:rPr>
          <w:rFonts w:ascii="Tahoma" w:hAnsi="Tahoma" w:cs="Tahoma"/>
          <w:szCs w:val="20"/>
          <w:lang w:eastAsia="en-US"/>
        </w:rPr>
        <w:fldChar w:fldCharType="end"/>
      </w:r>
      <w:r w:rsidR="00201A5D" w:rsidRPr="00576F00">
        <w:rPr>
          <w:rFonts w:ascii="Tahoma" w:hAnsi="Tahoma" w:cs="Tahoma"/>
          <w:szCs w:val="20"/>
          <w:lang w:eastAsia="en-US"/>
        </w:rPr>
        <w:t xml:space="preserve"> Smlouvy </w:t>
      </w:r>
      <w:r w:rsidRPr="00576F00">
        <w:rPr>
          <w:rFonts w:ascii="Tahoma" w:hAnsi="Tahoma" w:cs="Tahoma"/>
          <w:szCs w:val="20"/>
          <w:lang w:eastAsia="en-US"/>
        </w:rPr>
        <w:t>může být i částečná</w:t>
      </w:r>
      <w:r w:rsidR="003A38BA" w:rsidRPr="00576F00">
        <w:rPr>
          <w:rFonts w:ascii="Tahoma" w:hAnsi="Tahoma" w:cs="Tahoma"/>
          <w:szCs w:val="20"/>
          <w:lang w:eastAsia="en-US"/>
        </w:rPr>
        <w:t xml:space="preserve"> a Objednatel může Smlouvu vypovídat ve vztahu k jakékoli části plnění </w:t>
      </w:r>
      <w:r w:rsidR="00902894" w:rsidRPr="00576F00">
        <w:rPr>
          <w:rFonts w:ascii="Tahoma" w:hAnsi="Tahoma" w:cs="Tahoma"/>
          <w:szCs w:val="20"/>
          <w:lang w:eastAsia="en-US"/>
        </w:rPr>
        <w:t>Poskytovatel</w:t>
      </w:r>
      <w:r w:rsidR="003A38BA" w:rsidRPr="00576F00">
        <w:rPr>
          <w:rFonts w:ascii="Tahoma" w:hAnsi="Tahoma" w:cs="Tahoma"/>
          <w:szCs w:val="20"/>
          <w:lang w:eastAsia="en-US"/>
        </w:rPr>
        <w:t>e</w:t>
      </w:r>
      <w:r w:rsidR="002E0C7A" w:rsidRPr="00576F00">
        <w:rPr>
          <w:rFonts w:ascii="Tahoma" w:hAnsi="Tahoma" w:cs="Tahoma"/>
          <w:szCs w:val="20"/>
          <w:lang w:eastAsia="en-US"/>
        </w:rPr>
        <w:t>, resp. k jakékoliv Dílčí smlouvě</w:t>
      </w:r>
      <w:r w:rsidRPr="00576F00">
        <w:rPr>
          <w:rFonts w:ascii="Tahoma" w:hAnsi="Tahoma" w:cs="Tahoma"/>
          <w:szCs w:val="20"/>
          <w:lang w:eastAsia="en-US"/>
        </w:rPr>
        <w:t>.</w:t>
      </w:r>
    </w:p>
    <w:p w14:paraId="7CF50520" w14:textId="77777777" w:rsidR="00662084" w:rsidRPr="00576F00" w:rsidRDefault="00662084" w:rsidP="000C1787">
      <w:pPr>
        <w:pStyle w:val="RLTextlnkuslovan"/>
        <w:rPr>
          <w:rFonts w:ascii="Tahoma" w:hAnsi="Tahoma" w:cs="Tahoma"/>
          <w:szCs w:val="20"/>
          <w:lang w:eastAsia="en-US"/>
        </w:rPr>
      </w:pPr>
      <w:r w:rsidRPr="00576F00">
        <w:rPr>
          <w:rFonts w:ascii="Tahoma" w:hAnsi="Tahoma" w:cs="Tahoma"/>
          <w:szCs w:val="20"/>
          <w:lang w:eastAsia="en-US"/>
        </w:rPr>
        <w:t xml:space="preserve">Ukončením účinnosti této Smlouvy nejsou dotčena ustanovení Smlouvy týkající se licencí, záruk, </w:t>
      </w:r>
      <w:r w:rsidR="00563C4E" w:rsidRPr="00576F00">
        <w:rPr>
          <w:rFonts w:ascii="Tahoma" w:hAnsi="Tahoma" w:cs="Tahoma"/>
          <w:szCs w:val="20"/>
          <w:lang w:eastAsia="en-US"/>
        </w:rPr>
        <w:t>práv z vad</w:t>
      </w:r>
      <w:r w:rsidRPr="00576F00">
        <w:rPr>
          <w:rFonts w:ascii="Tahoma" w:hAnsi="Tahoma" w:cs="Tahoma"/>
          <w:szCs w:val="20"/>
          <w:lang w:eastAsia="en-US"/>
        </w:rPr>
        <w:t xml:space="preserve">y, </w:t>
      </w:r>
      <w:r w:rsidR="00563C4E" w:rsidRPr="00576F00">
        <w:rPr>
          <w:rFonts w:ascii="Tahoma" w:hAnsi="Tahoma" w:cs="Tahoma"/>
          <w:szCs w:val="20"/>
          <w:lang w:eastAsia="en-US"/>
        </w:rPr>
        <w:t>povinnosti nahradit škodu</w:t>
      </w:r>
      <w:r w:rsidRPr="00576F00">
        <w:rPr>
          <w:rFonts w:ascii="Tahoma" w:hAnsi="Tahoma" w:cs="Tahoma"/>
          <w:szCs w:val="20"/>
          <w:lang w:eastAsia="en-US"/>
        </w:rPr>
        <w:t xml:space="preserve"> a </w:t>
      </w:r>
      <w:r w:rsidR="00FC1185" w:rsidRPr="00576F00">
        <w:rPr>
          <w:rFonts w:ascii="Tahoma" w:hAnsi="Tahoma" w:cs="Tahoma"/>
          <w:szCs w:val="20"/>
          <w:lang w:eastAsia="en-US"/>
        </w:rPr>
        <w:t>povinnosti hradit smluvní pokuty</w:t>
      </w:r>
      <w:r w:rsidRPr="00576F00">
        <w:rPr>
          <w:rFonts w:ascii="Tahoma" w:hAnsi="Tahoma" w:cs="Tahoma"/>
          <w:szCs w:val="20"/>
          <w:lang w:eastAsia="en-US"/>
        </w:rPr>
        <w:t>, ustanovení o ochraně informací, ani další ustanovení a nároky, z jejichž povahy vyplývá, že mají trvat i po zániku účinnosti této Smlouvy.</w:t>
      </w:r>
    </w:p>
    <w:p w14:paraId="7CF50521" w14:textId="77777777" w:rsidR="002C1E41" w:rsidRPr="00576F00" w:rsidRDefault="002C1E41" w:rsidP="000C1787">
      <w:pPr>
        <w:pStyle w:val="RLlneksmlouvy"/>
        <w:rPr>
          <w:rFonts w:ascii="Tahoma" w:hAnsi="Tahoma" w:cs="Tahoma"/>
          <w:szCs w:val="20"/>
        </w:rPr>
      </w:pPr>
      <w:bookmarkStart w:id="173" w:name="_Toc212632764"/>
      <w:bookmarkStart w:id="174" w:name="_Toc295034744"/>
      <w:bookmarkEnd w:id="160"/>
      <w:bookmarkEnd w:id="161"/>
      <w:bookmarkEnd w:id="162"/>
      <w:bookmarkEnd w:id="163"/>
      <w:bookmarkEnd w:id="164"/>
      <w:bookmarkEnd w:id="165"/>
      <w:bookmarkEnd w:id="166"/>
      <w:r w:rsidRPr="00576F00">
        <w:rPr>
          <w:rFonts w:ascii="Tahoma" w:hAnsi="Tahoma" w:cs="Tahoma"/>
          <w:szCs w:val="20"/>
        </w:rPr>
        <w:t>ŘEŠENÍ SPORŮ</w:t>
      </w:r>
      <w:bookmarkEnd w:id="173"/>
      <w:bookmarkEnd w:id="174"/>
    </w:p>
    <w:p w14:paraId="7CF50522" w14:textId="77777777" w:rsidR="00662084" w:rsidRPr="00576F00" w:rsidRDefault="00662084" w:rsidP="000C1787">
      <w:pPr>
        <w:pStyle w:val="RLTextlnkuslovan"/>
        <w:rPr>
          <w:rFonts w:ascii="Tahoma" w:hAnsi="Tahoma" w:cs="Tahoma"/>
          <w:szCs w:val="20"/>
          <w:lang w:eastAsia="en-US"/>
        </w:rPr>
      </w:pPr>
      <w:r w:rsidRPr="00576F00">
        <w:rPr>
          <w:rFonts w:ascii="Tahoma" w:hAnsi="Tahoma" w:cs="Tahoma"/>
          <w:szCs w:val="20"/>
          <w:lang w:eastAsia="en-US"/>
        </w:rPr>
        <w:t xml:space="preserve">Práva a povinnosti smluvních stran touto Smlouvou výslovně neupravené se řídí </w:t>
      </w:r>
      <w:r w:rsidR="00F53005" w:rsidRPr="00576F00">
        <w:rPr>
          <w:rFonts w:ascii="Tahoma" w:hAnsi="Tahoma" w:cs="Tahoma"/>
          <w:szCs w:val="20"/>
          <w:lang w:eastAsia="en-US"/>
        </w:rPr>
        <w:t xml:space="preserve">občanským zákoníkem </w:t>
      </w:r>
      <w:r w:rsidRPr="00576F00">
        <w:rPr>
          <w:rFonts w:ascii="Tahoma" w:hAnsi="Tahoma" w:cs="Tahoma"/>
          <w:szCs w:val="20"/>
          <w:lang w:eastAsia="en-US"/>
        </w:rPr>
        <w:t>a příslušnými právními předpisy souvisejícími.</w:t>
      </w:r>
    </w:p>
    <w:p w14:paraId="7CF50523" w14:textId="77777777" w:rsidR="00662084" w:rsidRPr="00576F00" w:rsidRDefault="00662084" w:rsidP="000C1787">
      <w:pPr>
        <w:pStyle w:val="RLTextlnkuslovan"/>
        <w:rPr>
          <w:rFonts w:ascii="Tahoma" w:hAnsi="Tahoma" w:cs="Tahoma"/>
          <w:szCs w:val="20"/>
          <w:lang w:eastAsia="en-US"/>
        </w:rPr>
      </w:pPr>
      <w:bookmarkStart w:id="175" w:name="_Ref212281042"/>
      <w:bookmarkStart w:id="176" w:name="_Ref311710666"/>
      <w:r w:rsidRPr="00576F00">
        <w:rPr>
          <w:rFonts w:ascii="Tahoma" w:hAnsi="Tahoma" w:cs="Tahoma"/>
          <w:szCs w:val="20"/>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75"/>
      <w:bookmarkEnd w:id="176"/>
      <w:r w:rsidRPr="00576F00">
        <w:rPr>
          <w:rFonts w:ascii="Tahoma" w:hAnsi="Tahoma" w:cs="Tahoma"/>
          <w:szCs w:val="20"/>
          <w:lang w:eastAsia="en-US"/>
        </w:rPr>
        <w:t xml:space="preserve"> </w:t>
      </w:r>
      <w:r w:rsidR="000D7333" w:rsidRPr="00576F00">
        <w:rPr>
          <w:rFonts w:ascii="Tahoma" w:hAnsi="Tahoma" w:cs="Tahoma"/>
          <w:szCs w:val="20"/>
          <w:lang w:eastAsia="en-US"/>
        </w:rPr>
        <w:t>Tím není dotčeno právo smluvních stran obrátit se ve věci na příslušný obecný soud České republiky.</w:t>
      </w:r>
    </w:p>
    <w:p w14:paraId="7CF50524" w14:textId="77777777" w:rsidR="002C1E41" w:rsidRPr="00576F00" w:rsidRDefault="002C1E41" w:rsidP="000C1787">
      <w:pPr>
        <w:pStyle w:val="RLlneksmlouvy"/>
        <w:rPr>
          <w:rFonts w:ascii="Tahoma" w:hAnsi="Tahoma" w:cs="Tahoma"/>
          <w:szCs w:val="20"/>
        </w:rPr>
      </w:pPr>
      <w:bookmarkStart w:id="177" w:name="_Toc212632765"/>
      <w:bookmarkStart w:id="178" w:name="_Toc295034745"/>
      <w:r w:rsidRPr="00576F00">
        <w:rPr>
          <w:rFonts w:ascii="Tahoma" w:hAnsi="Tahoma" w:cs="Tahoma"/>
          <w:szCs w:val="20"/>
        </w:rPr>
        <w:lastRenderedPageBreak/>
        <w:t>ZÁVĚREČNÁ USTANOVENÍ</w:t>
      </w:r>
      <w:bookmarkEnd w:id="177"/>
      <w:bookmarkEnd w:id="178"/>
    </w:p>
    <w:p w14:paraId="7CF50525" w14:textId="38D596E6" w:rsidR="00662084" w:rsidRPr="00576F00" w:rsidRDefault="00662084" w:rsidP="000C1787">
      <w:pPr>
        <w:pStyle w:val="RLTextlnkuslovan"/>
        <w:rPr>
          <w:rFonts w:ascii="Tahoma" w:hAnsi="Tahoma" w:cs="Tahoma"/>
          <w:szCs w:val="20"/>
        </w:rPr>
      </w:pPr>
      <w:bookmarkStart w:id="179" w:name="_Hlt313951407"/>
      <w:bookmarkStart w:id="180" w:name="_Ref304891672"/>
      <w:bookmarkEnd w:id="179"/>
      <w:r w:rsidRPr="00576F00">
        <w:rPr>
          <w:rFonts w:ascii="Tahoma" w:hAnsi="Tahoma" w:cs="Tahoma"/>
          <w:szCs w:val="20"/>
        </w:rPr>
        <w:t>Tato Smlouva představuje úplnou dohodu smluvních stran o předmětu této Smlouvy. Tuto Smlouvu je možné měnit pouze písemnou dohodou smluvních stran ve formě číslovaných dodatků této Smlouvy</w:t>
      </w:r>
      <w:r w:rsidR="00CD1A3D" w:rsidRPr="00576F00">
        <w:rPr>
          <w:rFonts w:ascii="Tahoma" w:hAnsi="Tahoma" w:cs="Tahoma"/>
          <w:szCs w:val="20"/>
          <w:lang w:eastAsia="en-US"/>
        </w:rPr>
        <w:t xml:space="preserve"> uzavřených v souladu s</w:t>
      </w:r>
      <w:r w:rsidR="005C2538" w:rsidRPr="00576F00">
        <w:rPr>
          <w:rFonts w:ascii="Tahoma" w:hAnsi="Tahoma" w:cs="Tahoma"/>
          <w:szCs w:val="20"/>
          <w:lang w:eastAsia="en-US"/>
        </w:rPr>
        <w:t xml:space="preserve"> příslušnými ustanoveními </w:t>
      </w:r>
      <w:r w:rsidR="00CD1A3D" w:rsidRPr="00576F00">
        <w:rPr>
          <w:rFonts w:ascii="Tahoma" w:hAnsi="Tahoma" w:cs="Tahoma"/>
          <w:szCs w:val="20"/>
          <w:lang w:eastAsia="en-US"/>
        </w:rPr>
        <w:t>Z</w:t>
      </w:r>
      <w:r w:rsidR="00C9094A">
        <w:rPr>
          <w:rFonts w:ascii="Tahoma" w:hAnsi="Tahoma" w:cs="Tahoma"/>
          <w:szCs w:val="20"/>
          <w:lang w:eastAsia="en-US"/>
        </w:rPr>
        <w:t>Z</w:t>
      </w:r>
      <w:r w:rsidR="00CD1A3D" w:rsidRPr="00576F00">
        <w:rPr>
          <w:rFonts w:ascii="Tahoma" w:hAnsi="Tahoma" w:cs="Tahoma"/>
          <w:szCs w:val="20"/>
          <w:lang w:eastAsia="en-US"/>
        </w:rPr>
        <w:t>VZ</w:t>
      </w:r>
      <w:r w:rsidR="00CC688A" w:rsidRPr="00576F00">
        <w:rPr>
          <w:rFonts w:ascii="Tahoma" w:hAnsi="Tahoma" w:cs="Tahoma"/>
          <w:szCs w:val="20"/>
        </w:rPr>
        <w:t>,</w:t>
      </w:r>
      <w:r w:rsidR="00CD1A3D" w:rsidRPr="00576F00">
        <w:rPr>
          <w:rFonts w:ascii="Tahoma" w:hAnsi="Tahoma" w:cs="Tahoma"/>
          <w:szCs w:val="20"/>
          <w:lang w:eastAsia="en-US"/>
        </w:rPr>
        <w:t xml:space="preserve"> a </w:t>
      </w:r>
      <w:r w:rsidRPr="00576F00">
        <w:rPr>
          <w:rFonts w:ascii="Tahoma" w:hAnsi="Tahoma" w:cs="Tahoma"/>
          <w:szCs w:val="20"/>
        </w:rPr>
        <w:t>podepsaných osobami oprávněnými jednat jménem smluvních stran</w:t>
      </w:r>
      <w:r w:rsidR="005348F7" w:rsidRPr="00576F00">
        <w:rPr>
          <w:rFonts w:ascii="Tahoma" w:hAnsi="Tahoma" w:cs="Tahoma"/>
          <w:szCs w:val="20"/>
        </w:rPr>
        <w:t>, není-li v této Smlouvě výslovně uvedeno jinak</w:t>
      </w:r>
      <w:r w:rsidRPr="00576F00">
        <w:rPr>
          <w:rFonts w:ascii="Tahoma" w:hAnsi="Tahoma" w:cs="Tahoma"/>
          <w:szCs w:val="20"/>
        </w:rPr>
        <w:t>.</w:t>
      </w:r>
      <w:bookmarkEnd w:id="180"/>
    </w:p>
    <w:p w14:paraId="7CF50526" w14:textId="77777777" w:rsidR="00662084" w:rsidRPr="00576F00" w:rsidRDefault="00662084" w:rsidP="000C1787">
      <w:pPr>
        <w:pStyle w:val="RLTextlnkuslovan"/>
        <w:rPr>
          <w:rFonts w:ascii="Tahoma" w:hAnsi="Tahoma" w:cs="Tahoma"/>
          <w:szCs w:val="20"/>
        </w:rPr>
      </w:pPr>
      <w:r w:rsidRPr="00576F00">
        <w:rPr>
          <w:rFonts w:ascii="Tahoma" w:hAnsi="Tahoma" w:cs="Tahoma"/>
          <w:szCs w:val="20"/>
        </w:rPr>
        <w:t xml:space="preserve">Veškerá práva a povinnosti vyplývající z této Smlouvy přecházejí, pokud to povaha těchto práv a povinností nevylučuje, na právní nástupce smluvních stran. </w:t>
      </w:r>
    </w:p>
    <w:p w14:paraId="7CF50527" w14:textId="77777777" w:rsidR="002C1E41" w:rsidRPr="00576F00" w:rsidRDefault="00902894" w:rsidP="000C1787">
      <w:pPr>
        <w:pStyle w:val="RLTextlnkuslovan"/>
        <w:rPr>
          <w:rFonts w:ascii="Tahoma" w:hAnsi="Tahoma" w:cs="Tahoma"/>
          <w:szCs w:val="20"/>
        </w:rPr>
      </w:pPr>
      <w:r w:rsidRPr="00576F00">
        <w:rPr>
          <w:rFonts w:ascii="Tahoma" w:hAnsi="Tahoma" w:cs="Tahoma"/>
          <w:szCs w:val="20"/>
        </w:rPr>
        <w:t>Poskytovatel</w:t>
      </w:r>
      <w:r w:rsidR="00662084" w:rsidRPr="00576F00">
        <w:rPr>
          <w:rFonts w:ascii="Tahoma" w:hAnsi="Tahoma" w:cs="Tahoma"/>
          <w:szCs w:val="20"/>
        </w:rPr>
        <w:t xml:space="preserve"> není oprávněn postoupit peněžité nároky vůči Objednateli na třetí osobu bez předchozího písemného souhlasu Objednatele</w:t>
      </w:r>
      <w:r w:rsidR="002C1E41" w:rsidRPr="00576F00">
        <w:rPr>
          <w:rFonts w:ascii="Tahoma" w:hAnsi="Tahoma" w:cs="Tahoma"/>
          <w:szCs w:val="20"/>
        </w:rPr>
        <w:t xml:space="preserve">. </w:t>
      </w:r>
    </w:p>
    <w:p w14:paraId="7CF50528" w14:textId="77777777" w:rsidR="002C1E41" w:rsidRPr="00576F00" w:rsidRDefault="002C1E41" w:rsidP="000C1787">
      <w:pPr>
        <w:pStyle w:val="RLTextlnkuslovan"/>
        <w:rPr>
          <w:rFonts w:ascii="Tahoma" w:hAnsi="Tahoma" w:cs="Tahoma"/>
          <w:szCs w:val="20"/>
        </w:rPr>
      </w:pPr>
      <w:r w:rsidRPr="00576F00">
        <w:rPr>
          <w:rFonts w:ascii="Tahoma" w:hAnsi="Tahoma" w:cs="Tahoma"/>
          <w:szCs w:val="20"/>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576F00" w14:paraId="7CF5052B" w14:textId="77777777" w:rsidTr="00662084">
        <w:tc>
          <w:tcPr>
            <w:tcW w:w="2031" w:type="pct"/>
          </w:tcPr>
          <w:bookmarkStart w:id="181" w:name="ListAnnex01"/>
          <w:p w14:paraId="7CF50529" w14:textId="77777777" w:rsidR="00662084" w:rsidRPr="00576F00" w:rsidRDefault="003358E6" w:rsidP="00AB115A">
            <w:pPr>
              <w:pStyle w:val="RLSeznamploh"/>
              <w:rPr>
                <w:rStyle w:val="Hypertextovodkaz"/>
                <w:rFonts w:ascii="Tahoma" w:hAnsi="Tahoma" w:cs="Tahoma"/>
              </w:rPr>
            </w:pPr>
            <w:r w:rsidRPr="00576F00">
              <w:rPr>
                <w:rStyle w:val="Hypertextovodkaz"/>
                <w:rFonts w:ascii="Tahoma" w:hAnsi="Tahoma" w:cs="Tahoma"/>
              </w:rPr>
              <w:fldChar w:fldCharType="begin"/>
            </w:r>
            <w:r w:rsidR="00662084" w:rsidRPr="00576F00">
              <w:rPr>
                <w:rStyle w:val="Hypertextovodkaz"/>
                <w:rFonts w:ascii="Tahoma" w:hAnsi="Tahoma" w:cs="Tahoma"/>
              </w:rPr>
              <w:instrText xml:space="preserve"> HYPERLINK  \l "Annex01" </w:instrText>
            </w:r>
            <w:r w:rsidRPr="00576F00">
              <w:rPr>
                <w:rStyle w:val="Hypertextovodkaz"/>
                <w:rFonts w:ascii="Tahoma" w:hAnsi="Tahoma" w:cs="Tahoma"/>
              </w:rPr>
              <w:fldChar w:fldCharType="separate"/>
            </w:r>
            <w:r w:rsidR="00662084" w:rsidRPr="00576F00">
              <w:rPr>
                <w:rStyle w:val="Hypertextovodkaz"/>
                <w:rFonts w:ascii="Tahoma" w:hAnsi="Tahoma" w:cs="Tahoma"/>
              </w:rPr>
              <w:t>Příloha č. 1</w:t>
            </w:r>
            <w:r w:rsidRPr="00576F00">
              <w:rPr>
                <w:rStyle w:val="Hypertextovodkaz"/>
                <w:rFonts w:ascii="Tahoma" w:hAnsi="Tahoma" w:cs="Tahoma"/>
              </w:rPr>
              <w:fldChar w:fldCharType="end"/>
            </w:r>
            <w:bookmarkEnd w:id="181"/>
            <w:r w:rsidR="00662084" w:rsidRPr="00576F00">
              <w:rPr>
                <w:rStyle w:val="Hypertextovodkaz"/>
                <w:rFonts w:ascii="Tahoma" w:hAnsi="Tahoma" w:cs="Tahoma"/>
              </w:rPr>
              <w:t>:</w:t>
            </w:r>
          </w:p>
        </w:tc>
        <w:tc>
          <w:tcPr>
            <w:tcW w:w="2969" w:type="pct"/>
          </w:tcPr>
          <w:p w14:paraId="7CF5052A" w14:textId="77777777" w:rsidR="00662084" w:rsidRPr="00576F00" w:rsidRDefault="00EB0B51" w:rsidP="00942D10">
            <w:pPr>
              <w:rPr>
                <w:rFonts w:ascii="Tahoma" w:hAnsi="Tahoma" w:cs="Tahoma"/>
                <w:szCs w:val="20"/>
              </w:rPr>
            </w:pPr>
            <w:r w:rsidRPr="00576F00">
              <w:rPr>
                <w:rFonts w:ascii="Tahoma" w:hAnsi="Tahoma" w:cs="Tahoma"/>
                <w:szCs w:val="20"/>
              </w:rPr>
              <w:t>Specifikace předmětu plnění a technické požadavky</w:t>
            </w:r>
          </w:p>
        </w:tc>
      </w:tr>
      <w:bookmarkStart w:id="182" w:name="ListAnnex02"/>
      <w:tr w:rsidR="00662084" w:rsidRPr="00576F00" w14:paraId="7CF5052E" w14:textId="77777777" w:rsidTr="00662084">
        <w:tc>
          <w:tcPr>
            <w:tcW w:w="2031" w:type="pct"/>
          </w:tcPr>
          <w:p w14:paraId="7CF5052C" w14:textId="77777777" w:rsidR="00662084" w:rsidRPr="00576F00" w:rsidRDefault="003358E6" w:rsidP="00AB115A">
            <w:pPr>
              <w:pStyle w:val="RLSeznamploh"/>
              <w:rPr>
                <w:rStyle w:val="Hypertextovodkaz"/>
                <w:rFonts w:ascii="Tahoma" w:hAnsi="Tahoma" w:cs="Tahoma"/>
              </w:rPr>
            </w:pPr>
            <w:r w:rsidRPr="00576F00">
              <w:rPr>
                <w:rStyle w:val="Hypertextovodkaz"/>
                <w:rFonts w:ascii="Tahoma" w:hAnsi="Tahoma" w:cs="Tahoma"/>
              </w:rPr>
              <w:fldChar w:fldCharType="begin"/>
            </w:r>
            <w:r w:rsidR="00662084" w:rsidRPr="00576F00">
              <w:rPr>
                <w:rStyle w:val="Hypertextovodkaz"/>
                <w:rFonts w:ascii="Tahoma" w:hAnsi="Tahoma" w:cs="Tahoma"/>
              </w:rPr>
              <w:instrText xml:space="preserve"> HYPERLINK  \l "Annex02" </w:instrText>
            </w:r>
            <w:r w:rsidRPr="00576F00">
              <w:rPr>
                <w:rStyle w:val="Hypertextovodkaz"/>
                <w:rFonts w:ascii="Tahoma" w:hAnsi="Tahoma" w:cs="Tahoma"/>
              </w:rPr>
              <w:fldChar w:fldCharType="separate"/>
            </w:r>
            <w:r w:rsidR="00662084" w:rsidRPr="00576F00">
              <w:rPr>
                <w:rStyle w:val="Hypertextovodkaz"/>
                <w:rFonts w:ascii="Tahoma" w:hAnsi="Tahoma" w:cs="Tahoma"/>
              </w:rPr>
              <w:t>Příloha č. 2</w:t>
            </w:r>
            <w:bookmarkEnd w:id="182"/>
            <w:r w:rsidRPr="00576F00">
              <w:rPr>
                <w:rStyle w:val="Hypertextovodkaz"/>
                <w:rFonts w:ascii="Tahoma" w:hAnsi="Tahoma" w:cs="Tahoma"/>
              </w:rPr>
              <w:fldChar w:fldCharType="end"/>
            </w:r>
            <w:r w:rsidR="00662084" w:rsidRPr="00576F00">
              <w:rPr>
                <w:rStyle w:val="Hypertextovodkaz"/>
                <w:rFonts w:ascii="Tahoma" w:hAnsi="Tahoma" w:cs="Tahoma"/>
              </w:rPr>
              <w:t>:</w:t>
            </w:r>
          </w:p>
        </w:tc>
        <w:tc>
          <w:tcPr>
            <w:tcW w:w="2969" w:type="pct"/>
          </w:tcPr>
          <w:p w14:paraId="7CF5052D" w14:textId="77777777" w:rsidR="00662084" w:rsidRPr="00576F00" w:rsidRDefault="00EB0B51" w:rsidP="000D6BAA">
            <w:pPr>
              <w:rPr>
                <w:rFonts w:ascii="Tahoma" w:hAnsi="Tahoma" w:cs="Tahoma"/>
                <w:szCs w:val="20"/>
              </w:rPr>
            </w:pPr>
            <w:r w:rsidRPr="00576F00">
              <w:rPr>
                <w:rFonts w:ascii="Tahoma" w:hAnsi="Tahoma" w:cs="Tahoma"/>
                <w:szCs w:val="20"/>
              </w:rPr>
              <w:t>Cena plnění</w:t>
            </w:r>
          </w:p>
        </w:tc>
      </w:tr>
      <w:bookmarkStart w:id="183" w:name="ListAnnex03"/>
      <w:tr w:rsidR="00B24A62" w:rsidRPr="00576F00" w14:paraId="7CF50531" w14:textId="77777777" w:rsidTr="00662084">
        <w:tc>
          <w:tcPr>
            <w:tcW w:w="2031" w:type="pct"/>
          </w:tcPr>
          <w:p w14:paraId="7CF5052F" w14:textId="77777777" w:rsidR="00B24A62" w:rsidRPr="00576F00" w:rsidRDefault="003358E6" w:rsidP="00AB115A">
            <w:pPr>
              <w:pStyle w:val="RLSeznamploh"/>
              <w:rPr>
                <w:rStyle w:val="Hypertextovodkaz"/>
                <w:rFonts w:ascii="Tahoma" w:hAnsi="Tahoma" w:cs="Tahoma"/>
              </w:rPr>
            </w:pPr>
            <w:r w:rsidRPr="00576F00">
              <w:rPr>
                <w:rStyle w:val="Hypertextovodkaz"/>
                <w:rFonts w:ascii="Tahoma" w:hAnsi="Tahoma" w:cs="Tahoma"/>
              </w:rPr>
              <w:fldChar w:fldCharType="begin"/>
            </w:r>
            <w:r w:rsidR="00B24A62" w:rsidRPr="00576F00">
              <w:rPr>
                <w:rStyle w:val="Hypertextovodkaz"/>
                <w:rFonts w:ascii="Tahoma" w:hAnsi="Tahoma" w:cs="Tahoma"/>
              </w:rPr>
              <w:instrText xml:space="preserve"> HYPERLINK  \l "Annex03" </w:instrText>
            </w:r>
            <w:r w:rsidRPr="00576F00">
              <w:rPr>
                <w:rStyle w:val="Hypertextovodkaz"/>
                <w:rFonts w:ascii="Tahoma" w:hAnsi="Tahoma" w:cs="Tahoma"/>
              </w:rPr>
              <w:fldChar w:fldCharType="separate"/>
            </w:r>
            <w:r w:rsidR="00B24A62" w:rsidRPr="00576F00">
              <w:rPr>
                <w:rStyle w:val="Hypertextovodkaz"/>
                <w:rFonts w:ascii="Tahoma" w:hAnsi="Tahoma" w:cs="Tahoma"/>
              </w:rPr>
              <w:t>Příloha č. 3</w:t>
            </w:r>
            <w:bookmarkEnd w:id="183"/>
            <w:r w:rsidRPr="00576F00">
              <w:rPr>
                <w:rStyle w:val="Hypertextovodkaz"/>
                <w:rFonts w:ascii="Tahoma" w:hAnsi="Tahoma" w:cs="Tahoma"/>
              </w:rPr>
              <w:fldChar w:fldCharType="end"/>
            </w:r>
            <w:r w:rsidR="00B24A62" w:rsidRPr="00576F00">
              <w:rPr>
                <w:rStyle w:val="Hypertextovodkaz"/>
                <w:rFonts w:ascii="Tahoma" w:hAnsi="Tahoma" w:cs="Tahoma"/>
              </w:rPr>
              <w:t>:</w:t>
            </w:r>
          </w:p>
        </w:tc>
        <w:tc>
          <w:tcPr>
            <w:tcW w:w="2969" w:type="pct"/>
          </w:tcPr>
          <w:p w14:paraId="7CF50530" w14:textId="77777777" w:rsidR="00B24A62" w:rsidRPr="00576F00" w:rsidRDefault="00EB0B51" w:rsidP="004307EA">
            <w:pPr>
              <w:rPr>
                <w:rFonts w:ascii="Tahoma" w:hAnsi="Tahoma" w:cs="Tahoma"/>
                <w:szCs w:val="20"/>
              </w:rPr>
            </w:pPr>
            <w:bookmarkStart w:id="184" w:name="_Hlt313946789"/>
            <w:bookmarkEnd w:id="184"/>
            <w:r w:rsidRPr="00576F00">
              <w:rPr>
                <w:rFonts w:ascii="Tahoma" w:hAnsi="Tahoma" w:cs="Tahoma"/>
                <w:szCs w:val="20"/>
              </w:rPr>
              <w:t>Podrobný popis způsobu uzavírání Dílčích smluv</w:t>
            </w:r>
          </w:p>
        </w:tc>
      </w:tr>
      <w:bookmarkStart w:id="185" w:name="_Hlt313889530"/>
      <w:bookmarkStart w:id="186" w:name="ListAnnex04"/>
      <w:bookmarkEnd w:id="185"/>
      <w:tr w:rsidR="00B24A62" w:rsidRPr="00576F00" w14:paraId="7CF50534" w14:textId="77777777" w:rsidTr="00662084">
        <w:tc>
          <w:tcPr>
            <w:tcW w:w="2031" w:type="pct"/>
          </w:tcPr>
          <w:p w14:paraId="7CF50532" w14:textId="77777777" w:rsidR="00B24A62" w:rsidRPr="00576F00" w:rsidRDefault="003358E6" w:rsidP="00AB115A">
            <w:pPr>
              <w:pStyle w:val="RLSeznamploh"/>
              <w:rPr>
                <w:rStyle w:val="Hypertextovodkaz"/>
                <w:rFonts w:ascii="Tahoma" w:hAnsi="Tahoma" w:cs="Tahoma"/>
              </w:rPr>
            </w:pPr>
            <w:r w:rsidRPr="00576F00">
              <w:rPr>
                <w:rStyle w:val="Hypertextovodkaz"/>
                <w:rFonts w:ascii="Tahoma" w:hAnsi="Tahoma" w:cs="Tahoma"/>
              </w:rPr>
              <w:fldChar w:fldCharType="begin"/>
            </w:r>
            <w:r w:rsidR="00B24A62" w:rsidRPr="00576F00">
              <w:rPr>
                <w:rStyle w:val="Hypertextovodkaz"/>
                <w:rFonts w:ascii="Tahoma" w:hAnsi="Tahoma" w:cs="Tahoma"/>
              </w:rPr>
              <w:instrText xml:space="preserve"> HYPERLINK  \l "Annex04" </w:instrText>
            </w:r>
            <w:r w:rsidRPr="00576F00">
              <w:rPr>
                <w:rStyle w:val="Hypertextovodkaz"/>
                <w:rFonts w:ascii="Tahoma" w:hAnsi="Tahoma" w:cs="Tahoma"/>
              </w:rPr>
              <w:fldChar w:fldCharType="separate"/>
            </w:r>
            <w:r w:rsidR="00B24A62" w:rsidRPr="00576F00">
              <w:rPr>
                <w:rStyle w:val="Hypertextovodkaz"/>
                <w:rFonts w:ascii="Tahoma" w:hAnsi="Tahoma" w:cs="Tahoma"/>
              </w:rPr>
              <w:t>Příloha č. 4</w:t>
            </w:r>
            <w:bookmarkEnd w:id="186"/>
            <w:r w:rsidRPr="00576F00">
              <w:rPr>
                <w:rStyle w:val="Hypertextovodkaz"/>
                <w:rFonts w:ascii="Tahoma" w:hAnsi="Tahoma" w:cs="Tahoma"/>
              </w:rPr>
              <w:fldChar w:fldCharType="end"/>
            </w:r>
            <w:r w:rsidR="00B24A62" w:rsidRPr="00576F00">
              <w:rPr>
                <w:rStyle w:val="Hypertextovodkaz"/>
                <w:rFonts w:ascii="Tahoma" w:hAnsi="Tahoma" w:cs="Tahoma"/>
              </w:rPr>
              <w:t>:</w:t>
            </w:r>
          </w:p>
        </w:tc>
        <w:tc>
          <w:tcPr>
            <w:tcW w:w="2969" w:type="pct"/>
          </w:tcPr>
          <w:p w14:paraId="7CF50533" w14:textId="77777777" w:rsidR="00B24A62" w:rsidRPr="00576F00" w:rsidRDefault="00EB0B51" w:rsidP="001C1E65">
            <w:pPr>
              <w:rPr>
                <w:rFonts w:ascii="Tahoma" w:hAnsi="Tahoma" w:cs="Tahoma"/>
                <w:szCs w:val="20"/>
              </w:rPr>
            </w:pPr>
            <w:r w:rsidRPr="00576F00">
              <w:rPr>
                <w:rFonts w:ascii="Tahoma" w:hAnsi="Tahoma" w:cs="Tahoma"/>
                <w:szCs w:val="20"/>
              </w:rPr>
              <w:t>Vzor Dílčí smlouvy</w:t>
            </w:r>
          </w:p>
        </w:tc>
      </w:tr>
      <w:bookmarkStart w:id="187" w:name="ListAnnex05"/>
      <w:bookmarkEnd w:id="187"/>
      <w:tr w:rsidR="00237F5D" w:rsidRPr="00576F00" w14:paraId="7CF50537" w14:textId="77777777" w:rsidTr="00662084">
        <w:tc>
          <w:tcPr>
            <w:tcW w:w="2031" w:type="pct"/>
          </w:tcPr>
          <w:p w14:paraId="7CF50535" w14:textId="77777777" w:rsidR="00237F5D" w:rsidRPr="00576F00" w:rsidRDefault="00FC53A6" w:rsidP="00B24A62">
            <w:pPr>
              <w:pStyle w:val="RLSeznamploh"/>
              <w:rPr>
                <w:rFonts w:ascii="Tahoma" w:hAnsi="Tahoma" w:cs="Tahoma"/>
              </w:rPr>
            </w:pPr>
            <w:r w:rsidRPr="00576F00">
              <w:rPr>
                <w:rFonts w:ascii="Tahoma" w:hAnsi="Tahoma" w:cs="Tahoma"/>
              </w:rPr>
              <w:fldChar w:fldCharType="begin"/>
            </w:r>
            <w:r w:rsidRPr="00576F00">
              <w:rPr>
                <w:rFonts w:ascii="Tahoma" w:hAnsi="Tahoma" w:cs="Tahoma"/>
              </w:rPr>
              <w:instrText xml:space="preserve"> HYPERLINK  \l "Annex05" </w:instrText>
            </w:r>
            <w:r w:rsidRPr="00576F00">
              <w:rPr>
                <w:rFonts w:ascii="Tahoma" w:hAnsi="Tahoma" w:cs="Tahoma"/>
              </w:rPr>
              <w:fldChar w:fldCharType="separate"/>
            </w:r>
            <w:r w:rsidR="00237F5D" w:rsidRPr="00576F00">
              <w:rPr>
                <w:rStyle w:val="Hypertextovodkaz"/>
                <w:rFonts w:ascii="Tahoma" w:hAnsi="Tahoma" w:cs="Tahoma"/>
              </w:rPr>
              <w:t>Příloha č. 5</w:t>
            </w:r>
            <w:r w:rsidRPr="00576F00">
              <w:rPr>
                <w:rFonts w:ascii="Tahoma" w:hAnsi="Tahoma" w:cs="Tahoma"/>
              </w:rPr>
              <w:fldChar w:fldCharType="end"/>
            </w:r>
            <w:r w:rsidR="00237F5D" w:rsidRPr="00576F00">
              <w:rPr>
                <w:rFonts w:ascii="Tahoma" w:hAnsi="Tahoma" w:cs="Tahoma"/>
              </w:rPr>
              <w:t>:</w:t>
            </w:r>
          </w:p>
        </w:tc>
        <w:tc>
          <w:tcPr>
            <w:tcW w:w="2969" w:type="pct"/>
          </w:tcPr>
          <w:p w14:paraId="7CF50536" w14:textId="77777777" w:rsidR="00237F5D" w:rsidRPr="00576F00" w:rsidRDefault="00237F5D" w:rsidP="001C1E65">
            <w:pPr>
              <w:rPr>
                <w:rFonts w:ascii="Tahoma" w:hAnsi="Tahoma" w:cs="Tahoma"/>
                <w:szCs w:val="20"/>
              </w:rPr>
            </w:pPr>
            <w:r w:rsidRPr="00576F00">
              <w:rPr>
                <w:rFonts w:ascii="Tahoma" w:hAnsi="Tahoma" w:cs="Tahoma"/>
                <w:szCs w:val="20"/>
              </w:rPr>
              <w:t>Zadávací dokumentace</w:t>
            </w:r>
          </w:p>
        </w:tc>
      </w:tr>
      <w:bookmarkStart w:id="188" w:name="ListAnnex06"/>
      <w:bookmarkEnd w:id="188"/>
      <w:tr w:rsidR="00FC53A6" w:rsidRPr="00576F00" w14:paraId="7CF5053A" w14:textId="77777777" w:rsidTr="00662084">
        <w:tc>
          <w:tcPr>
            <w:tcW w:w="2031" w:type="pct"/>
          </w:tcPr>
          <w:p w14:paraId="7CF50538" w14:textId="77777777" w:rsidR="00FC53A6" w:rsidRPr="00576F00" w:rsidRDefault="00FC53A6" w:rsidP="00B24A62">
            <w:pPr>
              <w:pStyle w:val="RLSeznamploh"/>
              <w:rPr>
                <w:rFonts w:ascii="Tahoma" w:hAnsi="Tahoma" w:cs="Tahoma"/>
              </w:rPr>
            </w:pPr>
            <w:r w:rsidRPr="00576F00">
              <w:rPr>
                <w:rFonts w:ascii="Tahoma" w:hAnsi="Tahoma" w:cs="Tahoma"/>
              </w:rPr>
              <w:fldChar w:fldCharType="begin"/>
            </w:r>
            <w:r w:rsidRPr="00576F00">
              <w:rPr>
                <w:rFonts w:ascii="Tahoma" w:hAnsi="Tahoma" w:cs="Tahoma"/>
              </w:rPr>
              <w:instrText xml:space="preserve"> HYPERLINK  \l "Annex06" </w:instrText>
            </w:r>
            <w:r w:rsidRPr="00576F00">
              <w:rPr>
                <w:rFonts w:ascii="Tahoma" w:hAnsi="Tahoma" w:cs="Tahoma"/>
              </w:rPr>
              <w:fldChar w:fldCharType="separate"/>
            </w:r>
            <w:r w:rsidRPr="00576F00">
              <w:rPr>
                <w:rStyle w:val="Hypertextovodkaz"/>
                <w:rFonts w:ascii="Tahoma" w:hAnsi="Tahoma" w:cs="Tahoma"/>
              </w:rPr>
              <w:t>Příloha č. 6</w:t>
            </w:r>
            <w:r w:rsidRPr="00576F00">
              <w:rPr>
                <w:rFonts w:ascii="Tahoma" w:hAnsi="Tahoma" w:cs="Tahoma"/>
              </w:rPr>
              <w:fldChar w:fldCharType="end"/>
            </w:r>
            <w:r w:rsidRPr="00576F00">
              <w:rPr>
                <w:rFonts w:ascii="Tahoma" w:hAnsi="Tahoma" w:cs="Tahoma"/>
              </w:rPr>
              <w:t>:</w:t>
            </w:r>
          </w:p>
        </w:tc>
        <w:tc>
          <w:tcPr>
            <w:tcW w:w="2969" w:type="pct"/>
          </w:tcPr>
          <w:p w14:paraId="7CF50539" w14:textId="77777777" w:rsidR="00FC53A6" w:rsidRPr="00576F00" w:rsidRDefault="00FC53A6" w:rsidP="00FC53A6">
            <w:pPr>
              <w:rPr>
                <w:rFonts w:ascii="Tahoma" w:hAnsi="Tahoma" w:cs="Tahoma"/>
                <w:szCs w:val="20"/>
              </w:rPr>
            </w:pPr>
            <w:r w:rsidRPr="00576F00">
              <w:rPr>
                <w:rFonts w:ascii="Tahoma" w:hAnsi="Tahoma" w:cs="Tahoma"/>
                <w:szCs w:val="20"/>
              </w:rPr>
              <w:t>Realizační tým</w:t>
            </w:r>
            <w:r w:rsidR="00FC67AF" w:rsidRPr="00576F00">
              <w:rPr>
                <w:rFonts w:ascii="Tahoma" w:hAnsi="Tahoma" w:cs="Tahoma"/>
                <w:szCs w:val="20"/>
              </w:rPr>
              <w:t xml:space="preserve"> a oprávněné osoby</w:t>
            </w:r>
          </w:p>
        </w:tc>
      </w:tr>
      <w:bookmarkStart w:id="189" w:name="ListAnnex07"/>
      <w:bookmarkEnd w:id="189"/>
      <w:tr w:rsidR="0084296A" w:rsidRPr="00576F00" w14:paraId="7CF5053D" w14:textId="77777777" w:rsidTr="00662084">
        <w:tc>
          <w:tcPr>
            <w:tcW w:w="2031" w:type="pct"/>
          </w:tcPr>
          <w:p w14:paraId="7CF5053B" w14:textId="77777777" w:rsidR="0084296A" w:rsidRPr="00576F00" w:rsidRDefault="00AB115A" w:rsidP="00B24A62">
            <w:pPr>
              <w:pStyle w:val="RLSeznamploh"/>
              <w:rPr>
                <w:rFonts w:ascii="Tahoma" w:hAnsi="Tahoma" w:cs="Tahoma"/>
              </w:rPr>
            </w:pPr>
            <w:r w:rsidRPr="00576F00">
              <w:rPr>
                <w:rFonts w:ascii="Tahoma" w:hAnsi="Tahoma" w:cs="Tahoma"/>
              </w:rPr>
              <w:fldChar w:fldCharType="begin"/>
            </w:r>
            <w:r w:rsidRPr="00576F00">
              <w:rPr>
                <w:rFonts w:ascii="Tahoma" w:hAnsi="Tahoma" w:cs="Tahoma"/>
              </w:rPr>
              <w:instrText xml:space="preserve"> HYPERLINK  \l "Annex07" </w:instrText>
            </w:r>
            <w:r w:rsidRPr="00576F00">
              <w:rPr>
                <w:rFonts w:ascii="Tahoma" w:hAnsi="Tahoma" w:cs="Tahoma"/>
              </w:rPr>
              <w:fldChar w:fldCharType="separate"/>
            </w:r>
            <w:r w:rsidR="0084296A" w:rsidRPr="00576F00">
              <w:rPr>
                <w:rStyle w:val="Hypertextovodkaz"/>
                <w:rFonts w:ascii="Tahoma" w:hAnsi="Tahoma" w:cs="Tahoma"/>
              </w:rPr>
              <w:t>Příloha č. 7</w:t>
            </w:r>
            <w:r w:rsidRPr="00576F00">
              <w:rPr>
                <w:rFonts w:ascii="Tahoma" w:hAnsi="Tahoma" w:cs="Tahoma"/>
              </w:rPr>
              <w:fldChar w:fldCharType="end"/>
            </w:r>
            <w:r w:rsidR="0084296A" w:rsidRPr="00576F00">
              <w:rPr>
                <w:rFonts w:ascii="Tahoma" w:hAnsi="Tahoma" w:cs="Tahoma"/>
              </w:rPr>
              <w:t>:</w:t>
            </w:r>
          </w:p>
        </w:tc>
        <w:tc>
          <w:tcPr>
            <w:tcW w:w="2969" w:type="pct"/>
          </w:tcPr>
          <w:p w14:paraId="7CF5053C" w14:textId="3A056FE6" w:rsidR="0084296A" w:rsidRPr="00576F00" w:rsidRDefault="00C9094A" w:rsidP="009122C0">
            <w:pPr>
              <w:rPr>
                <w:rFonts w:ascii="Tahoma" w:hAnsi="Tahoma" w:cs="Tahoma"/>
                <w:szCs w:val="20"/>
              </w:rPr>
            </w:pPr>
            <w:r>
              <w:rPr>
                <w:rFonts w:ascii="Tahoma" w:hAnsi="Tahoma" w:cs="Tahoma"/>
                <w:szCs w:val="20"/>
              </w:rPr>
              <w:t>Pod</w:t>
            </w:r>
            <w:r w:rsidRPr="00576F00">
              <w:rPr>
                <w:rFonts w:ascii="Tahoma" w:hAnsi="Tahoma" w:cs="Tahoma"/>
                <w:szCs w:val="20"/>
              </w:rPr>
              <w:t>dodavatelé</w:t>
            </w:r>
          </w:p>
        </w:tc>
      </w:tr>
      <w:bookmarkStart w:id="190" w:name="ListAnnex08"/>
      <w:bookmarkEnd w:id="190"/>
      <w:tr w:rsidR="0084296A" w:rsidRPr="00576F00" w14:paraId="7CF50541" w14:textId="77777777" w:rsidTr="00F47A4C">
        <w:trPr>
          <w:trHeight w:val="329"/>
        </w:trPr>
        <w:tc>
          <w:tcPr>
            <w:tcW w:w="2031" w:type="pct"/>
          </w:tcPr>
          <w:p w14:paraId="7CF5053E" w14:textId="77777777" w:rsidR="0084296A" w:rsidRPr="00576F00" w:rsidRDefault="00AB115A" w:rsidP="00B24A62">
            <w:pPr>
              <w:pStyle w:val="RLSeznamploh"/>
              <w:rPr>
                <w:rFonts w:ascii="Tahoma" w:hAnsi="Tahoma" w:cs="Tahoma"/>
              </w:rPr>
            </w:pPr>
            <w:r w:rsidRPr="00576F00">
              <w:rPr>
                <w:rFonts w:ascii="Tahoma" w:hAnsi="Tahoma" w:cs="Tahoma"/>
              </w:rPr>
              <w:fldChar w:fldCharType="begin"/>
            </w:r>
            <w:r w:rsidRPr="00576F00">
              <w:rPr>
                <w:rFonts w:ascii="Tahoma" w:hAnsi="Tahoma" w:cs="Tahoma"/>
              </w:rPr>
              <w:instrText xml:space="preserve"> HYPERLINK  \l "Annex08" </w:instrText>
            </w:r>
            <w:r w:rsidRPr="00576F00">
              <w:rPr>
                <w:rFonts w:ascii="Tahoma" w:hAnsi="Tahoma" w:cs="Tahoma"/>
              </w:rPr>
              <w:fldChar w:fldCharType="separate"/>
            </w:r>
            <w:r w:rsidR="0084296A" w:rsidRPr="00576F00">
              <w:rPr>
                <w:rStyle w:val="Hypertextovodkaz"/>
                <w:rFonts w:ascii="Tahoma" w:hAnsi="Tahoma" w:cs="Tahoma"/>
              </w:rPr>
              <w:t>Příloha č. 8</w:t>
            </w:r>
            <w:r w:rsidRPr="00576F00">
              <w:rPr>
                <w:rFonts w:ascii="Tahoma" w:hAnsi="Tahoma" w:cs="Tahoma"/>
              </w:rPr>
              <w:fldChar w:fldCharType="end"/>
            </w:r>
            <w:r w:rsidR="0084296A" w:rsidRPr="00576F00">
              <w:rPr>
                <w:rFonts w:ascii="Tahoma" w:hAnsi="Tahoma" w:cs="Tahoma"/>
              </w:rPr>
              <w:t>:</w:t>
            </w:r>
          </w:p>
          <w:p w14:paraId="7CF5053F" w14:textId="77777777" w:rsidR="00D6458D" w:rsidRPr="00576F00" w:rsidRDefault="00D6458D" w:rsidP="00B24A62">
            <w:pPr>
              <w:pStyle w:val="RLSeznamploh"/>
              <w:rPr>
                <w:rFonts w:ascii="Tahoma" w:hAnsi="Tahoma" w:cs="Tahoma"/>
              </w:rPr>
            </w:pPr>
          </w:p>
        </w:tc>
        <w:tc>
          <w:tcPr>
            <w:tcW w:w="2969" w:type="pct"/>
          </w:tcPr>
          <w:p w14:paraId="7CF50540" w14:textId="77777777" w:rsidR="00AB14D5" w:rsidRPr="00576F00" w:rsidRDefault="0084296A" w:rsidP="000F7656">
            <w:pPr>
              <w:rPr>
                <w:rFonts w:ascii="Tahoma" w:hAnsi="Tahoma" w:cs="Tahoma"/>
                <w:szCs w:val="20"/>
              </w:rPr>
            </w:pPr>
            <w:r w:rsidRPr="00576F00">
              <w:rPr>
                <w:rFonts w:ascii="Tahoma" w:hAnsi="Tahoma" w:cs="Tahoma"/>
                <w:szCs w:val="20"/>
              </w:rPr>
              <w:t>SLA</w:t>
            </w:r>
          </w:p>
        </w:tc>
      </w:tr>
    </w:tbl>
    <w:p w14:paraId="7CF50545" w14:textId="77777777" w:rsidR="00D73CC6" w:rsidRDefault="00D73CC6" w:rsidP="00EB0B51">
      <w:pPr>
        <w:pStyle w:val="RLTextlnkuslovan"/>
        <w:spacing w:before="120"/>
        <w:rPr>
          <w:rFonts w:ascii="Tahoma" w:hAnsi="Tahoma" w:cs="Tahoma"/>
          <w:szCs w:val="20"/>
        </w:rPr>
      </w:pPr>
      <w:bookmarkStart w:id="191" w:name="_Hlt313894359"/>
      <w:bookmarkEnd w:id="191"/>
      <w:r w:rsidRPr="00576F00">
        <w:rPr>
          <w:rFonts w:ascii="Tahoma" w:hAnsi="Tahoma" w:cs="Tahoma"/>
          <w:szCs w:val="20"/>
        </w:rPr>
        <w:t xml:space="preserve">Tato Smlouva je uzavřena v </w:t>
      </w:r>
      <w:r w:rsidR="00B064CE" w:rsidRPr="00576F00">
        <w:rPr>
          <w:rFonts w:ascii="Tahoma" w:hAnsi="Tahoma" w:cs="Tahoma"/>
          <w:szCs w:val="20"/>
        </w:rPr>
        <w:t>5</w:t>
      </w:r>
      <w:r w:rsidR="00453540" w:rsidRPr="00576F00">
        <w:rPr>
          <w:rFonts w:ascii="Tahoma" w:hAnsi="Tahoma" w:cs="Tahoma"/>
          <w:szCs w:val="20"/>
        </w:rPr>
        <w:t xml:space="preserve"> </w:t>
      </w:r>
      <w:r w:rsidRPr="00576F00">
        <w:rPr>
          <w:rFonts w:ascii="Tahoma" w:hAnsi="Tahoma" w:cs="Tahoma"/>
          <w:szCs w:val="20"/>
        </w:rPr>
        <w:t xml:space="preserve">stejnopisech, z nichž </w:t>
      </w:r>
      <w:r w:rsidR="00B064CE" w:rsidRPr="00576F00">
        <w:rPr>
          <w:rFonts w:ascii="Tahoma" w:hAnsi="Tahoma" w:cs="Tahoma"/>
          <w:szCs w:val="20"/>
        </w:rPr>
        <w:t>Objednatel obdrží 3 stejnopisy a Poskytovatel 2 stej</w:t>
      </w:r>
      <w:r w:rsidR="00960D50" w:rsidRPr="00576F00">
        <w:rPr>
          <w:rFonts w:ascii="Tahoma" w:hAnsi="Tahoma" w:cs="Tahoma"/>
          <w:szCs w:val="20"/>
        </w:rPr>
        <w:t>n</w:t>
      </w:r>
      <w:r w:rsidR="00B064CE" w:rsidRPr="00576F00">
        <w:rPr>
          <w:rFonts w:ascii="Tahoma" w:hAnsi="Tahoma" w:cs="Tahoma"/>
          <w:szCs w:val="20"/>
        </w:rPr>
        <w:t>opisy</w:t>
      </w:r>
      <w:r w:rsidRPr="00576F00">
        <w:rPr>
          <w:rFonts w:ascii="Tahoma" w:hAnsi="Tahoma" w:cs="Tahoma"/>
          <w:szCs w:val="20"/>
        </w:rPr>
        <w:t>.</w:t>
      </w:r>
    </w:p>
    <w:p w14:paraId="0DC2ABB3" w14:textId="77777777" w:rsidR="00F93C73" w:rsidRPr="00576F00" w:rsidRDefault="00F93C73" w:rsidP="00F93C73">
      <w:pPr>
        <w:pStyle w:val="RLlneksmlouvy"/>
        <w:numPr>
          <w:ilvl w:val="0"/>
          <w:numId w:val="0"/>
        </w:numPr>
        <w:ind w:left="879"/>
      </w:pPr>
    </w:p>
    <w:p w14:paraId="7CF50546" w14:textId="77777777" w:rsidR="00EC245F" w:rsidRPr="00576F00" w:rsidRDefault="00EC245F" w:rsidP="00EC245F">
      <w:pPr>
        <w:pStyle w:val="RLProhlensmluvnchstran"/>
        <w:rPr>
          <w:rFonts w:ascii="Tahoma" w:hAnsi="Tahoma" w:cs="Tahoma"/>
          <w:szCs w:val="20"/>
        </w:rPr>
      </w:pPr>
      <w:r w:rsidRPr="00576F00">
        <w:rPr>
          <w:rFonts w:ascii="Tahoma" w:hAnsi="Tahoma" w:cs="Tahoma"/>
          <w:szCs w:val="20"/>
        </w:rPr>
        <w:t>Smluvní strany prohlašují, že si tuto Smlouvu přečetly, že s jejím obsahem souhlasí a na důkaz toho k ní připojují svoje podpisy.</w:t>
      </w:r>
    </w:p>
    <w:p w14:paraId="7CF50547" w14:textId="77777777" w:rsidR="00EC245F" w:rsidRPr="00576F00" w:rsidRDefault="00EC245F" w:rsidP="00EC245F">
      <w:pPr>
        <w:pStyle w:val="RLProhlensmluvnchstran"/>
        <w:rPr>
          <w:rFonts w:ascii="Tahoma" w:hAnsi="Tahoma" w:cs="Tahoma"/>
          <w:szCs w:val="20"/>
        </w:rPr>
      </w:pPr>
    </w:p>
    <w:tbl>
      <w:tblPr>
        <w:tblW w:w="0" w:type="auto"/>
        <w:jc w:val="center"/>
        <w:tblLook w:val="01E0" w:firstRow="1" w:lastRow="1" w:firstColumn="1" w:lastColumn="1" w:noHBand="0" w:noVBand="0"/>
      </w:tblPr>
      <w:tblGrid>
        <w:gridCol w:w="4605"/>
        <w:gridCol w:w="4605"/>
      </w:tblGrid>
      <w:tr w:rsidR="00EC245F" w:rsidRPr="00576F00" w14:paraId="7CF5054F" w14:textId="77777777" w:rsidTr="00A1531F">
        <w:trPr>
          <w:jc w:val="center"/>
        </w:trPr>
        <w:tc>
          <w:tcPr>
            <w:tcW w:w="4605" w:type="dxa"/>
          </w:tcPr>
          <w:p w14:paraId="7CF50548" w14:textId="77777777" w:rsidR="00EC245F" w:rsidRPr="00576F00" w:rsidRDefault="005457DC" w:rsidP="00931A47">
            <w:pPr>
              <w:pStyle w:val="RLProhlensmluvnchstran"/>
              <w:keepNext/>
              <w:rPr>
                <w:rFonts w:ascii="Tahoma" w:hAnsi="Tahoma" w:cs="Tahoma"/>
                <w:szCs w:val="20"/>
              </w:rPr>
            </w:pPr>
            <w:r w:rsidRPr="00576F00">
              <w:rPr>
                <w:rFonts w:ascii="Tahoma" w:hAnsi="Tahoma" w:cs="Tahoma"/>
                <w:szCs w:val="20"/>
              </w:rPr>
              <w:lastRenderedPageBreak/>
              <w:t>Objednatel</w:t>
            </w:r>
          </w:p>
          <w:p w14:paraId="7CF50549" w14:textId="77777777" w:rsidR="00212D38" w:rsidRPr="00576F00" w:rsidRDefault="00212D38" w:rsidP="00931A47">
            <w:pPr>
              <w:pStyle w:val="RLdajeosmluvnstran"/>
              <w:keepNext/>
              <w:rPr>
                <w:rFonts w:ascii="Tahoma" w:hAnsi="Tahoma" w:cs="Tahoma"/>
                <w:szCs w:val="20"/>
              </w:rPr>
            </w:pPr>
          </w:p>
          <w:p w14:paraId="7CF5054A" w14:textId="77777777" w:rsidR="00EC245F" w:rsidRPr="00576F00" w:rsidRDefault="008146B2" w:rsidP="00931A47">
            <w:pPr>
              <w:pStyle w:val="RLdajeosmluvnstran"/>
              <w:keepNext/>
              <w:rPr>
                <w:rFonts w:ascii="Tahoma" w:hAnsi="Tahoma" w:cs="Tahoma"/>
                <w:szCs w:val="20"/>
              </w:rPr>
            </w:pPr>
            <w:r w:rsidRPr="00576F00">
              <w:rPr>
                <w:rFonts w:ascii="Tahoma" w:hAnsi="Tahoma" w:cs="Tahoma"/>
                <w:szCs w:val="20"/>
              </w:rPr>
              <w:t xml:space="preserve">V </w:t>
            </w:r>
            <w:r w:rsidR="00212D38" w:rsidRPr="00576F00">
              <w:rPr>
                <w:rFonts w:ascii="Tahoma" w:hAnsi="Tahoma" w:cs="Tahoma"/>
                <w:szCs w:val="20"/>
              </w:rPr>
              <w:t xml:space="preserve">_____________ </w:t>
            </w:r>
            <w:r w:rsidRPr="00576F00">
              <w:rPr>
                <w:rFonts w:ascii="Tahoma" w:hAnsi="Tahoma" w:cs="Tahoma"/>
                <w:szCs w:val="20"/>
              </w:rPr>
              <w:t xml:space="preserve">dne </w:t>
            </w:r>
            <w:r w:rsidR="00212D38" w:rsidRPr="00576F00">
              <w:rPr>
                <w:rFonts w:ascii="Tahoma" w:hAnsi="Tahoma" w:cs="Tahoma"/>
                <w:szCs w:val="20"/>
              </w:rPr>
              <w:t>_____________</w:t>
            </w:r>
          </w:p>
          <w:p w14:paraId="7CF5054B" w14:textId="77777777" w:rsidR="00EC245F" w:rsidRPr="00576F00" w:rsidRDefault="00EC245F" w:rsidP="00931A47">
            <w:pPr>
              <w:keepNext/>
              <w:rPr>
                <w:rFonts w:ascii="Tahoma" w:hAnsi="Tahoma" w:cs="Tahoma"/>
                <w:szCs w:val="20"/>
              </w:rPr>
            </w:pPr>
          </w:p>
        </w:tc>
        <w:tc>
          <w:tcPr>
            <w:tcW w:w="4605" w:type="dxa"/>
          </w:tcPr>
          <w:p w14:paraId="7CF5054C" w14:textId="77777777" w:rsidR="00EC245F" w:rsidRPr="00576F00" w:rsidRDefault="00902894" w:rsidP="00931A47">
            <w:pPr>
              <w:pStyle w:val="RLdajeosmluvnstran"/>
              <w:keepNext/>
              <w:rPr>
                <w:rFonts w:ascii="Tahoma" w:hAnsi="Tahoma" w:cs="Tahoma"/>
                <w:b/>
                <w:bCs/>
                <w:szCs w:val="20"/>
              </w:rPr>
            </w:pPr>
            <w:r w:rsidRPr="00576F00">
              <w:rPr>
                <w:rFonts w:ascii="Tahoma" w:hAnsi="Tahoma" w:cs="Tahoma"/>
                <w:b/>
                <w:bCs/>
                <w:szCs w:val="20"/>
              </w:rPr>
              <w:t>Poskytovatel</w:t>
            </w:r>
          </w:p>
          <w:p w14:paraId="7CF5054D" w14:textId="77777777" w:rsidR="00212D38" w:rsidRPr="00576F00" w:rsidRDefault="00212D38" w:rsidP="00931A47">
            <w:pPr>
              <w:pStyle w:val="RLdajeosmluvnstran"/>
              <w:keepNext/>
              <w:rPr>
                <w:rFonts w:ascii="Tahoma" w:hAnsi="Tahoma" w:cs="Tahoma"/>
                <w:szCs w:val="20"/>
              </w:rPr>
            </w:pPr>
          </w:p>
          <w:p w14:paraId="7CF5054E" w14:textId="77777777" w:rsidR="00EC245F" w:rsidRPr="00576F00" w:rsidRDefault="00EC245F" w:rsidP="00931A47">
            <w:pPr>
              <w:pStyle w:val="RLdajeosmluvnstran"/>
              <w:keepNext/>
              <w:rPr>
                <w:rFonts w:ascii="Tahoma" w:hAnsi="Tahoma" w:cs="Tahoma"/>
                <w:szCs w:val="20"/>
              </w:rPr>
            </w:pPr>
            <w:r w:rsidRPr="00576F00">
              <w:rPr>
                <w:rFonts w:ascii="Tahoma" w:hAnsi="Tahoma" w:cs="Tahoma"/>
                <w:szCs w:val="20"/>
              </w:rPr>
              <w:t>V _____</w:t>
            </w:r>
            <w:r w:rsidR="008146B2" w:rsidRPr="00576F00">
              <w:rPr>
                <w:rFonts w:ascii="Tahoma" w:hAnsi="Tahoma" w:cs="Tahoma"/>
                <w:szCs w:val="20"/>
              </w:rPr>
              <w:t>______</w:t>
            </w:r>
            <w:r w:rsidRPr="00576F00">
              <w:rPr>
                <w:rFonts w:ascii="Tahoma" w:hAnsi="Tahoma" w:cs="Tahoma"/>
                <w:szCs w:val="20"/>
              </w:rPr>
              <w:t xml:space="preserve">__ dne </w:t>
            </w:r>
            <w:r w:rsidR="00212D38" w:rsidRPr="00576F00">
              <w:rPr>
                <w:rFonts w:ascii="Tahoma" w:hAnsi="Tahoma" w:cs="Tahoma"/>
                <w:szCs w:val="20"/>
              </w:rPr>
              <w:t>_____________</w:t>
            </w:r>
          </w:p>
        </w:tc>
      </w:tr>
      <w:tr w:rsidR="00EC245F" w:rsidRPr="00576F00" w14:paraId="7CF50558" w14:textId="77777777" w:rsidTr="00A1531F">
        <w:trPr>
          <w:jc w:val="center"/>
        </w:trPr>
        <w:tc>
          <w:tcPr>
            <w:tcW w:w="4605" w:type="dxa"/>
          </w:tcPr>
          <w:p w14:paraId="7CF50550" w14:textId="7DA2A763" w:rsidR="008146B2" w:rsidRPr="00576F00" w:rsidRDefault="008146B2" w:rsidP="00931A47">
            <w:pPr>
              <w:pStyle w:val="RLdajeosmluvnstran"/>
              <w:keepNext/>
              <w:rPr>
                <w:rFonts w:ascii="Tahoma" w:hAnsi="Tahoma" w:cs="Tahoma"/>
                <w:szCs w:val="20"/>
              </w:rPr>
            </w:pPr>
            <w:r w:rsidRPr="00576F00">
              <w:rPr>
                <w:rFonts w:ascii="Tahoma" w:hAnsi="Tahoma" w:cs="Tahoma"/>
                <w:szCs w:val="20"/>
              </w:rPr>
              <w:t>.......................................................................</w:t>
            </w:r>
          </w:p>
          <w:p w14:paraId="7CF50551" w14:textId="77777777" w:rsidR="00453540" w:rsidRPr="00576F00" w:rsidRDefault="00453540" w:rsidP="00453540">
            <w:pPr>
              <w:pStyle w:val="RLdajeosmluvnstran"/>
              <w:keepNext/>
              <w:rPr>
                <w:rFonts w:ascii="Tahoma" w:hAnsi="Tahoma" w:cs="Tahoma"/>
                <w:b/>
                <w:bCs/>
                <w:szCs w:val="20"/>
              </w:rPr>
            </w:pPr>
            <w:r w:rsidRPr="00576F00">
              <w:rPr>
                <w:rFonts w:ascii="Tahoma" w:hAnsi="Tahoma" w:cs="Tahoma"/>
                <w:b/>
                <w:bCs/>
                <w:szCs w:val="20"/>
              </w:rPr>
              <w:t xml:space="preserve">Česká republika – </w:t>
            </w:r>
            <w:r w:rsidR="00941919" w:rsidRPr="00576F00">
              <w:rPr>
                <w:rFonts w:ascii="Tahoma" w:hAnsi="Tahoma" w:cs="Tahoma"/>
                <w:b/>
                <w:szCs w:val="20"/>
              </w:rPr>
              <w:t>Česká správa sociálního zabezpečení</w:t>
            </w:r>
          </w:p>
          <w:p w14:paraId="7CF50552" w14:textId="0377539B" w:rsidR="00143339" w:rsidRPr="00576F00" w:rsidRDefault="00B11EB0" w:rsidP="004062A4">
            <w:pPr>
              <w:pStyle w:val="RLdajeosmluvnstran"/>
              <w:keepNext/>
              <w:rPr>
                <w:rFonts w:ascii="Tahoma" w:hAnsi="Tahoma" w:cs="Tahoma"/>
                <w:szCs w:val="20"/>
              </w:rPr>
            </w:pPr>
            <w:r w:rsidRPr="00576F00">
              <w:rPr>
                <w:rFonts w:ascii="Tahoma" w:hAnsi="Tahoma" w:cs="Tahoma"/>
                <w:szCs w:val="20"/>
              </w:rPr>
              <w:t>Ing. Miroslav Bauer, MBA</w:t>
            </w:r>
          </w:p>
          <w:p w14:paraId="7CF50553" w14:textId="7B6361E9" w:rsidR="00977299" w:rsidRPr="00576F00" w:rsidRDefault="00B11EB0" w:rsidP="004062A4">
            <w:pPr>
              <w:pStyle w:val="RLdajeosmluvnstran"/>
              <w:keepNext/>
              <w:rPr>
                <w:rFonts w:ascii="Tahoma" w:hAnsi="Tahoma" w:cs="Tahoma"/>
                <w:szCs w:val="20"/>
              </w:rPr>
            </w:pPr>
            <w:r w:rsidRPr="00576F00">
              <w:rPr>
                <w:rFonts w:ascii="Tahoma" w:hAnsi="Tahoma" w:cs="Tahoma"/>
                <w:szCs w:val="20"/>
              </w:rPr>
              <w:t>ředitel odboru implementace APV</w:t>
            </w:r>
          </w:p>
          <w:p w14:paraId="7CF50554" w14:textId="77777777" w:rsidR="00EC245F" w:rsidRPr="00576F00" w:rsidRDefault="00EC245F" w:rsidP="00686B26">
            <w:pPr>
              <w:pStyle w:val="RLdajeosmluvnstran"/>
              <w:keepNext/>
              <w:rPr>
                <w:rFonts w:ascii="Tahoma" w:hAnsi="Tahoma" w:cs="Tahoma"/>
                <w:szCs w:val="20"/>
              </w:rPr>
            </w:pPr>
          </w:p>
        </w:tc>
        <w:tc>
          <w:tcPr>
            <w:tcW w:w="4605" w:type="dxa"/>
          </w:tcPr>
          <w:p w14:paraId="7CF50555" w14:textId="63FC8330" w:rsidR="00212D38" w:rsidRPr="00576F00" w:rsidRDefault="00212D38" w:rsidP="00931A47">
            <w:pPr>
              <w:pStyle w:val="RLdajeosmluvnstran"/>
              <w:keepNext/>
              <w:rPr>
                <w:rFonts w:ascii="Tahoma" w:hAnsi="Tahoma" w:cs="Tahoma"/>
                <w:szCs w:val="20"/>
              </w:rPr>
            </w:pPr>
            <w:r w:rsidRPr="00576F00">
              <w:rPr>
                <w:rFonts w:ascii="Tahoma" w:hAnsi="Tahoma" w:cs="Tahoma"/>
                <w:szCs w:val="20"/>
              </w:rPr>
              <w:t>.......................................................................</w:t>
            </w:r>
          </w:p>
          <w:p w14:paraId="7CF50556" w14:textId="77777777" w:rsidR="00212D38" w:rsidRPr="00576F00" w:rsidRDefault="00CB473E" w:rsidP="00931A47">
            <w:pPr>
              <w:pStyle w:val="RLdajeosmluvnstran"/>
              <w:keepNext/>
              <w:rPr>
                <w:rFonts w:ascii="Tahoma" w:hAnsi="Tahoma" w:cs="Tahoma"/>
                <w:b/>
                <w:bCs/>
                <w:szCs w:val="20"/>
                <w:highlight w:val="yellow"/>
              </w:rPr>
            </w:pPr>
            <w:r w:rsidRPr="00576F00">
              <w:rPr>
                <w:rFonts w:ascii="Tahoma" w:hAnsi="Tahoma" w:cs="Tahoma"/>
                <w:b/>
                <w:szCs w:val="20"/>
                <w:highlight w:val="green"/>
                <w:lang w:val="x-none" w:eastAsia="x-none"/>
              </w:rPr>
              <w:t>[●]</w:t>
            </w:r>
          </w:p>
          <w:p w14:paraId="7CF50557" w14:textId="77777777" w:rsidR="00EC245F" w:rsidRPr="00576F00" w:rsidRDefault="00CB473E" w:rsidP="00931A47">
            <w:pPr>
              <w:pStyle w:val="RLdajeosmluvnstran"/>
              <w:keepNext/>
              <w:rPr>
                <w:rFonts w:ascii="Tahoma" w:hAnsi="Tahoma" w:cs="Tahoma"/>
                <w:szCs w:val="20"/>
              </w:rPr>
            </w:pPr>
            <w:r w:rsidRPr="00576F00">
              <w:rPr>
                <w:rFonts w:ascii="Tahoma" w:hAnsi="Tahoma" w:cs="Tahoma"/>
                <w:szCs w:val="20"/>
                <w:highlight w:val="green"/>
                <w:lang w:val="x-none" w:eastAsia="x-none"/>
              </w:rPr>
              <w:t>[●]</w:t>
            </w:r>
          </w:p>
        </w:tc>
      </w:tr>
    </w:tbl>
    <w:p w14:paraId="7CF50559" w14:textId="77777777" w:rsidR="00F2138F" w:rsidRPr="00576F00" w:rsidRDefault="00F2138F" w:rsidP="00390225">
      <w:pPr>
        <w:pStyle w:val="RLProhlensmluvnchstran"/>
        <w:jc w:val="left"/>
        <w:rPr>
          <w:rFonts w:ascii="Tahoma" w:hAnsi="Tahoma" w:cs="Tahoma"/>
          <w:szCs w:val="20"/>
          <w:lang w:eastAsia="en-US"/>
        </w:rPr>
        <w:sectPr w:rsidR="00F2138F" w:rsidRPr="00576F00" w:rsidSect="00842E08">
          <w:headerReference w:type="default" r:id="rId12"/>
          <w:footerReference w:type="even" r:id="rId13"/>
          <w:footerReference w:type="default" r:id="rId14"/>
          <w:headerReference w:type="first" r:id="rId15"/>
          <w:pgSz w:w="11906" w:h="16838" w:code="9"/>
          <w:pgMar w:top="1947" w:right="1418" w:bottom="1418" w:left="1418" w:header="567" w:footer="709" w:gutter="0"/>
          <w:cols w:space="708"/>
          <w:titlePg/>
          <w:docGrid w:linePitch="360"/>
        </w:sectPr>
      </w:pPr>
    </w:p>
    <w:p w14:paraId="7CF5055A" w14:textId="0F42EFEB" w:rsidR="00CB4254" w:rsidRPr="00576F00" w:rsidRDefault="00CB4254" w:rsidP="0023436E">
      <w:pPr>
        <w:pStyle w:val="RLProhlensmluvnchstran"/>
        <w:tabs>
          <w:tab w:val="center" w:pos="4535"/>
          <w:tab w:val="left" w:pos="6637"/>
        </w:tabs>
        <w:rPr>
          <w:rFonts w:ascii="Tahoma" w:hAnsi="Tahoma" w:cs="Tahoma"/>
          <w:szCs w:val="20"/>
        </w:rPr>
      </w:pPr>
      <w:bookmarkStart w:id="192" w:name="Annex01"/>
      <w:r w:rsidRPr="00576F00">
        <w:rPr>
          <w:rFonts w:ascii="Tahoma" w:hAnsi="Tahoma" w:cs="Tahoma"/>
          <w:szCs w:val="20"/>
        </w:rPr>
        <w:lastRenderedPageBreak/>
        <w:t>Příloha č. 1</w:t>
      </w:r>
    </w:p>
    <w:bookmarkEnd w:id="192"/>
    <w:p w14:paraId="7CF5055B" w14:textId="77777777" w:rsidR="00D80DA9" w:rsidRDefault="00EB0B51" w:rsidP="00AE22CF">
      <w:pPr>
        <w:pStyle w:val="RLProhlensmluvnchstran"/>
        <w:rPr>
          <w:rFonts w:ascii="Tahoma" w:hAnsi="Tahoma" w:cs="Tahoma"/>
          <w:sz w:val="28"/>
          <w:szCs w:val="28"/>
        </w:rPr>
      </w:pPr>
      <w:r w:rsidRPr="00F93C73">
        <w:rPr>
          <w:rFonts w:ascii="Tahoma" w:hAnsi="Tahoma" w:cs="Tahoma"/>
          <w:sz w:val="28"/>
          <w:szCs w:val="28"/>
        </w:rPr>
        <w:t>Specifikace předmětu plnění a technické požadavky</w:t>
      </w:r>
    </w:p>
    <w:p w14:paraId="3F4736AC" w14:textId="77777777" w:rsidR="00F93C73" w:rsidRPr="00C538A8" w:rsidRDefault="00F93C73" w:rsidP="00F93C73">
      <w:pPr>
        <w:pStyle w:val="ZDNadpis"/>
        <w:numPr>
          <w:ilvl w:val="0"/>
          <w:numId w:val="16"/>
        </w:numPr>
        <w:ind w:left="431" w:hanging="431"/>
      </w:pPr>
      <w:bookmarkStart w:id="193" w:name="_Toc461029514"/>
      <w:r w:rsidRPr="00C538A8">
        <w:lastRenderedPageBreak/>
        <w:t>Úvod</w:t>
      </w:r>
      <w:bookmarkEnd w:id="193"/>
    </w:p>
    <w:p w14:paraId="2A092CA4" w14:textId="77777777" w:rsidR="00F93C73" w:rsidRPr="0000514D" w:rsidRDefault="00F93C73" w:rsidP="00F93C73">
      <w:pPr>
        <w:spacing w:line="240" w:lineRule="auto"/>
        <w:rPr>
          <w:rFonts w:ascii="Tahoma" w:hAnsi="Tahoma" w:cs="Tahoma"/>
          <w:b/>
          <w:szCs w:val="20"/>
        </w:rPr>
      </w:pPr>
      <w:r w:rsidRPr="0000514D">
        <w:rPr>
          <w:rFonts w:ascii="Tahoma" w:hAnsi="Tahoma" w:cs="Tahoma"/>
          <w:b/>
          <w:szCs w:val="20"/>
        </w:rPr>
        <w:t>Závazné podmínky:</w:t>
      </w:r>
    </w:p>
    <w:p w14:paraId="3D026658" w14:textId="3F0FA2B2" w:rsidR="00F93C73" w:rsidRPr="0000514D" w:rsidRDefault="00F93C73" w:rsidP="00F93C73">
      <w:pPr>
        <w:spacing w:line="240" w:lineRule="auto"/>
        <w:ind w:left="703" w:hanging="703"/>
        <w:jc w:val="both"/>
        <w:rPr>
          <w:rFonts w:ascii="Tahoma" w:hAnsi="Tahoma" w:cs="Tahoma"/>
          <w:szCs w:val="20"/>
        </w:rPr>
      </w:pPr>
      <w:r w:rsidRPr="0000514D">
        <w:rPr>
          <w:rFonts w:ascii="Tahoma" w:hAnsi="Tahoma" w:cs="Tahoma"/>
          <w:szCs w:val="20"/>
        </w:rPr>
        <w:t>1.1.</w:t>
      </w:r>
      <w:r w:rsidRPr="0000514D">
        <w:rPr>
          <w:rFonts w:ascii="Tahoma" w:hAnsi="Tahoma" w:cs="Tahoma"/>
          <w:szCs w:val="20"/>
        </w:rPr>
        <w:tab/>
        <w:t xml:space="preserve">Smyslem a účelem Přílohy č. 1 Rámcové </w:t>
      </w:r>
      <w:r w:rsidR="00B56113">
        <w:rPr>
          <w:rFonts w:ascii="Tahoma" w:hAnsi="Tahoma" w:cs="Tahoma"/>
          <w:szCs w:val="20"/>
        </w:rPr>
        <w:t>dohody</w:t>
      </w:r>
      <w:r w:rsidRPr="0000514D">
        <w:rPr>
          <w:rFonts w:ascii="Tahoma" w:hAnsi="Tahoma" w:cs="Tahoma"/>
          <w:szCs w:val="20"/>
        </w:rPr>
        <w:t xml:space="preserve"> o vývoji a údržbě aplikačního programového vybavení pro </w:t>
      </w:r>
      <w:r>
        <w:rPr>
          <w:rFonts w:ascii="Tahoma" w:hAnsi="Tahoma" w:cs="Tahoma"/>
          <w:szCs w:val="20"/>
        </w:rPr>
        <w:t xml:space="preserve">exekuční činnost (APV EXK, DAP) a </w:t>
      </w:r>
      <w:r w:rsidRPr="00DD61DC">
        <w:rPr>
          <w:rFonts w:ascii="Tahoma" w:hAnsi="Tahoma" w:cs="Tahoma"/>
          <w:szCs w:val="20"/>
        </w:rPr>
        <w:t>úložiště informací o důchod</w:t>
      </w:r>
      <w:r>
        <w:rPr>
          <w:rFonts w:ascii="Tahoma" w:hAnsi="Tahoma" w:cs="Tahoma"/>
          <w:szCs w:val="20"/>
        </w:rPr>
        <w:t>ech</w:t>
      </w:r>
      <w:r w:rsidRPr="00DD61DC">
        <w:rPr>
          <w:rFonts w:ascii="Tahoma" w:hAnsi="Tahoma" w:cs="Tahoma"/>
          <w:szCs w:val="20"/>
        </w:rPr>
        <w:t xml:space="preserve"> (APV EDS)</w:t>
      </w:r>
      <w:r w:rsidRPr="0000514D">
        <w:rPr>
          <w:rFonts w:ascii="Tahoma" w:hAnsi="Tahoma" w:cs="Tahoma"/>
          <w:szCs w:val="20"/>
        </w:rPr>
        <w:t xml:space="preserve"> (dále jen „Rámcová </w:t>
      </w:r>
      <w:r w:rsidR="00B56113">
        <w:rPr>
          <w:rFonts w:ascii="Tahoma" w:hAnsi="Tahoma" w:cs="Tahoma"/>
          <w:szCs w:val="20"/>
        </w:rPr>
        <w:t>dohoda</w:t>
      </w:r>
      <w:r w:rsidRPr="0000514D">
        <w:rPr>
          <w:rFonts w:ascii="Tahoma" w:hAnsi="Tahoma" w:cs="Tahoma"/>
          <w:szCs w:val="20"/>
        </w:rPr>
        <w:t>“), je zejména:</w:t>
      </w:r>
    </w:p>
    <w:p w14:paraId="201D24D9" w14:textId="433FDB06" w:rsidR="00F93C73" w:rsidRPr="0000514D" w:rsidRDefault="00F93C73" w:rsidP="00F93C73">
      <w:pPr>
        <w:pStyle w:val="Odstavecseseznamem"/>
        <w:numPr>
          <w:ilvl w:val="0"/>
          <w:numId w:val="24"/>
        </w:numPr>
        <w:spacing w:after="100" w:line="240" w:lineRule="auto"/>
        <w:ind w:left="1276" w:hanging="567"/>
        <w:contextualSpacing w:val="0"/>
        <w:jc w:val="both"/>
        <w:rPr>
          <w:rFonts w:ascii="Tahoma" w:hAnsi="Tahoma" w:cs="Tahoma"/>
          <w:szCs w:val="20"/>
        </w:rPr>
      </w:pPr>
      <w:r w:rsidRPr="0000514D">
        <w:rPr>
          <w:rFonts w:ascii="Tahoma" w:hAnsi="Tahoma" w:cs="Tahoma"/>
          <w:szCs w:val="20"/>
        </w:rPr>
        <w:t xml:space="preserve">podrobně a přehledně vymezit předmět plnění Rámcové </w:t>
      </w:r>
      <w:r w:rsidR="00B56113">
        <w:rPr>
          <w:rFonts w:ascii="Tahoma" w:hAnsi="Tahoma" w:cs="Tahoma"/>
          <w:szCs w:val="20"/>
        </w:rPr>
        <w:t>dohody</w:t>
      </w:r>
      <w:r w:rsidRPr="0000514D">
        <w:rPr>
          <w:rFonts w:ascii="Tahoma" w:hAnsi="Tahoma" w:cs="Tahoma"/>
          <w:szCs w:val="20"/>
        </w:rPr>
        <w:t xml:space="preserve">, odděleně od ostatních ustanovení Rámcové </w:t>
      </w:r>
      <w:r w:rsidR="00B56113">
        <w:rPr>
          <w:rFonts w:ascii="Tahoma" w:hAnsi="Tahoma" w:cs="Tahoma"/>
          <w:szCs w:val="20"/>
        </w:rPr>
        <w:t>dohody</w:t>
      </w:r>
      <w:r w:rsidRPr="0000514D">
        <w:rPr>
          <w:rFonts w:ascii="Tahoma" w:hAnsi="Tahoma" w:cs="Tahoma"/>
          <w:szCs w:val="20"/>
        </w:rPr>
        <w:t>,</w:t>
      </w:r>
    </w:p>
    <w:p w14:paraId="191B5B5F" w14:textId="77777777" w:rsidR="00F93C73" w:rsidRPr="0000514D" w:rsidRDefault="00F93C73" w:rsidP="00F93C73">
      <w:pPr>
        <w:pStyle w:val="Odstavecseseznamem"/>
        <w:numPr>
          <w:ilvl w:val="0"/>
          <w:numId w:val="24"/>
        </w:numPr>
        <w:spacing w:after="100" w:line="240" w:lineRule="auto"/>
        <w:ind w:left="1276" w:hanging="567"/>
        <w:contextualSpacing w:val="0"/>
        <w:jc w:val="both"/>
        <w:rPr>
          <w:rFonts w:ascii="Tahoma" w:hAnsi="Tahoma" w:cs="Tahoma"/>
          <w:szCs w:val="20"/>
        </w:rPr>
      </w:pPr>
      <w:r w:rsidRPr="0000514D">
        <w:rPr>
          <w:rFonts w:ascii="Tahoma" w:hAnsi="Tahoma" w:cs="Tahoma"/>
          <w:szCs w:val="20"/>
        </w:rPr>
        <w:t>stanovit technické specifikace předmětu plnění,</w:t>
      </w:r>
    </w:p>
    <w:p w14:paraId="498D0A60" w14:textId="00405B3C" w:rsidR="00F93C73" w:rsidRPr="00865ACB" w:rsidRDefault="00F93C73" w:rsidP="00F93C73">
      <w:pPr>
        <w:pStyle w:val="Odstavecseseznamem"/>
        <w:numPr>
          <w:ilvl w:val="0"/>
          <w:numId w:val="24"/>
        </w:numPr>
        <w:spacing w:after="100" w:line="240" w:lineRule="auto"/>
        <w:ind w:left="1276" w:hanging="567"/>
        <w:contextualSpacing w:val="0"/>
        <w:jc w:val="both"/>
        <w:rPr>
          <w:rFonts w:ascii="Tahoma" w:hAnsi="Tahoma" w:cs="Tahoma"/>
          <w:szCs w:val="20"/>
        </w:rPr>
      </w:pPr>
      <w:r w:rsidRPr="007920AD">
        <w:rPr>
          <w:rFonts w:ascii="Tahoma" w:hAnsi="Tahoma" w:cs="Tahoma"/>
          <w:szCs w:val="20"/>
        </w:rPr>
        <w:t xml:space="preserve">vymezit předmět plnění prostřednictvím návrhů </w:t>
      </w:r>
      <w:r w:rsidR="00A01CA5">
        <w:rPr>
          <w:rFonts w:ascii="Tahoma" w:hAnsi="Tahoma" w:cs="Tahoma"/>
          <w:szCs w:val="20"/>
        </w:rPr>
        <w:t>Poskytovatel</w:t>
      </w:r>
      <w:r w:rsidRPr="007920AD">
        <w:rPr>
          <w:rFonts w:ascii="Tahoma" w:hAnsi="Tahoma" w:cs="Tahoma"/>
          <w:szCs w:val="20"/>
        </w:rPr>
        <w:t>e.</w:t>
      </w:r>
    </w:p>
    <w:p w14:paraId="42D3EDED" w14:textId="03C25F6F" w:rsidR="00F93C73" w:rsidRPr="00A741CA" w:rsidRDefault="00F93C73" w:rsidP="00F93C73">
      <w:pPr>
        <w:spacing w:line="240" w:lineRule="auto"/>
        <w:ind w:left="703" w:hanging="703"/>
        <w:jc w:val="both"/>
        <w:rPr>
          <w:rFonts w:ascii="Tahoma" w:hAnsi="Tahoma" w:cs="Tahoma"/>
          <w:szCs w:val="20"/>
        </w:rPr>
      </w:pPr>
      <w:r>
        <w:rPr>
          <w:rFonts w:ascii="Tahoma" w:hAnsi="Tahoma" w:cs="Tahoma"/>
          <w:szCs w:val="20"/>
        </w:rPr>
        <w:t>1.2</w:t>
      </w:r>
      <w:r w:rsidRPr="002866DF">
        <w:rPr>
          <w:rFonts w:ascii="Tahoma" w:hAnsi="Tahoma" w:cs="Tahoma"/>
          <w:szCs w:val="20"/>
        </w:rPr>
        <w:t>.</w:t>
      </w:r>
      <w:r w:rsidRPr="002866DF">
        <w:rPr>
          <w:rFonts w:ascii="Tahoma" w:hAnsi="Tahoma" w:cs="Tahoma"/>
          <w:szCs w:val="20"/>
        </w:rPr>
        <w:tab/>
      </w:r>
      <w:r w:rsidR="00A01CA5">
        <w:rPr>
          <w:rFonts w:ascii="Tahoma" w:hAnsi="Tahoma" w:cs="Tahoma"/>
          <w:szCs w:val="20"/>
        </w:rPr>
        <w:t>Poskytovatel</w:t>
      </w:r>
      <w:r w:rsidRPr="002866DF">
        <w:rPr>
          <w:rFonts w:ascii="Tahoma" w:hAnsi="Tahoma" w:cs="Tahoma"/>
          <w:szCs w:val="20"/>
        </w:rPr>
        <w:t xml:space="preserve"> je oprávněn a zároveň povinen specifikovat v rámci této Přílohy č. 1 Rámcové </w:t>
      </w:r>
      <w:r w:rsidR="00B56113">
        <w:rPr>
          <w:rFonts w:ascii="Tahoma" w:hAnsi="Tahoma" w:cs="Tahoma"/>
          <w:szCs w:val="20"/>
        </w:rPr>
        <w:t xml:space="preserve">dohody </w:t>
      </w:r>
      <w:r w:rsidRPr="002866DF">
        <w:rPr>
          <w:rFonts w:ascii="Tahoma" w:hAnsi="Tahoma" w:cs="Tahoma"/>
          <w:szCs w:val="20"/>
        </w:rPr>
        <w:t>předmět plnění v rozsahu, který je mu dán Objednatelem.</w:t>
      </w:r>
    </w:p>
    <w:p w14:paraId="4265324B" w14:textId="77777777" w:rsidR="00F93C73" w:rsidRPr="00F93C73" w:rsidRDefault="00F93C73" w:rsidP="00AE22CF">
      <w:pPr>
        <w:pStyle w:val="RLProhlensmluvnchstran"/>
        <w:rPr>
          <w:rFonts w:ascii="Tahoma" w:hAnsi="Tahoma" w:cs="Tahoma"/>
          <w:sz w:val="28"/>
          <w:szCs w:val="28"/>
        </w:rPr>
      </w:pPr>
    </w:p>
    <w:p w14:paraId="5A69A4AF" w14:textId="77777777" w:rsidR="0009265F" w:rsidRPr="00252C35" w:rsidRDefault="0009265F" w:rsidP="00570C14">
      <w:pPr>
        <w:pStyle w:val="Nadpis1"/>
        <w:keepLines/>
        <w:pageBreakBefore/>
        <w:numPr>
          <w:ilvl w:val="0"/>
          <w:numId w:val="16"/>
        </w:numPr>
        <w:spacing w:before="360" w:after="120" w:line="240" w:lineRule="auto"/>
        <w:ind w:left="431" w:hanging="431"/>
        <w:jc w:val="both"/>
        <w:rPr>
          <w:rFonts w:ascii="Tahoma" w:hAnsi="Tahoma" w:cs="Tahoma"/>
        </w:rPr>
      </w:pPr>
      <w:bookmarkStart w:id="194" w:name="_Toc461029515"/>
      <w:r w:rsidRPr="00252C35">
        <w:rPr>
          <w:rFonts w:ascii="Tahoma" w:hAnsi="Tahoma" w:cs="Tahoma"/>
        </w:rPr>
        <w:lastRenderedPageBreak/>
        <w:t>Předmět veřejné zakázky</w:t>
      </w:r>
      <w:bookmarkEnd w:id="194"/>
    </w:p>
    <w:p w14:paraId="21DFB820" w14:textId="77777777" w:rsidR="0009265F" w:rsidRPr="008210F2" w:rsidRDefault="0009265F" w:rsidP="0009265F">
      <w:pPr>
        <w:spacing w:line="240" w:lineRule="auto"/>
        <w:rPr>
          <w:rFonts w:ascii="Tahoma" w:hAnsi="Tahoma" w:cs="Tahoma"/>
          <w:b/>
          <w:szCs w:val="20"/>
        </w:rPr>
      </w:pPr>
      <w:r w:rsidRPr="008210F2">
        <w:rPr>
          <w:rFonts w:ascii="Tahoma" w:hAnsi="Tahoma" w:cs="Tahoma"/>
          <w:b/>
          <w:szCs w:val="20"/>
        </w:rPr>
        <w:t>Závazné podmínky:</w:t>
      </w:r>
    </w:p>
    <w:p w14:paraId="1EA76258" w14:textId="66AF5D06" w:rsidR="0009265F" w:rsidRDefault="00296C91" w:rsidP="0009265F">
      <w:pPr>
        <w:spacing w:after="0" w:line="240" w:lineRule="auto"/>
        <w:jc w:val="both"/>
        <w:rPr>
          <w:rFonts w:ascii="Tahoma" w:hAnsi="Tahoma" w:cs="Tahoma"/>
          <w:szCs w:val="20"/>
        </w:rPr>
      </w:pPr>
      <w:r>
        <w:rPr>
          <w:rFonts w:ascii="Tahoma" w:hAnsi="Tahoma" w:cs="Tahoma"/>
          <w:szCs w:val="20"/>
        </w:rPr>
        <w:t>Objednatel</w:t>
      </w:r>
      <w:r w:rsidR="0009265F" w:rsidRPr="004501EC">
        <w:rPr>
          <w:rFonts w:ascii="Tahoma" w:hAnsi="Tahoma" w:cs="Tahoma"/>
          <w:szCs w:val="20"/>
        </w:rPr>
        <w:t xml:space="preserve"> dlouhodobě využívá </w:t>
      </w:r>
      <w:r w:rsidR="0009265F">
        <w:rPr>
          <w:rFonts w:ascii="Tahoma" w:hAnsi="Tahoma" w:cs="Tahoma"/>
          <w:szCs w:val="20"/>
        </w:rPr>
        <w:t xml:space="preserve">APV EXK pro plnění potřeb v oblasti exekuční agendy a </w:t>
      </w:r>
      <w:r w:rsidR="0009265F" w:rsidRPr="004501EC">
        <w:rPr>
          <w:rFonts w:ascii="Tahoma" w:hAnsi="Tahoma" w:cs="Tahoma"/>
          <w:szCs w:val="20"/>
        </w:rPr>
        <w:t xml:space="preserve">APV </w:t>
      </w:r>
      <w:r w:rsidR="0009265F">
        <w:rPr>
          <w:rFonts w:ascii="Tahoma" w:hAnsi="Tahoma" w:cs="Tahoma"/>
          <w:szCs w:val="20"/>
        </w:rPr>
        <w:t>EDS</w:t>
      </w:r>
      <w:r w:rsidR="0009265F" w:rsidRPr="00541D94">
        <w:rPr>
          <w:rFonts w:ascii="Tahoma" w:hAnsi="Tahoma" w:cs="Tahoma"/>
          <w:szCs w:val="20"/>
        </w:rPr>
        <w:t xml:space="preserve"> jako úložiště </w:t>
      </w:r>
      <w:r w:rsidR="0009265F">
        <w:rPr>
          <w:rFonts w:ascii="Tahoma" w:hAnsi="Tahoma" w:cs="Tahoma"/>
          <w:szCs w:val="20"/>
        </w:rPr>
        <w:t xml:space="preserve">informací o pobírání důchodu </w:t>
      </w:r>
      <w:r w:rsidR="0009265F" w:rsidRPr="00541D94">
        <w:rPr>
          <w:rFonts w:ascii="Tahoma" w:hAnsi="Tahoma" w:cs="Tahoma"/>
          <w:szCs w:val="20"/>
        </w:rPr>
        <w:t xml:space="preserve">přiřazené k jednotlivým </w:t>
      </w:r>
      <w:r w:rsidR="0009265F">
        <w:rPr>
          <w:rFonts w:ascii="Tahoma" w:hAnsi="Tahoma" w:cs="Tahoma"/>
          <w:szCs w:val="20"/>
        </w:rPr>
        <w:t>klientům a APV DAP jako komponentu k přenosu dat</w:t>
      </w:r>
      <w:r w:rsidR="0009265F" w:rsidRPr="00541D94">
        <w:rPr>
          <w:rFonts w:ascii="Tahoma" w:hAnsi="Tahoma" w:cs="Tahoma"/>
          <w:szCs w:val="20"/>
        </w:rPr>
        <w:t xml:space="preserve">. </w:t>
      </w:r>
    </w:p>
    <w:p w14:paraId="16747EB9" w14:textId="77777777" w:rsidR="0009265F" w:rsidRDefault="0009265F" w:rsidP="0009265F">
      <w:pPr>
        <w:spacing w:after="0" w:line="240" w:lineRule="auto"/>
        <w:jc w:val="both"/>
        <w:rPr>
          <w:rFonts w:ascii="Tahoma" w:hAnsi="Tahoma" w:cs="Tahoma"/>
          <w:szCs w:val="20"/>
        </w:rPr>
      </w:pPr>
    </w:p>
    <w:p w14:paraId="0E2E2DE4" w14:textId="52D3C82A" w:rsidR="0009265F" w:rsidRPr="004501EC" w:rsidRDefault="00296C91" w:rsidP="0009265F">
      <w:pPr>
        <w:spacing w:line="240" w:lineRule="auto"/>
        <w:jc w:val="both"/>
        <w:rPr>
          <w:rFonts w:ascii="Tahoma" w:hAnsi="Tahoma" w:cs="Tahoma"/>
          <w:szCs w:val="20"/>
        </w:rPr>
      </w:pPr>
      <w:r>
        <w:rPr>
          <w:rFonts w:ascii="Tahoma" w:hAnsi="Tahoma" w:cs="Tahoma"/>
          <w:szCs w:val="20"/>
        </w:rPr>
        <w:t>Objednatel</w:t>
      </w:r>
      <w:r w:rsidR="0009265F" w:rsidRPr="004501EC">
        <w:rPr>
          <w:rFonts w:ascii="Tahoma" w:hAnsi="Tahoma" w:cs="Tahoma"/>
          <w:szCs w:val="20"/>
        </w:rPr>
        <w:t xml:space="preserve"> požaduje </w:t>
      </w:r>
      <w:r w:rsidR="0009265F">
        <w:rPr>
          <w:rFonts w:ascii="Tahoma" w:hAnsi="Tahoma" w:cs="Tahoma"/>
          <w:szCs w:val="20"/>
        </w:rPr>
        <w:t xml:space="preserve">v rámci Rámcové </w:t>
      </w:r>
      <w:r w:rsidR="00B56113">
        <w:rPr>
          <w:rFonts w:ascii="Tahoma" w:hAnsi="Tahoma" w:cs="Tahoma"/>
          <w:szCs w:val="20"/>
        </w:rPr>
        <w:t xml:space="preserve">dohody </w:t>
      </w:r>
      <w:r w:rsidR="0009265F" w:rsidRPr="004501EC">
        <w:rPr>
          <w:rFonts w:ascii="Tahoma" w:hAnsi="Tahoma" w:cs="Tahoma"/>
          <w:szCs w:val="20"/>
        </w:rPr>
        <w:t xml:space="preserve">řešení, které bude brát ohled </w:t>
      </w:r>
      <w:r w:rsidR="0009265F" w:rsidRPr="00BB75E7">
        <w:rPr>
          <w:rFonts w:ascii="Tahoma" w:hAnsi="Tahoma" w:cs="Tahoma"/>
          <w:szCs w:val="20"/>
        </w:rPr>
        <w:t>na co nejnižší náklady</w:t>
      </w:r>
      <w:r w:rsidR="0009265F" w:rsidRPr="004501EC">
        <w:rPr>
          <w:rFonts w:ascii="Tahoma" w:hAnsi="Tahoma" w:cs="Tahoma"/>
          <w:szCs w:val="20"/>
        </w:rPr>
        <w:t xml:space="preserve"> jak při implementaci změn, tak i pro vlastní provoz a údržbu aplikac</w:t>
      </w:r>
      <w:r w:rsidR="0009265F">
        <w:rPr>
          <w:rFonts w:ascii="Tahoma" w:hAnsi="Tahoma" w:cs="Tahoma"/>
          <w:szCs w:val="20"/>
        </w:rPr>
        <w:t>í</w:t>
      </w:r>
      <w:r w:rsidR="0009265F" w:rsidRPr="004501EC">
        <w:rPr>
          <w:rFonts w:ascii="Tahoma" w:hAnsi="Tahoma" w:cs="Tahoma"/>
          <w:szCs w:val="20"/>
        </w:rPr>
        <w:t xml:space="preserve"> </w:t>
      </w:r>
      <w:r w:rsidR="0009265F">
        <w:rPr>
          <w:rFonts w:ascii="Tahoma" w:hAnsi="Tahoma" w:cs="Tahoma"/>
          <w:szCs w:val="20"/>
        </w:rPr>
        <w:t xml:space="preserve">při dodržení </w:t>
      </w:r>
      <w:r w:rsidR="0009265F" w:rsidRPr="004501EC">
        <w:rPr>
          <w:rFonts w:ascii="Tahoma" w:hAnsi="Tahoma" w:cs="Tahoma"/>
          <w:szCs w:val="20"/>
        </w:rPr>
        <w:t xml:space="preserve">jednoznačně definované kvality, bude </w:t>
      </w:r>
      <w:r w:rsidR="0009265F">
        <w:rPr>
          <w:rFonts w:ascii="Tahoma" w:hAnsi="Tahoma" w:cs="Tahoma"/>
          <w:szCs w:val="20"/>
        </w:rPr>
        <w:t>optimalizovat</w:t>
      </w:r>
      <w:r w:rsidR="0009265F" w:rsidRPr="004501EC">
        <w:rPr>
          <w:rFonts w:ascii="Tahoma" w:hAnsi="Tahoma" w:cs="Tahoma"/>
          <w:szCs w:val="20"/>
        </w:rPr>
        <w:t xml:space="preserve"> náklady na vývoj systému, jeho údržbu, </w:t>
      </w:r>
      <w:r w:rsidR="0009265F">
        <w:rPr>
          <w:rFonts w:ascii="Tahoma" w:hAnsi="Tahoma" w:cs="Tahoma"/>
          <w:szCs w:val="20"/>
        </w:rPr>
        <w:t>optimalizovat</w:t>
      </w:r>
      <w:r w:rsidR="0009265F" w:rsidRPr="004501EC">
        <w:rPr>
          <w:rFonts w:ascii="Tahoma" w:hAnsi="Tahoma" w:cs="Tahoma"/>
          <w:szCs w:val="20"/>
        </w:rPr>
        <w:t xml:space="preserve"> náklady na integraci s</w:t>
      </w:r>
      <w:r w:rsidR="0009265F">
        <w:rPr>
          <w:rFonts w:ascii="Tahoma" w:hAnsi="Tahoma" w:cs="Tahoma"/>
          <w:szCs w:val="20"/>
        </w:rPr>
        <w:t> </w:t>
      </w:r>
      <w:r w:rsidR="0009265F" w:rsidRPr="004501EC">
        <w:rPr>
          <w:rFonts w:ascii="Tahoma" w:hAnsi="Tahoma" w:cs="Tahoma"/>
          <w:szCs w:val="20"/>
        </w:rPr>
        <w:t>již zavedenými systémy a predikovat možnosti budoucí funkcionality s</w:t>
      </w:r>
      <w:r w:rsidR="0009265F">
        <w:rPr>
          <w:rFonts w:ascii="Tahoma" w:hAnsi="Tahoma" w:cs="Tahoma"/>
          <w:szCs w:val="20"/>
        </w:rPr>
        <w:t> </w:t>
      </w:r>
      <w:r w:rsidR="0009265F" w:rsidRPr="004501EC">
        <w:rPr>
          <w:rFonts w:ascii="Tahoma" w:hAnsi="Tahoma" w:cs="Tahoma"/>
          <w:szCs w:val="20"/>
        </w:rPr>
        <w:t>ohledem na nástup nových technologií a zařízení.</w:t>
      </w:r>
    </w:p>
    <w:p w14:paraId="1CA33D87" w14:textId="21B2DEDB" w:rsidR="0009265F" w:rsidRPr="00341AD2" w:rsidRDefault="0009265F" w:rsidP="0009265F">
      <w:pPr>
        <w:spacing w:line="240" w:lineRule="auto"/>
        <w:jc w:val="both"/>
        <w:rPr>
          <w:rFonts w:ascii="Tahoma" w:hAnsi="Tahoma" w:cs="Tahoma"/>
          <w:szCs w:val="20"/>
        </w:rPr>
      </w:pPr>
      <w:r>
        <w:rPr>
          <w:rFonts w:ascii="Tahoma" w:hAnsi="Tahoma" w:cs="Tahoma"/>
          <w:szCs w:val="20"/>
        </w:rPr>
        <w:t xml:space="preserve">Tato veřejná zakázka musí </w:t>
      </w:r>
      <w:r w:rsidRPr="004501EC">
        <w:rPr>
          <w:rFonts w:ascii="Tahoma" w:hAnsi="Tahoma" w:cs="Tahoma"/>
          <w:szCs w:val="20"/>
        </w:rPr>
        <w:t>zajist</w:t>
      </w:r>
      <w:r>
        <w:rPr>
          <w:rFonts w:ascii="Tahoma" w:hAnsi="Tahoma" w:cs="Tahoma"/>
          <w:szCs w:val="20"/>
        </w:rPr>
        <w:t>it</w:t>
      </w:r>
      <w:r w:rsidRPr="004501EC">
        <w:rPr>
          <w:rFonts w:ascii="Tahoma" w:hAnsi="Tahoma" w:cs="Tahoma"/>
          <w:szCs w:val="20"/>
        </w:rPr>
        <w:t xml:space="preserve"> </w:t>
      </w:r>
      <w:r>
        <w:rPr>
          <w:rFonts w:ascii="Tahoma" w:hAnsi="Tahoma" w:cs="Tahoma"/>
          <w:szCs w:val="20"/>
        </w:rPr>
        <w:t xml:space="preserve">plněním Rámcové </w:t>
      </w:r>
      <w:r w:rsidR="00B56113">
        <w:rPr>
          <w:rFonts w:ascii="Tahoma" w:hAnsi="Tahoma" w:cs="Tahoma"/>
          <w:szCs w:val="20"/>
        </w:rPr>
        <w:t xml:space="preserve">dohody </w:t>
      </w:r>
      <w:r w:rsidRPr="004501EC">
        <w:rPr>
          <w:rFonts w:ascii="Tahoma" w:hAnsi="Tahoma" w:cs="Tahoma"/>
          <w:szCs w:val="20"/>
        </w:rPr>
        <w:t xml:space="preserve">stabilní rozvoj </w:t>
      </w:r>
      <w:r>
        <w:rPr>
          <w:rFonts w:ascii="Tahoma" w:hAnsi="Tahoma" w:cs="Tahoma"/>
          <w:szCs w:val="20"/>
        </w:rPr>
        <w:t>APV EDS,</w:t>
      </w:r>
      <w:r w:rsidRPr="004501EC">
        <w:rPr>
          <w:rFonts w:ascii="Tahoma" w:hAnsi="Tahoma" w:cs="Tahoma"/>
          <w:szCs w:val="20"/>
        </w:rPr>
        <w:t xml:space="preserve"> </w:t>
      </w:r>
      <w:r>
        <w:rPr>
          <w:rFonts w:ascii="Tahoma" w:hAnsi="Tahoma" w:cs="Tahoma"/>
          <w:szCs w:val="20"/>
        </w:rPr>
        <w:t>EXK a DAP</w:t>
      </w:r>
      <w:r w:rsidRPr="004501EC">
        <w:rPr>
          <w:rFonts w:ascii="Tahoma" w:hAnsi="Tahoma" w:cs="Tahoma"/>
          <w:szCs w:val="20"/>
        </w:rPr>
        <w:t>, dále podporu stávající</w:t>
      </w:r>
      <w:r>
        <w:rPr>
          <w:rFonts w:ascii="Tahoma" w:hAnsi="Tahoma" w:cs="Tahoma"/>
          <w:szCs w:val="20"/>
        </w:rPr>
        <w:t>ch</w:t>
      </w:r>
      <w:r w:rsidRPr="004501EC">
        <w:rPr>
          <w:rFonts w:ascii="Tahoma" w:hAnsi="Tahoma" w:cs="Tahoma"/>
          <w:szCs w:val="20"/>
        </w:rPr>
        <w:t xml:space="preserve"> </w:t>
      </w:r>
      <w:r>
        <w:rPr>
          <w:rFonts w:ascii="Tahoma" w:hAnsi="Tahoma" w:cs="Tahoma"/>
          <w:szCs w:val="20"/>
        </w:rPr>
        <w:t>APV EXK, EDS a DAP</w:t>
      </w:r>
      <w:r w:rsidRPr="004501EC">
        <w:rPr>
          <w:rFonts w:ascii="Tahoma" w:hAnsi="Tahoma" w:cs="Tahoma"/>
          <w:szCs w:val="20"/>
        </w:rPr>
        <w:t xml:space="preserve"> i nově dodaných produktů a poskytnutí </w:t>
      </w:r>
      <w:r w:rsidRPr="00341AD2">
        <w:rPr>
          <w:rFonts w:ascii="Tahoma" w:hAnsi="Tahoma" w:cs="Tahoma"/>
          <w:szCs w:val="20"/>
        </w:rPr>
        <w:t>součinnosti při nasazování nových verzí aplikac</w:t>
      </w:r>
      <w:r>
        <w:rPr>
          <w:rFonts w:ascii="Tahoma" w:hAnsi="Tahoma" w:cs="Tahoma"/>
          <w:szCs w:val="20"/>
        </w:rPr>
        <w:t>í</w:t>
      </w:r>
      <w:r w:rsidRPr="00341AD2">
        <w:rPr>
          <w:rFonts w:ascii="Tahoma" w:hAnsi="Tahoma" w:cs="Tahoma"/>
          <w:szCs w:val="20"/>
        </w:rPr>
        <w:t xml:space="preserve"> do systémů </w:t>
      </w:r>
      <w:r w:rsidR="00296C91">
        <w:rPr>
          <w:rFonts w:ascii="Tahoma" w:hAnsi="Tahoma" w:cs="Tahoma"/>
          <w:szCs w:val="20"/>
        </w:rPr>
        <w:t>Objednatele</w:t>
      </w:r>
      <w:r w:rsidRPr="00341AD2">
        <w:rPr>
          <w:rFonts w:ascii="Tahoma" w:hAnsi="Tahoma" w:cs="Tahoma"/>
          <w:szCs w:val="20"/>
        </w:rPr>
        <w:t xml:space="preserve"> dle kapitol 3 a 4.</w:t>
      </w:r>
    </w:p>
    <w:p w14:paraId="3D7C1246" w14:textId="77777777" w:rsidR="0009265F" w:rsidRPr="00341AD2" w:rsidRDefault="0009265F" w:rsidP="0009265F">
      <w:pPr>
        <w:spacing w:line="240" w:lineRule="auto"/>
        <w:jc w:val="both"/>
        <w:rPr>
          <w:rFonts w:ascii="Tahoma" w:hAnsi="Tahoma" w:cs="Tahoma"/>
          <w:szCs w:val="20"/>
        </w:rPr>
      </w:pPr>
      <w:r w:rsidRPr="00341AD2">
        <w:rPr>
          <w:rFonts w:ascii="Tahoma" w:hAnsi="Tahoma" w:cs="Tahoma"/>
          <w:szCs w:val="20"/>
        </w:rPr>
        <w:t xml:space="preserve">Plnění </w:t>
      </w:r>
      <w:r>
        <w:rPr>
          <w:rFonts w:ascii="Tahoma" w:hAnsi="Tahoma" w:cs="Tahoma"/>
          <w:szCs w:val="20"/>
        </w:rPr>
        <w:t>je</w:t>
      </w:r>
      <w:r w:rsidRPr="00341AD2">
        <w:rPr>
          <w:rFonts w:ascii="Tahoma" w:hAnsi="Tahoma" w:cs="Tahoma"/>
          <w:szCs w:val="20"/>
        </w:rPr>
        <w:t xml:space="preserve"> sjednáno na dobu </w:t>
      </w:r>
      <w:r>
        <w:rPr>
          <w:rFonts w:ascii="Tahoma" w:hAnsi="Tahoma" w:cs="Tahoma"/>
          <w:szCs w:val="20"/>
        </w:rPr>
        <w:t>4</w:t>
      </w:r>
      <w:r w:rsidRPr="00341AD2">
        <w:rPr>
          <w:rFonts w:ascii="Tahoma" w:hAnsi="Tahoma" w:cs="Tahoma"/>
          <w:szCs w:val="20"/>
        </w:rPr>
        <w:t xml:space="preserve"> let. Nabídnutá dodávka a služby musí tvořit jeden </w:t>
      </w:r>
      <w:r>
        <w:rPr>
          <w:rFonts w:ascii="Tahoma" w:hAnsi="Tahoma" w:cs="Tahoma"/>
          <w:szCs w:val="20"/>
        </w:rPr>
        <w:t xml:space="preserve">komplexní </w:t>
      </w:r>
      <w:r w:rsidRPr="00341AD2">
        <w:rPr>
          <w:rFonts w:ascii="Tahoma" w:hAnsi="Tahoma" w:cs="Tahoma"/>
          <w:szCs w:val="20"/>
        </w:rPr>
        <w:t>celek:</w:t>
      </w:r>
    </w:p>
    <w:p w14:paraId="5BD5E40A" w14:textId="77777777" w:rsidR="0009265F" w:rsidRPr="00341AD2" w:rsidRDefault="0009265F" w:rsidP="00570C14">
      <w:pPr>
        <w:pStyle w:val="Odstavecseseznamem"/>
        <w:numPr>
          <w:ilvl w:val="0"/>
          <w:numId w:val="26"/>
        </w:numPr>
        <w:spacing w:before="120" w:after="0" w:line="240" w:lineRule="auto"/>
        <w:ind w:hanging="357"/>
        <w:contextualSpacing w:val="0"/>
        <w:jc w:val="both"/>
        <w:rPr>
          <w:rFonts w:ascii="Tahoma" w:hAnsi="Tahoma" w:cs="Tahoma"/>
          <w:szCs w:val="20"/>
        </w:rPr>
      </w:pPr>
      <w:r w:rsidRPr="00341AD2">
        <w:rPr>
          <w:rFonts w:ascii="Tahoma" w:hAnsi="Tahoma" w:cs="Tahoma"/>
          <w:szCs w:val="20"/>
        </w:rPr>
        <w:t xml:space="preserve">Rozvoj APV </w:t>
      </w:r>
      <w:r>
        <w:rPr>
          <w:rFonts w:ascii="Tahoma" w:hAnsi="Tahoma" w:cs="Tahoma"/>
          <w:szCs w:val="20"/>
        </w:rPr>
        <w:t>EDS</w:t>
      </w:r>
    </w:p>
    <w:p w14:paraId="379A40F4" w14:textId="277B1854" w:rsidR="0009265F" w:rsidRDefault="0009265F" w:rsidP="00570C14">
      <w:pPr>
        <w:pStyle w:val="Odstavecseseznamem"/>
        <w:numPr>
          <w:ilvl w:val="1"/>
          <w:numId w:val="26"/>
        </w:numPr>
        <w:spacing w:before="120" w:after="0" w:line="240" w:lineRule="auto"/>
        <w:ind w:hanging="357"/>
        <w:contextualSpacing w:val="0"/>
        <w:jc w:val="both"/>
        <w:rPr>
          <w:rFonts w:ascii="Tahoma" w:hAnsi="Tahoma" w:cs="Tahoma"/>
          <w:szCs w:val="20"/>
        </w:rPr>
      </w:pPr>
      <w:r w:rsidRPr="00341AD2">
        <w:rPr>
          <w:rFonts w:ascii="Tahoma" w:hAnsi="Tahoma" w:cs="Tahoma"/>
          <w:szCs w:val="20"/>
        </w:rPr>
        <w:t xml:space="preserve">Zapracování úprav stávajícího APV </w:t>
      </w:r>
      <w:r>
        <w:rPr>
          <w:rFonts w:ascii="Tahoma" w:hAnsi="Tahoma" w:cs="Tahoma"/>
          <w:szCs w:val="20"/>
        </w:rPr>
        <w:t>EDS</w:t>
      </w:r>
      <w:r w:rsidRPr="00341AD2">
        <w:rPr>
          <w:rFonts w:ascii="Tahoma" w:hAnsi="Tahoma" w:cs="Tahoma"/>
          <w:szCs w:val="20"/>
        </w:rPr>
        <w:t xml:space="preserve"> (legislativní změny, úpravy v aplikac</w:t>
      </w:r>
      <w:r>
        <w:rPr>
          <w:rFonts w:ascii="Tahoma" w:hAnsi="Tahoma" w:cs="Tahoma"/>
          <w:szCs w:val="20"/>
        </w:rPr>
        <w:t>i EDS</w:t>
      </w:r>
      <w:r w:rsidRPr="00341AD2">
        <w:rPr>
          <w:rFonts w:ascii="Tahoma" w:hAnsi="Tahoma" w:cs="Tahoma"/>
          <w:szCs w:val="20"/>
        </w:rPr>
        <w:t xml:space="preserve"> na základě požadavků metodiků a návrhů uživatelů), vývoj a sestavení </w:t>
      </w:r>
      <w:r w:rsidR="006101A1">
        <w:rPr>
          <w:rFonts w:ascii="Tahoma" w:hAnsi="Tahoma" w:cs="Tahoma"/>
          <w:szCs w:val="20"/>
        </w:rPr>
        <w:t xml:space="preserve">případných </w:t>
      </w:r>
      <w:r w:rsidRPr="00341AD2">
        <w:rPr>
          <w:rFonts w:ascii="Tahoma" w:hAnsi="Tahoma" w:cs="Tahoma"/>
          <w:szCs w:val="20"/>
        </w:rPr>
        <w:t>nových komunikačních rozhraní se stávajícími i nově vytvořenými aplikacemi a vypracování příslušné dokumentace</w:t>
      </w:r>
    </w:p>
    <w:p w14:paraId="33BAAB01" w14:textId="77777777" w:rsidR="0009265F" w:rsidRPr="00341AD2" w:rsidRDefault="0009265F" w:rsidP="0009265F">
      <w:pPr>
        <w:pStyle w:val="Odstavecseseznamem"/>
        <w:spacing w:before="120" w:after="0" w:line="240" w:lineRule="auto"/>
        <w:ind w:left="1440"/>
        <w:contextualSpacing w:val="0"/>
        <w:jc w:val="both"/>
        <w:rPr>
          <w:rFonts w:ascii="Tahoma" w:hAnsi="Tahoma" w:cs="Tahoma"/>
          <w:szCs w:val="20"/>
        </w:rPr>
      </w:pPr>
    </w:p>
    <w:p w14:paraId="1B3F2174" w14:textId="77777777" w:rsidR="0009265F" w:rsidRPr="00341AD2" w:rsidRDefault="0009265F" w:rsidP="00570C14">
      <w:pPr>
        <w:pStyle w:val="Odstavecseseznamem"/>
        <w:numPr>
          <w:ilvl w:val="0"/>
          <w:numId w:val="26"/>
        </w:numPr>
        <w:spacing w:after="0" w:line="240" w:lineRule="auto"/>
        <w:ind w:left="714" w:hanging="357"/>
        <w:contextualSpacing w:val="0"/>
        <w:jc w:val="both"/>
        <w:rPr>
          <w:rFonts w:ascii="Tahoma" w:hAnsi="Tahoma" w:cs="Tahoma"/>
          <w:szCs w:val="20"/>
        </w:rPr>
      </w:pPr>
      <w:r w:rsidRPr="00341AD2">
        <w:rPr>
          <w:rFonts w:ascii="Tahoma" w:hAnsi="Tahoma" w:cs="Tahoma"/>
          <w:szCs w:val="20"/>
        </w:rPr>
        <w:t>Poskytování aplikační podpory, v rámci které bude realizováno</w:t>
      </w:r>
      <w:r>
        <w:rPr>
          <w:rFonts w:ascii="Tahoma" w:hAnsi="Tahoma" w:cs="Tahoma"/>
          <w:szCs w:val="20"/>
        </w:rPr>
        <w:t>:</w:t>
      </w:r>
    </w:p>
    <w:p w14:paraId="5FF31BAE" w14:textId="77777777" w:rsidR="0009265F" w:rsidRPr="00BB75E7"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sidRPr="00BB75E7">
        <w:rPr>
          <w:rFonts w:ascii="Tahoma" w:hAnsi="Tahoma" w:cs="Tahoma"/>
          <w:szCs w:val="20"/>
        </w:rPr>
        <w:t>Převzetí do servisu</w:t>
      </w:r>
    </w:p>
    <w:p w14:paraId="0C79D96D" w14:textId="77777777" w:rsidR="0009265F" w:rsidRPr="00341AD2"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sidRPr="00341AD2">
        <w:rPr>
          <w:rFonts w:ascii="Tahoma" w:hAnsi="Tahoma" w:cs="Tahoma"/>
          <w:szCs w:val="20"/>
        </w:rPr>
        <w:t xml:space="preserve">Poskytování podpory APV </w:t>
      </w:r>
      <w:r>
        <w:rPr>
          <w:rFonts w:ascii="Tahoma" w:hAnsi="Tahoma" w:cs="Tahoma"/>
          <w:szCs w:val="20"/>
        </w:rPr>
        <w:t>EDS.</w:t>
      </w:r>
    </w:p>
    <w:p w14:paraId="3996DDB3" w14:textId="77777777" w:rsidR="0009265F" w:rsidRDefault="0009265F" w:rsidP="0009265F">
      <w:pPr>
        <w:spacing w:after="0" w:line="240" w:lineRule="auto"/>
        <w:jc w:val="both"/>
        <w:rPr>
          <w:rFonts w:ascii="Tahoma" w:hAnsi="Tahoma" w:cs="Tahoma"/>
          <w:szCs w:val="20"/>
        </w:rPr>
      </w:pPr>
    </w:p>
    <w:p w14:paraId="6BC3F138" w14:textId="77777777" w:rsidR="0009265F" w:rsidRPr="00341AD2" w:rsidRDefault="0009265F" w:rsidP="00570C14">
      <w:pPr>
        <w:pStyle w:val="Odstavecseseznamem"/>
        <w:numPr>
          <w:ilvl w:val="0"/>
          <w:numId w:val="26"/>
        </w:numPr>
        <w:spacing w:before="120" w:after="0" w:line="240" w:lineRule="auto"/>
        <w:ind w:hanging="357"/>
        <w:contextualSpacing w:val="0"/>
        <w:jc w:val="both"/>
        <w:rPr>
          <w:rFonts w:ascii="Tahoma" w:hAnsi="Tahoma" w:cs="Tahoma"/>
          <w:szCs w:val="20"/>
        </w:rPr>
      </w:pPr>
      <w:r w:rsidRPr="00341AD2">
        <w:rPr>
          <w:rFonts w:ascii="Tahoma" w:hAnsi="Tahoma" w:cs="Tahoma"/>
          <w:szCs w:val="20"/>
        </w:rPr>
        <w:t xml:space="preserve">Rozvoj APV </w:t>
      </w:r>
      <w:r>
        <w:rPr>
          <w:rFonts w:ascii="Tahoma" w:hAnsi="Tahoma" w:cs="Tahoma"/>
          <w:szCs w:val="20"/>
        </w:rPr>
        <w:t>EXK</w:t>
      </w:r>
    </w:p>
    <w:p w14:paraId="5709DF56" w14:textId="38610ECE" w:rsidR="0009265F" w:rsidRDefault="0009265F" w:rsidP="00570C14">
      <w:pPr>
        <w:pStyle w:val="Odstavecseseznamem"/>
        <w:numPr>
          <w:ilvl w:val="1"/>
          <w:numId w:val="26"/>
        </w:numPr>
        <w:spacing w:before="120" w:after="0" w:line="240" w:lineRule="auto"/>
        <w:ind w:hanging="357"/>
        <w:contextualSpacing w:val="0"/>
        <w:jc w:val="both"/>
        <w:rPr>
          <w:rFonts w:ascii="Tahoma" w:hAnsi="Tahoma" w:cs="Tahoma"/>
          <w:szCs w:val="20"/>
        </w:rPr>
      </w:pPr>
      <w:r w:rsidRPr="00341AD2">
        <w:rPr>
          <w:rFonts w:ascii="Tahoma" w:hAnsi="Tahoma" w:cs="Tahoma"/>
          <w:szCs w:val="20"/>
        </w:rPr>
        <w:t xml:space="preserve">Zapracování úprav stávajícího APV </w:t>
      </w:r>
      <w:r>
        <w:rPr>
          <w:rFonts w:ascii="Tahoma" w:hAnsi="Tahoma" w:cs="Tahoma"/>
          <w:szCs w:val="20"/>
        </w:rPr>
        <w:t>EXK</w:t>
      </w:r>
      <w:r w:rsidRPr="00341AD2">
        <w:rPr>
          <w:rFonts w:ascii="Tahoma" w:hAnsi="Tahoma" w:cs="Tahoma"/>
          <w:szCs w:val="20"/>
        </w:rPr>
        <w:t xml:space="preserve"> (legislativní změny, úpravy v aplikac</w:t>
      </w:r>
      <w:r>
        <w:rPr>
          <w:rFonts w:ascii="Tahoma" w:hAnsi="Tahoma" w:cs="Tahoma"/>
          <w:szCs w:val="20"/>
        </w:rPr>
        <w:t>i EXK</w:t>
      </w:r>
      <w:r w:rsidRPr="00341AD2">
        <w:rPr>
          <w:rFonts w:ascii="Tahoma" w:hAnsi="Tahoma" w:cs="Tahoma"/>
          <w:szCs w:val="20"/>
        </w:rPr>
        <w:t xml:space="preserve"> na základě požadavků metodiků a návrhů uživatelů), vývoj a sestavení </w:t>
      </w:r>
      <w:r w:rsidR="006101A1">
        <w:rPr>
          <w:rFonts w:ascii="Tahoma" w:hAnsi="Tahoma" w:cs="Tahoma"/>
          <w:szCs w:val="20"/>
        </w:rPr>
        <w:t xml:space="preserve">případných </w:t>
      </w:r>
      <w:r w:rsidRPr="00341AD2">
        <w:rPr>
          <w:rFonts w:ascii="Tahoma" w:hAnsi="Tahoma" w:cs="Tahoma"/>
          <w:szCs w:val="20"/>
        </w:rPr>
        <w:t>nových komunikačních rozhraní se stávajícími i nově vytvořenými aplikacemi a vypracování příslušné dokumentace</w:t>
      </w:r>
    </w:p>
    <w:p w14:paraId="30C9D8F5" w14:textId="77777777" w:rsidR="0009265F" w:rsidRPr="00341AD2" w:rsidRDefault="0009265F" w:rsidP="0009265F">
      <w:pPr>
        <w:pStyle w:val="Odstavecseseznamem"/>
        <w:spacing w:before="120" w:after="0" w:line="240" w:lineRule="auto"/>
        <w:ind w:left="1440"/>
        <w:contextualSpacing w:val="0"/>
        <w:jc w:val="both"/>
        <w:rPr>
          <w:rFonts w:ascii="Tahoma" w:hAnsi="Tahoma" w:cs="Tahoma"/>
          <w:szCs w:val="20"/>
        </w:rPr>
      </w:pPr>
    </w:p>
    <w:p w14:paraId="4A950C5D" w14:textId="77777777" w:rsidR="0009265F" w:rsidRPr="00341AD2" w:rsidRDefault="0009265F" w:rsidP="00570C14">
      <w:pPr>
        <w:pStyle w:val="Odstavecseseznamem"/>
        <w:numPr>
          <w:ilvl w:val="0"/>
          <w:numId w:val="26"/>
        </w:numPr>
        <w:spacing w:after="0" w:line="240" w:lineRule="auto"/>
        <w:ind w:left="714" w:hanging="357"/>
        <w:contextualSpacing w:val="0"/>
        <w:jc w:val="both"/>
        <w:rPr>
          <w:rFonts w:ascii="Tahoma" w:hAnsi="Tahoma" w:cs="Tahoma"/>
          <w:szCs w:val="20"/>
        </w:rPr>
      </w:pPr>
      <w:r w:rsidRPr="00341AD2">
        <w:rPr>
          <w:rFonts w:ascii="Tahoma" w:hAnsi="Tahoma" w:cs="Tahoma"/>
          <w:szCs w:val="20"/>
        </w:rPr>
        <w:t>Poskytování aplikační podpory, v rámci které bude realizováno</w:t>
      </w:r>
      <w:r>
        <w:rPr>
          <w:rFonts w:ascii="Tahoma" w:hAnsi="Tahoma" w:cs="Tahoma"/>
          <w:szCs w:val="20"/>
        </w:rPr>
        <w:t>:</w:t>
      </w:r>
    </w:p>
    <w:p w14:paraId="53083210" w14:textId="77777777" w:rsidR="0009265F" w:rsidRPr="00BB75E7"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sidRPr="00BB75E7">
        <w:rPr>
          <w:rFonts w:ascii="Tahoma" w:hAnsi="Tahoma" w:cs="Tahoma"/>
          <w:szCs w:val="20"/>
        </w:rPr>
        <w:t>Převzetí do servisu</w:t>
      </w:r>
    </w:p>
    <w:p w14:paraId="7C756753" w14:textId="77777777" w:rsidR="0009265F"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sidRPr="00341AD2">
        <w:rPr>
          <w:rFonts w:ascii="Tahoma" w:hAnsi="Tahoma" w:cs="Tahoma"/>
          <w:szCs w:val="20"/>
        </w:rPr>
        <w:t xml:space="preserve">Poskytování podpory APV </w:t>
      </w:r>
      <w:r>
        <w:rPr>
          <w:rFonts w:ascii="Tahoma" w:hAnsi="Tahoma" w:cs="Tahoma"/>
          <w:szCs w:val="20"/>
        </w:rPr>
        <w:t>EXK</w:t>
      </w:r>
    </w:p>
    <w:p w14:paraId="3F09E159" w14:textId="667A1296" w:rsidR="0009265F" w:rsidRPr="00341AD2"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Pr>
          <w:rFonts w:ascii="Tahoma" w:hAnsi="Tahoma" w:cs="Tahoma"/>
          <w:szCs w:val="20"/>
        </w:rPr>
        <w:t>Poskytování dohledu v rámci běhu HRP</w:t>
      </w:r>
      <w:r w:rsidR="00631552">
        <w:rPr>
          <w:rFonts w:ascii="Tahoma" w:hAnsi="Tahoma" w:cs="Tahoma"/>
          <w:szCs w:val="20"/>
        </w:rPr>
        <w:t xml:space="preserve"> (Hromadné přepočty)</w:t>
      </w:r>
      <w:r w:rsidR="00D140C9">
        <w:rPr>
          <w:rFonts w:ascii="Tahoma" w:hAnsi="Tahoma" w:cs="Tahoma"/>
          <w:szCs w:val="20"/>
        </w:rPr>
        <w:t xml:space="preserve"> – 4 víkendy ročně</w:t>
      </w:r>
      <w:r w:rsidR="00631552">
        <w:rPr>
          <w:rFonts w:ascii="Tahoma" w:hAnsi="Tahoma" w:cs="Tahoma"/>
          <w:szCs w:val="20"/>
        </w:rPr>
        <w:t>.</w:t>
      </w:r>
      <w:r>
        <w:rPr>
          <w:rFonts w:ascii="Tahoma" w:hAnsi="Tahoma" w:cs="Tahoma"/>
          <w:szCs w:val="20"/>
        </w:rPr>
        <w:t xml:space="preserve"> </w:t>
      </w:r>
    </w:p>
    <w:p w14:paraId="7916F975" w14:textId="77777777" w:rsidR="0009265F" w:rsidRDefault="0009265F" w:rsidP="0009265F">
      <w:pPr>
        <w:spacing w:after="0" w:line="240" w:lineRule="auto"/>
        <w:jc w:val="both"/>
        <w:rPr>
          <w:rFonts w:ascii="Tahoma" w:hAnsi="Tahoma" w:cs="Tahoma"/>
          <w:szCs w:val="20"/>
        </w:rPr>
      </w:pPr>
    </w:p>
    <w:p w14:paraId="016CED73" w14:textId="77777777" w:rsidR="0009265F" w:rsidRDefault="0009265F" w:rsidP="0009265F">
      <w:pPr>
        <w:rPr>
          <w:rFonts w:ascii="Tahoma" w:hAnsi="Tahoma" w:cs="Tahoma"/>
          <w:szCs w:val="20"/>
        </w:rPr>
      </w:pPr>
      <w:r>
        <w:rPr>
          <w:rFonts w:ascii="Tahoma" w:hAnsi="Tahoma" w:cs="Tahoma"/>
          <w:szCs w:val="20"/>
        </w:rPr>
        <w:br w:type="page"/>
      </w:r>
    </w:p>
    <w:p w14:paraId="4ADE167D" w14:textId="77777777" w:rsidR="0009265F" w:rsidRPr="00341AD2" w:rsidRDefault="0009265F" w:rsidP="00570C14">
      <w:pPr>
        <w:pStyle w:val="Odstavecseseznamem"/>
        <w:numPr>
          <w:ilvl w:val="0"/>
          <w:numId w:val="26"/>
        </w:numPr>
        <w:spacing w:before="120" w:after="0" w:line="240" w:lineRule="auto"/>
        <w:ind w:hanging="357"/>
        <w:contextualSpacing w:val="0"/>
        <w:jc w:val="both"/>
        <w:rPr>
          <w:rFonts w:ascii="Tahoma" w:hAnsi="Tahoma" w:cs="Tahoma"/>
          <w:szCs w:val="20"/>
        </w:rPr>
      </w:pPr>
      <w:r w:rsidRPr="00341AD2">
        <w:rPr>
          <w:rFonts w:ascii="Tahoma" w:hAnsi="Tahoma" w:cs="Tahoma"/>
          <w:szCs w:val="20"/>
        </w:rPr>
        <w:lastRenderedPageBreak/>
        <w:t xml:space="preserve">Rozvoj </w:t>
      </w:r>
      <w:r>
        <w:rPr>
          <w:rFonts w:ascii="Tahoma" w:hAnsi="Tahoma" w:cs="Tahoma"/>
          <w:szCs w:val="20"/>
        </w:rPr>
        <w:t>APV DAP</w:t>
      </w:r>
    </w:p>
    <w:p w14:paraId="45119EB7" w14:textId="7E81C8D4" w:rsidR="0009265F" w:rsidRDefault="0009265F" w:rsidP="00570C14">
      <w:pPr>
        <w:pStyle w:val="Odstavecseseznamem"/>
        <w:numPr>
          <w:ilvl w:val="1"/>
          <w:numId w:val="26"/>
        </w:numPr>
        <w:spacing w:before="120" w:after="0" w:line="240" w:lineRule="auto"/>
        <w:ind w:hanging="357"/>
        <w:contextualSpacing w:val="0"/>
        <w:jc w:val="both"/>
        <w:rPr>
          <w:rFonts w:ascii="Tahoma" w:hAnsi="Tahoma" w:cs="Tahoma"/>
          <w:szCs w:val="20"/>
        </w:rPr>
      </w:pPr>
      <w:r w:rsidRPr="00341AD2">
        <w:rPr>
          <w:rFonts w:ascii="Tahoma" w:hAnsi="Tahoma" w:cs="Tahoma"/>
          <w:szCs w:val="20"/>
        </w:rPr>
        <w:t>Zapracování úprav stávající</w:t>
      </w:r>
      <w:r>
        <w:rPr>
          <w:rFonts w:ascii="Tahoma" w:hAnsi="Tahoma" w:cs="Tahoma"/>
          <w:szCs w:val="20"/>
        </w:rPr>
        <w:t xml:space="preserve"> komponenty DAP</w:t>
      </w:r>
      <w:r w:rsidRPr="00341AD2">
        <w:rPr>
          <w:rFonts w:ascii="Tahoma" w:hAnsi="Tahoma" w:cs="Tahoma"/>
          <w:szCs w:val="20"/>
        </w:rPr>
        <w:t xml:space="preserve">, vývoj a sestavení </w:t>
      </w:r>
      <w:r w:rsidR="006101A1">
        <w:rPr>
          <w:rFonts w:ascii="Tahoma" w:hAnsi="Tahoma" w:cs="Tahoma"/>
          <w:szCs w:val="20"/>
        </w:rPr>
        <w:t xml:space="preserve">případných </w:t>
      </w:r>
      <w:r w:rsidRPr="00341AD2">
        <w:rPr>
          <w:rFonts w:ascii="Tahoma" w:hAnsi="Tahoma" w:cs="Tahoma"/>
          <w:szCs w:val="20"/>
        </w:rPr>
        <w:t>nových komunikačních rozhraní se stávajícími i nově vytvořenými aplikacemi a vypracování příslušné dokumentace</w:t>
      </w:r>
    </w:p>
    <w:p w14:paraId="5002A799" w14:textId="77777777" w:rsidR="0009265F" w:rsidRPr="00341AD2" w:rsidRDefault="0009265F" w:rsidP="0009265F">
      <w:pPr>
        <w:pStyle w:val="Odstavecseseznamem"/>
        <w:spacing w:before="120" w:after="0" w:line="240" w:lineRule="auto"/>
        <w:ind w:left="1440"/>
        <w:contextualSpacing w:val="0"/>
        <w:jc w:val="both"/>
        <w:rPr>
          <w:rFonts w:ascii="Tahoma" w:hAnsi="Tahoma" w:cs="Tahoma"/>
          <w:szCs w:val="20"/>
        </w:rPr>
      </w:pPr>
    </w:p>
    <w:p w14:paraId="10E47F9D" w14:textId="77777777" w:rsidR="0009265F" w:rsidRPr="00341AD2" w:rsidRDefault="0009265F" w:rsidP="00570C14">
      <w:pPr>
        <w:pStyle w:val="Odstavecseseznamem"/>
        <w:numPr>
          <w:ilvl w:val="0"/>
          <w:numId w:val="26"/>
        </w:numPr>
        <w:spacing w:after="0" w:line="240" w:lineRule="auto"/>
        <w:ind w:left="714" w:hanging="357"/>
        <w:contextualSpacing w:val="0"/>
        <w:jc w:val="both"/>
        <w:rPr>
          <w:rFonts w:ascii="Tahoma" w:hAnsi="Tahoma" w:cs="Tahoma"/>
          <w:szCs w:val="20"/>
        </w:rPr>
      </w:pPr>
      <w:r w:rsidRPr="00341AD2">
        <w:rPr>
          <w:rFonts w:ascii="Tahoma" w:hAnsi="Tahoma" w:cs="Tahoma"/>
          <w:szCs w:val="20"/>
        </w:rPr>
        <w:t>Poskytování aplikační podpory, v rámci které bude realizováno</w:t>
      </w:r>
      <w:r>
        <w:rPr>
          <w:rFonts w:ascii="Tahoma" w:hAnsi="Tahoma" w:cs="Tahoma"/>
          <w:szCs w:val="20"/>
        </w:rPr>
        <w:t>:</w:t>
      </w:r>
    </w:p>
    <w:p w14:paraId="29005426" w14:textId="77777777" w:rsidR="0009265F" w:rsidRPr="00BB75E7"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sidRPr="00BB75E7">
        <w:rPr>
          <w:rFonts w:ascii="Tahoma" w:hAnsi="Tahoma" w:cs="Tahoma"/>
          <w:szCs w:val="20"/>
        </w:rPr>
        <w:t>Převzetí do servisu</w:t>
      </w:r>
    </w:p>
    <w:p w14:paraId="0CA8EC6E" w14:textId="77777777" w:rsidR="0009265F" w:rsidRDefault="0009265F" w:rsidP="00570C14">
      <w:pPr>
        <w:pStyle w:val="Odstavecseseznamem"/>
        <w:numPr>
          <w:ilvl w:val="1"/>
          <w:numId w:val="26"/>
        </w:numPr>
        <w:spacing w:before="120" w:after="0" w:line="240" w:lineRule="auto"/>
        <w:ind w:left="1434" w:hanging="357"/>
        <w:contextualSpacing w:val="0"/>
        <w:jc w:val="both"/>
        <w:rPr>
          <w:rFonts w:ascii="Tahoma" w:hAnsi="Tahoma" w:cs="Tahoma"/>
          <w:szCs w:val="20"/>
        </w:rPr>
      </w:pPr>
      <w:r w:rsidRPr="00341AD2">
        <w:rPr>
          <w:rFonts w:ascii="Tahoma" w:hAnsi="Tahoma" w:cs="Tahoma"/>
          <w:szCs w:val="20"/>
        </w:rPr>
        <w:t xml:space="preserve">Poskytování podpory </w:t>
      </w:r>
      <w:r>
        <w:rPr>
          <w:rFonts w:ascii="Tahoma" w:hAnsi="Tahoma" w:cs="Tahoma"/>
          <w:szCs w:val="20"/>
        </w:rPr>
        <w:t>komponenty DAP</w:t>
      </w:r>
    </w:p>
    <w:p w14:paraId="4782FB65" w14:textId="77777777" w:rsidR="0009265F" w:rsidRDefault="0009265F" w:rsidP="0009265F">
      <w:pPr>
        <w:spacing w:after="0" w:line="240" w:lineRule="auto"/>
        <w:jc w:val="both"/>
        <w:rPr>
          <w:rFonts w:ascii="Tahoma" w:hAnsi="Tahoma" w:cs="Tahoma"/>
          <w:szCs w:val="20"/>
        </w:rPr>
      </w:pPr>
    </w:p>
    <w:p w14:paraId="15EB7A9D" w14:textId="77777777" w:rsidR="002657E0" w:rsidRDefault="002657E0" w:rsidP="0009265F">
      <w:pPr>
        <w:spacing w:after="0" w:line="240" w:lineRule="auto"/>
        <w:jc w:val="both"/>
        <w:rPr>
          <w:rFonts w:ascii="Tahoma" w:hAnsi="Tahoma" w:cs="Tahoma"/>
          <w:szCs w:val="20"/>
        </w:rPr>
      </w:pPr>
    </w:p>
    <w:p w14:paraId="06F33DD1" w14:textId="74280524" w:rsidR="0009265F"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195" w:name="_Toc461029516"/>
      <w:bookmarkStart w:id="196" w:name="_Toc378521597"/>
      <w:r w:rsidRPr="00950E52">
        <w:rPr>
          <w:rFonts w:ascii="Tahoma" w:hAnsi="Tahoma" w:cs="Tahoma"/>
          <w:color w:val="auto"/>
          <w:sz w:val="24"/>
          <w:szCs w:val="24"/>
        </w:rPr>
        <w:t>Specifikace APV spadající</w:t>
      </w:r>
      <w:r>
        <w:rPr>
          <w:rFonts w:ascii="Tahoma" w:hAnsi="Tahoma" w:cs="Tahoma"/>
          <w:color w:val="auto"/>
          <w:sz w:val="24"/>
          <w:szCs w:val="24"/>
        </w:rPr>
        <w:t>c</w:t>
      </w:r>
      <w:r w:rsidRPr="00950E52">
        <w:rPr>
          <w:rFonts w:ascii="Tahoma" w:hAnsi="Tahoma" w:cs="Tahoma"/>
          <w:color w:val="auto"/>
          <w:sz w:val="24"/>
          <w:szCs w:val="24"/>
        </w:rPr>
        <w:t xml:space="preserve">h do předmětu plnění Rámcové </w:t>
      </w:r>
      <w:bookmarkEnd w:id="195"/>
      <w:r w:rsidR="00B56113">
        <w:rPr>
          <w:rFonts w:ascii="Tahoma" w:hAnsi="Tahoma" w:cs="Tahoma"/>
          <w:color w:val="auto"/>
          <w:sz w:val="24"/>
          <w:szCs w:val="24"/>
        </w:rPr>
        <w:t>dohody</w:t>
      </w:r>
    </w:p>
    <w:p w14:paraId="3C973286" w14:textId="7DF0A70C" w:rsidR="0009265F" w:rsidRDefault="0009265F" w:rsidP="0009265F">
      <w:pPr>
        <w:jc w:val="center"/>
        <w:rPr>
          <w:noProof/>
        </w:rPr>
      </w:pPr>
    </w:p>
    <w:p w14:paraId="0F7A0FFB" w14:textId="3E5A318F" w:rsidR="0009265F" w:rsidRPr="00C06680" w:rsidRDefault="0009265F" w:rsidP="0009265F">
      <w:pPr>
        <w:jc w:val="both"/>
        <w:rPr>
          <w:rFonts w:ascii="Tahoma" w:hAnsi="Tahoma" w:cs="Tahoma"/>
          <w:sz w:val="18"/>
          <w:szCs w:val="18"/>
          <w:u w:val="single"/>
        </w:rPr>
      </w:pPr>
      <w:r w:rsidRPr="00C06680">
        <w:rPr>
          <w:rFonts w:ascii="Tahoma" w:hAnsi="Tahoma" w:cs="Tahoma"/>
          <w:sz w:val="18"/>
          <w:szCs w:val="18"/>
          <w:u w:val="single"/>
        </w:rPr>
        <w:t xml:space="preserve">Obrázek: Schéma integrace aplikací v rámci IIS </w:t>
      </w:r>
      <w:r w:rsidR="008F2B44">
        <w:rPr>
          <w:rFonts w:ascii="Tahoma" w:hAnsi="Tahoma" w:cs="Tahoma"/>
          <w:sz w:val="18"/>
          <w:szCs w:val="18"/>
          <w:u w:val="single"/>
        </w:rPr>
        <w:t>Objednatele</w:t>
      </w:r>
    </w:p>
    <w:p w14:paraId="58C3C6BB" w14:textId="2ABB16EC" w:rsidR="0009265F" w:rsidRDefault="002657E0" w:rsidP="0009265F">
      <w:pPr>
        <w:jc w:val="both"/>
        <w:rPr>
          <w:rFonts w:ascii="Tahoma" w:hAnsi="Tahoma" w:cs="Tahoma"/>
          <w:sz w:val="18"/>
          <w:szCs w:val="18"/>
        </w:rPr>
      </w:pPr>
      <w:r>
        <w:rPr>
          <w:noProof/>
        </w:rPr>
        <w:drawing>
          <wp:anchor distT="0" distB="0" distL="114300" distR="114300" simplePos="0" relativeHeight="251660288" behindDoc="0" locked="0" layoutInCell="1" allowOverlap="1" wp14:anchorId="32F56D91" wp14:editId="659BA940">
            <wp:simplePos x="0" y="0"/>
            <wp:positionH relativeFrom="column">
              <wp:posOffset>13970</wp:posOffset>
            </wp:positionH>
            <wp:positionV relativeFrom="paragraph">
              <wp:posOffset>387350</wp:posOffset>
            </wp:positionV>
            <wp:extent cx="5969000" cy="3820160"/>
            <wp:effectExtent l="0" t="0" r="0" b="8890"/>
            <wp:wrapSquare wrapText="bothSides"/>
            <wp:docPr id="4" name="Obrázek 4" descr="C:\Users\xxstrzu4\AppData\Local\Microsoft\Windows\Temporary Internet Files\Content.Word\E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strzu4\AppData\Local\Microsoft\Windows\Temporary Internet Files\Content.Word\EXK.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4647"/>
                    <a:stretch/>
                  </pic:blipFill>
                  <pic:spPr bwMode="auto">
                    <a:xfrm>
                      <a:off x="0" y="0"/>
                      <a:ext cx="5969000" cy="3820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265F" w:rsidRPr="00472C5F">
        <w:rPr>
          <w:rFonts w:ascii="Tahoma" w:hAnsi="Tahoma" w:cs="Tahoma"/>
          <w:sz w:val="18"/>
          <w:szCs w:val="18"/>
        </w:rPr>
        <w:t>Pro aplikace uvnitř čárkovaného obrazce jsou uživatelské přístupy řízeny na úrovni AAA portálu.</w:t>
      </w:r>
    </w:p>
    <w:p w14:paraId="7013667F" w14:textId="12719703" w:rsidR="002657E0" w:rsidRDefault="002657E0" w:rsidP="002657E0">
      <w:pPr>
        <w:jc w:val="both"/>
        <w:rPr>
          <w:rFonts w:ascii="Tahoma" w:hAnsi="Tahoma" w:cs="Tahoma"/>
          <w:szCs w:val="20"/>
        </w:rPr>
      </w:pPr>
      <w:bookmarkStart w:id="197" w:name="_Toc450900036"/>
      <w:bookmarkStart w:id="198" w:name="_Toc461029517"/>
    </w:p>
    <w:p w14:paraId="33501C69" w14:textId="6FD00EC6" w:rsidR="002657E0" w:rsidRDefault="002657E0" w:rsidP="0009265F">
      <w:pPr>
        <w:rPr>
          <w:rFonts w:ascii="Tahoma" w:hAnsi="Tahoma" w:cs="Tahoma"/>
          <w:szCs w:val="20"/>
        </w:rPr>
      </w:pPr>
    </w:p>
    <w:p w14:paraId="29512B4E" w14:textId="77777777" w:rsidR="002657E0" w:rsidRDefault="002657E0" w:rsidP="0009265F">
      <w:pPr>
        <w:rPr>
          <w:rFonts w:ascii="Tahoma" w:hAnsi="Tahoma" w:cs="Tahoma"/>
          <w:szCs w:val="20"/>
        </w:rPr>
      </w:pPr>
    </w:p>
    <w:p w14:paraId="29F708CF" w14:textId="77777777" w:rsidR="002657E0" w:rsidRDefault="002657E0" w:rsidP="0009265F">
      <w:pPr>
        <w:rPr>
          <w:rFonts w:ascii="Tahoma" w:hAnsi="Tahoma" w:cs="Tahoma"/>
          <w:szCs w:val="20"/>
        </w:rPr>
      </w:pPr>
    </w:p>
    <w:p w14:paraId="18D4F3FB" w14:textId="77777777" w:rsidR="002657E0" w:rsidRDefault="002657E0" w:rsidP="0009265F">
      <w:pPr>
        <w:rPr>
          <w:rFonts w:ascii="Tahoma" w:hAnsi="Tahoma" w:cs="Tahoma"/>
          <w:szCs w:val="20"/>
        </w:rPr>
      </w:pPr>
    </w:p>
    <w:p w14:paraId="005AE716" w14:textId="7261B45C" w:rsidR="0009265F" w:rsidRPr="00D71DB0" w:rsidRDefault="0009265F" w:rsidP="002657E0">
      <w:pPr>
        <w:pStyle w:val="Nadpis3"/>
        <w:numPr>
          <w:ilvl w:val="2"/>
          <w:numId w:val="16"/>
        </w:numPr>
        <w:tabs>
          <w:tab w:val="clear" w:pos="709"/>
        </w:tabs>
        <w:spacing w:before="200" w:after="120" w:line="276" w:lineRule="auto"/>
        <w:rPr>
          <w:rFonts w:ascii="Tahoma" w:hAnsi="Tahoma" w:cs="Tahoma"/>
        </w:rPr>
      </w:pPr>
      <w:r w:rsidRPr="00D71DB0">
        <w:rPr>
          <w:rFonts w:ascii="Tahoma" w:hAnsi="Tahoma" w:cs="Tahoma"/>
        </w:rPr>
        <w:lastRenderedPageBreak/>
        <w:t xml:space="preserve">APV </w:t>
      </w:r>
      <w:r>
        <w:rPr>
          <w:rFonts w:ascii="Tahoma" w:hAnsi="Tahoma" w:cs="Tahoma"/>
        </w:rPr>
        <w:t>EDS</w:t>
      </w:r>
      <w:r w:rsidRPr="00D71DB0">
        <w:rPr>
          <w:rFonts w:ascii="Tahoma" w:hAnsi="Tahoma" w:cs="Tahoma"/>
        </w:rPr>
        <w:t xml:space="preserve"> (</w:t>
      </w:r>
      <w:r>
        <w:rPr>
          <w:rFonts w:ascii="Tahoma" w:hAnsi="Tahoma" w:cs="Tahoma"/>
        </w:rPr>
        <w:t>úložiště informací</w:t>
      </w:r>
      <w:r w:rsidRPr="00D71DB0">
        <w:rPr>
          <w:rFonts w:ascii="Tahoma" w:hAnsi="Tahoma" w:cs="Tahoma"/>
        </w:rPr>
        <w:t xml:space="preserve"> o </w:t>
      </w:r>
      <w:r>
        <w:rPr>
          <w:rFonts w:ascii="Tahoma" w:hAnsi="Tahoma" w:cs="Tahoma"/>
        </w:rPr>
        <w:t xml:space="preserve">pobírání </w:t>
      </w:r>
      <w:r w:rsidRPr="00D71DB0">
        <w:rPr>
          <w:rFonts w:ascii="Tahoma" w:hAnsi="Tahoma" w:cs="Tahoma"/>
        </w:rPr>
        <w:t>dávky důchodového pojištění)</w:t>
      </w:r>
      <w:bookmarkStart w:id="199" w:name="_Toc389027415"/>
      <w:bookmarkEnd w:id="197"/>
      <w:bookmarkEnd w:id="198"/>
    </w:p>
    <w:p w14:paraId="3A5FEE37" w14:textId="77777777" w:rsidR="0009265F" w:rsidRPr="00D71DB0" w:rsidRDefault="0009265F" w:rsidP="0009265F">
      <w:pPr>
        <w:spacing w:before="240" w:line="240" w:lineRule="auto"/>
        <w:jc w:val="both"/>
        <w:rPr>
          <w:rFonts w:ascii="Tahoma" w:hAnsi="Tahoma" w:cs="Tahoma"/>
          <w:b/>
          <w:i/>
          <w:szCs w:val="20"/>
        </w:rPr>
      </w:pPr>
      <w:r w:rsidRPr="00D71DB0">
        <w:rPr>
          <w:rFonts w:ascii="Tahoma" w:hAnsi="Tahoma" w:cs="Tahoma"/>
          <w:b/>
          <w:i/>
          <w:szCs w:val="20"/>
        </w:rPr>
        <w:t>Legislativní rámec</w:t>
      </w:r>
    </w:p>
    <w:p w14:paraId="0D4288CE" w14:textId="252C21FA" w:rsidR="0009265F" w:rsidRPr="00886389" w:rsidRDefault="0009265F" w:rsidP="0009265F">
      <w:pPr>
        <w:rPr>
          <w:rFonts w:ascii="Tahoma" w:hAnsi="Tahoma" w:cs="Tahoma"/>
          <w:szCs w:val="20"/>
        </w:rPr>
      </w:pPr>
      <w:r w:rsidRPr="00886389">
        <w:rPr>
          <w:rFonts w:ascii="Tahoma" w:hAnsi="Tahoma" w:cs="Tahoma"/>
          <w:szCs w:val="20"/>
        </w:rPr>
        <w:t xml:space="preserve">Oblast EDS podléhá interním předpisům a standardům </w:t>
      </w:r>
      <w:r w:rsidR="008F2B44">
        <w:rPr>
          <w:rFonts w:ascii="Tahoma" w:hAnsi="Tahoma" w:cs="Tahoma"/>
          <w:szCs w:val="20"/>
        </w:rPr>
        <w:t>Objednatele</w:t>
      </w:r>
      <w:r w:rsidRPr="00886389">
        <w:rPr>
          <w:rFonts w:ascii="Tahoma" w:hAnsi="Tahoma" w:cs="Tahoma"/>
          <w:szCs w:val="20"/>
        </w:rPr>
        <w:t>.</w:t>
      </w:r>
    </w:p>
    <w:p w14:paraId="4C86FA03" w14:textId="77777777" w:rsidR="0009265F" w:rsidRPr="00D71DB0" w:rsidRDefault="0009265F" w:rsidP="0009265F">
      <w:pPr>
        <w:spacing w:before="240" w:line="240" w:lineRule="auto"/>
        <w:jc w:val="both"/>
        <w:rPr>
          <w:rFonts w:ascii="Tahoma" w:hAnsi="Tahoma" w:cs="Tahoma"/>
          <w:b/>
          <w:i/>
          <w:szCs w:val="20"/>
        </w:rPr>
      </w:pPr>
      <w:r w:rsidRPr="00D71DB0">
        <w:rPr>
          <w:rFonts w:ascii="Tahoma" w:hAnsi="Tahoma" w:cs="Tahoma"/>
          <w:b/>
          <w:i/>
          <w:szCs w:val="20"/>
        </w:rPr>
        <w:t>Popis aplikace</w:t>
      </w:r>
    </w:p>
    <w:p w14:paraId="71322140" w14:textId="77777777" w:rsidR="0009265F" w:rsidRDefault="0009265F" w:rsidP="0009265F">
      <w:pPr>
        <w:spacing w:after="0" w:line="240" w:lineRule="auto"/>
        <w:jc w:val="both"/>
        <w:rPr>
          <w:rFonts w:ascii="Tahoma" w:hAnsi="Tahoma" w:cs="Tahoma"/>
          <w:szCs w:val="20"/>
        </w:rPr>
      </w:pPr>
      <w:r w:rsidRPr="004501EC">
        <w:rPr>
          <w:rFonts w:ascii="Tahoma" w:hAnsi="Tahoma" w:cs="Tahoma"/>
          <w:szCs w:val="20"/>
        </w:rPr>
        <w:t xml:space="preserve">APV </w:t>
      </w:r>
      <w:r>
        <w:rPr>
          <w:rFonts w:ascii="Tahoma" w:hAnsi="Tahoma" w:cs="Tahoma"/>
          <w:szCs w:val="20"/>
        </w:rPr>
        <w:t>EDS</w:t>
      </w:r>
      <w:r w:rsidRPr="00541D94">
        <w:rPr>
          <w:rFonts w:ascii="Tahoma" w:hAnsi="Tahoma" w:cs="Tahoma"/>
          <w:szCs w:val="20"/>
        </w:rPr>
        <w:t xml:space="preserve"> </w:t>
      </w:r>
      <w:r>
        <w:rPr>
          <w:rFonts w:ascii="Tahoma" w:hAnsi="Tahoma" w:cs="Tahoma"/>
          <w:szCs w:val="20"/>
        </w:rPr>
        <w:t xml:space="preserve">je využíváno </w:t>
      </w:r>
      <w:r w:rsidRPr="00541D94">
        <w:rPr>
          <w:rFonts w:ascii="Tahoma" w:hAnsi="Tahoma" w:cs="Tahoma"/>
          <w:szCs w:val="20"/>
        </w:rPr>
        <w:t xml:space="preserve">jako úložiště </w:t>
      </w:r>
      <w:r>
        <w:rPr>
          <w:rFonts w:ascii="Tahoma" w:hAnsi="Tahoma" w:cs="Tahoma"/>
          <w:szCs w:val="20"/>
        </w:rPr>
        <w:t xml:space="preserve">informací o pobírání důchodu </w:t>
      </w:r>
      <w:r w:rsidRPr="00541D94">
        <w:rPr>
          <w:rFonts w:ascii="Tahoma" w:hAnsi="Tahoma" w:cs="Tahoma"/>
          <w:szCs w:val="20"/>
        </w:rPr>
        <w:t xml:space="preserve">přiřazené k jednotlivým </w:t>
      </w:r>
      <w:r>
        <w:rPr>
          <w:rFonts w:ascii="Tahoma" w:hAnsi="Tahoma" w:cs="Tahoma"/>
          <w:szCs w:val="20"/>
        </w:rPr>
        <w:t>klientům</w:t>
      </w:r>
      <w:r w:rsidRPr="00541D94">
        <w:rPr>
          <w:rFonts w:ascii="Tahoma" w:hAnsi="Tahoma" w:cs="Tahoma"/>
          <w:szCs w:val="20"/>
        </w:rPr>
        <w:t xml:space="preserve">. </w:t>
      </w:r>
    </w:p>
    <w:p w14:paraId="2B327E20" w14:textId="6FF93D78" w:rsidR="0009265F" w:rsidRDefault="0009265F" w:rsidP="0009265F">
      <w:pPr>
        <w:spacing w:after="0" w:line="240" w:lineRule="auto"/>
        <w:jc w:val="both"/>
        <w:rPr>
          <w:rFonts w:ascii="Tahoma" w:hAnsi="Tahoma" w:cs="Tahoma"/>
          <w:szCs w:val="20"/>
        </w:rPr>
      </w:pPr>
      <w:r w:rsidRPr="00541D94">
        <w:rPr>
          <w:rFonts w:ascii="Tahoma" w:hAnsi="Tahoma" w:cs="Tahoma"/>
          <w:szCs w:val="20"/>
        </w:rPr>
        <w:t xml:space="preserve">Do </w:t>
      </w:r>
      <w:r>
        <w:rPr>
          <w:rFonts w:ascii="Tahoma" w:hAnsi="Tahoma" w:cs="Tahoma"/>
          <w:szCs w:val="20"/>
        </w:rPr>
        <w:t>EDS</w:t>
      </w:r>
      <w:r w:rsidRPr="00541D94">
        <w:rPr>
          <w:rFonts w:ascii="Tahoma" w:hAnsi="Tahoma" w:cs="Tahoma"/>
          <w:szCs w:val="20"/>
        </w:rPr>
        <w:t xml:space="preserve"> jsou ukládán</w:t>
      </w:r>
      <w:r>
        <w:rPr>
          <w:rFonts w:ascii="Tahoma" w:hAnsi="Tahoma" w:cs="Tahoma"/>
          <w:szCs w:val="20"/>
        </w:rPr>
        <w:t>y</w:t>
      </w:r>
      <w:r w:rsidRPr="00541D94">
        <w:rPr>
          <w:rFonts w:ascii="Tahoma" w:hAnsi="Tahoma" w:cs="Tahoma"/>
          <w:szCs w:val="20"/>
        </w:rPr>
        <w:t xml:space="preserve"> vešker</w:t>
      </w:r>
      <w:r>
        <w:rPr>
          <w:rFonts w:ascii="Tahoma" w:hAnsi="Tahoma" w:cs="Tahoma"/>
          <w:szCs w:val="20"/>
        </w:rPr>
        <w:t xml:space="preserve">é změny, které se promítnou z Evidence důchodů </w:t>
      </w:r>
      <w:r w:rsidR="00E46630">
        <w:rPr>
          <w:rFonts w:ascii="Tahoma" w:hAnsi="Tahoma" w:cs="Tahoma"/>
          <w:szCs w:val="20"/>
        </w:rPr>
        <w:t xml:space="preserve">(dále jen Evidence) </w:t>
      </w:r>
      <w:r>
        <w:rPr>
          <w:rFonts w:ascii="Tahoma" w:hAnsi="Tahoma" w:cs="Tahoma"/>
          <w:szCs w:val="20"/>
        </w:rPr>
        <w:t xml:space="preserve">vedené na Mainframe (dále </w:t>
      </w:r>
      <w:r w:rsidR="00E46630">
        <w:rPr>
          <w:rFonts w:ascii="Tahoma" w:hAnsi="Tahoma" w:cs="Tahoma"/>
          <w:szCs w:val="20"/>
        </w:rPr>
        <w:t xml:space="preserve">jen </w:t>
      </w:r>
      <w:r>
        <w:rPr>
          <w:rFonts w:ascii="Tahoma" w:hAnsi="Tahoma" w:cs="Tahoma"/>
          <w:szCs w:val="20"/>
        </w:rPr>
        <w:t xml:space="preserve">MF). </w:t>
      </w:r>
    </w:p>
    <w:p w14:paraId="4B1D5E6D" w14:textId="77777777" w:rsidR="0009265F" w:rsidRDefault="0009265F" w:rsidP="0009265F">
      <w:pPr>
        <w:spacing w:after="0" w:line="240" w:lineRule="auto"/>
        <w:jc w:val="both"/>
        <w:rPr>
          <w:rFonts w:ascii="Tahoma" w:hAnsi="Tahoma" w:cs="Tahoma"/>
          <w:szCs w:val="20"/>
        </w:rPr>
      </w:pPr>
      <w:r>
        <w:rPr>
          <w:rFonts w:ascii="Tahoma" w:hAnsi="Tahoma" w:cs="Tahoma"/>
          <w:szCs w:val="20"/>
        </w:rPr>
        <w:t>Na straně MF je při každém zpracování, které vede ke změně údajů v Evidenci, spuštěn program, který převede aktuální stav Evidence do xml tvaru.</w:t>
      </w:r>
    </w:p>
    <w:p w14:paraId="40BC5C68" w14:textId="56AE78DC" w:rsidR="0009265F" w:rsidRDefault="0009265F" w:rsidP="0009265F">
      <w:pPr>
        <w:spacing w:after="0" w:line="240" w:lineRule="auto"/>
        <w:jc w:val="both"/>
        <w:rPr>
          <w:rFonts w:ascii="Tahoma" w:hAnsi="Tahoma" w:cs="Tahoma"/>
          <w:szCs w:val="20"/>
        </w:rPr>
      </w:pPr>
      <w:r>
        <w:rPr>
          <w:rFonts w:ascii="Tahoma" w:hAnsi="Tahoma" w:cs="Tahoma"/>
          <w:szCs w:val="20"/>
        </w:rPr>
        <w:t xml:space="preserve">Jelikož údaje pro EXK jsou evidovány na základě OID klienta, je pro správný zápis do </w:t>
      </w:r>
      <w:r w:rsidR="001C502B">
        <w:rPr>
          <w:rFonts w:ascii="Tahoma" w:hAnsi="Tahoma" w:cs="Tahoma"/>
          <w:szCs w:val="20"/>
        </w:rPr>
        <w:t xml:space="preserve">databáze (dále jen </w:t>
      </w:r>
      <w:r>
        <w:rPr>
          <w:rFonts w:ascii="Tahoma" w:hAnsi="Tahoma" w:cs="Tahoma"/>
          <w:szCs w:val="20"/>
        </w:rPr>
        <w:t>DB</w:t>
      </w:r>
      <w:r w:rsidR="001C502B">
        <w:rPr>
          <w:rFonts w:ascii="Tahoma" w:hAnsi="Tahoma" w:cs="Tahoma"/>
          <w:szCs w:val="20"/>
        </w:rPr>
        <w:t>)</w:t>
      </w:r>
      <w:r>
        <w:rPr>
          <w:rFonts w:ascii="Tahoma" w:hAnsi="Tahoma" w:cs="Tahoma"/>
          <w:szCs w:val="20"/>
        </w:rPr>
        <w:t xml:space="preserve"> EDS nutno ještě před spuštěním importního modulu přenést tzv. „párovací tabulku“. Zdrojem pro data v této tabulce jsou kmenové evidence a k transformaci dochází v součinnosti s Dávkovým procesorem (DAP).</w:t>
      </w:r>
    </w:p>
    <w:p w14:paraId="1531CF56" w14:textId="77777777" w:rsidR="0009265F" w:rsidRDefault="0009265F" w:rsidP="0009265F">
      <w:pPr>
        <w:spacing w:after="0" w:line="240" w:lineRule="auto"/>
        <w:jc w:val="both"/>
        <w:rPr>
          <w:rFonts w:ascii="Tahoma" w:hAnsi="Tahoma" w:cs="Tahoma"/>
          <w:szCs w:val="20"/>
        </w:rPr>
      </w:pPr>
      <w:r>
        <w:rPr>
          <w:rFonts w:ascii="Tahoma" w:hAnsi="Tahoma" w:cs="Tahoma"/>
          <w:szCs w:val="20"/>
        </w:rPr>
        <w:t>Následně dojde k zápisu změnových datových vět a jejich transformaci pomocí modul importéru.</w:t>
      </w:r>
    </w:p>
    <w:p w14:paraId="32EBC9A5" w14:textId="77777777" w:rsidR="0009265F" w:rsidRDefault="0009265F" w:rsidP="0009265F">
      <w:pPr>
        <w:spacing w:after="0" w:line="240" w:lineRule="auto"/>
        <w:jc w:val="both"/>
        <w:rPr>
          <w:rFonts w:ascii="Tahoma" w:hAnsi="Tahoma" w:cs="Tahoma"/>
          <w:szCs w:val="20"/>
        </w:rPr>
      </w:pPr>
    </w:p>
    <w:p w14:paraId="1AA389A6" w14:textId="4BCFE5E8" w:rsidR="0009265F" w:rsidRDefault="0009265F" w:rsidP="0009265F">
      <w:pPr>
        <w:spacing w:after="0" w:line="240" w:lineRule="auto"/>
        <w:jc w:val="both"/>
        <w:rPr>
          <w:rFonts w:ascii="Tahoma" w:hAnsi="Tahoma" w:cs="Tahoma"/>
          <w:szCs w:val="20"/>
        </w:rPr>
      </w:pPr>
      <w:r>
        <w:rPr>
          <w:rFonts w:ascii="Tahoma" w:hAnsi="Tahoma" w:cs="Tahoma"/>
          <w:szCs w:val="20"/>
        </w:rPr>
        <w:t>Součástí APV EDS je také modul ROD adaptéru, který umožňuje ruční vložení datové věty ke konkrétnímu klientovi ještě před tím, než se vložená informace objeví v Evidenci důchodů na Mainframe. Tento modul je spouštěn z APV EXK a slouží výhradně pracovník</w:t>
      </w:r>
      <w:r w:rsidR="00381F7F">
        <w:rPr>
          <w:rFonts w:ascii="Tahoma" w:hAnsi="Tahoma" w:cs="Tahoma"/>
          <w:szCs w:val="20"/>
        </w:rPr>
        <w:t>ům</w:t>
      </w:r>
      <w:r>
        <w:rPr>
          <w:rFonts w:ascii="Tahoma" w:hAnsi="Tahoma" w:cs="Tahoma"/>
          <w:szCs w:val="20"/>
        </w:rPr>
        <w:t>, kteří pracují s aplikací EXK.</w:t>
      </w:r>
    </w:p>
    <w:p w14:paraId="0EE45C75" w14:textId="77777777" w:rsidR="0009265F" w:rsidRDefault="0009265F" w:rsidP="0009265F">
      <w:pPr>
        <w:spacing w:after="0" w:line="240" w:lineRule="auto"/>
        <w:jc w:val="both"/>
        <w:rPr>
          <w:rFonts w:ascii="Tahoma" w:hAnsi="Tahoma" w:cs="Tahoma"/>
          <w:szCs w:val="20"/>
        </w:rPr>
      </w:pPr>
      <w:r>
        <w:rPr>
          <w:rFonts w:ascii="Tahoma" w:hAnsi="Tahoma" w:cs="Tahoma"/>
          <w:szCs w:val="20"/>
        </w:rPr>
        <w:t>Toto je jediný povolený způsob, jak prostřednictvím aplikace EXK měnit vybrané údaje v Evidenci, např. změna adresy, změna čísla účtu apod.</w:t>
      </w:r>
    </w:p>
    <w:p w14:paraId="69BB9BFD" w14:textId="77777777" w:rsidR="0009265F" w:rsidRDefault="0009265F" w:rsidP="0009265F">
      <w:pPr>
        <w:spacing w:after="0" w:line="240" w:lineRule="auto"/>
        <w:jc w:val="both"/>
        <w:rPr>
          <w:rFonts w:ascii="Tahoma" w:hAnsi="Tahoma" w:cs="Tahoma"/>
          <w:szCs w:val="20"/>
        </w:rPr>
      </w:pPr>
    </w:p>
    <w:p w14:paraId="5D5C2E8C" w14:textId="77777777" w:rsidR="0009265F" w:rsidRPr="00541D94" w:rsidRDefault="0009265F" w:rsidP="0009265F">
      <w:pPr>
        <w:pStyle w:val="Nadpis-modry"/>
        <w:jc w:val="both"/>
        <w:rPr>
          <w:rFonts w:ascii="Tahoma" w:hAnsi="Tahoma" w:cs="Tahoma"/>
          <w:i/>
          <w:color w:val="auto"/>
          <w:sz w:val="20"/>
          <w:szCs w:val="20"/>
        </w:rPr>
      </w:pPr>
      <w:r w:rsidRPr="00886389">
        <w:rPr>
          <w:rFonts w:ascii="Tahoma" w:hAnsi="Tahoma" w:cs="Tahoma"/>
          <w:i/>
          <w:color w:val="auto"/>
          <w:sz w:val="20"/>
          <w:szCs w:val="20"/>
        </w:rPr>
        <w:t xml:space="preserve">Architektura aplikace </w:t>
      </w:r>
    </w:p>
    <w:p w14:paraId="34729171" w14:textId="77777777" w:rsidR="0009265F" w:rsidRDefault="0009265F" w:rsidP="0009265F">
      <w:pPr>
        <w:spacing w:before="120" w:line="240" w:lineRule="auto"/>
        <w:ind w:firstLine="357"/>
        <w:rPr>
          <w:rFonts w:ascii="Tahoma" w:hAnsi="Tahoma" w:cs="Tahoma"/>
          <w:szCs w:val="20"/>
        </w:rPr>
      </w:pPr>
      <w:r>
        <w:rPr>
          <w:rFonts w:ascii="Tahoma" w:hAnsi="Tahoma" w:cs="Tahoma"/>
          <w:szCs w:val="20"/>
        </w:rPr>
        <w:t>APV EDS je tvořena a provozována jako 3vrstvá architektura.</w:t>
      </w:r>
    </w:p>
    <w:p w14:paraId="2A427B10" w14:textId="70987E6E" w:rsidR="0009265F" w:rsidRPr="00541D94" w:rsidRDefault="0009265F" w:rsidP="00570C14">
      <w:pPr>
        <w:numPr>
          <w:ilvl w:val="0"/>
          <w:numId w:val="32"/>
        </w:numPr>
        <w:spacing w:before="60" w:after="0" w:line="240" w:lineRule="auto"/>
        <w:jc w:val="both"/>
        <w:rPr>
          <w:rFonts w:ascii="Tahoma" w:hAnsi="Tahoma" w:cs="Tahoma"/>
          <w:szCs w:val="20"/>
        </w:rPr>
      </w:pPr>
      <w:r w:rsidRPr="00541D94">
        <w:rPr>
          <w:rFonts w:ascii="Tahoma" w:hAnsi="Tahoma" w:cs="Tahoma"/>
          <w:szCs w:val="20"/>
        </w:rPr>
        <w:t>DB vrstva</w:t>
      </w:r>
      <w:r>
        <w:rPr>
          <w:rFonts w:ascii="Tahoma" w:hAnsi="Tahoma" w:cs="Tahoma"/>
          <w:szCs w:val="20"/>
        </w:rPr>
        <w:t xml:space="preserve"> – Oracle </w:t>
      </w:r>
      <w:r w:rsidR="00CF571B">
        <w:rPr>
          <w:rFonts w:ascii="Tahoma" w:hAnsi="Tahoma" w:cs="Tahoma"/>
          <w:szCs w:val="20"/>
        </w:rPr>
        <w:t>12c</w:t>
      </w:r>
    </w:p>
    <w:p w14:paraId="5377D493" w14:textId="77777777" w:rsidR="0009265F" w:rsidRDefault="0009265F" w:rsidP="00570C14">
      <w:pPr>
        <w:numPr>
          <w:ilvl w:val="0"/>
          <w:numId w:val="32"/>
        </w:numPr>
        <w:spacing w:before="60" w:after="0" w:line="240" w:lineRule="auto"/>
        <w:jc w:val="both"/>
        <w:rPr>
          <w:rFonts w:ascii="Tahoma" w:hAnsi="Tahoma" w:cs="Tahoma"/>
          <w:szCs w:val="20"/>
        </w:rPr>
      </w:pPr>
      <w:r w:rsidRPr="00F94728">
        <w:rPr>
          <w:rFonts w:ascii="Tahoma" w:hAnsi="Tahoma" w:cs="Tahoma"/>
          <w:szCs w:val="20"/>
        </w:rPr>
        <w:t xml:space="preserve">Aplikační vrstva – </w:t>
      </w:r>
      <w:r w:rsidRPr="00541D94">
        <w:rPr>
          <w:rFonts w:ascii="Tahoma" w:hAnsi="Tahoma" w:cs="Tahoma"/>
          <w:szCs w:val="20"/>
        </w:rPr>
        <w:t>M</w:t>
      </w:r>
      <w:r>
        <w:rPr>
          <w:rFonts w:ascii="Tahoma" w:hAnsi="Tahoma" w:cs="Tahoma"/>
          <w:szCs w:val="20"/>
        </w:rPr>
        <w:t>icrosoft</w:t>
      </w:r>
      <w:r w:rsidRPr="00541D94">
        <w:rPr>
          <w:rFonts w:ascii="Tahoma" w:hAnsi="Tahoma" w:cs="Tahoma"/>
          <w:szCs w:val="20"/>
        </w:rPr>
        <w:t xml:space="preserve"> .NET </w:t>
      </w:r>
    </w:p>
    <w:p w14:paraId="3722FB59" w14:textId="77777777" w:rsidR="0009265F" w:rsidRPr="00F94728" w:rsidRDefault="0009265F" w:rsidP="00570C14">
      <w:pPr>
        <w:numPr>
          <w:ilvl w:val="0"/>
          <w:numId w:val="32"/>
        </w:numPr>
        <w:spacing w:before="60" w:after="0" w:line="240" w:lineRule="auto"/>
        <w:jc w:val="both"/>
        <w:rPr>
          <w:rFonts w:ascii="Tahoma" w:hAnsi="Tahoma" w:cs="Tahoma"/>
          <w:szCs w:val="20"/>
        </w:rPr>
      </w:pPr>
      <w:r w:rsidRPr="00F94728">
        <w:rPr>
          <w:rFonts w:ascii="Tahoma" w:hAnsi="Tahoma" w:cs="Tahoma"/>
          <w:szCs w:val="20"/>
        </w:rPr>
        <w:t>Prezentační vrstva – tlustý klient</w:t>
      </w:r>
    </w:p>
    <w:p w14:paraId="5411470B" w14:textId="77777777" w:rsidR="0009265F" w:rsidRDefault="0009265F" w:rsidP="0009265F">
      <w:pPr>
        <w:spacing w:before="120" w:line="240" w:lineRule="auto"/>
        <w:ind w:firstLine="357"/>
        <w:rPr>
          <w:rFonts w:ascii="Tahoma" w:hAnsi="Tahoma" w:cs="Tahoma"/>
          <w:szCs w:val="20"/>
        </w:rPr>
      </w:pPr>
    </w:p>
    <w:p w14:paraId="35DF564D" w14:textId="77777777" w:rsidR="0009265F" w:rsidRPr="00541D94" w:rsidRDefault="0009265F" w:rsidP="0009265F">
      <w:pPr>
        <w:spacing w:before="120" w:line="240" w:lineRule="auto"/>
        <w:ind w:firstLine="357"/>
        <w:rPr>
          <w:rFonts w:ascii="Tahoma" w:hAnsi="Tahoma" w:cs="Tahoma"/>
          <w:szCs w:val="20"/>
        </w:rPr>
      </w:pPr>
      <w:r w:rsidRPr="00541D94">
        <w:rPr>
          <w:rFonts w:ascii="Tahoma" w:hAnsi="Tahoma" w:cs="Tahoma"/>
          <w:szCs w:val="20"/>
        </w:rPr>
        <w:t xml:space="preserve">APV </w:t>
      </w:r>
      <w:r>
        <w:rPr>
          <w:rFonts w:ascii="Tahoma" w:hAnsi="Tahoma" w:cs="Tahoma"/>
          <w:szCs w:val="20"/>
        </w:rPr>
        <w:t>EDS</w:t>
      </w:r>
      <w:r w:rsidRPr="00541D94">
        <w:rPr>
          <w:rFonts w:ascii="Tahoma" w:hAnsi="Tahoma" w:cs="Tahoma"/>
          <w:szCs w:val="20"/>
        </w:rPr>
        <w:t xml:space="preserve"> je tvořena moduly:</w:t>
      </w:r>
    </w:p>
    <w:p w14:paraId="53FE91A0" w14:textId="77777777" w:rsidR="0009265F" w:rsidRDefault="0009265F" w:rsidP="00570C14">
      <w:pPr>
        <w:numPr>
          <w:ilvl w:val="0"/>
          <w:numId w:val="32"/>
        </w:numPr>
        <w:spacing w:before="60" w:after="0" w:line="240" w:lineRule="auto"/>
        <w:jc w:val="both"/>
        <w:rPr>
          <w:rFonts w:ascii="Tahoma" w:hAnsi="Tahoma" w:cs="Tahoma"/>
          <w:szCs w:val="20"/>
        </w:rPr>
      </w:pPr>
      <w:r w:rsidRPr="00541D94">
        <w:rPr>
          <w:rFonts w:ascii="Tahoma" w:hAnsi="Tahoma" w:cs="Tahoma"/>
          <w:szCs w:val="20"/>
        </w:rPr>
        <w:t>Webová služba ws</w:t>
      </w:r>
      <w:r>
        <w:rPr>
          <w:rFonts w:ascii="Tahoma" w:hAnsi="Tahoma" w:cs="Tahoma"/>
          <w:szCs w:val="20"/>
        </w:rPr>
        <w:t>EDS</w:t>
      </w:r>
    </w:p>
    <w:p w14:paraId="6825962B" w14:textId="77777777" w:rsidR="0009265F" w:rsidRPr="00541D94" w:rsidRDefault="0009265F" w:rsidP="00570C14">
      <w:pPr>
        <w:numPr>
          <w:ilvl w:val="0"/>
          <w:numId w:val="32"/>
        </w:numPr>
        <w:spacing w:before="60" w:after="0" w:line="240" w:lineRule="auto"/>
        <w:jc w:val="both"/>
        <w:rPr>
          <w:rFonts w:ascii="Tahoma" w:hAnsi="Tahoma" w:cs="Tahoma"/>
          <w:szCs w:val="20"/>
        </w:rPr>
      </w:pPr>
      <w:r>
        <w:rPr>
          <w:rFonts w:ascii="Tahoma" w:hAnsi="Tahoma" w:cs="Tahoma"/>
          <w:szCs w:val="20"/>
        </w:rPr>
        <w:t>Webová služba wsEDS_DAP</w:t>
      </w:r>
    </w:p>
    <w:p w14:paraId="04FED0CF" w14:textId="77777777" w:rsidR="0009265F" w:rsidRDefault="0009265F" w:rsidP="00570C14">
      <w:pPr>
        <w:numPr>
          <w:ilvl w:val="0"/>
          <w:numId w:val="32"/>
        </w:numPr>
        <w:spacing w:before="60" w:after="0" w:line="240" w:lineRule="auto"/>
        <w:jc w:val="both"/>
        <w:rPr>
          <w:rFonts w:ascii="Tahoma" w:hAnsi="Tahoma" w:cs="Tahoma"/>
          <w:szCs w:val="20"/>
        </w:rPr>
      </w:pPr>
      <w:r>
        <w:rPr>
          <w:rFonts w:ascii="Tahoma" w:hAnsi="Tahoma" w:cs="Tahoma"/>
          <w:szCs w:val="20"/>
        </w:rPr>
        <w:t>MF importér</w:t>
      </w:r>
    </w:p>
    <w:p w14:paraId="3E9D38DE" w14:textId="77777777" w:rsidR="0009265F" w:rsidRPr="00541D94" w:rsidRDefault="0009265F" w:rsidP="00570C14">
      <w:pPr>
        <w:numPr>
          <w:ilvl w:val="0"/>
          <w:numId w:val="32"/>
        </w:numPr>
        <w:spacing w:before="60" w:after="0" w:line="240" w:lineRule="auto"/>
        <w:jc w:val="both"/>
        <w:rPr>
          <w:rFonts w:ascii="Tahoma" w:hAnsi="Tahoma" w:cs="Tahoma"/>
          <w:szCs w:val="20"/>
        </w:rPr>
      </w:pPr>
      <w:r>
        <w:rPr>
          <w:rFonts w:ascii="Tahoma" w:hAnsi="Tahoma" w:cs="Tahoma"/>
          <w:szCs w:val="20"/>
        </w:rPr>
        <w:t>ROD adaptér</w:t>
      </w:r>
    </w:p>
    <w:p w14:paraId="309B61CF" w14:textId="77777777" w:rsidR="0009265F" w:rsidRDefault="0009265F" w:rsidP="0009265F">
      <w:pPr>
        <w:spacing w:before="60" w:after="0" w:line="240" w:lineRule="auto"/>
        <w:ind w:left="360"/>
        <w:jc w:val="both"/>
        <w:rPr>
          <w:rFonts w:ascii="Tahoma" w:hAnsi="Tahoma" w:cs="Tahoma"/>
          <w:szCs w:val="20"/>
        </w:rPr>
      </w:pPr>
    </w:p>
    <w:p w14:paraId="54040EC6" w14:textId="55E8CE3B" w:rsidR="0009265F" w:rsidRPr="00187356" w:rsidRDefault="0009265F" w:rsidP="0009265F">
      <w:pPr>
        <w:spacing w:line="240" w:lineRule="auto"/>
        <w:ind w:firstLine="360"/>
        <w:jc w:val="both"/>
        <w:rPr>
          <w:rFonts w:ascii="Tahoma" w:hAnsi="Tahoma" w:cs="Tahoma"/>
          <w:szCs w:val="20"/>
        </w:rPr>
      </w:pPr>
      <w:r w:rsidRPr="00187356">
        <w:rPr>
          <w:rFonts w:ascii="Tahoma" w:hAnsi="Tahoma" w:cs="Tahoma"/>
          <w:szCs w:val="20"/>
        </w:rPr>
        <w:t xml:space="preserve">APV </w:t>
      </w:r>
      <w:r>
        <w:rPr>
          <w:rFonts w:ascii="Tahoma" w:hAnsi="Tahoma" w:cs="Tahoma"/>
          <w:szCs w:val="20"/>
        </w:rPr>
        <w:t xml:space="preserve">využívá </w:t>
      </w:r>
      <w:r w:rsidRPr="00187356">
        <w:rPr>
          <w:rFonts w:ascii="Tahoma" w:hAnsi="Tahoma" w:cs="Tahoma"/>
          <w:szCs w:val="20"/>
        </w:rPr>
        <w:t xml:space="preserve">níže uvedené komponenty sdílené v rámci IIS </w:t>
      </w:r>
      <w:r w:rsidR="008F2B44">
        <w:rPr>
          <w:rFonts w:ascii="Tahoma" w:hAnsi="Tahoma" w:cs="Tahoma"/>
          <w:szCs w:val="20"/>
        </w:rPr>
        <w:t>Objednatele</w:t>
      </w:r>
      <w:r w:rsidRPr="00187356">
        <w:rPr>
          <w:rFonts w:ascii="Tahoma" w:hAnsi="Tahoma" w:cs="Tahoma"/>
          <w:szCs w:val="20"/>
        </w:rPr>
        <w:t>:</w:t>
      </w:r>
    </w:p>
    <w:p w14:paraId="3AB7B432" w14:textId="77777777" w:rsidR="0009265F" w:rsidRPr="00187356"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Scheduler (</w:t>
      </w:r>
      <w:r w:rsidRPr="00187356">
        <w:rPr>
          <w:rFonts w:ascii="Tahoma" w:hAnsi="Tahoma" w:cs="Tahoma"/>
          <w:b/>
          <w:szCs w:val="20"/>
        </w:rPr>
        <w:t>SCH</w:t>
      </w:r>
      <w:r w:rsidRPr="00187356">
        <w:rPr>
          <w:rFonts w:ascii="Tahoma" w:hAnsi="Tahoma" w:cs="Tahoma"/>
          <w:szCs w:val="20"/>
        </w:rPr>
        <w:t>) – integrační komponenta pro plánování a řízení asynchronních úloh</w:t>
      </w:r>
    </w:p>
    <w:p w14:paraId="3488BC14" w14:textId="5F3C973B" w:rsidR="0009265F" w:rsidRPr="00187356"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Dávkový procesor (</w:t>
      </w:r>
      <w:r w:rsidRPr="00187356">
        <w:rPr>
          <w:rFonts w:ascii="Tahoma" w:hAnsi="Tahoma" w:cs="Tahoma"/>
          <w:b/>
          <w:szCs w:val="20"/>
        </w:rPr>
        <w:t>DAP</w:t>
      </w:r>
      <w:r w:rsidRPr="00187356">
        <w:rPr>
          <w:rFonts w:ascii="Tahoma" w:hAnsi="Tahoma" w:cs="Tahoma"/>
          <w:szCs w:val="20"/>
        </w:rPr>
        <w:t xml:space="preserve">) – integrační komponenta pro dávkový přenos dat mezi APV/systémy IIS </w:t>
      </w:r>
      <w:r w:rsidR="008F2B44">
        <w:rPr>
          <w:rFonts w:ascii="Tahoma" w:hAnsi="Tahoma" w:cs="Tahoma"/>
          <w:szCs w:val="20"/>
        </w:rPr>
        <w:t>Objednatele</w:t>
      </w:r>
      <w:r w:rsidR="008F2B44" w:rsidRPr="00187356">
        <w:rPr>
          <w:rFonts w:ascii="Tahoma" w:hAnsi="Tahoma" w:cs="Tahoma"/>
          <w:szCs w:val="20"/>
        </w:rPr>
        <w:t xml:space="preserve"> </w:t>
      </w:r>
      <w:r w:rsidRPr="00187356">
        <w:rPr>
          <w:rFonts w:ascii="Tahoma" w:hAnsi="Tahoma" w:cs="Tahoma"/>
          <w:szCs w:val="20"/>
        </w:rPr>
        <w:t>s definovanou transformací</w:t>
      </w:r>
    </w:p>
    <w:p w14:paraId="7CA423E7" w14:textId="77777777" w:rsidR="0009265F"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Application Status (</w:t>
      </w:r>
      <w:r w:rsidRPr="00187356">
        <w:rPr>
          <w:rFonts w:ascii="Tahoma" w:hAnsi="Tahoma" w:cs="Tahoma"/>
          <w:b/>
          <w:szCs w:val="20"/>
        </w:rPr>
        <w:t>APS</w:t>
      </w:r>
      <w:r w:rsidRPr="00187356">
        <w:rPr>
          <w:rFonts w:ascii="Tahoma" w:hAnsi="Tahoma" w:cs="Tahoma"/>
          <w:szCs w:val="20"/>
        </w:rPr>
        <w:t>) – systémová komponenta pro identifikaci „živosti“ APV/systému</w:t>
      </w:r>
    </w:p>
    <w:p w14:paraId="4002508D" w14:textId="77777777" w:rsidR="0009265F" w:rsidRDefault="0009265F" w:rsidP="0009265F">
      <w:pPr>
        <w:pStyle w:val="Nadpis-modry"/>
        <w:jc w:val="both"/>
        <w:rPr>
          <w:rFonts w:ascii="Tahoma" w:eastAsiaTheme="minorEastAsia" w:hAnsi="Tahoma" w:cs="Tahoma"/>
          <w:b w:val="0"/>
          <w:color w:val="auto"/>
          <w:sz w:val="20"/>
          <w:szCs w:val="20"/>
        </w:rPr>
      </w:pPr>
    </w:p>
    <w:p w14:paraId="33D8FFD3" w14:textId="77777777" w:rsidR="0009265F" w:rsidRPr="00541D94" w:rsidRDefault="0009265F" w:rsidP="0009265F">
      <w:pPr>
        <w:pStyle w:val="Nadpis-modry"/>
        <w:jc w:val="both"/>
        <w:rPr>
          <w:rFonts w:ascii="Tahoma" w:hAnsi="Tahoma" w:cs="Tahoma"/>
          <w:i/>
          <w:color w:val="auto"/>
          <w:sz w:val="20"/>
          <w:szCs w:val="20"/>
        </w:rPr>
      </w:pPr>
      <w:r w:rsidRPr="00541D94">
        <w:rPr>
          <w:rFonts w:ascii="Tahoma" w:hAnsi="Tahoma" w:cs="Tahoma"/>
          <w:i/>
          <w:color w:val="auto"/>
          <w:sz w:val="20"/>
          <w:szCs w:val="20"/>
        </w:rPr>
        <w:t>Spolupracující aplikace</w:t>
      </w:r>
    </w:p>
    <w:p w14:paraId="26DB09E3" w14:textId="77777777" w:rsidR="0009265F" w:rsidRPr="00541D94" w:rsidRDefault="0009265F" w:rsidP="0009265F">
      <w:pPr>
        <w:spacing w:line="240" w:lineRule="auto"/>
        <w:ind w:firstLine="357"/>
        <w:rPr>
          <w:rFonts w:ascii="Tahoma" w:hAnsi="Tahoma" w:cs="Tahoma"/>
          <w:szCs w:val="20"/>
        </w:rPr>
      </w:pPr>
      <w:r w:rsidRPr="00541D94">
        <w:rPr>
          <w:rFonts w:ascii="Tahoma" w:hAnsi="Tahoma" w:cs="Tahoma"/>
          <w:szCs w:val="20"/>
        </w:rPr>
        <w:t>S aplikací komunikují tyto systémy:</w:t>
      </w:r>
    </w:p>
    <w:p w14:paraId="3C1700D6" w14:textId="77777777" w:rsidR="0009265F" w:rsidRPr="00541D94"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lastRenderedPageBreak/>
        <w:t>EXK</w:t>
      </w:r>
    </w:p>
    <w:p w14:paraId="5987F47F"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Kmenové evidence</w:t>
      </w:r>
    </w:p>
    <w:p w14:paraId="4FBB9569"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AAA portál</w:t>
      </w:r>
    </w:p>
    <w:p w14:paraId="6A5FBED9"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 xml:space="preserve">DAP (Dávkový procesor) </w:t>
      </w:r>
    </w:p>
    <w:p w14:paraId="762985A3" w14:textId="77777777" w:rsidR="0009265F" w:rsidRPr="00541D94" w:rsidRDefault="0009265F" w:rsidP="0009265F">
      <w:pPr>
        <w:spacing w:after="0" w:line="240" w:lineRule="auto"/>
        <w:ind w:left="714"/>
        <w:jc w:val="both"/>
        <w:rPr>
          <w:rFonts w:ascii="Tahoma" w:hAnsi="Tahoma" w:cs="Tahoma"/>
          <w:szCs w:val="20"/>
        </w:rPr>
      </w:pPr>
    </w:p>
    <w:p w14:paraId="31F8B341" w14:textId="77777777" w:rsidR="0009265F" w:rsidRPr="00C35A79" w:rsidRDefault="0009265F" w:rsidP="0009265F">
      <w:pPr>
        <w:spacing w:before="240" w:line="240" w:lineRule="auto"/>
        <w:jc w:val="both"/>
        <w:rPr>
          <w:rFonts w:ascii="Tahoma" w:hAnsi="Tahoma" w:cs="Tahoma"/>
          <w:b/>
          <w:i/>
          <w:szCs w:val="20"/>
        </w:rPr>
      </w:pPr>
      <w:r w:rsidRPr="00C35A79">
        <w:rPr>
          <w:rFonts w:ascii="Tahoma" w:hAnsi="Tahoma" w:cs="Tahoma"/>
          <w:b/>
          <w:i/>
          <w:szCs w:val="20"/>
        </w:rPr>
        <w:t>Komunikace prostřednictvím rozhraní</w:t>
      </w:r>
    </w:p>
    <w:p w14:paraId="2D0193D0" w14:textId="77777777" w:rsidR="0009265F" w:rsidRPr="00C35A79"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sidRPr="00C35A79">
        <w:rPr>
          <w:rFonts w:ascii="Tahoma" w:hAnsi="Tahoma" w:cs="Tahoma"/>
          <w:szCs w:val="20"/>
        </w:rPr>
        <w:t>EDS::KE2</w:t>
      </w:r>
      <w:r w:rsidRPr="00C35A79">
        <w:rPr>
          <w:rFonts w:ascii="Tahoma" w:hAnsi="Tahoma" w:cs="Tahoma"/>
          <w:szCs w:val="20"/>
        </w:rPr>
        <w:tab/>
        <w:t>načítání příslušných informací o klientovi (jméno, příjmení, adresa bydliště a další prvky)</w:t>
      </w:r>
    </w:p>
    <w:p w14:paraId="30906C2E" w14:textId="77777777" w:rsidR="0009265F" w:rsidRPr="00C35A79"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sidRPr="00C35A79">
        <w:rPr>
          <w:rFonts w:ascii="Tahoma" w:hAnsi="Tahoma" w:cs="Tahoma"/>
          <w:szCs w:val="20"/>
        </w:rPr>
        <w:t>EDS::AAA</w:t>
      </w:r>
      <w:r w:rsidRPr="00C35A79">
        <w:rPr>
          <w:rFonts w:ascii="Tahoma" w:hAnsi="Tahoma" w:cs="Tahoma"/>
          <w:szCs w:val="20"/>
        </w:rPr>
        <w:tab/>
        <w:t>načítání rolí a informací o referentovi (jméno, příjmení, titul), adresa OSSZ, pracovní pozice referenta</w:t>
      </w:r>
    </w:p>
    <w:p w14:paraId="2F92DD7B" w14:textId="77777777" w:rsidR="0009265F" w:rsidRPr="00C35A79" w:rsidRDefault="0009265F" w:rsidP="0009265F">
      <w:pPr>
        <w:spacing w:before="240" w:line="240" w:lineRule="auto"/>
        <w:jc w:val="both"/>
        <w:rPr>
          <w:rFonts w:ascii="Tahoma" w:hAnsi="Tahoma" w:cs="Tahoma"/>
          <w:b/>
          <w:i/>
          <w:szCs w:val="20"/>
        </w:rPr>
      </w:pPr>
      <w:r w:rsidRPr="00C35A79">
        <w:rPr>
          <w:rFonts w:ascii="Tahoma" w:hAnsi="Tahoma" w:cs="Tahoma"/>
          <w:b/>
          <w:i/>
          <w:szCs w:val="20"/>
        </w:rPr>
        <w:t>Komunikace prostřednictvím dávkových souborů</w:t>
      </w:r>
    </w:p>
    <w:p w14:paraId="30477713" w14:textId="77777777" w:rsidR="0009265F" w:rsidRPr="00C35A79"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sidRPr="00C35A79">
        <w:rPr>
          <w:rFonts w:ascii="Tahoma" w:hAnsi="Tahoma" w:cs="Tahoma"/>
          <w:szCs w:val="20"/>
        </w:rPr>
        <w:t>EDS::</w:t>
      </w:r>
      <w:r>
        <w:rPr>
          <w:rFonts w:ascii="Tahoma" w:hAnsi="Tahoma" w:cs="Tahoma"/>
          <w:szCs w:val="20"/>
        </w:rPr>
        <w:t>MF (</w:t>
      </w:r>
      <w:r w:rsidRPr="00C35A79">
        <w:rPr>
          <w:rFonts w:ascii="Tahoma" w:hAnsi="Tahoma" w:cs="Tahoma"/>
          <w:szCs w:val="20"/>
        </w:rPr>
        <w:t>Mainframe</w:t>
      </w:r>
      <w:r>
        <w:rPr>
          <w:rFonts w:ascii="Tahoma" w:hAnsi="Tahoma" w:cs="Tahoma"/>
          <w:szCs w:val="20"/>
        </w:rPr>
        <w:t>)</w:t>
      </w:r>
      <w:r w:rsidRPr="00C35A79">
        <w:rPr>
          <w:rFonts w:ascii="Tahoma" w:hAnsi="Tahoma" w:cs="Tahoma"/>
          <w:szCs w:val="20"/>
        </w:rPr>
        <w:tab/>
        <w:t>přenos souborů obsahujících otisk Evidence, ze kterých jsou následně ukládány změny oproti stavu uloženém</w:t>
      </w:r>
      <w:r>
        <w:rPr>
          <w:rFonts w:ascii="Tahoma" w:hAnsi="Tahoma" w:cs="Tahoma"/>
          <w:szCs w:val="20"/>
        </w:rPr>
        <w:t>u</w:t>
      </w:r>
      <w:r w:rsidRPr="00C35A79">
        <w:rPr>
          <w:rFonts w:ascii="Tahoma" w:hAnsi="Tahoma" w:cs="Tahoma"/>
          <w:szCs w:val="20"/>
        </w:rPr>
        <w:t xml:space="preserve"> v EDS</w:t>
      </w:r>
    </w:p>
    <w:p w14:paraId="40AFE101" w14:textId="77777777" w:rsidR="0009265F" w:rsidRPr="002333F1" w:rsidRDefault="0009265F" w:rsidP="0009265F">
      <w:pPr>
        <w:spacing w:before="240" w:line="240" w:lineRule="auto"/>
        <w:jc w:val="both"/>
        <w:rPr>
          <w:rFonts w:ascii="Tahoma" w:hAnsi="Tahoma" w:cs="Tahoma"/>
          <w:b/>
          <w:i/>
          <w:szCs w:val="20"/>
        </w:rPr>
      </w:pPr>
      <w:r w:rsidRPr="002333F1">
        <w:rPr>
          <w:rFonts w:ascii="Tahoma" w:hAnsi="Tahoma" w:cs="Tahoma"/>
          <w:b/>
          <w:i/>
          <w:szCs w:val="20"/>
        </w:rPr>
        <w:t>Použité technologie</w:t>
      </w:r>
    </w:p>
    <w:p w14:paraId="3657B9AE" w14:textId="77777777" w:rsidR="0009265F" w:rsidRPr="00541D94" w:rsidRDefault="0009265F" w:rsidP="00570C14">
      <w:pPr>
        <w:numPr>
          <w:ilvl w:val="0"/>
          <w:numId w:val="29"/>
        </w:numPr>
        <w:spacing w:after="0" w:line="240" w:lineRule="auto"/>
        <w:ind w:left="714" w:hanging="357"/>
        <w:rPr>
          <w:rFonts w:ascii="Tahoma" w:hAnsi="Tahoma" w:cs="Tahoma"/>
          <w:szCs w:val="20"/>
        </w:rPr>
      </w:pPr>
      <w:r w:rsidRPr="00541D94">
        <w:rPr>
          <w:rFonts w:ascii="Tahoma" w:hAnsi="Tahoma" w:cs="Tahoma"/>
          <w:szCs w:val="20"/>
        </w:rPr>
        <w:t>M</w:t>
      </w:r>
      <w:r>
        <w:rPr>
          <w:rFonts w:ascii="Tahoma" w:hAnsi="Tahoma" w:cs="Tahoma"/>
          <w:szCs w:val="20"/>
        </w:rPr>
        <w:t>icrosoft</w:t>
      </w:r>
      <w:r w:rsidRPr="00541D94">
        <w:rPr>
          <w:rFonts w:ascii="Tahoma" w:hAnsi="Tahoma" w:cs="Tahoma"/>
          <w:szCs w:val="20"/>
        </w:rPr>
        <w:t xml:space="preserve"> .NET </w:t>
      </w:r>
    </w:p>
    <w:p w14:paraId="5E7B2BA4" w14:textId="77777777" w:rsidR="0009265F" w:rsidRPr="00451A8C" w:rsidRDefault="0009265F" w:rsidP="00570C14">
      <w:pPr>
        <w:numPr>
          <w:ilvl w:val="0"/>
          <w:numId w:val="29"/>
        </w:numPr>
        <w:spacing w:after="0" w:line="240" w:lineRule="auto"/>
        <w:ind w:left="714" w:hanging="357"/>
        <w:rPr>
          <w:rFonts w:ascii="Tahoma" w:hAnsi="Tahoma" w:cs="Tahoma"/>
          <w:szCs w:val="20"/>
        </w:rPr>
      </w:pPr>
      <w:r w:rsidRPr="00451A8C">
        <w:rPr>
          <w:rFonts w:ascii="Tahoma" w:hAnsi="Tahoma" w:cs="Tahoma"/>
          <w:szCs w:val="20"/>
        </w:rPr>
        <w:t>Microsoft Windows Server 2012</w:t>
      </w:r>
      <w:r>
        <w:rPr>
          <w:rFonts w:ascii="Tahoma" w:hAnsi="Tahoma" w:cs="Tahoma"/>
          <w:szCs w:val="20"/>
        </w:rPr>
        <w:t xml:space="preserve"> R2</w:t>
      </w:r>
    </w:p>
    <w:p w14:paraId="36460DD7" w14:textId="5473711C" w:rsidR="0009265F" w:rsidRPr="00451A8C" w:rsidRDefault="0009265F" w:rsidP="00570C14">
      <w:pPr>
        <w:numPr>
          <w:ilvl w:val="0"/>
          <w:numId w:val="29"/>
        </w:numPr>
        <w:spacing w:after="0" w:line="240" w:lineRule="auto"/>
        <w:ind w:left="714" w:hanging="357"/>
        <w:rPr>
          <w:rFonts w:ascii="Tahoma" w:hAnsi="Tahoma" w:cs="Tahoma"/>
          <w:szCs w:val="20"/>
        </w:rPr>
      </w:pPr>
      <w:r w:rsidRPr="00451A8C">
        <w:rPr>
          <w:rFonts w:ascii="Tahoma" w:hAnsi="Tahoma" w:cs="Tahoma"/>
          <w:szCs w:val="20"/>
        </w:rPr>
        <w:t>Oracle DB Driver 1</w:t>
      </w:r>
      <w:r w:rsidR="00CF571B">
        <w:rPr>
          <w:rFonts w:ascii="Tahoma" w:hAnsi="Tahoma" w:cs="Tahoma"/>
          <w:szCs w:val="20"/>
        </w:rPr>
        <w:t>2</w:t>
      </w:r>
    </w:p>
    <w:p w14:paraId="388DD416" w14:textId="50FA6F8B" w:rsidR="0009265F" w:rsidRPr="00451A8C" w:rsidRDefault="0009265F" w:rsidP="00570C14">
      <w:pPr>
        <w:numPr>
          <w:ilvl w:val="0"/>
          <w:numId w:val="29"/>
        </w:numPr>
        <w:spacing w:after="0" w:line="240" w:lineRule="auto"/>
        <w:ind w:left="714" w:hanging="357"/>
        <w:rPr>
          <w:rFonts w:ascii="Tahoma" w:hAnsi="Tahoma" w:cs="Tahoma"/>
          <w:szCs w:val="20"/>
        </w:rPr>
      </w:pPr>
      <w:r w:rsidRPr="00451A8C">
        <w:rPr>
          <w:rFonts w:ascii="Tahoma" w:hAnsi="Tahoma" w:cs="Tahoma"/>
          <w:szCs w:val="20"/>
        </w:rPr>
        <w:t>Oracle 1</w:t>
      </w:r>
      <w:r w:rsidR="00CF571B">
        <w:rPr>
          <w:rFonts w:ascii="Tahoma" w:hAnsi="Tahoma" w:cs="Tahoma"/>
          <w:szCs w:val="20"/>
        </w:rPr>
        <w:t>2c</w:t>
      </w:r>
    </w:p>
    <w:p w14:paraId="340E27CF" w14:textId="77777777" w:rsidR="0009265F" w:rsidRDefault="0009265F" w:rsidP="0009265F">
      <w:pPr>
        <w:spacing w:after="0" w:line="240" w:lineRule="auto"/>
        <w:jc w:val="both"/>
        <w:rPr>
          <w:rFonts w:ascii="Tahoma" w:hAnsi="Tahoma" w:cs="Tahoma"/>
          <w:szCs w:val="20"/>
          <w:highlight w:val="yellow"/>
        </w:rPr>
      </w:pPr>
    </w:p>
    <w:p w14:paraId="1E1A058C" w14:textId="313AC337" w:rsidR="0009265F" w:rsidRDefault="0009265F" w:rsidP="0009265F">
      <w:pPr>
        <w:rPr>
          <w:rFonts w:ascii="Tahoma" w:hAnsi="Tahoma" w:cs="Tahoma"/>
          <w:szCs w:val="20"/>
          <w:highlight w:val="yellow"/>
        </w:rPr>
      </w:pPr>
    </w:p>
    <w:p w14:paraId="67537B10" w14:textId="77777777" w:rsidR="0009265F" w:rsidRPr="00D71DB0" w:rsidRDefault="0009265F" w:rsidP="00570C14">
      <w:pPr>
        <w:pStyle w:val="Nadpis3"/>
        <w:numPr>
          <w:ilvl w:val="2"/>
          <w:numId w:val="16"/>
        </w:numPr>
        <w:tabs>
          <w:tab w:val="clear" w:pos="709"/>
        </w:tabs>
        <w:spacing w:before="200" w:after="120" w:line="276" w:lineRule="auto"/>
        <w:rPr>
          <w:rFonts w:ascii="Tahoma" w:hAnsi="Tahoma" w:cs="Tahoma"/>
        </w:rPr>
      </w:pPr>
      <w:bookmarkStart w:id="200" w:name="_Toc461029518"/>
      <w:r w:rsidRPr="00D71DB0">
        <w:rPr>
          <w:rFonts w:ascii="Tahoma" w:hAnsi="Tahoma" w:cs="Tahoma"/>
        </w:rPr>
        <w:t xml:space="preserve">APV </w:t>
      </w:r>
      <w:r>
        <w:rPr>
          <w:rFonts w:ascii="Tahoma" w:hAnsi="Tahoma" w:cs="Tahoma"/>
        </w:rPr>
        <w:t>EXK</w:t>
      </w:r>
      <w:r w:rsidRPr="00D71DB0">
        <w:rPr>
          <w:rFonts w:ascii="Tahoma" w:hAnsi="Tahoma" w:cs="Tahoma"/>
        </w:rPr>
        <w:t xml:space="preserve"> (</w:t>
      </w:r>
      <w:r>
        <w:rPr>
          <w:rFonts w:ascii="Tahoma" w:hAnsi="Tahoma" w:cs="Tahoma"/>
        </w:rPr>
        <w:t>programové vybavení pro exekuční činnost</w:t>
      </w:r>
      <w:r w:rsidRPr="00D71DB0">
        <w:rPr>
          <w:rFonts w:ascii="Tahoma" w:hAnsi="Tahoma" w:cs="Tahoma"/>
        </w:rPr>
        <w:t>)</w:t>
      </w:r>
      <w:bookmarkEnd w:id="200"/>
    </w:p>
    <w:p w14:paraId="08A4FF4A" w14:textId="77777777" w:rsidR="0009265F" w:rsidRPr="00D71DB0" w:rsidRDefault="0009265F" w:rsidP="0009265F">
      <w:pPr>
        <w:spacing w:before="240" w:line="240" w:lineRule="auto"/>
        <w:jc w:val="both"/>
        <w:rPr>
          <w:rFonts w:ascii="Tahoma" w:hAnsi="Tahoma" w:cs="Tahoma"/>
          <w:b/>
          <w:i/>
          <w:szCs w:val="20"/>
        </w:rPr>
      </w:pPr>
      <w:r w:rsidRPr="00D71DB0">
        <w:rPr>
          <w:rFonts w:ascii="Tahoma" w:hAnsi="Tahoma" w:cs="Tahoma"/>
          <w:b/>
          <w:i/>
          <w:szCs w:val="20"/>
        </w:rPr>
        <w:t>Legislativní rámec</w:t>
      </w:r>
    </w:p>
    <w:p w14:paraId="3CE271A1" w14:textId="013B4B29" w:rsidR="0009265F" w:rsidRPr="00886389" w:rsidRDefault="0009265F" w:rsidP="0009265F">
      <w:pPr>
        <w:rPr>
          <w:rFonts w:ascii="Tahoma" w:hAnsi="Tahoma" w:cs="Tahoma"/>
          <w:szCs w:val="20"/>
        </w:rPr>
      </w:pPr>
      <w:r w:rsidRPr="00886389">
        <w:rPr>
          <w:rFonts w:ascii="Tahoma" w:hAnsi="Tahoma" w:cs="Tahoma"/>
          <w:szCs w:val="20"/>
        </w:rPr>
        <w:t>Oblast E</w:t>
      </w:r>
      <w:r>
        <w:rPr>
          <w:rFonts w:ascii="Tahoma" w:hAnsi="Tahoma" w:cs="Tahoma"/>
          <w:szCs w:val="20"/>
        </w:rPr>
        <w:t>XK</w:t>
      </w:r>
      <w:r w:rsidRPr="00886389">
        <w:rPr>
          <w:rFonts w:ascii="Tahoma" w:hAnsi="Tahoma" w:cs="Tahoma"/>
          <w:szCs w:val="20"/>
        </w:rPr>
        <w:t xml:space="preserve"> podléhá interním předpisům a standardům </w:t>
      </w:r>
      <w:r w:rsidR="008F2B44">
        <w:rPr>
          <w:rFonts w:ascii="Tahoma" w:hAnsi="Tahoma" w:cs="Tahoma"/>
          <w:szCs w:val="20"/>
        </w:rPr>
        <w:t>Objednatele</w:t>
      </w:r>
      <w:r w:rsidRPr="00886389">
        <w:rPr>
          <w:rFonts w:ascii="Tahoma" w:hAnsi="Tahoma" w:cs="Tahoma"/>
          <w:szCs w:val="20"/>
        </w:rPr>
        <w:t>.</w:t>
      </w:r>
    </w:p>
    <w:p w14:paraId="562E0CB9" w14:textId="77777777" w:rsidR="0009265F" w:rsidRPr="00D71DB0" w:rsidRDefault="0009265F" w:rsidP="0009265F">
      <w:pPr>
        <w:spacing w:before="240" w:line="240" w:lineRule="auto"/>
        <w:jc w:val="both"/>
        <w:rPr>
          <w:rFonts w:ascii="Tahoma" w:hAnsi="Tahoma" w:cs="Tahoma"/>
          <w:b/>
          <w:i/>
          <w:szCs w:val="20"/>
        </w:rPr>
      </w:pPr>
      <w:r w:rsidRPr="00D71DB0">
        <w:rPr>
          <w:rFonts w:ascii="Tahoma" w:hAnsi="Tahoma" w:cs="Tahoma"/>
          <w:b/>
          <w:i/>
          <w:szCs w:val="20"/>
        </w:rPr>
        <w:t>Popis aplikace</w:t>
      </w:r>
    </w:p>
    <w:p w14:paraId="3FAAE9E0" w14:textId="5ABF1A71" w:rsidR="0009265F" w:rsidRDefault="0009265F" w:rsidP="0009265F">
      <w:pPr>
        <w:spacing w:after="0" w:line="240" w:lineRule="auto"/>
        <w:jc w:val="both"/>
        <w:rPr>
          <w:rFonts w:ascii="Tahoma" w:hAnsi="Tahoma" w:cs="Tahoma"/>
          <w:szCs w:val="20"/>
        </w:rPr>
      </w:pPr>
      <w:r>
        <w:rPr>
          <w:rFonts w:ascii="Tahoma" w:hAnsi="Tahoma" w:cs="Tahoma"/>
          <w:szCs w:val="20"/>
        </w:rPr>
        <w:t xml:space="preserve">Agenda je plně integrována v rámci ISS </w:t>
      </w:r>
      <w:r w:rsidR="008F2B44">
        <w:rPr>
          <w:rFonts w:ascii="Tahoma" w:hAnsi="Tahoma" w:cs="Tahoma"/>
          <w:szCs w:val="20"/>
        </w:rPr>
        <w:t>Objednatele</w:t>
      </w:r>
      <w:r>
        <w:rPr>
          <w:rFonts w:ascii="Tahoma" w:hAnsi="Tahoma" w:cs="Tahoma"/>
          <w:szCs w:val="20"/>
        </w:rPr>
        <w:t>.</w:t>
      </w:r>
    </w:p>
    <w:p w14:paraId="1ADB19F5" w14:textId="77777777" w:rsidR="0009265F" w:rsidRDefault="0009265F" w:rsidP="0009265F">
      <w:pPr>
        <w:spacing w:after="0" w:line="240" w:lineRule="auto"/>
        <w:jc w:val="both"/>
        <w:rPr>
          <w:rFonts w:ascii="Tahoma" w:hAnsi="Tahoma" w:cs="Tahoma"/>
          <w:szCs w:val="20"/>
        </w:rPr>
      </w:pPr>
      <w:r w:rsidRPr="004501EC">
        <w:rPr>
          <w:rFonts w:ascii="Tahoma" w:hAnsi="Tahoma" w:cs="Tahoma"/>
          <w:szCs w:val="20"/>
        </w:rPr>
        <w:t xml:space="preserve">APV </w:t>
      </w:r>
      <w:r>
        <w:rPr>
          <w:rFonts w:ascii="Tahoma" w:hAnsi="Tahoma" w:cs="Tahoma"/>
          <w:szCs w:val="20"/>
        </w:rPr>
        <w:t>EXK</w:t>
      </w:r>
      <w:r w:rsidRPr="00541D94">
        <w:rPr>
          <w:rFonts w:ascii="Tahoma" w:hAnsi="Tahoma" w:cs="Tahoma"/>
          <w:szCs w:val="20"/>
        </w:rPr>
        <w:t xml:space="preserve"> </w:t>
      </w:r>
      <w:r>
        <w:rPr>
          <w:rFonts w:ascii="Tahoma" w:hAnsi="Tahoma" w:cs="Tahoma"/>
          <w:szCs w:val="20"/>
        </w:rPr>
        <w:t>je využíváno pro zpracování požadavků na zavedení, vedení a případě ukončení exekučních srážek nebo insolvenčního řízení u klientů, pobírajících od ČSSZ důchodovou dávku.</w:t>
      </w:r>
    </w:p>
    <w:p w14:paraId="627F8ED7" w14:textId="77777777" w:rsidR="0009265F" w:rsidRDefault="0009265F" w:rsidP="0009265F">
      <w:pPr>
        <w:spacing w:after="0" w:line="240" w:lineRule="auto"/>
        <w:jc w:val="both"/>
        <w:rPr>
          <w:rFonts w:ascii="Tahoma" w:hAnsi="Tahoma" w:cs="Tahoma"/>
          <w:szCs w:val="20"/>
        </w:rPr>
      </w:pPr>
    </w:p>
    <w:p w14:paraId="5297A8D8" w14:textId="77777777" w:rsidR="0009265F" w:rsidRDefault="0009265F" w:rsidP="0009265F">
      <w:pPr>
        <w:spacing w:after="0" w:line="240" w:lineRule="auto"/>
        <w:jc w:val="both"/>
        <w:rPr>
          <w:rFonts w:ascii="Tahoma" w:hAnsi="Tahoma" w:cs="Tahoma"/>
          <w:szCs w:val="20"/>
        </w:rPr>
      </w:pPr>
      <w:r>
        <w:rPr>
          <w:rFonts w:ascii="Tahoma" w:hAnsi="Tahoma" w:cs="Tahoma"/>
          <w:szCs w:val="20"/>
        </w:rPr>
        <w:t>Zpracování požadavků rámci aplikace probíhá v několika krocích:</w:t>
      </w:r>
    </w:p>
    <w:p w14:paraId="1F353F09" w14:textId="77777777" w:rsidR="0009265F" w:rsidRDefault="0009265F" w:rsidP="00570C14">
      <w:pPr>
        <w:numPr>
          <w:ilvl w:val="0"/>
          <w:numId w:val="32"/>
        </w:numPr>
        <w:spacing w:before="60" w:after="0" w:line="240" w:lineRule="auto"/>
        <w:jc w:val="both"/>
        <w:rPr>
          <w:rFonts w:ascii="Tahoma" w:hAnsi="Tahoma" w:cs="Tahoma"/>
          <w:b/>
          <w:szCs w:val="20"/>
        </w:rPr>
      </w:pPr>
      <w:r w:rsidRPr="005A238C">
        <w:rPr>
          <w:rFonts w:ascii="Tahoma" w:hAnsi="Tahoma" w:cs="Tahoma"/>
          <w:b/>
          <w:szCs w:val="20"/>
        </w:rPr>
        <w:t>zpracování manipulací</w:t>
      </w:r>
    </w:p>
    <w:p w14:paraId="58C00A92"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 xml:space="preserve">Po přijetí dokumentu (prostřednictvím ESS) je na úrovni BTS vyhodnoceno, zda se jedná o dokument splňující vyhlášku 149/2013 Sb. Pokud ano, jsou po zapsání do DMS automatizovaně přečteny údaje potřebné z jeho zaevidování do obstávkové složky (dále OS). </w:t>
      </w:r>
    </w:p>
    <w:p w14:paraId="5A6255C2" w14:textId="1B6B343A" w:rsidR="0009265F" w:rsidRDefault="0009265F" w:rsidP="0009265F">
      <w:pPr>
        <w:spacing w:before="60" w:after="0" w:line="240" w:lineRule="auto"/>
        <w:ind w:left="720"/>
        <w:jc w:val="both"/>
        <w:rPr>
          <w:rFonts w:ascii="Tahoma" w:hAnsi="Tahoma" w:cs="Tahoma"/>
          <w:szCs w:val="20"/>
        </w:rPr>
      </w:pPr>
      <w:r>
        <w:rPr>
          <w:rFonts w:ascii="Tahoma" w:hAnsi="Tahoma" w:cs="Tahoma"/>
          <w:szCs w:val="20"/>
        </w:rPr>
        <w:t>V případě, že požadavkům vyhlášky nevyhovuje, pak je po zapsání do DMS přesunut k ručnímu zpracování do fronty manipulace. Zde pracovník</w:t>
      </w:r>
      <w:r w:rsidR="00381F7F">
        <w:rPr>
          <w:rFonts w:ascii="Tahoma" w:hAnsi="Tahoma" w:cs="Tahoma"/>
          <w:szCs w:val="20"/>
        </w:rPr>
        <w:t xml:space="preserve"> </w:t>
      </w:r>
      <w:r>
        <w:rPr>
          <w:rFonts w:ascii="Tahoma" w:hAnsi="Tahoma" w:cs="Tahoma"/>
          <w:szCs w:val="20"/>
        </w:rPr>
        <w:t>manipulace identifikuje typ dokumentu a určí OS, do které bude dokument následně zapsán. Aplikace předá vložené údaje zpět do DMS ve formě metadat a informaci o zpracování dokumentu přesune do fronty, kde čeká na spuštění procesu zaevidování. Proces zaevidování je spouštěn dle nastaveného plánu několikrát v průběhu dne.</w:t>
      </w:r>
    </w:p>
    <w:p w14:paraId="0980E1B3" w14:textId="77777777" w:rsidR="0009265F" w:rsidRDefault="0009265F" w:rsidP="0009265F">
      <w:pPr>
        <w:spacing w:before="60" w:after="0" w:line="240" w:lineRule="auto"/>
        <w:ind w:left="720"/>
        <w:jc w:val="both"/>
        <w:rPr>
          <w:rFonts w:ascii="Tahoma" w:hAnsi="Tahoma" w:cs="Tahoma"/>
          <w:szCs w:val="20"/>
        </w:rPr>
      </w:pPr>
    </w:p>
    <w:p w14:paraId="305F4AEC"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fronta vedoucího</w:t>
      </w:r>
    </w:p>
    <w:p w14:paraId="52CA10BB"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 xml:space="preserve">Všechny nové úkoly jsou soustřeďovány ve frontě vedoucího. Tato fronta je rozdělena na fronty vedoucích jednotlivých pracovišť (cca 90 pracovišť) kde OS čekají na přidělení do </w:t>
      </w:r>
      <w:r>
        <w:rPr>
          <w:rFonts w:ascii="Tahoma" w:hAnsi="Tahoma" w:cs="Tahoma"/>
          <w:szCs w:val="20"/>
        </w:rPr>
        <w:lastRenderedPageBreak/>
        <w:t>práce. Do které fronty OS přijde, závisí na její místní příslušnosti, která je aplikací automatizovaně vyhodnocena na základě daných kritérií. Přidělování do práce. Přidělení do práce je manuální úkon, který provádí pracovníci s rolí „vedoucí“.</w:t>
      </w:r>
    </w:p>
    <w:p w14:paraId="2CF0BD56" w14:textId="77777777" w:rsidR="0009265F" w:rsidRDefault="0009265F" w:rsidP="0009265F">
      <w:pPr>
        <w:rPr>
          <w:rFonts w:ascii="Tahoma" w:hAnsi="Tahoma" w:cs="Tahoma"/>
          <w:szCs w:val="20"/>
        </w:rPr>
      </w:pPr>
    </w:p>
    <w:p w14:paraId="2A9C5932"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první pracovník (referent)</w:t>
      </w:r>
    </w:p>
    <w:p w14:paraId="4B169B8B"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Po přidělení OS ke zpracování vedoucím konkrétnímu prvnímu pracovníkovi se OS přesune do fronty tohoto pracovníka. Zde čeká na zpracování.</w:t>
      </w:r>
    </w:p>
    <w:p w14:paraId="3D5A0F2B"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Při zpracování aplikace pomáhá referentovi prostřednictvím „doporučených akcí“ k úspěšnému zpracování dané OS. Předkládané „doporučené akce“ jsou závislé na typu zpracování a zpracovávaných dokumentech.</w:t>
      </w:r>
    </w:p>
    <w:p w14:paraId="4304BF22"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Vlastní zpracování typicky spočívá ve vytěžení nově došlých dokumentů (buď zcela manuální, nebo částečně automatizované - to v případě, že dokument splňuje požadavky výše uvedené Vyhlášky). Výpočtu srážkového plánu, připravení podkladů pro výplaty a tvorbě dopisů. Po dokončení potřebných úkonů se OS referent OS odesílá k aprobaci.</w:t>
      </w:r>
    </w:p>
    <w:p w14:paraId="28256560" w14:textId="77777777" w:rsidR="0009265F" w:rsidRDefault="0009265F" w:rsidP="0009265F">
      <w:pPr>
        <w:spacing w:before="60" w:after="0" w:line="240" w:lineRule="auto"/>
        <w:ind w:left="720"/>
        <w:jc w:val="both"/>
        <w:rPr>
          <w:rFonts w:ascii="Tahoma" w:hAnsi="Tahoma" w:cs="Tahoma"/>
          <w:szCs w:val="20"/>
        </w:rPr>
      </w:pPr>
    </w:p>
    <w:p w14:paraId="3DAEEE8A"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druhý pracovník (aprobant)</w:t>
      </w:r>
    </w:p>
    <w:p w14:paraId="7B01F5BA"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po odeslání k aprobaci se po automatizovaných kontrolách, zda je OS zpracovaná v potřebném rozsahu, tato dostává do fronty aprobanta.</w:t>
      </w:r>
    </w:p>
    <w:p w14:paraId="153CD95C"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Aprobace spočívá v kontrole „čtyř očí“ kdy aprobant kontroluje práci referenta bez toho, že by do ní mohl aktivně zasáhnout. V případě, že shledá nějaké pochybení, vrací OS k opakovanému zpracování referentovi.</w:t>
      </w:r>
    </w:p>
    <w:p w14:paraId="5A6B4A67"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V případě potvrzení aprobace pak dochází v jejím průběhu k odesílání požadavků na zajištění výplat a k odesílání dopisů na tisk či do datových schránek.</w:t>
      </w:r>
    </w:p>
    <w:p w14:paraId="61124328" w14:textId="76471ED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U aprobovaná OS, ve které nejsou žádné další požadavky na zpracování, se poté mění její režim na OS „volná“ a čeká na pozadí do doby</w:t>
      </w:r>
      <w:r w:rsidR="00574D41">
        <w:rPr>
          <w:rFonts w:ascii="Tahoma" w:hAnsi="Tahoma" w:cs="Tahoma"/>
          <w:szCs w:val="20"/>
        </w:rPr>
        <w:t>,</w:t>
      </w:r>
      <w:r>
        <w:rPr>
          <w:rFonts w:ascii="Tahoma" w:hAnsi="Tahoma" w:cs="Tahoma"/>
          <w:szCs w:val="20"/>
        </w:rPr>
        <w:t xml:space="preserve"> než nastane nějaká skutečnost, pro kterou by bylo nutno opakovaně OS zpracovat.</w:t>
      </w:r>
    </w:p>
    <w:p w14:paraId="14A74B65" w14:textId="77777777" w:rsidR="0009265F" w:rsidRDefault="0009265F" w:rsidP="0009265F">
      <w:pPr>
        <w:spacing w:before="60" w:after="0" w:line="240" w:lineRule="auto"/>
        <w:jc w:val="both"/>
        <w:rPr>
          <w:rFonts w:ascii="Tahoma" w:hAnsi="Tahoma" w:cs="Tahoma"/>
          <w:szCs w:val="20"/>
        </w:rPr>
      </w:pPr>
    </w:p>
    <w:p w14:paraId="710430D0" w14:textId="77777777" w:rsidR="0009265F" w:rsidRDefault="0009265F" w:rsidP="0009265F">
      <w:pPr>
        <w:spacing w:before="60" w:after="0" w:line="240" w:lineRule="auto"/>
        <w:jc w:val="both"/>
        <w:rPr>
          <w:rFonts w:ascii="Tahoma" w:hAnsi="Tahoma" w:cs="Tahoma"/>
          <w:szCs w:val="20"/>
        </w:rPr>
      </w:pPr>
      <w:r>
        <w:rPr>
          <w:rFonts w:ascii="Tahoma" w:hAnsi="Tahoma" w:cs="Tahoma"/>
          <w:szCs w:val="20"/>
        </w:rPr>
        <w:t>Některé významné dávkové úlohy:</w:t>
      </w:r>
    </w:p>
    <w:p w14:paraId="48D19492"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Hromadné přepočty</w:t>
      </w:r>
    </w:p>
    <w:p w14:paraId="2B3D8C5E" w14:textId="77777777" w:rsidR="0009265F" w:rsidRPr="00C44FBD" w:rsidRDefault="0009265F" w:rsidP="0009265F">
      <w:pPr>
        <w:spacing w:before="60" w:after="0" w:line="240" w:lineRule="auto"/>
        <w:ind w:left="720"/>
        <w:jc w:val="both"/>
        <w:rPr>
          <w:rFonts w:ascii="Tahoma" w:hAnsi="Tahoma" w:cs="Tahoma"/>
          <w:szCs w:val="20"/>
        </w:rPr>
      </w:pPr>
      <w:r>
        <w:rPr>
          <w:rFonts w:ascii="Tahoma" w:hAnsi="Tahoma" w:cs="Tahoma"/>
          <w:szCs w:val="20"/>
        </w:rPr>
        <w:t xml:space="preserve">Hromadné přepočty jsou dávkovou úlohou, která se využívá pro hromadný přepočet srážek následně po valorizaci důchodů, popřípadě po změně parametrů, které mají vliv na výši vypočítané srážky. Tato dávkové úloha zpracuje v několika bězích všechny OS evidované v aplikaci a v závislosti na jejich stavu upraví nebo ponechá stávající výši srážky. Současně s tím automatizovaně vyhotoví a odešle oznámení povinnému o provedeném přepočtu. </w:t>
      </w:r>
    </w:p>
    <w:p w14:paraId="733EB821" w14:textId="77777777" w:rsidR="0009265F" w:rsidRDefault="0009265F" w:rsidP="0009265F">
      <w:pPr>
        <w:spacing w:before="60" w:after="0" w:line="240" w:lineRule="auto"/>
        <w:jc w:val="both"/>
        <w:rPr>
          <w:rFonts w:ascii="Tahoma" w:hAnsi="Tahoma" w:cs="Tahoma"/>
          <w:szCs w:val="20"/>
        </w:rPr>
      </w:pPr>
    </w:p>
    <w:p w14:paraId="482ABCDA"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Hromadná změna druhu dávky</w:t>
      </w:r>
    </w:p>
    <w:p w14:paraId="2A9BE292"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Tato úloha je spouštěna několikrát do měsíce (dle splatností výplaty dávky). Slouží k zajištění aktuálního druhu dávky v evidenci VYP (SAP – modul výplaty). Úloha vybere všechny OS s požadovanou splatností a porovná druh dávky evidovaný v EDS oproti druhu dávky evidovaném v KP (konto příjemce – část výplaty). Pokud je zde diference, zastaví stávající běžící příkazy a nahradí je novými s novým druhem dávky.</w:t>
      </w:r>
    </w:p>
    <w:p w14:paraId="394FB9AE" w14:textId="77777777" w:rsidR="0009265F" w:rsidRDefault="0009265F" w:rsidP="0009265F">
      <w:pPr>
        <w:spacing w:before="60" w:after="0" w:line="240" w:lineRule="auto"/>
        <w:ind w:left="720"/>
        <w:jc w:val="both"/>
        <w:rPr>
          <w:rFonts w:ascii="Tahoma" w:hAnsi="Tahoma" w:cs="Tahoma"/>
          <w:szCs w:val="20"/>
        </w:rPr>
      </w:pPr>
    </w:p>
    <w:p w14:paraId="42931C5B"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Zpracování OS typu „insolvenční řízení“ po valorizaci dávek</w:t>
      </w:r>
    </w:p>
    <w:p w14:paraId="20B3A83A"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Tato úloha automatizovaně zpracovává ty OS, které jsou v režimu „insolvenční řízení“ a současně je insolvenčnímu správci zasílám celý důchod povinného. Na straně MF jsou tyto případy zpracovány tak, aby byl celý důchod sražen a na straně APV EXK následně dochází k přípravě nových příkazů k výplatě pro insolvenčního správce a zanesení této změny do evidence u OS tak, aby bylo zřejmé, od kdy a jaká částka mu byla poukazována.</w:t>
      </w:r>
    </w:p>
    <w:p w14:paraId="27497264"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lastRenderedPageBreak/>
        <w:t>Zpracování předbíhá úlohu Hromadných přepočtů a také se provádí podle splatností.</w:t>
      </w:r>
    </w:p>
    <w:p w14:paraId="35866645"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Zpracování souborů zemřelých</w:t>
      </w:r>
    </w:p>
    <w:p w14:paraId="000E2A28"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V rámci měsíce je spouštěna několikrát úloha, jejímž úkolem je zastavení výplaty oprávněným u těch případů, kdy povinný zemřel. Současně s tímto vytvoří interní podnět k dopracování takovéto OS (vyúčtování po úmrtí).</w:t>
      </w:r>
    </w:p>
    <w:p w14:paraId="3A73DFC7" w14:textId="77777777" w:rsidR="0009265F" w:rsidRDefault="0009265F" w:rsidP="0009265F">
      <w:pPr>
        <w:spacing w:before="60" w:after="0" w:line="240" w:lineRule="auto"/>
        <w:ind w:left="720"/>
        <w:jc w:val="both"/>
        <w:rPr>
          <w:rFonts w:ascii="Tahoma" w:hAnsi="Tahoma" w:cs="Tahoma"/>
          <w:szCs w:val="20"/>
        </w:rPr>
      </w:pPr>
    </w:p>
    <w:p w14:paraId="0A5CA552" w14:textId="77777777" w:rsidR="0009265F" w:rsidRDefault="0009265F" w:rsidP="00570C14">
      <w:pPr>
        <w:numPr>
          <w:ilvl w:val="0"/>
          <w:numId w:val="32"/>
        </w:numPr>
        <w:spacing w:before="60" w:after="0" w:line="240" w:lineRule="auto"/>
        <w:jc w:val="both"/>
        <w:rPr>
          <w:rFonts w:ascii="Tahoma" w:hAnsi="Tahoma" w:cs="Tahoma"/>
          <w:b/>
          <w:szCs w:val="20"/>
        </w:rPr>
      </w:pPr>
      <w:r>
        <w:rPr>
          <w:rFonts w:ascii="Tahoma" w:hAnsi="Tahoma" w:cs="Tahoma"/>
          <w:b/>
          <w:szCs w:val="20"/>
        </w:rPr>
        <w:t>Výběr změn pro MF (eLL, SUB13)</w:t>
      </w:r>
    </w:p>
    <w:p w14:paraId="1F3EFB9B"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V průběhu zpracování OS dochází k tvorbě podkladů pro výplaty. Tyto podklady jsou směrovány jednak na MF, jednak na VYP.</w:t>
      </w:r>
    </w:p>
    <w:p w14:paraId="4E47215B" w14:textId="6DB71555" w:rsidR="0009265F" w:rsidRDefault="0009265F" w:rsidP="0009265F">
      <w:pPr>
        <w:spacing w:before="60" w:after="0" w:line="240" w:lineRule="auto"/>
        <w:ind w:left="720"/>
        <w:jc w:val="both"/>
        <w:rPr>
          <w:rFonts w:ascii="Tahoma" w:hAnsi="Tahoma" w:cs="Tahoma"/>
          <w:szCs w:val="20"/>
        </w:rPr>
      </w:pPr>
      <w:r>
        <w:rPr>
          <w:rFonts w:ascii="Tahoma" w:hAnsi="Tahoma" w:cs="Tahoma"/>
          <w:szCs w:val="20"/>
        </w:rPr>
        <w:t xml:space="preserve">V případě směrování na MF je pro zpracování </w:t>
      </w:r>
      <w:r w:rsidR="006101A1">
        <w:rPr>
          <w:rFonts w:ascii="Tahoma" w:hAnsi="Tahoma" w:cs="Tahoma"/>
          <w:szCs w:val="20"/>
        </w:rPr>
        <w:t xml:space="preserve">nutné </w:t>
      </w:r>
      <w:r>
        <w:rPr>
          <w:rFonts w:ascii="Tahoma" w:hAnsi="Tahoma" w:cs="Tahoma"/>
          <w:szCs w:val="20"/>
        </w:rPr>
        <w:t>vytvořit soubory, které nahrazují papírové podklady pro zpracování. Jedná se o elektronické likvidační listy (eLL) a podklady pro výplatu doplatků prostřednictvím Subsystému13 (Sub13).</w:t>
      </w:r>
    </w:p>
    <w:p w14:paraId="19D774CE" w14:textId="77777777" w:rsidR="0009265F" w:rsidRDefault="0009265F" w:rsidP="0009265F">
      <w:pPr>
        <w:spacing w:before="60" w:after="0" w:line="240" w:lineRule="auto"/>
        <w:ind w:left="720"/>
        <w:jc w:val="both"/>
        <w:rPr>
          <w:rFonts w:ascii="Tahoma" w:hAnsi="Tahoma" w:cs="Tahoma"/>
          <w:szCs w:val="20"/>
        </w:rPr>
      </w:pPr>
      <w:r>
        <w:rPr>
          <w:rFonts w:ascii="Tahoma" w:hAnsi="Tahoma" w:cs="Tahoma"/>
          <w:szCs w:val="20"/>
        </w:rPr>
        <w:t>Tyto úlohy se spouští na základě zadaného harmonogramu zpracování na MF. Tento harmonogram se každý měsíc aktualizuje a je vkládám do aplikace.</w:t>
      </w:r>
    </w:p>
    <w:p w14:paraId="79A8C704" w14:textId="77777777" w:rsidR="0009265F" w:rsidRPr="0038533C" w:rsidRDefault="0009265F" w:rsidP="0009265F">
      <w:pPr>
        <w:spacing w:before="60" w:after="0" w:line="240" w:lineRule="auto"/>
        <w:ind w:left="720"/>
        <w:jc w:val="both"/>
        <w:rPr>
          <w:rFonts w:ascii="Tahoma" w:hAnsi="Tahoma" w:cs="Tahoma"/>
          <w:szCs w:val="20"/>
        </w:rPr>
      </w:pPr>
      <w:r>
        <w:rPr>
          <w:rFonts w:ascii="Tahoma" w:hAnsi="Tahoma" w:cs="Tahoma"/>
          <w:szCs w:val="20"/>
        </w:rPr>
        <w:t>Po zpracování na straně MF je nezbytné v aplikaci zpracovat tzv. „zpětný soubor“. Zpracováním zpětného souboru se u požadavků změní jejich stav buď na „realizovaný“ nebo na „chyba“. Požadavky, které skončí ve stavu chyba, generují interní podnět – požadavek na zpracování takové OS.</w:t>
      </w:r>
    </w:p>
    <w:p w14:paraId="5AE7EFE5" w14:textId="77777777" w:rsidR="0009265F" w:rsidRDefault="0009265F" w:rsidP="0009265F">
      <w:pPr>
        <w:spacing w:before="60" w:after="0" w:line="240" w:lineRule="auto"/>
        <w:jc w:val="both"/>
        <w:rPr>
          <w:rFonts w:ascii="Tahoma" w:hAnsi="Tahoma" w:cs="Tahoma"/>
          <w:szCs w:val="20"/>
        </w:rPr>
      </w:pPr>
    </w:p>
    <w:p w14:paraId="0EEAFF62" w14:textId="77777777" w:rsidR="0009265F" w:rsidRPr="00541D94" w:rsidRDefault="0009265F" w:rsidP="0009265F">
      <w:pPr>
        <w:pStyle w:val="Nadpis-modry"/>
        <w:jc w:val="both"/>
        <w:rPr>
          <w:rFonts w:ascii="Tahoma" w:hAnsi="Tahoma" w:cs="Tahoma"/>
          <w:i/>
          <w:color w:val="auto"/>
          <w:sz w:val="20"/>
          <w:szCs w:val="20"/>
        </w:rPr>
      </w:pPr>
      <w:r w:rsidRPr="00886389">
        <w:rPr>
          <w:rFonts w:ascii="Tahoma" w:hAnsi="Tahoma" w:cs="Tahoma"/>
          <w:i/>
          <w:color w:val="auto"/>
          <w:sz w:val="20"/>
          <w:szCs w:val="20"/>
        </w:rPr>
        <w:t xml:space="preserve">Architektura aplikace </w:t>
      </w:r>
    </w:p>
    <w:p w14:paraId="68540840" w14:textId="77777777" w:rsidR="0009265F" w:rsidRPr="00541D94" w:rsidRDefault="0009265F" w:rsidP="0009265F">
      <w:pPr>
        <w:spacing w:before="120" w:line="240" w:lineRule="auto"/>
        <w:ind w:firstLine="357"/>
        <w:rPr>
          <w:rFonts w:ascii="Tahoma" w:hAnsi="Tahoma" w:cs="Tahoma"/>
          <w:szCs w:val="20"/>
        </w:rPr>
      </w:pPr>
      <w:r w:rsidRPr="00541D94">
        <w:rPr>
          <w:rFonts w:ascii="Tahoma" w:hAnsi="Tahoma" w:cs="Tahoma"/>
          <w:szCs w:val="20"/>
        </w:rPr>
        <w:t xml:space="preserve">APV </w:t>
      </w:r>
      <w:r>
        <w:rPr>
          <w:rFonts w:ascii="Tahoma" w:hAnsi="Tahoma" w:cs="Tahoma"/>
          <w:szCs w:val="20"/>
        </w:rPr>
        <w:t>EXK</w:t>
      </w:r>
      <w:r w:rsidRPr="00541D94">
        <w:rPr>
          <w:rFonts w:ascii="Tahoma" w:hAnsi="Tahoma" w:cs="Tahoma"/>
          <w:szCs w:val="20"/>
        </w:rPr>
        <w:t xml:space="preserve"> je tvořena </w:t>
      </w:r>
      <w:r>
        <w:rPr>
          <w:rFonts w:ascii="Tahoma" w:hAnsi="Tahoma" w:cs="Tahoma"/>
          <w:szCs w:val="20"/>
        </w:rPr>
        <w:t>a provozována jako 3vrstvá architektura</w:t>
      </w:r>
      <w:r w:rsidRPr="00541D94">
        <w:rPr>
          <w:rFonts w:ascii="Tahoma" w:hAnsi="Tahoma" w:cs="Tahoma"/>
          <w:szCs w:val="20"/>
        </w:rPr>
        <w:t>:</w:t>
      </w:r>
    </w:p>
    <w:p w14:paraId="7ACD5B2F" w14:textId="77777777" w:rsidR="0009265F" w:rsidRPr="00541D94" w:rsidRDefault="0009265F" w:rsidP="00570C14">
      <w:pPr>
        <w:numPr>
          <w:ilvl w:val="0"/>
          <w:numId w:val="32"/>
        </w:numPr>
        <w:spacing w:before="60" w:after="0" w:line="240" w:lineRule="auto"/>
        <w:jc w:val="both"/>
        <w:rPr>
          <w:rFonts w:ascii="Tahoma" w:hAnsi="Tahoma" w:cs="Tahoma"/>
          <w:szCs w:val="20"/>
        </w:rPr>
      </w:pPr>
      <w:r w:rsidRPr="00541D94">
        <w:rPr>
          <w:rFonts w:ascii="Tahoma" w:hAnsi="Tahoma" w:cs="Tahoma"/>
          <w:szCs w:val="20"/>
        </w:rPr>
        <w:t>DB vrstva</w:t>
      </w:r>
      <w:r>
        <w:rPr>
          <w:rFonts w:ascii="Tahoma" w:hAnsi="Tahoma" w:cs="Tahoma"/>
          <w:szCs w:val="20"/>
        </w:rPr>
        <w:t xml:space="preserve"> – Oracle 12c</w:t>
      </w:r>
    </w:p>
    <w:p w14:paraId="33301568" w14:textId="77777777" w:rsidR="0009265F" w:rsidRDefault="0009265F" w:rsidP="00570C14">
      <w:pPr>
        <w:numPr>
          <w:ilvl w:val="0"/>
          <w:numId w:val="32"/>
        </w:numPr>
        <w:spacing w:before="60" w:after="0" w:line="240" w:lineRule="auto"/>
        <w:jc w:val="both"/>
        <w:rPr>
          <w:rFonts w:ascii="Tahoma" w:hAnsi="Tahoma" w:cs="Tahoma"/>
          <w:szCs w:val="20"/>
        </w:rPr>
      </w:pPr>
      <w:r>
        <w:rPr>
          <w:rFonts w:ascii="Tahoma" w:hAnsi="Tahoma" w:cs="Tahoma"/>
          <w:szCs w:val="20"/>
        </w:rPr>
        <w:t>Aplikační vrstva – J2EE, JBoss 4.2.3</w:t>
      </w:r>
    </w:p>
    <w:p w14:paraId="56B20FDF" w14:textId="77777777" w:rsidR="0009265F" w:rsidRPr="00541D94" w:rsidRDefault="0009265F" w:rsidP="00570C14">
      <w:pPr>
        <w:numPr>
          <w:ilvl w:val="0"/>
          <w:numId w:val="32"/>
        </w:numPr>
        <w:spacing w:before="60" w:after="0" w:line="240" w:lineRule="auto"/>
        <w:jc w:val="both"/>
        <w:rPr>
          <w:rFonts w:ascii="Tahoma" w:hAnsi="Tahoma" w:cs="Tahoma"/>
          <w:szCs w:val="20"/>
        </w:rPr>
      </w:pPr>
      <w:r>
        <w:rPr>
          <w:rFonts w:ascii="Tahoma" w:hAnsi="Tahoma" w:cs="Tahoma"/>
          <w:szCs w:val="20"/>
        </w:rPr>
        <w:t>Prezentační vrstva – tenký klient MS IE</w:t>
      </w:r>
    </w:p>
    <w:p w14:paraId="0817B6BB" w14:textId="77777777" w:rsidR="0009265F" w:rsidRDefault="0009265F" w:rsidP="0009265F">
      <w:pPr>
        <w:spacing w:line="240" w:lineRule="auto"/>
        <w:ind w:firstLine="360"/>
        <w:jc w:val="both"/>
        <w:rPr>
          <w:rFonts w:ascii="Tahoma" w:hAnsi="Tahoma" w:cs="Tahoma"/>
          <w:szCs w:val="20"/>
        </w:rPr>
      </w:pPr>
    </w:p>
    <w:p w14:paraId="10C9D9CF" w14:textId="706643E1" w:rsidR="0009265F" w:rsidRPr="00187356" w:rsidRDefault="0009265F" w:rsidP="0009265F">
      <w:pPr>
        <w:spacing w:line="240" w:lineRule="auto"/>
        <w:ind w:firstLine="360"/>
        <w:jc w:val="both"/>
        <w:rPr>
          <w:rFonts w:ascii="Tahoma" w:hAnsi="Tahoma" w:cs="Tahoma"/>
          <w:szCs w:val="20"/>
        </w:rPr>
      </w:pPr>
      <w:r w:rsidRPr="00187356">
        <w:rPr>
          <w:rFonts w:ascii="Tahoma" w:hAnsi="Tahoma" w:cs="Tahoma"/>
          <w:szCs w:val="20"/>
        </w:rPr>
        <w:t xml:space="preserve">APV </w:t>
      </w:r>
      <w:r>
        <w:rPr>
          <w:rFonts w:ascii="Tahoma" w:hAnsi="Tahoma" w:cs="Tahoma"/>
          <w:szCs w:val="20"/>
        </w:rPr>
        <w:t>EXK využívá</w:t>
      </w:r>
      <w:r w:rsidRPr="00187356">
        <w:rPr>
          <w:rFonts w:ascii="Tahoma" w:hAnsi="Tahoma" w:cs="Tahoma"/>
          <w:szCs w:val="20"/>
        </w:rPr>
        <w:t xml:space="preserve"> níže uvedené komponenty sdílené v rámci IIS </w:t>
      </w:r>
      <w:r w:rsidR="008F2B44">
        <w:rPr>
          <w:rFonts w:ascii="Tahoma" w:hAnsi="Tahoma" w:cs="Tahoma"/>
          <w:szCs w:val="20"/>
        </w:rPr>
        <w:t>Objednatele</w:t>
      </w:r>
      <w:r w:rsidRPr="00187356">
        <w:rPr>
          <w:rFonts w:ascii="Tahoma" w:hAnsi="Tahoma" w:cs="Tahoma"/>
          <w:szCs w:val="20"/>
        </w:rPr>
        <w:t>:</w:t>
      </w:r>
    </w:p>
    <w:p w14:paraId="2AB5A4AE" w14:textId="77777777" w:rsidR="0009265F" w:rsidRPr="00187356"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Scheduler (</w:t>
      </w:r>
      <w:r w:rsidRPr="00187356">
        <w:rPr>
          <w:rFonts w:ascii="Tahoma" w:hAnsi="Tahoma" w:cs="Tahoma"/>
          <w:b/>
          <w:szCs w:val="20"/>
        </w:rPr>
        <w:t>SCH</w:t>
      </w:r>
      <w:r w:rsidRPr="00187356">
        <w:rPr>
          <w:rFonts w:ascii="Tahoma" w:hAnsi="Tahoma" w:cs="Tahoma"/>
          <w:szCs w:val="20"/>
        </w:rPr>
        <w:t>) – integrační komponenta pro plánování a řízení asynchronních úloh</w:t>
      </w:r>
    </w:p>
    <w:p w14:paraId="157B6FD2" w14:textId="1E470A73" w:rsidR="0009265F" w:rsidRPr="00187356"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Dávkový procesor (</w:t>
      </w:r>
      <w:r w:rsidRPr="00187356">
        <w:rPr>
          <w:rFonts w:ascii="Tahoma" w:hAnsi="Tahoma" w:cs="Tahoma"/>
          <w:b/>
          <w:szCs w:val="20"/>
        </w:rPr>
        <w:t>DAP</w:t>
      </w:r>
      <w:r w:rsidRPr="00187356">
        <w:rPr>
          <w:rFonts w:ascii="Tahoma" w:hAnsi="Tahoma" w:cs="Tahoma"/>
          <w:szCs w:val="20"/>
        </w:rPr>
        <w:t xml:space="preserve">) – integrační komponenta pro dávkový přenos dat mezi APV/systémy IIS </w:t>
      </w:r>
      <w:r w:rsidR="008F2B44">
        <w:rPr>
          <w:rFonts w:ascii="Tahoma" w:hAnsi="Tahoma" w:cs="Tahoma"/>
          <w:szCs w:val="20"/>
        </w:rPr>
        <w:t>Objednatele</w:t>
      </w:r>
      <w:r w:rsidR="008F2B44" w:rsidRPr="00187356">
        <w:rPr>
          <w:rFonts w:ascii="Tahoma" w:hAnsi="Tahoma" w:cs="Tahoma"/>
          <w:szCs w:val="20"/>
        </w:rPr>
        <w:t xml:space="preserve"> </w:t>
      </w:r>
      <w:r w:rsidRPr="00187356">
        <w:rPr>
          <w:rFonts w:ascii="Tahoma" w:hAnsi="Tahoma" w:cs="Tahoma"/>
          <w:szCs w:val="20"/>
        </w:rPr>
        <w:t>s definovanou transformací</w:t>
      </w:r>
    </w:p>
    <w:p w14:paraId="3B7D7F24" w14:textId="77777777" w:rsidR="0009265F"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Application Status (</w:t>
      </w:r>
      <w:r w:rsidRPr="00187356">
        <w:rPr>
          <w:rFonts w:ascii="Tahoma" w:hAnsi="Tahoma" w:cs="Tahoma"/>
          <w:b/>
          <w:szCs w:val="20"/>
        </w:rPr>
        <w:t>APS</w:t>
      </w:r>
      <w:r w:rsidRPr="00187356">
        <w:rPr>
          <w:rFonts w:ascii="Tahoma" w:hAnsi="Tahoma" w:cs="Tahoma"/>
          <w:szCs w:val="20"/>
        </w:rPr>
        <w:t>) – systémová komponenta pro identifikaci „živosti“ APV/systému</w:t>
      </w:r>
    </w:p>
    <w:p w14:paraId="5883563A" w14:textId="77777777" w:rsidR="0009265F" w:rsidRDefault="0009265F" w:rsidP="0009265F">
      <w:pPr>
        <w:pStyle w:val="Nadpis-modry"/>
        <w:jc w:val="both"/>
        <w:rPr>
          <w:rFonts w:ascii="Tahoma" w:eastAsiaTheme="minorEastAsia" w:hAnsi="Tahoma" w:cs="Tahoma"/>
          <w:b w:val="0"/>
          <w:color w:val="auto"/>
          <w:sz w:val="20"/>
          <w:szCs w:val="20"/>
        </w:rPr>
      </w:pPr>
    </w:p>
    <w:p w14:paraId="418FDA38" w14:textId="77777777" w:rsidR="0009265F" w:rsidRPr="00541D94" w:rsidRDefault="0009265F" w:rsidP="0009265F">
      <w:pPr>
        <w:pStyle w:val="Nadpis-modry"/>
        <w:jc w:val="both"/>
        <w:rPr>
          <w:rFonts w:ascii="Tahoma" w:hAnsi="Tahoma" w:cs="Tahoma"/>
          <w:i/>
          <w:color w:val="auto"/>
          <w:sz w:val="20"/>
          <w:szCs w:val="20"/>
        </w:rPr>
      </w:pPr>
      <w:r w:rsidRPr="00541D94">
        <w:rPr>
          <w:rFonts w:ascii="Tahoma" w:hAnsi="Tahoma" w:cs="Tahoma"/>
          <w:i/>
          <w:color w:val="auto"/>
          <w:sz w:val="20"/>
          <w:szCs w:val="20"/>
        </w:rPr>
        <w:t>Spolupracující aplikace</w:t>
      </w:r>
    </w:p>
    <w:p w14:paraId="46B36671" w14:textId="77777777" w:rsidR="0009265F" w:rsidRPr="00541D94" w:rsidRDefault="0009265F" w:rsidP="0009265F">
      <w:pPr>
        <w:spacing w:line="240" w:lineRule="auto"/>
        <w:ind w:firstLine="357"/>
        <w:rPr>
          <w:rFonts w:ascii="Tahoma" w:hAnsi="Tahoma" w:cs="Tahoma"/>
          <w:szCs w:val="20"/>
        </w:rPr>
      </w:pPr>
      <w:r w:rsidRPr="00541D94">
        <w:rPr>
          <w:rFonts w:ascii="Tahoma" w:hAnsi="Tahoma" w:cs="Tahoma"/>
          <w:szCs w:val="20"/>
        </w:rPr>
        <w:t>S aplikací komunikují tyto systémy:</w:t>
      </w:r>
    </w:p>
    <w:p w14:paraId="6B6DDD8E"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EDS</w:t>
      </w:r>
    </w:p>
    <w:p w14:paraId="70D98EFD"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ROD Adaptér (EDS)</w:t>
      </w:r>
    </w:p>
    <w:p w14:paraId="654F6A3B"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DMS</w:t>
      </w:r>
    </w:p>
    <w:p w14:paraId="32AB500C"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ATV (DMS)</w:t>
      </w:r>
    </w:p>
    <w:p w14:paraId="712AA470"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ATR</w:t>
      </w:r>
    </w:p>
    <w:p w14:paraId="0BF352DA"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VYP</w:t>
      </w:r>
    </w:p>
    <w:p w14:paraId="10BE39E8"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SAP BW</w:t>
      </w:r>
    </w:p>
    <w:p w14:paraId="6CC04269"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IPK (UI44)</w:t>
      </w:r>
    </w:p>
    <w:p w14:paraId="26C09AC6"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Kmenové evidence</w:t>
      </w:r>
    </w:p>
    <w:p w14:paraId="45FE75AC"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AAA portál</w:t>
      </w:r>
    </w:p>
    <w:p w14:paraId="4DF515DC" w14:textId="77777777" w:rsidR="0009265F" w:rsidRDefault="0009265F" w:rsidP="00570C14">
      <w:pPr>
        <w:numPr>
          <w:ilvl w:val="0"/>
          <w:numId w:val="33"/>
        </w:numPr>
        <w:spacing w:after="0" w:line="240" w:lineRule="auto"/>
        <w:ind w:left="714" w:hanging="357"/>
        <w:jc w:val="both"/>
        <w:rPr>
          <w:rFonts w:ascii="Tahoma" w:hAnsi="Tahoma" w:cs="Tahoma"/>
          <w:szCs w:val="20"/>
        </w:rPr>
      </w:pPr>
      <w:r>
        <w:rPr>
          <w:rFonts w:ascii="Tahoma" w:hAnsi="Tahoma" w:cs="Tahoma"/>
          <w:szCs w:val="20"/>
        </w:rPr>
        <w:t xml:space="preserve">DAP (Dávkový procesor) </w:t>
      </w:r>
    </w:p>
    <w:p w14:paraId="4E54729C" w14:textId="77777777" w:rsidR="0009265F" w:rsidRDefault="0009265F" w:rsidP="0009265F">
      <w:pPr>
        <w:spacing w:after="0" w:line="240" w:lineRule="auto"/>
        <w:ind w:left="714"/>
        <w:jc w:val="both"/>
        <w:rPr>
          <w:rFonts w:ascii="Tahoma" w:hAnsi="Tahoma" w:cs="Tahoma"/>
          <w:szCs w:val="20"/>
        </w:rPr>
      </w:pPr>
    </w:p>
    <w:p w14:paraId="1707472D" w14:textId="77777777" w:rsidR="001544B8" w:rsidRDefault="001544B8" w:rsidP="0009265F">
      <w:pPr>
        <w:spacing w:after="0" w:line="240" w:lineRule="auto"/>
        <w:ind w:left="714"/>
        <w:jc w:val="both"/>
        <w:rPr>
          <w:rFonts w:ascii="Tahoma" w:hAnsi="Tahoma" w:cs="Tahoma"/>
          <w:szCs w:val="20"/>
        </w:rPr>
      </w:pPr>
    </w:p>
    <w:p w14:paraId="18BDB4C6" w14:textId="77777777" w:rsidR="0009265F" w:rsidRDefault="0009265F" w:rsidP="0009265F">
      <w:pPr>
        <w:spacing w:after="0" w:line="240" w:lineRule="auto"/>
        <w:ind w:left="714"/>
        <w:jc w:val="both"/>
        <w:rPr>
          <w:rFonts w:ascii="Tahoma" w:hAnsi="Tahoma" w:cs="Tahoma"/>
          <w:szCs w:val="20"/>
        </w:rPr>
      </w:pPr>
    </w:p>
    <w:p w14:paraId="40CCCB33" w14:textId="77777777" w:rsidR="0009265F" w:rsidRPr="00C35A79" w:rsidRDefault="0009265F" w:rsidP="0009265F">
      <w:pPr>
        <w:spacing w:after="0" w:line="240" w:lineRule="auto"/>
        <w:jc w:val="both"/>
        <w:rPr>
          <w:rFonts w:ascii="Tahoma" w:hAnsi="Tahoma" w:cs="Tahoma"/>
          <w:b/>
          <w:i/>
          <w:szCs w:val="20"/>
        </w:rPr>
      </w:pPr>
      <w:r w:rsidRPr="00C35A79">
        <w:rPr>
          <w:rFonts w:ascii="Tahoma" w:hAnsi="Tahoma" w:cs="Tahoma"/>
          <w:b/>
          <w:i/>
          <w:szCs w:val="20"/>
        </w:rPr>
        <w:t>Komunikace prostřednictvím rozhraní</w:t>
      </w:r>
    </w:p>
    <w:p w14:paraId="0B9C3102" w14:textId="77777777" w:rsidR="0009265F" w:rsidRPr="00C35A79" w:rsidRDefault="0009265F" w:rsidP="00570C14">
      <w:pPr>
        <w:pStyle w:val="Odstavecseseznamem"/>
        <w:numPr>
          <w:ilvl w:val="0"/>
          <w:numId w:val="33"/>
        </w:numPr>
        <w:tabs>
          <w:tab w:val="left" w:pos="709"/>
        </w:tabs>
        <w:spacing w:after="200" w:line="240" w:lineRule="auto"/>
        <w:ind w:left="1985" w:hanging="1559"/>
        <w:jc w:val="both"/>
        <w:rPr>
          <w:rFonts w:ascii="Tahoma" w:hAnsi="Tahoma" w:cs="Tahoma"/>
          <w:szCs w:val="20"/>
        </w:rPr>
      </w:pPr>
      <w:r w:rsidRPr="00C35A79">
        <w:rPr>
          <w:rFonts w:ascii="Tahoma" w:hAnsi="Tahoma" w:cs="Tahoma"/>
          <w:szCs w:val="20"/>
        </w:rPr>
        <w:t>E</w:t>
      </w:r>
      <w:r>
        <w:rPr>
          <w:rFonts w:ascii="Tahoma" w:hAnsi="Tahoma" w:cs="Tahoma"/>
          <w:szCs w:val="20"/>
        </w:rPr>
        <w:t>XK</w:t>
      </w:r>
      <w:r w:rsidRPr="00C35A79">
        <w:rPr>
          <w:rFonts w:ascii="Tahoma" w:hAnsi="Tahoma" w:cs="Tahoma"/>
          <w:szCs w:val="20"/>
        </w:rPr>
        <w:t>::KE2</w:t>
      </w:r>
      <w:r w:rsidRPr="00C35A79">
        <w:rPr>
          <w:rFonts w:ascii="Tahoma" w:hAnsi="Tahoma" w:cs="Tahoma"/>
          <w:szCs w:val="20"/>
        </w:rPr>
        <w:tab/>
        <w:t>načítání příslušných informací o klientovi (jméno, příjmení, adresa bydliště a další prvky)</w:t>
      </w:r>
    </w:p>
    <w:p w14:paraId="0210C62A" w14:textId="77777777" w:rsidR="0009265F" w:rsidRDefault="0009265F" w:rsidP="00570C14">
      <w:pPr>
        <w:pStyle w:val="Odstavecseseznamem"/>
        <w:numPr>
          <w:ilvl w:val="0"/>
          <w:numId w:val="33"/>
        </w:numPr>
        <w:tabs>
          <w:tab w:val="left" w:pos="709"/>
        </w:tabs>
        <w:spacing w:after="200" w:line="240" w:lineRule="auto"/>
        <w:ind w:left="1985" w:hanging="1559"/>
        <w:jc w:val="both"/>
        <w:rPr>
          <w:rFonts w:ascii="Tahoma" w:hAnsi="Tahoma" w:cs="Tahoma"/>
          <w:szCs w:val="20"/>
        </w:rPr>
      </w:pPr>
      <w:r w:rsidRPr="00C35A79">
        <w:rPr>
          <w:rFonts w:ascii="Tahoma" w:hAnsi="Tahoma" w:cs="Tahoma"/>
          <w:szCs w:val="20"/>
        </w:rPr>
        <w:t>E</w:t>
      </w:r>
      <w:r>
        <w:rPr>
          <w:rFonts w:ascii="Tahoma" w:hAnsi="Tahoma" w:cs="Tahoma"/>
          <w:szCs w:val="20"/>
        </w:rPr>
        <w:t>XK</w:t>
      </w:r>
      <w:r w:rsidRPr="00C35A79">
        <w:rPr>
          <w:rFonts w:ascii="Tahoma" w:hAnsi="Tahoma" w:cs="Tahoma"/>
          <w:szCs w:val="20"/>
        </w:rPr>
        <w:t>::AAA</w:t>
      </w:r>
      <w:r w:rsidRPr="00C35A79">
        <w:rPr>
          <w:rFonts w:ascii="Tahoma" w:hAnsi="Tahoma" w:cs="Tahoma"/>
          <w:szCs w:val="20"/>
        </w:rPr>
        <w:tab/>
        <w:t>načítání rolí a informací o referentovi (jméno, příjmení, titul), adresa OSSZ, pracovní pozice referenta</w:t>
      </w:r>
    </w:p>
    <w:p w14:paraId="588EE1B8"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EXK::EDS</w:t>
      </w:r>
      <w:r>
        <w:rPr>
          <w:rFonts w:ascii="Tahoma" w:hAnsi="Tahoma" w:cs="Tahoma"/>
          <w:szCs w:val="20"/>
        </w:rPr>
        <w:tab/>
        <w:t>načítání údajů o pobírání důchodové dávky</w:t>
      </w:r>
    </w:p>
    <w:p w14:paraId="7C762CFB" w14:textId="77777777" w:rsidR="0009265F" w:rsidRDefault="0009265F" w:rsidP="00570C14">
      <w:pPr>
        <w:pStyle w:val="Odstavecseseznamem"/>
        <w:numPr>
          <w:ilvl w:val="0"/>
          <w:numId w:val="33"/>
        </w:numPr>
        <w:tabs>
          <w:tab w:val="left" w:pos="709"/>
        </w:tabs>
        <w:spacing w:after="200" w:line="240" w:lineRule="auto"/>
        <w:ind w:left="1985" w:hanging="1559"/>
        <w:jc w:val="both"/>
        <w:rPr>
          <w:rFonts w:ascii="Tahoma" w:hAnsi="Tahoma" w:cs="Tahoma"/>
          <w:szCs w:val="20"/>
        </w:rPr>
      </w:pPr>
      <w:r>
        <w:rPr>
          <w:rFonts w:ascii="Tahoma" w:hAnsi="Tahoma" w:cs="Tahoma"/>
          <w:szCs w:val="20"/>
        </w:rPr>
        <w:t xml:space="preserve">EXK::ROD Adaptér </w:t>
      </w:r>
      <w:r>
        <w:rPr>
          <w:rFonts w:ascii="Tahoma" w:hAnsi="Tahoma" w:cs="Tahoma"/>
          <w:szCs w:val="20"/>
        </w:rPr>
        <w:tab/>
        <w:t>úprava údajů o pobírání důchodové dávky, popř. jiných údajů vedených v Evidenci</w:t>
      </w:r>
    </w:p>
    <w:p w14:paraId="5CA8818F"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EXK::DMS</w:t>
      </w:r>
      <w:r>
        <w:rPr>
          <w:rFonts w:ascii="Tahoma" w:hAnsi="Tahoma" w:cs="Tahoma"/>
          <w:szCs w:val="20"/>
        </w:rPr>
        <w:tab/>
        <w:t>čtení vstupních dokumentů pro zpracování v EXK</w:t>
      </w:r>
    </w:p>
    <w:p w14:paraId="477F25D6"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EXK::ATV</w:t>
      </w:r>
      <w:r>
        <w:rPr>
          <w:rFonts w:ascii="Tahoma" w:hAnsi="Tahoma" w:cs="Tahoma"/>
          <w:szCs w:val="20"/>
        </w:rPr>
        <w:tab/>
        <w:t>čtení výstupních dokumentů z APV EXK</w:t>
      </w:r>
    </w:p>
    <w:p w14:paraId="73DB693E"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EXK::ATR</w:t>
      </w:r>
      <w:r>
        <w:rPr>
          <w:rFonts w:ascii="Tahoma" w:hAnsi="Tahoma" w:cs="Tahoma"/>
          <w:szCs w:val="20"/>
        </w:rPr>
        <w:tab/>
        <w:t xml:space="preserve">zpracování výstupních dokumentů z APV EXK </w:t>
      </w:r>
    </w:p>
    <w:p w14:paraId="43615BF2"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EXK::VYP</w:t>
      </w:r>
      <w:r>
        <w:rPr>
          <w:rFonts w:ascii="Tahoma" w:hAnsi="Tahoma" w:cs="Tahoma"/>
          <w:szCs w:val="20"/>
        </w:rPr>
        <w:tab/>
        <w:t>zavedení/ukončení pravidelných i jednorázových výplat</w:t>
      </w:r>
    </w:p>
    <w:p w14:paraId="09112676"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EXK::SAP BW</w:t>
      </w:r>
      <w:r>
        <w:rPr>
          <w:rFonts w:ascii="Tahoma" w:hAnsi="Tahoma" w:cs="Tahoma"/>
          <w:szCs w:val="20"/>
        </w:rPr>
        <w:tab/>
        <w:t>statistiky zpracování v APV EXK</w:t>
      </w:r>
    </w:p>
    <w:p w14:paraId="71FD44A5"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EXK::IPK</w:t>
      </w:r>
      <w:r>
        <w:rPr>
          <w:rFonts w:ascii="Tahoma" w:hAnsi="Tahoma" w:cs="Tahoma"/>
          <w:szCs w:val="20"/>
        </w:rPr>
        <w:tab/>
        <w:t xml:space="preserve">interní podnět k prošetření v rámci </w:t>
      </w:r>
    </w:p>
    <w:p w14:paraId="1C3F6E99" w14:textId="77777777" w:rsidR="0009265F" w:rsidRPr="00C35A79"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EXK::ESB</w:t>
      </w:r>
      <w:r>
        <w:rPr>
          <w:rFonts w:ascii="Tahoma" w:hAnsi="Tahoma" w:cs="Tahoma"/>
          <w:szCs w:val="20"/>
        </w:rPr>
        <w:tab/>
        <w:t>komunikace prostřednictvím WF na bázi Biz Talk Serveru</w:t>
      </w:r>
    </w:p>
    <w:p w14:paraId="48829269" w14:textId="77777777" w:rsidR="0009265F" w:rsidRDefault="0009265F" w:rsidP="0009265F">
      <w:pPr>
        <w:spacing w:before="240" w:line="240" w:lineRule="auto"/>
        <w:jc w:val="both"/>
        <w:rPr>
          <w:rFonts w:ascii="Tahoma" w:hAnsi="Tahoma" w:cs="Tahoma"/>
          <w:b/>
          <w:i/>
          <w:szCs w:val="20"/>
        </w:rPr>
      </w:pPr>
    </w:p>
    <w:p w14:paraId="5437B423" w14:textId="77777777" w:rsidR="0009265F" w:rsidRPr="00C35A79" w:rsidRDefault="0009265F" w:rsidP="0009265F">
      <w:pPr>
        <w:spacing w:before="240" w:line="240" w:lineRule="auto"/>
        <w:jc w:val="both"/>
        <w:rPr>
          <w:rFonts w:ascii="Tahoma" w:hAnsi="Tahoma" w:cs="Tahoma"/>
          <w:b/>
          <w:i/>
          <w:szCs w:val="20"/>
        </w:rPr>
      </w:pPr>
      <w:r w:rsidRPr="00C35A79">
        <w:rPr>
          <w:rFonts w:ascii="Tahoma" w:hAnsi="Tahoma" w:cs="Tahoma"/>
          <w:b/>
          <w:i/>
          <w:szCs w:val="20"/>
        </w:rPr>
        <w:t>Komunikace prostřednictvím dávkových souborů</w:t>
      </w:r>
      <w:r>
        <w:rPr>
          <w:rFonts w:ascii="Tahoma" w:hAnsi="Tahoma" w:cs="Tahoma"/>
          <w:b/>
          <w:i/>
          <w:szCs w:val="20"/>
        </w:rPr>
        <w:t xml:space="preserve"> směrem na a z Mainframe (MF)</w:t>
      </w:r>
    </w:p>
    <w:p w14:paraId="7806956D"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zpracování výstupních souborů – elektronické likvidační listy (eLL), doplatky – vazba na pracovní cyklus a SUB13</w:t>
      </w:r>
    </w:p>
    <w:p w14:paraId="2F9F7A53"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zpracování zpětných souborů z eLL a doplatků</w:t>
      </w:r>
    </w:p>
    <w:p w14:paraId="14248212"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zpracování výstupů z Hromadného přepočtu (HRP)</w:t>
      </w:r>
    </w:p>
    <w:p w14:paraId="579E9DB1"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zpracování zpětných souborů z HRP</w:t>
      </w:r>
    </w:p>
    <w:p w14:paraId="7B146F21" w14:textId="77777777" w:rsidR="0009265F"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zpracování souborů vytvořených na MF v období valorizace – „insolvent celý důchod“</w:t>
      </w:r>
    </w:p>
    <w:p w14:paraId="59F85167" w14:textId="54749770" w:rsidR="0009265F" w:rsidRPr="00C35A79" w:rsidRDefault="0009265F" w:rsidP="00570C14">
      <w:pPr>
        <w:pStyle w:val="Odstavecseseznamem"/>
        <w:numPr>
          <w:ilvl w:val="0"/>
          <w:numId w:val="33"/>
        </w:numPr>
        <w:tabs>
          <w:tab w:val="left" w:pos="1985"/>
        </w:tabs>
        <w:spacing w:after="200" w:line="240" w:lineRule="auto"/>
        <w:jc w:val="both"/>
        <w:rPr>
          <w:rFonts w:ascii="Tahoma" w:hAnsi="Tahoma" w:cs="Tahoma"/>
          <w:szCs w:val="20"/>
        </w:rPr>
      </w:pPr>
      <w:r>
        <w:rPr>
          <w:rFonts w:ascii="Tahoma" w:hAnsi="Tahoma" w:cs="Tahoma"/>
          <w:szCs w:val="20"/>
        </w:rPr>
        <w:t xml:space="preserve">zpracování zpětných souborů </w:t>
      </w:r>
      <w:r w:rsidR="00BA3EC9">
        <w:rPr>
          <w:rFonts w:ascii="Tahoma" w:hAnsi="Tahoma" w:cs="Tahoma"/>
          <w:szCs w:val="20"/>
        </w:rPr>
        <w:t xml:space="preserve">zemřelých </w:t>
      </w:r>
      <w:r>
        <w:rPr>
          <w:rFonts w:ascii="Tahoma" w:hAnsi="Tahoma" w:cs="Tahoma"/>
          <w:szCs w:val="20"/>
        </w:rPr>
        <w:t xml:space="preserve">v EXK z jetí matričních cyklů </w:t>
      </w:r>
    </w:p>
    <w:p w14:paraId="2657C565" w14:textId="77777777" w:rsidR="0009265F" w:rsidRDefault="0009265F" w:rsidP="0009265F">
      <w:pPr>
        <w:spacing w:before="240" w:line="240" w:lineRule="auto"/>
        <w:jc w:val="both"/>
        <w:rPr>
          <w:rFonts w:ascii="Tahoma" w:hAnsi="Tahoma" w:cs="Tahoma"/>
          <w:b/>
          <w:i/>
          <w:szCs w:val="20"/>
        </w:rPr>
      </w:pPr>
    </w:p>
    <w:p w14:paraId="103C7987" w14:textId="77777777" w:rsidR="0009265F" w:rsidRPr="002333F1" w:rsidRDefault="0009265F" w:rsidP="0009265F">
      <w:pPr>
        <w:spacing w:before="240" w:line="240" w:lineRule="auto"/>
        <w:jc w:val="both"/>
        <w:rPr>
          <w:rFonts w:ascii="Tahoma" w:hAnsi="Tahoma" w:cs="Tahoma"/>
          <w:b/>
          <w:i/>
          <w:szCs w:val="20"/>
        </w:rPr>
      </w:pPr>
      <w:r w:rsidRPr="002333F1">
        <w:rPr>
          <w:rFonts w:ascii="Tahoma" w:hAnsi="Tahoma" w:cs="Tahoma"/>
          <w:b/>
          <w:i/>
          <w:szCs w:val="20"/>
        </w:rPr>
        <w:t>Použité technologie</w:t>
      </w:r>
    </w:p>
    <w:p w14:paraId="7B0EEE9B" w14:textId="77777777" w:rsidR="0009265F" w:rsidRPr="00541D94" w:rsidRDefault="0009265F" w:rsidP="00570C14">
      <w:pPr>
        <w:numPr>
          <w:ilvl w:val="0"/>
          <w:numId w:val="29"/>
        </w:numPr>
        <w:spacing w:after="0" w:line="240" w:lineRule="auto"/>
        <w:ind w:left="714" w:hanging="357"/>
        <w:rPr>
          <w:rFonts w:ascii="Tahoma" w:hAnsi="Tahoma" w:cs="Tahoma"/>
          <w:szCs w:val="20"/>
        </w:rPr>
      </w:pPr>
      <w:r w:rsidRPr="00541D94">
        <w:rPr>
          <w:rFonts w:ascii="Tahoma" w:hAnsi="Tahoma" w:cs="Tahoma"/>
          <w:szCs w:val="20"/>
        </w:rPr>
        <w:t xml:space="preserve">Microsoft </w:t>
      </w:r>
      <w:r>
        <w:rPr>
          <w:rFonts w:ascii="Tahoma" w:hAnsi="Tahoma" w:cs="Tahoma"/>
          <w:szCs w:val="20"/>
        </w:rPr>
        <w:t>J2EE, JBoss 4.2.3</w:t>
      </w:r>
      <w:r w:rsidRPr="00541D94">
        <w:rPr>
          <w:rFonts w:ascii="Tahoma" w:hAnsi="Tahoma" w:cs="Tahoma"/>
          <w:szCs w:val="20"/>
        </w:rPr>
        <w:t xml:space="preserve"> </w:t>
      </w:r>
    </w:p>
    <w:p w14:paraId="06E4A3DA" w14:textId="13F84388" w:rsidR="0009265F" w:rsidRPr="00451A8C" w:rsidRDefault="0009265F" w:rsidP="00570C14">
      <w:pPr>
        <w:numPr>
          <w:ilvl w:val="0"/>
          <w:numId w:val="29"/>
        </w:numPr>
        <w:spacing w:after="0" w:line="240" w:lineRule="auto"/>
        <w:ind w:left="714" w:hanging="357"/>
        <w:rPr>
          <w:rFonts w:ascii="Tahoma" w:hAnsi="Tahoma" w:cs="Tahoma"/>
          <w:szCs w:val="20"/>
        </w:rPr>
      </w:pPr>
      <w:r w:rsidRPr="00451A8C">
        <w:rPr>
          <w:rFonts w:ascii="Tahoma" w:hAnsi="Tahoma" w:cs="Tahoma"/>
          <w:szCs w:val="20"/>
        </w:rPr>
        <w:t>Microsoft Windows Server 20</w:t>
      </w:r>
      <w:r w:rsidR="00D140C9">
        <w:rPr>
          <w:rFonts w:ascii="Tahoma" w:hAnsi="Tahoma" w:cs="Tahoma"/>
          <w:szCs w:val="20"/>
        </w:rPr>
        <w:t>08</w:t>
      </w:r>
    </w:p>
    <w:p w14:paraId="0C6E991F" w14:textId="77777777" w:rsidR="0009265F" w:rsidRPr="00451A8C" w:rsidRDefault="0009265F" w:rsidP="00570C14">
      <w:pPr>
        <w:numPr>
          <w:ilvl w:val="0"/>
          <w:numId w:val="29"/>
        </w:numPr>
        <w:spacing w:after="0" w:line="240" w:lineRule="auto"/>
        <w:ind w:left="714" w:hanging="357"/>
        <w:rPr>
          <w:rFonts w:ascii="Tahoma" w:hAnsi="Tahoma" w:cs="Tahoma"/>
          <w:szCs w:val="20"/>
        </w:rPr>
      </w:pPr>
      <w:r w:rsidRPr="00451A8C">
        <w:rPr>
          <w:rFonts w:ascii="Tahoma" w:hAnsi="Tahoma" w:cs="Tahoma"/>
          <w:szCs w:val="20"/>
        </w:rPr>
        <w:t>Oracle DB Driver 12</w:t>
      </w:r>
    </w:p>
    <w:p w14:paraId="09F4F336" w14:textId="77777777" w:rsidR="0009265F" w:rsidRPr="00451A8C" w:rsidRDefault="0009265F" w:rsidP="00570C14">
      <w:pPr>
        <w:numPr>
          <w:ilvl w:val="0"/>
          <w:numId w:val="29"/>
        </w:numPr>
        <w:spacing w:after="0" w:line="240" w:lineRule="auto"/>
        <w:ind w:left="714" w:hanging="357"/>
        <w:rPr>
          <w:rFonts w:ascii="Tahoma" w:hAnsi="Tahoma" w:cs="Tahoma"/>
          <w:szCs w:val="20"/>
        </w:rPr>
      </w:pPr>
      <w:r w:rsidRPr="00451A8C">
        <w:rPr>
          <w:rFonts w:ascii="Tahoma" w:hAnsi="Tahoma" w:cs="Tahoma"/>
          <w:szCs w:val="20"/>
        </w:rPr>
        <w:t>Oracle 1</w:t>
      </w:r>
      <w:r>
        <w:rPr>
          <w:rFonts w:ascii="Tahoma" w:hAnsi="Tahoma" w:cs="Tahoma"/>
          <w:szCs w:val="20"/>
        </w:rPr>
        <w:t>2c</w:t>
      </w:r>
    </w:p>
    <w:p w14:paraId="152313E5" w14:textId="16FADE9C" w:rsidR="0009265F" w:rsidRDefault="0009265F" w:rsidP="0009265F">
      <w:pPr>
        <w:rPr>
          <w:rFonts w:ascii="Tahoma" w:hAnsi="Tahoma" w:cs="Tahoma"/>
          <w:szCs w:val="20"/>
          <w:highlight w:val="yellow"/>
        </w:rPr>
      </w:pPr>
    </w:p>
    <w:p w14:paraId="7DBEF149" w14:textId="77777777" w:rsidR="0009265F" w:rsidRPr="00D71DB0" w:rsidRDefault="0009265F" w:rsidP="00570C14">
      <w:pPr>
        <w:pStyle w:val="Nadpis3"/>
        <w:numPr>
          <w:ilvl w:val="2"/>
          <w:numId w:val="16"/>
        </w:numPr>
        <w:tabs>
          <w:tab w:val="clear" w:pos="709"/>
        </w:tabs>
        <w:spacing w:before="200" w:after="120" w:line="276" w:lineRule="auto"/>
        <w:rPr>
          <w:rFonts w:ascii="Tahoma" w:hAnsi="Tahoma" w:cs="Tahoma"/>
        </w:rPr>
      </w:pPr>
      <w:bookmarkStart w:id="201" w:name="_Toc461029519"/>
      <w:r>
        <w:rPr>
          <w:rFonts w:ascii="Tahoma" w:hAnsi="Tahoma" w:cs="Tahoma"/>
        </w:rPr>
        <w:t>APV DAP (Komponenta pro dávkový přenos dat s definovanou transformací)</w:t>
      </w:r>
      <w:bookmarkEnd w:id="201"/>
    </w:p>
    <w:p w14:paraId="213B6719" w14:textId="77777777" w:rsidR="0009265F" w:rsidRPr="00D71DB0" w:rsidRDefault="0009265F" w:rsidP="0009265F">
      <w:pPr>
        <w:spacing w:before="240" w:line="240" w:lineRule="auto"/>
        <w:jc w:val="both"/>
        <w:rPr>
          <w:rFonts w:ascii="Tahoma" w:hAnsi="Tahoma" w:cs="Tahoma"/>
          <w:b/>
          <w:i/>
          <w:szCs w:val="20"/>
        </w:rPr>
      </w:pPr>
      <w:r w:rsidRPr="00D71DB0">
        <w:rPr>
          <w:rFonts w:ascii="Tahoma" w:hAnsi="Tahoma" w:cs="Tahoma"/>
          <w:b/>
          <w:i/>
          <w:szCs w:val="20"/>
        </w:rPr>
        <w:t>Legislativní rámec</w:t>
      </w:r>
    </w:p>
    <w:p w14:paraId="7EEEDB02" w14:textId="36436C08" w:rsidR="0009265F" w:rsidRPr="00886389" w:rsidRDefault="0009265F" w:rsidP="0009265F">
      <w:pPr>
        <w:rPr>
          <w:rFonts w:ascii="Tahoma" w:hAnsi="Tahoma" w:cs="Tahoma"/>
          <w:szCs w:val="20"/>
        </w:rPr>
      </w:pPr>
      <w:r w:rsidRPr="00886389">
        <w:rPr>
          <w:rFonts w:ascii="Tahoma" w:hAnsi="Tahoma" w:cs="Tahoma"/>
          <w:szCs w:val="20"/>
        </w:rPr>
        <w:t xml:space="preserve">Oblast </w:t>
      </w:r>
      <w:r>
        <w:rPr>
          <w:rFonts w:ascii="Tahoma" w:hAnsi="Tahoma" w:cs="Tahoma"/>
          <w:szCs w:val="20"/>
        </w:rPr>
        <w:t>DAP</w:t>
      </w:r>
      <w:r w:rsidRPr="00886389">
        <w:rPr>
          <w:rFonts w:ascii="Tahoma" w:hAnsi="Tahoma" w:cs="Tahoma"/>
          <w:szCs w:val="20"/>
        </w:rPr>
        <w:t xml:space="preserve"> podléhá interním předpisům a standardům </w:t>
      </w:r>
      <w:r w:rsidR="008F2B44">
        <w:rPr>
          <w:rFonts w:ascii="Tahoma" w:hAnsi="Tahoma" w:cs="Tahoma"/>
          <w:szCs w:val="20"/>
        </w:rPr>
        <w:t>Objednatele</w:t>
      </w:r>
      <w:r w:rsidRPr="00886389">
        <w:rPr>
          <w:rFonts w:ascii="Tahoma" w:hAnsi="Tahoma" w:cs="Tahoma"/>
          <w:szCs w:val="20"/>
        </w:rPr>
        <w:t>.</w:t>
      </w:r>
    </w:p>
    <w:p w14:paraId="2C54CD05" w14:textId="77777777" w:rsidR="0009265F" w:rsidRPr="00D71DB0" w:rsidRDefault="0009265F" w:rsidP="0009265F">
      <w:pPr>
        <w:spacing w:before="240" w:line="240" w:lineRule="auto"/>
        <w:jc w:val="both"/>
        <w:rPr>
          <w:rFonts w:ascii="Tahoma" w:hAnsi="Tahoma" w:cs="Tahoma"/>
          <w:b/>
          <w:i/>
          <w:szCs w:val="20"/>
        </w:rPr>
      </w:pPr>
      <w:r w:rsidRPr="00D71DB0">
        <w:rPr>
          <w:rFonts w:ascii="Tahoma" w:hAnsi="Tahoma" w:cs="Tahoma"/>
          <w:b/>
          <w:i/>
          <w:szCs w:val="20"/>
        </w:rPr>
        <w:t>Popis aplikace</w:t>
      </w:r>
    </w:p>
    <w:p w14:paraId="4C4A04DE" w14:textId="53944E84" w:rsidR="0009265F" w:rsidRDefault="0009265F" w:rsidP="0009265F">
      <w:pPr>
        <w:spacing w:after="0" w:line="240" w:lineRule="auto"/>
        <w:jc w:val="both"/>
        <w:rPr>
          <w:rFonts w:ascii="Tahoma" w:hAnsi="Tahoma" w:cs="Tahoma"/>
          <w:szCs w:val="20"/>
        </w:rPr>
      </w:pPr>
      <w:r>
        <w:rPr>
          <w:rFonts w:ascii="Tahoma" w:hAnsi="Tahoma" w:cs="Tahoma"/>
          <w:szCs w:val="20"/>
        </w:rPr>
        <w:t xml:space="preserve">Komponenta DAP je využívána k dávkovému přenosu dat mezi APV/systémy IIS </w:t>
      </w:r>
      <w:r w:rsidR="008F2B44">
        <w:rPr>
          <w:rFonts w:ascii="Tahoma" w:hAnsi="Tahoma" w:cs="Tahoma"/>
          <w:szCs w:val="20"/>
        </w:rPr>
        <w:t xml:space="preserve">Objednatele </w:t>
      </w:r>
      <w:r>
        <w:rPr>
          <w:rFonts w:ascii="Tahoma" w:hAnsi="Tahoma" w:cs="Tahoma"/>
          <w:szCs w:val="20"/>
        </w:rPr>
        <w:t>s definovanou transformací. Je primárně určen pro využívání dalšími aplikacemi, které s ním komunikují přes rozhraní.</w:t>
      </w:r>
    </w:p>
    <w:p w14:paraId="4EA9A080" w14:textId="77777777" w:rsidR="0009265F" w:rsidRDefault="0009265F" w:rsidP="0009265F">
      <w:pPr>
        <w:spacing w:after="0" w:line="240" w:lineRule="auto"/>
        <w:jc w:val="both"/>
        <w:rPr>
          <w:rFonts w:ascii="Tahoma" w:hAnsi="Tahoma" w:cs="Tahoma"/>
          <w:szCs w:val="20"/>
        </w:rPr>
      </w:pPr>
    </w:p>
    <w:p w14:paraId="5C7F1EE6" w14:textId="7B94EF19" w:rsidR="0009265F" w:rsidRPr="00187356" w:rsidRDefault="0009265F" w:rsidP="0009265F">
      <w:pPr>
        <w:spacing w:line="240" w:lineRule="auto"/>
        <w:jc w:val="both"/>
        <w:rPr>
          <w:rFonts w:ascii="Tahoma" w:hAnsi="Tahoma" w:cs="Tahoma"/>
          <w:szCs w:val="20"/>
        </w:rPr>
      </w:pPr>
      <w:r>
        <w:rPr>
          <w:rFonts w:ascii="Tahoma" w:hAnsi="Tahoma" w:cs="Tahoma"/>
          <w:szCs w:val="20"/>
        </w:rPr>
        <w:t>Komponenta DAP využívá</w:t>
      </w:r>
      <w:r w:rsidRPr="00187356">
        <w:rPr>
          <w:rFonts w:ascii="Tahoma" w:hAnsi="Tahoma" w:cs="Tahoma"/>
          <w:szCs w:val="20"/>
        </w:rPr>
        <w:t xml:space="preserve"> níže uveden</w:t>
      </w:r>
      <w:r>
        <w:rPr>
          <w:rFonts w:ascii="Tahoma" w:hAnsi="Tahoma" w:cs="Tahoma"/>
          <w:szCs w:val="20"/>
        </w:rPr>
        <w:t>ou</w:t>
      </w:r>
      <w:r w:rsidRPr="00187356">
        <w:rPr>
          <w:rFonts w:ascii="Tahoma" w:hAnsi="Tahoma" w:cs="Tahoma"/>
          <w:szCs w:val="20"/>
        </w:rPr>
        <w:t xml:space="preserve"> komponent</w:t>
      </w:r>
      <w:r>
        <w:rPr>
          <w:rFonts w:ascii="Tahoma" w:hAnsi="Tahoma" w:cs="Tahoma"/>
          <w:szCs w:val="20"/>
        </w:rPr>
        <w:t>u</w:t>
      </w:r>
      <w:r w:rsidRPr="00187356">
        <w:rPr>
          <w:rFonts w:ascii="Tahoma" w:hAnsi="Tahoma" w:cs="Tahoma"/>
          <w:szCs w:val="20"/>
        </w:rPr>
        <w:t xml:space="preserve"> sdílen</w:t>
      </w:r>
      <w:r>
        <w:rPr>
          <w:rFonts w:ascii="Tahoma" w:hAnsi="Tahoma" w:cs="Tahoma"/>
          <w:szCs w:val="20"/>
        </w:rPr>
        <w:t>ou</w:t>
      </w:r>
      <w:r w:rsidRPr="00187356">
        <w:rPr>
          <w:rFonts w:ascii="Tahoma" w:hAnsi="Tahoma" w:cs="Tahoma"/>
          <w:szCs w:val="20"/>
        </w:rPr>
        <w:t xml:space="preserve"> v rámci IIS </w:t>
      </w:r>
      <w:r w:rsidR="008F2B44">
        <w:rPr>
          <w:rFonts w:ascii="Tahoma" w:hAnsi="Tahoma" w:cs="Tahoma"/>
          <w:szCs w:val="20"/>
        </w:rPr>
        <w:t>Objednatele</w:t>
      </w:r>
      <w:r w:rsidRPr="00187356">
        <w:rPr>
          <w:rFonts w:ascii="Tahoma" w:hAnsi="Tahoma" w:cs="Tahoma"/>
          <w:szCs w:val="20"/>
        </w:rPr>
        <w:t>:</w:t>
      </w:r>
    </w:p>
    <w:p w14:paraId="13D13393" w14:textId="77777777" w:rsidR="0009265F" w:rsidRPr="00187356" w:rsidRDefault="0009265F" w:rsidP="00570C14">
      <w:pPr>
        <w:numPr>
          <w:ilvl w:val="0"/>
          <w:numId w:val="32"/>
        </w:numPr>
        <w:spacing w:before="60" w:line="240" w:lineRule="auto"/>
        <w:ind w:left="714" w:hanging="357"/>
        <w:jc w:val="both"/>
        <w:rPr>
          <w:rFonts w:ascii="Tahoma" w:hAnsi="Tahoma" w:cs="Tahoma"/>
          <w:szCs w:val="20"/>
        </w:rPr>
      </w:pPr>
      <w:r w:rsidRPr="00187356">
        <w:rPr>
          <w:rFonts w:ascii="Tahoma" w:hAnsi="Tahoma" w:cs="Tahoma"/>
          <w:szCs w:val="20"/>
        </w:rPr>
        <w:t>Scheduler (</w:t>
      </w:r>
      <w:r w:rsidRPr="00187356">
        <w:rPr>
          <w:rFonts w:ascii="Tahoma" w:hAnsi="Tahoma" w:cs="Tahoma"/>
          <w:b/>
          <w:szCs w:val="20"/>
        </w:rPr>
        <w:t>SCH</w:t>
      </w:r>
      <w:r w:rsidRPr="00187356">
        <w:rPr>
          <w:rFonts w:ascii="Tahoma" w:hAnsi="Tahoma" w:cs="Tahoma"/>
          <w:szCs w:val="20"/>
        </w:rPr>
        <w:t>) – integrační komponenta pro plánování a řízení asynchronních úloh</w:t>
      </w:r>
    </w:p>
    <w:p w14:paraId="5BB455F5" w14:textId="77777777" w:rsidR="0009265F" w:rsidRDefault="0009265F" w:rsidP="0009265F">
      <w:pPr>
        <w:pStyle w:val="Nadpis-modry"/>
        <w:jc w:val="both"/>
        <w:rPr>
          <w:rFonts w:ascii="Tahoma" w:hAnsi="Tahoma" w:cs="Tahoma"/>
          <w:i/>
          <w:color w:val="auto"/>
          <w:sz w:val="20"/>
          <w:szCs w:val="20"/>
        </w:rPr>
      </w:pPr>
    </w:p>
    <w:p w14:paraId="34354782" w14:textId="77777777" w:rsidR="00E03DB0" w:rsidRDefault="00E03DB0" w:rsidP="0009265F">
      <w:pPr>
        <w:pStyle w:val="Nadpis-modry"/>
        <w:jc w:val="both"/>
        <w:rPr>
          <w:rFonts w:ascii="Tahoma" w:hAnsi="Tahoma" w:cs="Tahoma"/>
          <w:i/>
          <w:color w:val="auto"/>
          <w:sz w:val="20"/>
          <w:szCs w:val="20"/>
        </w:rPr>
      </w:pPr>
    </w:p>
    <w:p w14:paraId="305283C1" w14:textId="77777777" w:rsidR="0009265F" w:rsidRPr="002333F1" w:rsidRDefault="0009265F" w:rsidP="0009265F">
      <w:pPr>
        <w:spacing w:before="240" w:line="240" w:lineRule="auto"/>
        <w:jc w:val="both"/>
        <w:rPr>
          <w:rFonts w:ascii="Tahoma" w:hAnsi="Tahoma" w:cs="Tahoma"/>
          <w:b/>
          <w:i/>
          <w:szCs w:val="20"/>
        </w:rPr>
      </w:pPr>
      <w:r w:rsidRPr="002333F1">
        <w:rPr>
          <w:rFonts w:ascii="Tahoma" w:hAnsi="Tahoma" w:cs="Tahoma"/>
          <w:b/>
          <w:i/>
          <w:szCs w:val="20"/>
        </w:rPr>
        <w:t>Použité technologie</w:t>
      </w:r>
    </w:p>
    <w:p w14:paraId="68953E3B"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C</w:t>
      </w:r>
      <w:r>
        <w:rPr>
          <w:rFonts w:ascii="Tahoma" w:hAnsi="Tahoma" w:cs="Tahoma"/>
          <w:szCs w:val="20"/>
          <w:lang w:val="en-US"/>
        </w:rPr>
        <w:t xml:space="preserve"># </w:t>
      </w:r>
      <w:r w:rsidRPr="00527FC1">
        <w:rPr>
          <w:rFonts w:ascii="Tahoma" w:hAnsi="Tahoma" w:cs="Tahoma"/>
          <w:szCs w:val="20"/>
        </w:rPr>
        <w:t xml:space="preserve">Microsoft .NET </w:t>
      </w:r>
      <w:r>
        <w:rPr>
          <w:rFonts w:ascii="Tahoma" w:hAnsi="Tahoma" w:cs="Tahoma"/>
          <w:szCs w:val="20"/>
        </w:rPr>
        <w:t>Framework 2.0</w:t>
      </w:r>
    </w:p>
    <w:p w14:paraId="40814356"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XML, XLST</w:t>
      </w:r>
    </w:p>
    <w:p w14:paraId="3A011548" w14:textId="77777777" w:rsidR="0009265F" w:rsidRPr="00407CAA"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Webové služby ASMX</w:t>
      </w:r>
    </w:p>
    <w:p w14:paraId="569A393B" w14:textId="77777777" w:rsidR="0009265F" w:rsidRDefault="0009265F" w:rsidP="00570C14">
      <w:pPr>
        <w:numPr>
          <w:ilvl w:val="0"/>
          <w:numId w:val="29"/>
        </w:numPr>
        <w:spacing w:after="0" w:line="240" w:lineRule="auto"/>
        <w:ind w:left="714" w:hanging="357"/>
        <w:rPr>
          <w:rFonts w:ascii="Tahoma" w:hAnsi="Tahoma" w:cs="Tahoma"/>
          <w:szCs w:val="20"/>
        </w:rPr>
      </w:pPr>
      <w:r w:rsidRPr="00527FC1">
        <w:rPr>
          <w:rFonts w:ascii="Tahoma" w:hAnsi="Tahoma" w:cs="Tahoma"/>
          <w:szCs w:val="20"/>
        </w:rPr>
        <w:t>Microsoft Windows Server 2012</w:t>
      </w:r>
      <w:r>
        <w:rPr>
          <w:rFonts w:ascii="Tahoma" w:hAnsi="Tahoma" w:cs="Tahoma"/>
          <w:szCs w:val="20"/>
        </w:rPr>
        <w:t xml:space="preserve"> R2</w:t>
      </w:r>
    </w:p>
    <w:p w14:paraId="7592709C"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Oracle 12c</w:t>
      </w:r>
    </w:p>
    <w:p w14:paraId="0DF70B42" w14:textId="77777777" w:rsidR="0009265F" w:rsidRDefault="0009265F" w:rsidP="0009265F">
      <w:pPr>
        <w:spacing w:after="0" w:line="240" w:lineRule="auto"/>
        <w:ind w:left="714"/>
        <w:rPr>
          <w:rFonts w:ascii="Tahoma" w:hAnsi="Tahoma" w:cs="Tahoma"/>
          <w:szCs w:val="20"/>
        </w:rPr>
      </w:pPr>
    </w:p>
    <w:p w14:paraId="59779CBF" w14:textId="77777777" w:rsidR="0009265F" w:rsidRPr="00541D94" w:rsidRDefault="0009265F" w:rsidP="0009265F">
      <w:pPr>
        <w:pStyle w:val="Nadpis-modry"/>
        <w:jc w:val="both"/>
        <w:rPr>
          <w:rFonts w:ascii="Tahoma" w:hAnsi="Tahoma" w:cs="Tahoma"/>
          <w:i/>
          <w:color w:val="auto"/>
          <w:sz w:val="20"/>
          <w:szCs w:val="20"/>
        </w:rPr>
      </w:pPr>
      <w:r w:rsidRPr="00541D94">
        <w:rPr>
          <w:rFonts w:ascii="Tahoma" w:hAnsi="Tahoma" w:cs="Tahoma"/>
          <w:i/>
          <w:color w:val="auto"/>
          <w:sz w:val="20"/>
          <w:szCs w:val="20"/>
        </w:rPr>
        <w:t xml:space="preserve">Spolupracující </w:t>
      </w:r>
      <w:r>
        <w:rPr>
          <w:rFonts w:ascii="Tahoma" w:hAnsi="Tahoma" w:cs="Tahoma"/>
          <w:i/>
          <w:color w:val="auto"/>
          <w:sz w:val="20"/>
          <w:szCs w:val="20"/>
        </w:rPr>
        <w:t>systémy a zdroje</w:t>
      </w:r>
    </w:p>
    <w:p w14:paraId="5CC526F3"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FileSystem</w:t>
      </w:r>
    </w:p>
    <w:p w14:paraId="127410C5"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FTP</w:t>
      </w:r>
    </w:p>
    <w:p w14:paraId="09B41CE7"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SAP</w:t>
      </w:r>
    </w:p>
    <w:p w14:paraId="5DC57A65"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MS SQL Server</w:t>
      </w:r>
    </w:p>
    <w:p w14:paraId="7BF56288" w14:textId="77777777" w:rsidR="0009265F" w:rsidRDefault="0009265F" w:rsidP="00570C14">
      <w:pPr>
        <w:numPr>
          <w:ilvl w:val="0"/>
          <w:numId w:val="29"/>
        </w:numPr>
        <w:spacing w:after="0" w:line="240" w:lineRule="auto"/>
        <w:ind w:left="714" w:hanging="357"/>
        <w:rPr>
          <w:rFonts w:ascii="Tahoma" w:hAnsi="Tahoma" w:cs="Tahoma"/>
          <w:szCs w:val="20"/>
        </w:rPr>
      </w:pPr>
      <w:r>
        <w:rPr>
          <w:rFonts w:ascii="Tahoma" w:hAnsi="Tahoma" w:cs="Tahoma"/>
          <w:szCs w:val="20"/>
        </w:rPr>
        <w:t>Tiskové sestavy (PRESS)</w:t>
      </w:r>
    </w:p>
    <w:bookmarkEnd w:id="196"/>
    <w:bookmarkEnd w:id="199"/>
    <w:p w14:paraId="0FD2068D" w14:textId="77777777" w:rsidR="0009265F" w:rsidRDefault="0009265F" w:rsidP="0009265F">
      <w:pPr>
        <w:rPr>
          <w:rFonts w:ascii="Tahoma" w:eastAsiaTheme="majorEastAsia" w:hAnsi="Tahoma" w:cs="Tahoma"/>
          <w:b/>
          <w:bCs/>
          <w:sz w:val="24"/>
        </w:rPr>
      </w:pPr>
      <w:r>
        <w:rPr>
          <w:rFonts w:ascii="Tahoma" w:hAnsi="Tahoma" w:cs="Tahoma"/>
          <w:sz w:val="24"/>
        </w:rPr>
        <w:br w:type="page"/>
      </w:r>
    </w:p>
    <w:p w14:paraId="72048A43" w14:textId="1BA5876C" w:rsidR="0009265F" w:rsidRPr="00950E5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02" w:name="_Toc461029520"/>
      <w:r>
        <w:rPr>
          <w:rFonts w:ascii="Tahoma" w:hAnsi="Tahoma" w:cs="Tahoma"/>
          <w:color w:val="auto"/>
          <w:sz w:val="24"/>
          <w:szCs w:val="24"/>
        </w:rPr>
        <w:lastRenderedPageBreak/>
        <w:t xml:space="preserve">Standardy IKT </w:t>
      </w:r>
      <w:bookmarkEnd w:id="202"/>
      <w:r w:rsidR="008F2B44">
        <w:rPr>
          <w:rFonts w:ascii="Tahoma" w:hAnsi="Tahoma" w:cs="Tahoma"/>
          <w:color w:val="auto"/>
          <w:sz w:val="24"/>
          <w:szCs w:val="24"/>
        </w:rPr>
        <w:t>Objednatele</w:t>
      </w:r>
    </w:p>
    <w:p w14:paraId="33392D25" w14:textId="77777777" w:rsidR="0009265F" w:rsidRPr="008F75FF" w:rsidRDefault="0009265F" w:rsidP="0009265F">
      <w:pPr>
        <w:spacing w:line="240" w:lineRule="auto"/>
        <w:jc w:val="both"/>
        <w:rPr>
          <w:rFonts w:ascii="Tahoma" w:hAnsi="Tahoma" w:cs="Tahoma"/>
          <w:b/>
          <w:bCs/>
          <w:szCs w:val="20"/>
        </w:rPr>
      </w:pPr>
      <w:r w:rsidRPr="008F75FF">
        <w:rPr>
          <w:rFonts w:ascii="Tahoma" w:hAnsi="Tahoma" w:cs="Tahoma"/>
          <w:b/>
          <w:bCs/>
          <w:szCs w:val="20"/>
        </w:rPr>
        <w:t>Závazné podmínky:</w:t>
      </w:r>
    </w:p>
    <w:p w14:paraId="3385A136" w14:textId="3848FF18" w:rsidR="0009265F" w:rsidRPr="008F75FF" w:rsidRDefault="0009265F" w:rsidP="0009265F">
      <w:pPr>
        <w:jc w:val="both"/>
        <w:rPr>
          <w:rFonts w:ascii="Tahoma" w:hAnsi="Tahoma" w:cs="Tahoma"/>
          <w:szCs w:val="20"/>
        </w:rPr>
      </w:pPr>
      <w:r w:rsidRPr="008F75FF">
        <w:rPr>
          <w:rFonts w:ascii="Tahoma" w:hAnsi="Tahoma" w:cs="Tahoma"/>
          <w:szCs w:val="20"/>
        </w:rPr>
        <w:t xml:space="preserve">Vývoj, rozvoj a údržba aplikačního programového vybavení realizovaného v rámci předmětného plnění musejí být provedeny v souladu se standardy IKT </w:t>
      </w:r>
      <w:r w:rsidR="008F2B44">
        <w:rPr>
          <w:rFonts w:ascii="Tahoma" w:hAnsi="Tahoma" w:cs="Tahoma"/>
          <w:szCs w:val="20"/>
        </w:rPr>
        <w:t>Objednatele</w:t>
      </w:r>
      <w:r w:rsidR="008F2B44" w:rsidRPr="008F75FF">
        <w:rPr>
          <w:rFonts w:ascii="Tahoma" w:hAnsi="Tahoma" w:cs="Tahoma"/>
          <w:szCs w:val="20"/>
        </w:rPr>
        <w:t xml:space="preserve"> </w:t>
      </w:r>
      <w:r w:rsidRPr="008F75FF">
        <w:rPr>
          <w:rFonts w:ascii="Tahoma" w:hAnsi="Tahoma" w:cs="Tahoma"/>
          <w:szCs w:val="20"/>
        </w:rPr>
        <w:t>platnými v době realizace. Seznam aktuálně platných standardů je uveden v následující tabulce:</w:t>
      </w:r>
    </w:p>
    <w:tbl>
      <w:tblPr>
        <w:tblW w:w="5000" w:type="pct"/>
        <w:tblCellMar>
          <w:left w:w="70" w:type="dxa"/>
          <w:right w:w="70" w:type="dxa"/>
        </w:tblCellMar>
        <w:tblLook w:val="0000" w:firstRow="0" w:lastRow="0" w:firstColumn="0" w:lastColumn="0" w:noHBand="0" w:noVBand="0"/>
      </w:tblPr>
      <w:tblGrid>
        <w:gridCol w:w="629"/>
        <w:gridCol w:w="4532"/>
        <w:gridCol w:w="3144"/>
        <w:gridCol w:w="905"/>
      </w:tblGrid>
      <w:tr w:rsidR="001544B8" w:rsidRPr="00860A1F" w14:paraId="5BDC5597" w14:textId="77777777" w:rsidTr="001544B8">
        <w:trPr>
          <w:cantSplit/>
          <w:trHeight w:val="1194"/>
        </w:trPr>
        <w:tc>
          <w:tcPr>
            <w:tcW w:w="375" w:type="pct"/>
            <w:tcBorders>
              <w:top w:val="single" w:sz="8" w:space="0" w:color="auto"/>
              <w:left w:val="single" w:sz="8" w:space="0" w:color="auto"/>
              <w:bottom w:val="single" w:sz="8" w:space="0" w:color="auto"/>
              <w:right w:val="nil"/>
            </w:tcBorders>
            <w:shd w:val="clear" w:color="auto" w:fill="BFBFBF"/>
            <w:noWrap/>
            <w:vAlign w:val="center"/>
          </w:tcPr>
          <w:p w14:paraId="739E07FF" w14:textId="77777777" w:rsidR="001544B8" w:rsidRPr="00860A1F" w:rsidRDefault="001544B8" w:rsidP="000572DF">
            <w:pPr>
              <w:jc w:val="center"/>
              <w:rPr>
                <w:rFonts w:cs="Tahoma"/>
                <w:b/>
                <w:bCs/>
              </w:rPr>
            </w:pPr>
            <w:bookmarkStart w:id="203" w:name="RANGE!A1:G29"/>
            <w:r w:rsidRPr="00860A1F">
              <w:rPr>
                <w:rFonts w:cs="Tahoma"/>
                <w:b/>
                <w:bCs/>
              </w:rPr>
              <w:t>Číslo</w:t>
            </w:r>
            <w:bookmarkEnd w:id="203"/>
          </w:p>
        </w:tc>
        <w:tc>
          <w:tcPr>
            <w:tcW w:w="2079" w:type="pct"/>
            <w:tcBorders>
              <w:top w:val="single" w:sz="8" w:space="0" w:color="auto"/>
              <w:left w:val="single" w:sz="4" w:space="0" w:color="auto"/>
              <w:bottom w:val="single" w:sz="8" w:space="0" w:color="auto"/>
              <w:right w:val="single" w:sz="4" w:space="0" w:color="auto"/>
            </w:tcBorders>
            <w:shd w:val="clear" w:color="auto" w:fill="BFBFBF"/>
            <w:vAlign w:val="center"/>
          </w:tcPr>
          <w:p w14:paraId="10A5C703" w14:textId="77777777" w:rsidR="001544B8" w:rsidRPr="00860A1F" w:rsidRDefault="001544B8" w:rsidP="000572DF">
            <w:pPr>
              <w:jc w:val="center"/>
              <w:rPr>
                <w:rFonts w:cs="Tahoma"/>
                <w:b/>
                <w:bCs/>
              </w:rPr>
            </w:pPr>
            <w:r w:rsidRPr="00860A1F">
              <w:rPr>
                <w:rFonts w:cs="Tahoma"/>
                <w:b/>
                <w:bCs/>
              </w:rPr>
              <w:t>Název</w:t>
            </w:r>
          </w:p>
          <w:p w14:paraId="42D07DDB" w14:textId="77777777" w:rsidR="001544B8" w:rsidRPr="00860A1F" w:rsidRDefault="001544B8" w:rsidP="000572DF">
            <w:pPr>
              <w:jc w:val="center"/>
              <w:rPr>
                <w:rFonts w:cs="Tahoma"/>
                <w:b/>
                <w:bCs/>
              </w:rPr>
            </w:pPr>
            <w:r w:rsidRPr="00860A1F">
              <w:rPr>
                <w:rFonts w:cs="Tahoma"/>
                <w:b/>
                <w:bCs/>
              </w:rPr>
              <w:t>souboru</w:t>
            </w:r>
          </w:p>
        </w:tc>
        <w:tc>
          <w:tcPr>
            <w:tcW w:w="2053" w:type="pct"/>
            <w:tcBorders>
              <w:top w:val="single" w:sz="8" w:space="0" w:color="auto"/>
              <w:left w:val="nil"/>
              <w:bottom w:val="single" w:sz="8" w:space="0" w:color="auto"/>
              <w:right w:val="single" w:sz="4" w:space="0" w:color="auto"/>
            </w:tcBorders>
            <w:shd w:val="clear" w:color="auto" w:fill="BFBFBF"/>
            <w:vAlign w:val="center"/>
          </w:tcPr>
          <w:p w14:paraId="53790423" w14:textId="77777777" w:rsidR="001544B8" w:rsidRPr="00860A1F" w:rsidRDefault="001544B8" w:rsidP="000572DF">
            <w:pPr>
              <w:jc w:val="center"/>
              <w:rPr>
                <w:rFonts w:cs="Tahoma"/>
                <w:b/>
                <w:bCs/>
              </w:rPr>
            </w:pPr>
            <w:r w:rsidRPr="00860A1F">
              <w:rPr>
                <w:rFonts w:cs="Tahoma"/>
                <w:b/>
                <w:bCs/>
              </w:rPr>
              <w:t>Název</w:t>
            </w:r>
          </w:p>
          <w:p w14:paraId="64A09ACA" w14:textId="77777777" w:rsidR="001544B8" w:rsidRPr="00860A1F" w:rsidRDefault="001544B8" w:rsidP="000572DF">
            <w:pPr>
              <w:jc w:val="center"/>
              <w:rPr>
                <w:rFonts w:cs="Tahoma"/>
                <w:b/>
                <w:bCs/>
              </w:rPr>
            </w:pPr>
            <w:r w:rsidRPr="00860A1F">
              <w:rPr>
                <w:rFonts w:cs="Tahoma"/>
                <w:b/>
                <w:bCs/>
              </w:rPr>
              <w:t>dokumentu</w:t>
            </w:r>
          </w:p>
        </w:tc>
        <w:tc>
          <w:tcPr>
            <w:tcW w:w="493" w:type="pct"/>
            <w:tcBorders>
              <w:top w:val="single" w:sz="8" w:space="0" w:color="auto"/>
              <w:left w:val="nil"/>
              <w:bottom w:val="single" w:sz="8" w:space="0" w:color="auto"/>
              <w:right w:val="single" w:sz="4" w:space="0" w:color="auto"/>
            </w:tcBorders>
            <w:shd w:val="clear" w:color="auto" w:fill="BFBFBF"/>
            <w:vAlign w:val="center"/>
          </w:tcPr>
          <w:p w14:paraId="005F1CB1" w14:textId="77777777" w:rsidR="001544B8" w:rsidRPr="00860A1F" w:rsidRDefault="001544B8" w:rsidP="000572DF">
            <w:pPr>
              <w:jc w:val="center"/>
              <w:rPr>
                <w:rFonts w:cs="Tahoma"/>
                <w:b/>
                <w:bCs/>
              </w:rPr>
            </w:pPr>
            <w:r w:rsidRPr="00860A1F">
              <w:rPr>
                <w:rFonts w:cs="Tahoma"/>
                <w:b/>
                <w:bCs/>
              </w:rPr>
              <w:t>Verze</w:t>
            </w:r>
          </w:p>
        </w:tc>
      </w:tr>
      <w:tr w:rsidR="001544B8" w:rsidRPr="00860A1F" w14:paraId="5A5A0560" w14:textId="77777777" w:rsidTr="001544B8">
        <w:trPr>
          <w:trHeight w:val="406"/>
        </w:trPr>
        <w:tc>
          <w:tcPr>
            <w:tcW w:w="375" w:type="pct"/>
            <w:tcBorders>
              <w:top w:val="nil"/>
              <w:left w:val="single" w:sz="8" w:space="0" w:color="auto"/>
              <w:bottom w:val="single" w:sz="4" w:space="0" w:color="auto"/>
              <w:right w:val="nil"/>
            </w:tcBorders>
            <w:shd w:val="clear" w:color="auto" w:fill="auto"/>
            <w:noWrap/>
            <w:vAlign w:val="center"/>
          </w:tcPr>
          <w:p w14:paraId="2ECC70E7"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7414171F" w14:textId="77777777" w:rsidR="001544B8" w:rsidRPr="008365C6" w:rsidRDefault="001544B8" w:rsidP="000572DF">
            <w:pPr>
              <w:rPr>
                <w:rFonts w:ascii="Tahoma" w:hAnsi="Tahoma" w:cs="Tahoma"/>
                <w:szCs w:val="20"/>
              </w:rPr>
            </w:pPr>
            <w:r w:rsidRPr="008365C6">
              <w:rPr>
                <w:rFonts w:ascii="Tahoma" w:hAnsi="Tahoma" w:cs="Tahoma"/>
                <w:szCs w:val="20"/>
              </w:rPr>
              <w:t>std_db_20151113_v0.97.doc</w:t>
            </w:r>
          </w:p>
        </w:tc>
        <w:tc>
          <w:tcPr>
            <w:tcW w:w="2053" w:type="pct"/>
            <w:tcBorders>
              <w:top w:val="nil"/>
              <w:left w:val="nil"/>
              <w:bottom w:val="single" w:sz="4" w:space="0" w:color="auto"/>
              <w:right w:val="single" w:sz="4" w:space="0" w:color="auto"/>
            </w:tcBorders>
            <w:shd w:val="clear" w:color="auto" w:fill="auto"/>
            <w:vAlign w:val="center"/>
          </w:tcPr>
          <w:p w14:paraId="41C7EBDC" w14:textId="77777777" w:rsidR="001544B8" w:rsidRPr="008365C6" w:rsidRDefault="001544B8" w:rsidP="000572DF">
            <w:pPr>
              <w:rPr>
                <w:rFonts w:ascii="Tahoma" w:hAnsi="Tahoma" w:cs="Tahoma"/>
                <w:szCs w:val="20"/>
              </w:rPr>
            </w:pPr>
            <w:r w:rsidRPr="008365C6">
              <w:rPr>
                <w:rFonts w:ascii="Tahoma" w:hAnsi="Tahoma" w:cs="Tahoma"/>
                <w:szCs w:val="20"/>
              </w:rPr>
              <w:t>Standard databází</w:t>
            </w:r>
          </w:p>
        </w:tc>
        <w:tc>
          <w:tcPr>
            <w:tcW w:w="493" w:type="pct"/>
            <w:tcBorders>
              <w:top w:val="nil"/>
              <w:left w:val="nil"/>
              <w:bottom w:val="single" w:sz="4" w:space="0" w:color="auto"/>
              <w:right w:val="single" w:sz="8" w:space="0" w:color="auto"/>
            </w:tcBorders>
            <w:shd w:val="clear" w:color="auto" w:fill="auto"/>
            <w:vAlign w:val="bottom"/>
          </w:tcPr>
          <w:p w14:paraId="2DB02A78" w14:textId="77777777" w:rsidR="001544B8" w:rsidRPr="008365C6" w:rsidRDefault="001544B8" w:rsidP="000572DF">
            <w:pPr>
              <w:jc w:val="center"/>
              <w:rPr>
                <w:rFonts w:ascii="Tahoma" w:hAnsi="Tahoma" w:cs="Tahoma"/>
                <w:b/>
                <w:szCs w:val="20"/>
              </w:rPr>
            </w:pPr>
            <w:r w:rsidRPr="008365C6">
              <w:rPr>
                <w:rFonts w:ascii="Tahoma" w:hAnsi="Tahoma" w:cs="Tahoma"/>
                <w:b/>
                <w:szCs w:val="20"/>
              </w:rPr>
              <w:t>0.97</w:t>
            </w:r>
          </w:p>
        </w:tc>
      </w:tr>
      <w:tr w:rsidR="001544B8" w:rsidRPr="00860A1F" w14:paraId="20262E51" w14:textId="77777777" w:rsidTr="001544B8">
        <w:trPr>
          <w:trHeight w:val="353"/>
        </w:trPr>
        <w:tc>
          <w:tcPr>
            <w:tcW w:w="375" w:type="pct"/>
            <w:tcBorders>
              <w:top w:val="nil"/>
              <w:left w:val="single" w:sz="8" w:space="0" w:color="auto"/>
              <w:bottom w:val="single" w:sz="4" w:space="0" w:color="auto"/>
              <w:right w:val="nil"/>
            </w:tcBorders>
            <w:shd w:val="clear" w:color="auto" w:fill="auto"/>
            <w:noWrap/>
            <w:vAlign w:val="center"/>
          </w:tcPr>
          <w:p w14:paraId="4A8D0E2A"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20653661" w14:textId="77777777" w:rsidR="001544B8" w:rsidRPr="008365C6" w:rsidRDefault="001544B8" w:rsidP="000572DF">
            <w:pPr>
              <w:rPr>
                <w:rFonts w:ascii="Tahoma" w:hAnsi="Tahoma" w:cs="Tahoma"/>
                <w:szCs w:val="20"/>
              </w:rPr>
            </w:pPr>
            <w:r w:rsidRPr="008365C6">
              <w:rPr>
                <w:rFonts w:ascii="Tahoma" w:hAnsi="Tahoma" w:cs="Tahoma"/>
                <w:szCs w:val="20"/>
              </w:rPr>
              <w:t>std_inet_1_12.doc</w:t>
            </w:r>
          </w:p>
        </w:tc>
        <w:tc>
          <w:tcPr>
            <w:tcW w:w="2053" w:type="pct"/>
            <w:tcBorders>
              <w:top w:val="nil"/>
              <w:left w:val="nil"/>
              <w:bottom w:val="single" w:sz="4" w:space="0" w:color="auto"/>
              <w:right w:val="single" w:sz="4" w:space="0" w:color="auto"/>
            </w:tcBorders>
            <w:shd w:val="clear" w:color="auto" w:fill="auto"/>
            <w:vAlign w:val="center"/>
          </w:tcPr>
          <w:p w14:paraId="65E3E7E6" w14:textId="77777777" w:rsidR="001544B8" w:rsidRPr="008365C6" w:rsidRDefault="001544B8" w:rsidP="000572DF">
            <w:pPr>
              <w:rPr>
                <w:rFonts w:ascii="Tahoma" w:hAnsi="Tahoma" w:cs="Tahoma"/>
                <w:szCs w:val="20"/>
              </w:rPr>
            </w:pPr>
            <w:r w:rsidRPr="008365C6">
              <w:rPr>
                <w:rFonts w:ascii="Tahoma" w:hAnsi="Tahoma" w:cs="Tahoma"/>
                <w:szCs w:val="20"/>
              </w:rPr>
              <w:t>Standard připojení k Internetu</w:t>
            </w:r>
          </w:p>
        </w:tc>
        <w:tc>
          <w:tcPr>
            <w:tcW w:w="493" w:type="pct"/>
            <w:tcBorders>
              <w:top w:val="nil"/>
              <w:left w:val="nil"/>
              <w:bottom w:val="single" w:sz="4" w:space="0" w:color="auto"/>
              <w:right w:val="single" w:sz="8" w:space="0" w:color="auto"/>
            </w:tcBorders>
            <w:shd w:val="clear" w:color="auto" w:fill="auto"/>
            <w:vAlign w:val="center"/>
          </w:tcPr>
          <w:p w14:paraId="73445963" w14:textId="77777777" w:rsidR="001544B8" w:rsidRPr="008365C6" w:rsidRDefault="001544B8" w:rsidP="000572DF">
            <w:pPr>
              <w:jc w:val="center"/>
              <w:rPr>
                <w:rFonts w:ascii="Tahoma" w:hAnsi="Tahoma" w:cs="Tahoma"/>
                <w:b/>
                <w:szCs w:val="20"/>
              </w:rPr>
            </w:pPr>
            <w:r w:rsidRPr="008365C6">
              <w:rPr>
                <w:rFonts w:ascii="Tahoma" w:hAnsi="Tahoma" w:cs="Tahoma"/>
                <w:b/>
                <w:szCs w:val="20"/>
              </w:rPr>
              <w:t>1.12</w:t>
            </w:r>
          </w:p>
        </w:tc>
      </w:tr>
      <w:tr w:rsidR="001544B8" w:rsidRPr="00860A1F" w14:paraId="52075141" w14:textId="77777777" w:rsidTr="001544B8">
        <w:trPr>
          <w:trHeight w:val="415"/>
        </w:trPr>
        <w:tc>
          <w:tcPr>
            <w:tcW w:w="375" w:type="pct"/>
            <w:tcBorders>
              <w:top w:val="nil"/>
              <w:left w:val="single" w:sz="8" w:space="0" w:color="auto"/>
              <w:bottom w:val="single" w:sz="4" w:space="0" w:color="auto"/>
              <w:right w:val="nil"/>
            </w:tcBorders>
            <w:shd w:val="clear" w:color="auto" w:fill="auto"/>
            <w:noWrap/>
            <w:vAlign w:val="center"/>
          </w:tcPr>
          <w:p w14:paraId="73CB9CEF"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65506FEA" w14:textId="77777777" w:rsidR="001544B8" w:rsidRPr="008365C6" w:rsidRDefault="001544B8" w:rsidP="000572DF">
            <w:pPr>
              <w:rPr>
                <w:rFonts w:ascii="Tahoma" w:hAnsi="Tahoma" w:cs="Tahoma"/>
                <w:szCs w:val="20"/>
              </w:rPr>
            </w:pPr>
            <w:r w:rsidRPr="008365C6">
              <w:rPr>
                <w:rFonts w:ascii="Tahoma" w:hAnsi="Tahoma" w:cs="Tahoma"/>
                <w:szCs w:val="20"/>
              </w:rPr>
              <w:t>std_pošta_1_01.pdf</w:t>
            </w:r>
          </w:p>
        </w:tc>
        <w:tc>
          <w:tcPr>
            <w:tcW w:w="2053" w:type="pct"/>
            <w:tcBorders>
              <w:top w:val="nil"/>
              <w:left w:val="nil"/>
              <w:bottom w:val="single" w:sz="4" w:space="0" w:color="auto"/>
              <w:right w:val="single" w:sz="4" w:space="0" w:color="auto"/>
            </w:tcBorders>
            <w:shd w:val="clear" w:color="auto" w:fill="auto"/>
            <w:vAlign w:val="center"/>
          </w:tcPr>
          <w:p w14:paraId="59E23DD8" w14:textId="77777777" w:rsidR="001544B8" w:rsidRPr="008365C6" w:rsidRDefault="001544B8" w:rsidP="000572DF">
            <w:pPr>
              <w:rPr>
                <w:rFonts w:ascii="Tahoma" w:hAnsi="Tahoma" w:cs="Tahoma"/>
                <w:szCs w:val="20"/>
              </w:rPr>
            </w:pPr>
            <w:r w:rsidRPr="008365C6">
              <w:rPr>
                <w:rFonts w:ascii="Tahoma" w:hAnsi="Tahoma" w:cs="Tahoma"/>
                <w:szCs w:val="20"/>
              </w:rPr>
              <w:t>Standard poštovního systému ČSSZ</w:t>
            </w:r>
          </w:p>
        </w:tc>
        <w:tc>
          <w:tcPr>
            <w:tcW w:w="493" w:type="pct"/>
            <w:tcBorders>
              <w:top w:val="nil"/>
              <w:left w:val="nil"/>
              <w:bottom w:val="single" w:sz="4" w:space="0" w:color="auto"/>
              <w:right w:val="single" w:sz="8" w:space="0" w:color="auto"/>
            </w:tcBorders>
            <w:shd w:val="clear" w:color="auto" w:fill="auto"/>
            <w:vAlign w:val="bottom"/>
          </w:tcPr>
          <w:p w14:paraId="576B7F81" w14:textId="77777777" w:rsidR="001544B8" w:rsidRPr="008365C6" w:rsidRDefault="001544B8" w:rsidP="000572DF">
            <w:pPr>
              <w:jc w:val="center"/>
              <w:rPr>
                <w:rFonts w:ascii="Tahoma" w:hAnsi="Tahoma" w:cs="Tahoma"/>
                <w:b/>
                <w:szCs w:val="20"/>
              </w:rPr>
            </w:pPr>
            <w:r w:rsidRPr="008365C6">
              <w:rPr>
                <w:rFonts w:ascii="Tahoma" w:hAnsi="Tahoma" w:cs="Tahoma"/>
                <w:b/>
                <w:szCs w:val="20"/>
              </w:rPr>
              <w:t>1.01</w:t>
            </w:r>
          </w:p>
        </w:tc>
      </w:tr>
      <w:tr w:rsidR="001544B8" w:rsidRPr="00860A1F" w14:paraId="265BA119" w14:textId="77777777" w:rsidTr="001544B8">
        <w:trPr>
          <w:trHeight w:val="421"/>
        </w:trPr>
        <w:tc>
          <w:tcPr>
            <w:tcW w:w="375" w:type="pct"/>
            <w:tcBorders>
              <w:top w:val="nil"/>
              <w:left w:val="single" w:sz="8" w:space="0" w:color="auto"/>
              <w:bottom w:val="single" w:sz="4" w:space="0" w:color="auto"/>
              <w:right w:val="nil"/>
            </w:tcBorders>
            <w:shd w:val="clear" w:color="auto" w:fill="auto"/>
            <w:noWrap/>
            <w:vAlign w:val="center"/>
          </w:tcPr>
          <w:p w14:paraId="7DC4F8D6" w14:textId="77777777" w:rsidR="001544B8" w:rsidRPr="00B9333E"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088B1BDD" w14:textId="77777777" w:rsidR="001544B8" w:rsidRPr="008365C6" w:rsidRDefault="001544B8" w:rsidP="000572DF">
            <w:pPr>
              <w:rPr>
                <w:rFonts w:ascii="Tahoma" w:hAnsi="Tahoma" w:cs="Tahoma"/>
                <w:szCs w:val="20"/>
              </w:rPr>
            </w:pPr>
            <w:r w:rsidRPr="008365C6">
              <w:rPr>
                <w:rFonts w:ascii="Tahoma" w:hAnsi="Tahoma" w:cs="Tahoma"/>
                <w:szCs w:val="20"/>
              </w:rPr>
              <w:t>std_AD_DNS_DHCP_NTP_2.05.pdf</w:t>
            </w:r>
          </w:p>
        </w:tc>
        <w:tc>
          <w:tcPr>
            <w:tcW w:w="2053" w:type="pct"/>
            <w:tcBorders>
              <w:top w:val="nil"/>
              <w:left w:val="nil"/>
              <w:bottom w:val="single" w:sz="4" w:space="0" w:color="auto"/>
              <w:right w:val="single" w:sz="4" w:space="0" w:color="auto"/>
            </w:tcBorders>
            <w:shd w:val="clear" w:color="auto" w:fill="auto"/>
            <w:vAlign w:val="center"/>
          </w:tcPr>
          <w:p w14:paraId="5BB892F9" w14:textId="77777777" w:rsidR="001544B8" w:rsidRPr="008365C6" w:rsidRDefault="001544B8" w:rsidP="000572DF">
            <w:pPr>
              <w:rPr>
                <w:rFonts w:ascii="Tahoma" w:hAnsi="Tahoma" w:cs="Tahoma"/>
                <w:szCs w:val="20"/>
              </w:rPr>
            </w:pPr>
            <w:r w:rsidRPr="008365C6">
              <w:rPr>
                <w:rFonts w:ascii="Tahoma" w:hAnsi="Tahoma" w:cs="Tahoma"/>
                <w:szCs w:val="20"/>
              </w:rPr>
              <w:t>Standard AD DNS DHCP</w:t>
            </w:r>
          </w:p>
        </w:tc>
        <w:tc>
          <w:tcPr>
            <w:tcW w:w="493" w:type="pct"/>
            <w:tcBorders>
              <w:top w:val="nil"/>
              <w:left w:val="nil"/>
              <w:bottom w:val="single" w:sz="4" w:space="0" w:color="auto"/>
              <w:right w:val="single" w:sz="8" w:space="0" w:color="auto"/>
            </w:tcBorders>
            <w:shd w:val="clear" w:color="auto" w:fill="auto"/>
            <w:vAlign w:val="center"/>
          </w:tcPr>
          <w:p w14:paraId="52EB424F" w14:textId="77777777" w:rsidR="001544B8" w:rsidRPr="008365C6" w:rsidRDefault="001544B8" w:rsidP="000572DF">
            <w:pPr>
              <w:jc w:val="center"/>
              <w:rPr>
                <w:rFonts w:ascii="Tahoma" w:hAnsi="Tahoma" w:cs="Tahoma"/>
                <w:b/>
                <w:szCs w:val="20"/>
              </w:rPr>
            </w:pPr>
            <w:r w:rsidRPr="008365C6">
              <w:rPr>
                <w:rFonts w:ascii="Tahoma" w:hAnsi="Tahoma" w:cs="Tahoma"/>
                <w:b/>
                <w:szCs w:val="20"/>
              </w:rPr>
              <w:t>2.05</w:t>
            </w:r>
          </w:p>
        </w:tc>
      </w:tr>
      <w:tr w:rsidR="001544B8" w:rsidRPr="00860A1F" w14:paraId="02ED408E" w14:textId="77777777" w:rsidTr="001544B8">
        <w:trPr>
          <w:trHeight w:val="399"/>
        </w:trPr>
        <w:tc>
          <w:tcPr>
            <w:tcW w:w="375" w:type="pct"/>
            <w:tcBorders>
              <w:top w:val="nil"/>
              <w:left w:val="single" w:sz="8" w:space="0" w:color="auto"/>
              <w:bottom w:val="single" w:sz="4" w:space="0" w:color="auto"/>
              <w:right w:val="nil"/>
            </w:tcBorders>
            <w:shd w:val="clear" w:color="auto" w:fill="auto"/>
            <w:noWrap/>
            <w:vAlign w:val="center"/>
          </w:tcPr>
          <w:p w14:paraId="2440121A"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49033700" w14:textId="77777777" w:rsidR="001544B8" w:rsidRPr="008365C6" w:rsidRDefault="001544B8" w:rsidP="000572DF">
            <w:pPr>
              <w:rPr>
                <w:rFonts w:ascii="Tahoma" w:hAnsi="Tahoma" w:cs="Tahoma"/>
                <w:szCs w:val="20"/>
              </w:rPr>
            </w:pPr>
            <w:r w:rsidRPr="008365C6">
              <w:rPr>
                <w:rFonts w:ascii="Tahoma" w:hAnsi="Tahoma" w:cs="Tahoma"/>
                <w:szCs w:val="20"/>
              </w:rPr>
              <w:t>std_AVO1_11.doc</w:t>
            </w:r>
          </w:p>
        </w:tc>
        <w:tc>
          <w:tcPr>
            <w:tcW w:w="2053" w:type="pct"/>
            <w:tcBorders>
              <w:top w:val="nil"/>
              <w:left w:val="nil"/>
              <w:bottom w:val="single" w:sz="4" w:space="0" w:color="auto"/>
              <w:right w:val="single" w:sz="4" w:space="0" w:color="auto"/>
            </w:tcBorders>
            <w:shd w:val="clear" w:color="auto" w:fill="auto"/>
            <w:vAlign w:val="center"/>
          </w:tcPr>
          <w:p w14:paraId="1B61E6C0" w14:textId="77777777" w:rsidR="001544B8" w:rsidRPr="008365C6" w:rsidRDefault="001544B8" w:rsidP="000572DF">
            <w:pPr>
              <w:rPr>
                <w:rFonts w:ascii="Tahoma" w:hAnsi="Tahoma" w:cs="Tahoma"/>
                <w:szCs w:val="20"/>
              </w:rPr>
            </w:pPr>
            <w:r w:rsidRPr="008365C6">
              <w:rPr>
                <w:rFonts w:ascii="Tahoma" w:hAnsi="Tahoma" w:cs="Tahoma"/>
                <w:szCs w:val="20"/>
              </w:rPr>
              <w:t>Standard Antivirové ochrany</w:t>
            </w:r>
          </w:p>
        </w:tc>
        <w:tc>
          <w:tcPr>
            <w:tcW w:w="493" w:type="pct"/>
            <w:tcBorders>
              <w:top w:val="nil"/>
              <w:left w:val="nil"/>
              <w:bottom w:val="single" w:sz="4" w:space="0" w:color="auto"/>
              <w:right w:val="single" w:sz="8" w:space="0" w:color="auto"/>
            </w:tcBorders>
            <w:shd w:val="clear" w:color="auto" w:fill="auto"/>
            <w:vAlign w:val="center"/>
          </w:tcPr>
          <w:p w14:paraId="15DE0EDF" w14:textId="77777777" w:rsidR="001544B8" w:rsidRPr="008365C6" w:rsidRDefault="001544B8" w:rsidP="000572DF">
            <w:pPr>
              <w:jc w:val="center"/>
              <w:rPr>
                <w:rFonts w:ascii="Tahoma" w:hAnsi="Tahoma" w:cs="Tahoma"/>
                <w:b/>
                <w:szCs w:val="20"/>
              </w:rPr>
            </w:pPr>
            <w:r w:rsidRPr="008365C6">
              <w:rPr>
                <w:rFonts w:ascii="Tahoma" w:hAnsi="Tahoma" w:cs="Tahoma"/>
                <w:b/>
                <w:szCs w:val="20"/>
              </w:rPr>
              <w:t>1.11</w:t>
            </w:r>
          </w:p>
        </w:tc>
      </w:tr>
      <w:tr w:rsidR="001544B8" w:rsidRPr="00860A1F" w14:paraId="76386918" w14:textId="77777777" w:rsidTr="001544B8">
        <w:trPr>
          <w:trHeight w:val="432"/>
        </w:trPr>
        <w:tc>
          <w:tcPr>
            <w:tcW w:w="375" w:type="pct"/>
            <w:tcBorders>
              <w:top w:val="nil"/>
              <w:left w:val="single" w:sz="8" w:space="0" w:color="auto"/>
              <w:bottom w:val="single" w:sz="4" w:space="0" w:color="auto"/>
              <w:right w:val="nil"/>
            </w:tcBorders>
            <w:shd w:val="clear" w:color="auto" w:fill="auto"/>
            <w:noWrap/>
            <w:vAlign w:val="center"/>
          </w:tcPr>
          <w:p w14:paraId="62D23C42"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365EA46B" w14:textId="77777777" w:rsidR="001544B8" w:rsidRPr="008365C6" w:rsidRDefault="001544B8" w:rsidP="000572DF">
            <w:pPr>
              <w:rPr>
                <w:rFonts w:ascii="Tahoma" w:hAnsi="Tahoma" w:cs="Tahoma"/>
                <w:szCs w:val="20"/>
              </w:rPr>
            </w:pPr>
            <w:r w:rsidRPr="008365C6">
              <w:rPr>
                <w:rFonts w:ascii="Tahoma" w:hAnsi="Tahoma" w:cs="Tahoma"/>
                <w:szCs w:val="20"/>
              </w:rPr>
              <w:t>Standard systémové konfig. pracovní stanice 2.20</w:t>
            </w:r>
          </w:p>
        </w:tc>
        <w:tc>
          <w:tcPr>
            <w:tcW w:w="2053" w:type="pct"/>
            <w:tcBorders>
              <w:top w:val="nil"/>
              <w:left w:val="nil"/>
              <w:bottom w:val="single" w:sz="4" w:space="0" w:color="auto"/>
              <w:right w:val="single" w:sz="4" w:space="0" w:color="auto"/>
            </w:tcBorders>
            <w:shd w:val="clear" w:color="auto" w:fill="auto"/>
            <w:vAlign w:val="center"/>
          </w:tcPr>
          <w:p w14:paraId="67D671B0" w14:textId="77777777" w:rsidR="001544B8" w:rsidRPr="008365C6" w:rsidRDefault="001544B8" w:rsidP="000572DF">
            <w:pPr>
              <w:rPr>
                <w:rFonts w:ascii="Tahoma" w:hAnsi="Tahoma" w:cs="Tahoma"/>
                <w:szCs w:val="20"/>
              </w:rPr>
            </w:pPr>
            <w:r w:rsidRPr="008365C6">
              <w:rPr>
                <w:rFonts w:ascii="Tahoma" w:hAnsi="Tahoma" w:cs="Tahoma"/>
                <w:szCs w:val="20"/>
              </w:rPr>
              <w:t>Standard systémové konfigurace pracovní stanice</w:t>
            </w:r>
          </w:p>
        </w:tc>
        <w:tc>
          <w:tcPr>
            <w:tcW w:w="493" w:type="pct"/>
            <w:tcBorders>
              <w:top w:val="nil"/>
              <w:left w:val="nil"/>
              <w:bottom w:val="single" w:sz="4" w:space="0" w:color="auto"/>
              <w:right w:val="single" w:sz="8" w:space="0" w:color="auto"/>
            </w:tcBorders>
            <w:shd w:val="clear" w:color="auto" w:fill="auto"/>
            <w:vAlign w:val="center"/>
          </w:tcPr>
          <w:p w14:paraId="28D45E75" w14:textId="77777777" w:rsidR="001544B8" w:rsidRPr="008365C6" w:rsidRDefault="001544B8" w:rsidP="000572DF">
            <w:pPr>
              <w:jc w:val="center"/>
              <w:rPr>
                <w:rFonts w:ascii="Tahoma" w:hAnsi="Tahoma" w:cs="Tahoma"/>
                <w:b/>
                <w:szCs w:val="20"/>
              </w:rPr>
            </w:pPr>
            <w:r w:rsidRPr="008365C6">
              <w:rPr>
                <w:rFonts w:ascii="Tahoma" w:hAnsi="Tahoma" w:cs="Tahoma"/>
                <w:b/>
                <w:szCs w:val="20"/>
              </w:rPr>
              <w:t>2.20</w:t>
            </w:r>
          </w:p>
        </w:tc>
      </w:tr>
      <w:tr w:rsidR="001544B8" w:rsidRPr="00860A1F" w14:paraId="5AA28C94" w14:textId="77777777" w:rsidTr="001544B8">
        <w:trPr>
          <w:trHeight w:val="397"/>
        </w:trPr>
        <w:tc>
          <w:tcPr>
            <w:tcW w:w="375" w:type="pct"/>
            <w:tcBorders>
              <w:top w:val="nil"/>
              <w:left w:val="single" w:sz="8" w:space="0" w:color="auto"/>
              <w:bottom w:val="single" w:sz="4" w:space="0" w:color="auto"/>
              <w:right w:val="nil"/>
            </w:tcBorders>
            <w:shd w:val="clear" w:color="auto" w:fill="auto"/>
            <w:noWrap/>
            <w:vAlign w:val="center"/>
          </w:tcPr>
          <w:p w14:paraId="6D24BF91"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35D615A3" w14:textId="77777777" w:rsidR="001544B8" w:rsidRPr="008365C6" w:rsidRDefault="001544B8" w:rsidP="000572DF">
            <w:pPr>
              <w:rPr>
                <w:rFonts w:ascii="Tahoma" w:hAnsi="Tahoma" w:cs="Tahoma"/>
                <w:szCs w:val="20"/>
              </w:rPr>
            </w:pPr>
            <w:r w:rsidRPr="008365C6">
              <w:rPr>
                <w:rFonts w:ascii="Tahoma" w:hAnsi="Tahoma" w:cs="Tahoma"/>
                <w:szCs w:val="20"/>
              </w:rPr>
              <w:t>Std_mgmt_v.0.54.doc</w:t>
            </w:r>
          </w:p>
        </w:tc>
        <w:tc>
          <w:tcPr>
            <w:tcW w:w="2053" w:type="pct"/>
            <w:tcBorders>
              <w:top w:val="nil"/>
              <w:left w:val="nil"/>
              <w:bottom w:val="single" w:sz="4" w:space="0" w:color="auto"/>
              <w:right w:val="single" w:sz="4" w:space="0" w:color="auto"/>
            </w:tcBorders>
            <w:shd w:val="clear" w:color="auto" w:fill="auto"/>
            <w:vAlign w:val="center"/>
          </w:tcPr>
          <w:p w14:paraId="7108E0B5" w14:textId="77777777" w:rsidR="001544B8" w:rsidRPr="008365C6" w:rsidRDefault="001544B8" w:rsidP="000572DF">
            <w:pPr>
              <w:rPr>
                <w:rFonts w:ascii="Tahoma" w:hAnsi="Tahoma" w:cs="Tahoma"/>
                <w:szCs w:val="20"/>
              </w:rPr>
            </w:pPr>
            <w:r w:rsidRPr="008365C6">
              <w:rPr>
                <w:rFonts w:ascii="Tahoma" w:hAnsi="Tahoma" w:cs="Tahoma"/>
                <w:szCs w:val="20"/>
              </w:rPr>
              <w:t>Standard Management</w:t>
            </w:r>
          </w:p>
        </w:tc>
        <w:tc>
          <w:tcPr>
            <w:tcW w:w="493" w:type="pct"/>
            <w:tcBorders>
              <w:top w:val="nil"/>
              <w:left w:val="nil"/>
              <w:bottom w:val="single" w:sz="4" w:space="0" w:color="auto"/>
              <w:right w:val="single" w:sz="8" w:space="0" w:color="auto"/>
            </w:tcBorders>
            <w:shd w:val="clear" w:color="auto" w:fill="auto"/>
            <w:vAlign w:val="bottom"/>
          </w:tcPr>
          <w:p w14:paraId="7CA17F6E" w14:textId="77777777" w:rsidR="001544B8" w:rsidRPr="008365C6" w:rsidRDefault="001544B8" w:rsidP="000572DF">
            <w:pPr>
              <w:jc w:val="center"/>
              <w:rPr>
                <w:rFonts w:ascii="Tahoma" w:hAnsi="Tahoma" w:cs="Tahoma"/>
                <w:b/>
                <w:szCs w:val="20"/>
              </w:rPr>
            </w:pPr>
            <w:r w:rsidRPr="008365C6">
              <w:rPr>
                <w:rFonts w:ascii="Tahoma" w:hAnsi="Tahoma" w:cs="Tahoma"/>
                <w:b/>
                <w:szCs w:val="20"/>
              </w:rPr>
              <w:t>0.54</w:t>
            </w:r>
          </w:p>
        </w:tc>
      </w:tr>
      <w:tr w:rsidR="001544B8" w:rsidRPr="00860A1F" w14:paraId="6EE82D75" w14:textId="77777777" w:rsidTr="001544B8">
        <w:trPr>
          <w:trHeight w:val="431"/>
        </w:trPr>
        <w:tc>
          <w:tcPr>
            <w:tcW w:w="375" w:type="pct"/>
            <w:tcBorders>
              <w:top w:val="nil"/>
              <w:left w:val="single" w:sz="8" w:space="0" w:color="auto"/>
              <w:bottom w:val="single" w:sz="4" w:space="0" w:color="auto"/>
              <w:right w:val="nil"/>
            </w:tcBorders>
            <w:shd w:val="clear" w:color="auto" w:fill="auto"/>
            <w:noWrap/>
            <w:vAlign w:val="center"/>
          </w:tcPr>
          <w:p w14:paraId="28F80014"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4D27D1D6" w14:textId="77777777" w:rsidR="001544B8" w:rsidRPr="008365C6" w:rsidRDefault="001544B8" w:rsidP="000572DF">
            <w:pPr>
              <w:rPr>
                <w:rFonts w:ascii="Tahoma" w:hAnsi="Tahoma" w:cs="Tahoma"/>
                <w:szCs w:val="20"/>
              </w:rPr>
            </w:pPr>
            <w:r w:rsidRPr="008365C6">
              <w:rPr>
                <w:rFonts w:ascii="Tahoma" w:hAnsi="Tahoma" w:cs="Tahoma"/>
                <w:szCs w:val="20"/>
              </w:rPr>
              <w:t>std_metodikavyvoje_apv_1_0_20.pdf</w:t>
            </w:r>
          </w:p>
        </w:tc>
        <w:tc>
          <w:tcPr>
            <w:tcW w:w="2053" w:type="pct"/>
            <w:tcBorders>
              <w:top w:val="nil"/>
              <w:left w:val="nil"/>
              <w:bottom w:val="single" w:sz="4" w:space="0" w:color="auto"/>
              <w:right w:val="single" w:sz="4" w:space="0" w:color="auto"/>
            </w:tcBorders>
            <w:shd w:val="clear" w:color="auto" w:fill="auto"/>
            <w:vAlign w:val="center"/>
          </w:tcPr>
          <w:p w14:paraId="0BA9DF07" w14:textId="77777777" w:rsidR="001544B8" w:rsidRPr="008365C6" w:rsidRDefault="001544B8" w:rsidP="000572DF">
            <w:pPr>
              <w:rPr>
                <w:rFonts w:ascii="Tahoma" w:hAnsi="Tahoma" w:cs="Tahoma"/>
                <w:szCs w:val="20"/>
              </w:rPr>
            </w:pPr>
            <w:r w:rsidRPr="008365C6">
              <w:rPr>
                <w:rFonts w:ascii="Tahoma" w:hAnsi="Tahoma" w:cs="Tahoma"/>
                <w:szCs w:val="20"/>
              </w:rPr>
              <w:t>Standard metodiky vývoje</w:t>
            </w:r>
          </w:p>
        </w:tc>
        <w:tc>
          <w:tcPr>
            <w:tcW w:w="493" w:type="pct"/>
            <w:tcBorders>
              <w:top w:val="nil"/>
              <w:left w:val="nil"/>
              <w:bottom w:val="single" w:sz="4" w:space="0" w:color="auto"/>
              <w:right w:val="single" w:sz="8" w:space="0" w:color="auto"/>
            </w:tcBorders>
            <w:shd w:val="clear" w:color="auto" w:fill="auto"/>
            <w:vAlign w:val="bottom"/>
          </w:tcPr>
          <w:p w14:paraId="0EDDD2AF" w14:textId="77777777" w:rsidR="001544B8" w:rsidRPr="008365C6" w:rsidRDefault="001544B8" w:rsidP="000572DF">
            <w:pPr>
              <w:jc w:val="center"/>
              <w:rPr>
                <w:rFonts w:ascii="Tahoma" w:hAnsi="Tahoma" w:cs="Tahoma"/>
                <w:b/>
                <w:szCs w:val="20"/>
              </w:rPr>
            </w:pPr>
            <w:r w:rsidRPr="008365C6">
              <w:rPr>
                <w:rFonts w:ascii="Tahoma" w:hAnsi="Tahoma" w:cs="Tahoma"/>
                <w:b/>
                <w:szCs w:val="20"/>
              </w:rPr>
              <w:t>1_0_20</w:t>
            </w:r>
          </w:p>
        </w:tc>
      </w:tr>
      <w:tr w:rsidR="001544B8" w:rsidRPr="00860A1F" w14:paraId="1E11A46C" w14:textId="77777777" w:rsidTr="001544B8">
        <w:trPr>
          <w:trHeight w:val="551"/>
        </w:trPr>
        <w:tc>
          <w:tcPr>
            <w:tcW w:w="375" w:type="pct"/>
            <w:tcBorders>
              <w:top w:val="nil"/>
              <w:left w:val="single" w:sz="8" w:space="0" w:color="auto"/>
              <w:bottom w:val="single" w:sz="4" w:space="0" w:color="auto"/>
              <w:right w:val="nil"/>
            </w:tcBorders>
            <w:shd w:val="clear" w:color="auto" w:fill="auto"/>
            <w:noWrap/>
            <w:vAlign w:val="center"/>
          </w:tcPr>
          <w:p w14:paraId="5C24CFF2" w14:textId="77777777" w:rsidR="001544B8" w:rsidRPr="00554DA3"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0B4A6D3B" w14:textId="77777777" w:rsidR="001544B8" w:rsidRPr="008365C6" w:rsidRDefault="001544B8" w:rsidP="000572DF">
            <w:pPr>
              <w:rPr>
                <w:rFonts w:ascii="Tahoma" w:hAnsi="Tahoma" w:cs="Tahoma"/>
                <w:szCs w:val="20"/>
              </w:rPr>
            </w:pPr>
            <w:r w:rsidRPr="008365C6">
              <w:rPr>
                <w:rFonts w:ascii="Tahoma" w:hAnsi="Tahoma" w:cs="Tahoma"/>
                <w:szCs w:val="20"/>
              </w:rPr>
              <w:t>std_pravidlareleasemanagementu_apv_1_2_7.pdf</w:t>
            </w:r>
          </w:p>
        </w:tc>
        <w:tc>
          <w:tcPr>
            <w:tcW w:w="2053" w:type="pct"/>
            <w:tcBorders>
              <w:top w:val="nil"/>
              <w:left w:val="nil"/>
              <w:bottom w:val="single" w:sz="4" w:space="0" w:color="auto"/>
              <w:right w:val="single" w:sz="4" w:space="0" w:color="auto"/>
            </w:tcBorders>
            <w:shd w:val="clear" w:color="auto" w:fill="auto"/>
            <w:vAlign w:val="center"/>
          </w:tcPr>
          <w:p w14:paraId="414D1CA4" w14:textId="77777777" w:rsidR="001544B8" w:rsidRPr="008365C6" w:rsidRDefault="001544B8" w:rsidP="000572DF">
            <w:pPr>
              <w:rPr>
                <w:rFonts w:ascii="Tahoma" w:hAnsi="Tahoma" w:cs="Tahoma"/>
                <w:szCs w:val="20"/>
              </w:rPr>
            </w:pPr>
            <w:r w:rsidRPr="008365C6">
              <w:rPr>
                <w:rFonts w:ascii="Tahoma" w:hAnsi="Tahoma" w:cs="Tahoma"/>
                <w:szCs w:val="20"/>
              </w:rPr>
              <w:t>Standard Release managementu</w:t>
            </w:r>
          </w:p>
        </w:tc>
        <w:tc>
          <w:tcPr>
            <w:tcW w:w="493" w:type="pct"/>
            <w:tcBorders>
              <w:top w:val="nil"/>
              <w:left w:val="nil"/>
              <w:bottom w:val="single" w:sz="4" w:space="0" w:color="auto"/>
              <w:right w:val="single" w:sz="8" w:space="0" w:color="auto"/>
            </w:tcBorders>
            <w:shd w:val="clear" w:color="auto" w:fill="auto"/>
            <w:vAlign w:val="center"/>
          </w:tcPr>
          <w:p w14:paraId="46509FDC" w14:textId="77777777" w:rsidR="001544B8" w:rsidRPr="008365C6" w:rsidRDefault="001544B8" w:rsidP="000572DF">
            <w:pPr>
              <w:jc w:val="center"/>
              <w:rPr>
                <w:rFonts w:ascii="Tahoma" w:hAnsi="Tahoma" w:cs="Tahoma"/>
                <w:b/>
                <w:szCs w:val="20"/>
              </w:rPr>
            </w:pPr>
            <w:r w:rsidRPr="008365C6">
              <w:rPr>
                <w:rFonts w:ascii="Tahoma" w:hAnsi="Tahoma" w:cs="Tahoma"/>
                <w:b/>
                <w:szCs w:val="20"/>
              </w:rPr>
              <w:t>1_2_7</w:t>
            </w:r>
          </w:p>
        </w:tc>
      </w:tr>
      <w:tr w:rsidR="001544B8" w:rsidRPr="00860A1F" w14:paraId="57E880FA" w14:textId="77777777" w:rsidTr="001544B8">
        <w:trPr>
          <w:trHeight w:val="416"/>
        </w:trPr>
        <w:tc>
          <w:tcPr>
            <w:tcW w:w="375" w:type="pct"/>
            <w:tcBorders>
              <w:top w:val="nil"/>
              <w:left w:val="single" w:sz="8" w:space="0" w:color="auto"/>
              <w:bottom w:val="single" w:sz="4" w:space="0" w:color="auto"/>
              <w:right w:val="nil"/>
            </w:tcBorders>
            <w:shd w:val="clear" w:color="auto" w:fill="auto"/>
            <w:noWrap/>
            <w:vAlign w:val="center"/>
          </w:tcPr>
          <w:p w14:paraId="25DD937C"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406FC421" w14:textId="77777777" w:rsidR="001544B8" w:rsidRPr="008365C6" w:rsidRDefault="001544B8" w:rsidP="000572DF">
            <w:pPr>
              <w:rPr>
                <w:rFonts w:ascii="Tahoma" w:hAnsi="Tahoma" w:cs="Tahoma"/>
                <w:szCs w:val="20"/>
              </w:rPr>
            </w:pPr>
            <w:r w:rsidRPr="008365C6">
              <w:rPr>
                <w:rFonts w:ascii="Tahoma" w:hAnsi="Tahoma" w:cs="Tahoma"/>
                <w:szCs w:val="20"/>
              </w:rPr>
              <w:t>std_net_1-95.docx</w:t>
            </w:r>
          </w:p>
        </w:tc>
        <w:tc>
          <w:tcPr>
            <w:tcW w:w="2053" w:type="pct"/>
            <w:tcBorders>
              <w:top w:val="nil"/>
              <w:left w:val="nil"/>
              <w:bottom w:val="single" w:sz="4" w:space="0" w:color="auto"/>
              <w:right w:val="single" w:sz="4" w:space="0" w:color="auto"/>
            </w:tcBorders>
            <w:shd w:val="clear" w:color="auto" w:fill="auto"/>
            <w:vAlign w:val="center"/>
          </w:tcPr>
          <w:p w14:paraId="1AC3F5CA" w14:textId="77777777" w:rsidR="001544B8" w:rsidRPr="008365C6" w:rsidRDefault="001544B8" w:rsidP="000572DF">
            <w:pPr>
              <w:rPr>
                <w:rFonts w:ascii="Tahoma" w:hAnsi="Tahoma" w:cs="Tahoma"/>
                <w:szCs w:val="20"/>
              </w:rPr>
            </w:pPr>
            <w:r w:rsidRPr="008365C6">
              <w:rPr>
                <w:rFonts w:ascii="Tahoma" w:hAnsi="Tahoma" w:cs="Tahoma"/>
                <w:szCs w:val="20"/>
              </w:rPr>
              <w:t>Standard síťové infrastruktury</w:t>
            </w:r>
          </w:p>
        </w:tc>
        <w:tc>
          <w:tcPr>
            <w:tcW w:w="493" w:type="pct"/>
            <w:tcBorders>
              <w:top w:val="nil"/>
              <w:left w:val="nil"/>
              <w:bottom w:val="single" w:sz="4" w:space="0" w:color="auto"/>
              <w:right w:val="single" w:sz="8" w:space="0" w:color="auto"/>
            </w:tcBorders>
            <w:shd w:val="clear" w:color="auto" w:fill="auto"/>
            <w:vAlign w:val="bottom"/>
          </w:tcPr>
          <w:p w14:paraId="6AB90B04" w14:textId="77777777" w:rsidR="001544B8" w:rsidRPr="008365C6" w:rsidRDefault="001544B8" w:rsidP="000572DF">
            <w:pPr>
              <w:jc w:val="center"/>
              <w:rPr>
                <w:rFonts w:ascii="Tahoma" w:hAnsi="Tahoma" w:cs="Tahoma"/>
                <w:b/>
                <w:szCs w:val="20"/>
              </w:rPr>
            </w:pPr>
            <w:r w:rsidRPr="008365C6">
              <w:rPr>
                <w:rFonts w:ascii="Tahoma" w:hAnsi="Tahoma" w:cs="Tahoma"/>
                <w:b/>
                <w:szCs w:val="20"/>
              </w:rPr>
              <w:t>1.95</w:t>
            </w:r>
          </w:p>
        </w:tc>
      </w:tr>
      <w:tr w:rsidR="001544B8" w:rsidRPr="00860A1F" w14:paraId="1BC2121A" w14:textId="77777777" w:rsidTr="001544B8">
        <w:trPr>
          <w:trHeight w:val="564"/>
        </w:trPr>
        <w:tc>
          <w:tcPr>
            <w:tcW w:w="375" w:type="pct"/>
            <w:tcBorders>
              <w:top w:val="nil"/>
              <w:left w:val="single" w:sz="8" w:space="0" w:color="auto"/>
              <w:bottom w:val="single" w:sz="4" w:space="0" w:color="auto"/>
              <w:right w:val="nil"/>
            </w:tcBorders>
            <w:shd w:val="clear" w:color="auto" w:fill="auto"/>
            <w:noWrap/>
            <w:vAlign w:val="center"/>
          </w:tcPr>
          <w:p w14:paraId="0DA8DF93"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2295BB55" w14:textId="77777777" w:rsidR="001544B8" w:rsidRPr="008365C6" w:rsidRDefault="001544B8" w:rsidP="000572DF">
            <w:pPr>
              <w:rPr>
                <w:rFonts w:ascii="Tahoma" w:hAnsi="Tahoma" w:cs="Tahoma"/>
                <w:szCs w:val="20"/>
              </w:rPr>
            </w:pPr>
            <w:r w:rsidRPr="008365C6">
              <w:rPr>
                <w:rFonts w:ascii="Tahoma" w:hAnsi="Tahoma" w:cs="Tahoma"/>
                <w:szCs w:val="20"/>
              </w:rPr>
              <w:t>Programátorské konvence .NET 2.0 - 4.5_v1_0_19.pdf</w:t>
            </w:r>
          </w:p>
        </w:tc>
        <w:tc>
          <w:tcPr>
            <w:tcW w:w="2053" w:type="pct"/>
            <w:tcBorders>
              <w:top w:val="nil"/>
              <w:left w:val="nil"/>
              <w:bottom w:val="single" w:sz="4" w:space="0" w:color="auto"/>
              <w:right w:val="single" w:sz="4" w:space="0" w:color="auto"/>
            </w:tcBorders>
            <w:shd w:val="clear" w:color="auto" w:fill="auto"/>
            <w:vAlign w:val="center"/>
          </w:tcPr>
          <w:p w14:paraId="654076CE" w14:textId="77777777" w:rsidR="001544B8" w:rsidRPr="008365C6" w:rsidRDefault="001544B8" w:rsidP="000572DF">
            <w:pPr>
              <w:rPr>
                <w:rFonts w:ascii="Tahoma" w:hAnsi="Tahoma" w:cs="Tahoma"/>
                <w:szCs w:val="20"/>
              </w:rPr>
            </w:pPr>
            <w:r w:rsidRPr="008365C6">
              <w:rPr>
                <w:rFonts w:ascii="Tahoma" w:hAnsi="Tahoma" w:cs="Tahoma"/>
                <w:szCs w:val="20"/>
              </w:rPr>
              <w:t>Programátorské konvence .NET</w:t>
            </w:r>
          </w:p>
        </w:tc>
        <w:tc>
          <w:tcPr>
            <w:tcW w:w="493" w:type="pct"/>
            <w:tcBorders>
              <w:top w:val="nil"/>
              <w:left w:val="nil"/>
              <w:bottom w:val="single" w:sz="4" w:space="0" w:color="auto"/>
              <w:right w:val="single" w:sz="8" w:space="0" w:color="auto"/>
            </w:tcBorders>
            <w:shd w:val="clear" w:color="auto" w:fill="auto"/>
            <w:vAlign w:val="bottom"/>
          </w:tcPr>
          <w:p w14:paraId="751AAF40" w14:textId="77777777" w:rsidR="001544B8" w:rsidRPr="008365C6" w:rsidRDefault="001544B8" w:rsidP="000572DF">
            <w:pPr>
              <w:jc w:val="center"/>
              <w:rPr>
                <w:rFonts w:ascii="Tahoma" w:hAnsi="Tahoma" w:cs="Tahoma"/>
                <w:b/>
                <w:szCs w:val="20"/>
              </w:rPr>
            </w:pPr>
            <w:r w:rsidRPr="008365C6">
              <w:rPr>
                <w:rFonts w:ascii="Tahoma" w:hAnsi="Tahoma" w:cs="Tahoma"/>
                <w:b/>
                <w:szCs w:val="20"/>
              </w:rPr>
              <w:t>1_0_19</w:t>
            </w:r>
          </w:p>
        </w:tc>
      </w:tr>
      <w:tr w:rsidR="001544B8" w:rsidRPr="00860A1F" w14:paraId="7620E430" w14:textId="77777777" w:rsidTr="001544B8">
        <w:trPr>
          <w:trHeight w:val="558"/>
        </w:trPr>
        <w:tc>
          <w:tcPr>
            <w:tcW w:w="375" w:type="pct"/>
            <w:tcBorders>
              <w:top w:val="nil"/>
              <w:left w:val="single" w:sz="8" w:space="0" w:color="auto"/>
              <w:bottom w:val="single" w:sz="4" w:space="0" w:color="auto"/>
              <w:right w:val="nil"/>
            </w:tcBorders>
            <w:shd w:val="clear" w:color="auto" w:fill="auto"/>
            <w:noWrap/>
            <w:vAlign w:val="center"/>
          </w:tcPr>
          <w:p w14:paraId="7F3D3FFD" w14:textId="77777777" w:rsidR="001544B8" w:rsidRPr="00BA387A"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6BCCD73A" w14:textId="77777777" w:rsidR="001544B8" w:rsidRPr="008365C6" w:rsidRDefault="001544B8" w:rsidP="000572DF">
            <w:pPr>
              <w:rPr>
                <w:rFonts w:ascii="Tahoma" w:hAnsi="Tahoma" w:cs="Tahoma"/>
                <w:szCs w:val="20"/>
              </w:rPr>
            </w:pPr>
            <w:r w:rsidRPr="008365C6">
              <w:rPr>
                <w:rFonts w:ascii="Tahoma" w:hAnsi="Tahoma" w:cs="Tahoma"/>
                <w:szCs w:val="20"/>
              </w:rPr>
              <w:t>BizTalkDevelopmentStandard.v2.01.pdf</w:t>
            </w:r>
          </w:p>
        </w:tc>
        <w:tc>
          <w:tcPr>
            <w:tcW w:w="2053" w:type="pct"/>
            <w:tcBorders>
              <w:top w:val="nil"/>
              <w:left w:val="nil"/>
              <w:bottom w:val="single" w:sz="4" w:space="0" w:color="auto"/>
              <w:right w:val="single" w:sz="4" w:space="0" w:color="auto"/>
            </w:tcBorders>
            <w:shd w:val="clear" w:color="auto" w:fill="auto"/>
            <w:vAlign w:val="center"/>
          </w:tcPr>
          <w:p w14:paraId="2C69B1E6" w14:textId="77777777" w:rsidR="001544B8" w:rsidRPr="008365C6" w:rsidRDefault="001544B8" w:rsidP="000572DF">
            <w:pPr>
              <w:rPr>
                <w:rFonts w:ascii="Tahoma" w:hAnsi="Tahoma" w:cs="Tahoma"/>
                <w:szCs w:val="20"/>
              </w:rPr>
            </w:pPr>
            <w:r w:rsidRPr="008365C6">
              <w:rPr>
                <w:rFonts w:ascii="Tahoma" w:hAnsi="Tahoma" w:cs="Tahoma"/>
                <w:szCs w:val="20"/>
              </w:rPr>
              <w:t>Standard pro tvorbu aplikací pro Microsoft BizTalk server</w:t>
            </w:r>
          </w:p>
        </w:tc>
        <w:tc>
          <w:tcPr>
            <w:tcW w:w="493" w:type="pct"/>
            <w:tcBorders>
              <w:top w:val="nil"/>
              <w:left w:val="nil"/>
              <w:bottom w:val="single" w:sz="4" w:space="0" w:color="auto"/>
              <w:right w:val="single" w:sz="8" w:space="0" w:color="auto"/>
            </w:tcBorders>
            <w:shd w:val="clear" w:color="auto" w:fill="auto"/>
            <w:vAlign w:val="center"/>
          </w:tcPr>
          <w:p w14:paraId="6DDA98B2" w14:textId="77777777" w:rsidR="001544B8" w:rsidRPr="008365C6" w:rsidRDefault="001544B8" w:rsidP="000572DF">
            <w:pPr>
              <w:jc w:val="center"/>
              <w:rPr>
                <w:rFonts w:ascii="Tahoma" w:hAnsi="Tahoma" w:cs="Tahoma"/>
                <w:b/>
                <w:szCs w:val="20"/>
              </w:rPr>
            </w:pPr>
            <w:r w:rsidRPr="008365C6">
              <w:rPr>
                <w:rFonts w:ascii="Tahoma" w:hAnsi="Tahoma" w:cs="Tahoma"/>
                <w:b/>
                <w:szCs w:val="20"/>
              </w:rPr>
              <w:t>2.01</w:t>
            </w:r>
          </w:p>
        </w:tc>
      </w:tr>
      <w:tr w:rsidR="001544B8" w:rsidRPr="00860A1F" w14:paraId="53BC834F" w14:textId="77777777" w:rsidTr="001544B8">
        <w:trPr>
          <w:trHeight w:val="255"/>
        </w:trPr>
        <w:tc>
          <w:tcPr>
            <w:tcW w:w="375" w:type="pct"/>
            <w:tcBorders>
              <w:top w:val="nil"/>
              <w:left w:val="single" w:sz="8" w:space="0" w:color="auto"/>
              <w:bottom w:val="single" w:sz="4" w:space="0" w:color="auto"/>
              <w:right w:val="nil"/>
            </w:tcBorders>
            <w:shd w:val="clear" w:color="auto" w:fill="auto"/>
            <w:noWrap/>
            <w:vAlign w:val="center"/>
          </w:tcPr>
          <w:p w14:paraId="66DF0BA2" w14:textId="77777777" w:rsidR="001544B8" w:rsidRPr="00A92C8C"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15CE2BFB" w14:textId="77777777" w:rsidR="001544B8" w:rsidRPr="008365C6" w:rsidRDefault="001544B8" w:rsidP="000572DF">
            <w:pPr>
              <w:rPr>
                <w:rFonts w:ascii="Tahoma" w:hAnsi="Tahoma" w:cs="Tahoma"/>
                <w:szCs w:val="20"/>
              </w:rPr>
            </w:pPr>
            <w:r w:rsidRPr="008365C6">
              <w:rPr>
                <w:rFonts w:ascii="Tahoma" w:hAnsi="Tahoma" w:cs="Tahoma"/>
                <w:szCs w:val="20"/>
              </w:rPr>
              <w:t>AAA_Pozadavky_na_aplikace_v9.02</w:t>
            </w:r>
          </w:p>
        </w:tc>
        <w:tc>
          <w:tcPr>
            <w:tcW w:w="2053" w:type="pct"/>
            <w:tcBorders>
              <w:top w:val="nil"/>
              <w:left w:val="nil"/>
              <w:bottom w:val="single" w:sz="4" w:space="0" w:color="auto"/>
              <w:right w:val="single" w:sz="4" w:space="0" w:color="auto"/>
            </w:tcBorders>
            <w:shd w:val="clear" w:color="auto" w:fill="auto"/>
            <w:vAlign w:val="center"/>
          </w:tcPr>
          <w:p w14:paraId="217A05C4" w14:textId="77777777" w:rsidR="001544B8" w:rsidRPr="008365C6" w:rsidRDefault="001544B8" w:rsidP="000572DF">
            <w:pPr>
              <w:rPr>
                <w:rFonts w:ascii="Tahoma" w:hAnsi="Tahoma" w:cs="Tahoma"/>
                <w:szCs w:val="20"/>
              </w:rPr>
            </w:pPr>
            <w:r w:rsidRPr="008365C6">
              <w:rPr>
                <w:rFonts w:ascii="Tahoma" w:hAnsi="Tahoma" w:cs="Tahoma"/>
                <w:szCs w:val="20"/>
              </w:rPr>
              <w:t>Požadavky na nové aplikace při integraci do AAA portálu</w:t>
            </w:r>
          </w:p>
        </w:tc>
        <w:tc>
          <w:tcPr>
            <w:tcW w:w="493" w:type="pct"/>
            <w:tcBorders>
              <w:top w:val="nil"/>
              <w:left w:val="nil"/>
              <w:bottom w:val="single" w:sz="4" w:space="0" w:color="auto"/>
              <w:right w:val="single" w:sz="8" w:space="0" w:color="auto"/>
            </w:tcBorders>
            <w:shd w:val="clear" w:color="auto" w:fill="auto"/>
            <w:vAlign w:val="bottom"/>
          </w:tcPr>
          <w:p w14:paraId="613BF1EA" w14:textId="77777777" w:rsidR="001544B8" w:rsidRPr="008365C6" w:rsidRDefault="001544B8" w:rsidP="000572DF">
            <w:pPr>
              <w:jc w:val="center"/>
              <w:rPr>
                <w:rFonts w:ascii="Tahoma" w:hAnsi="Tahoma" w:cs="Tahoma"/>
                <w:b/>
                <w:szCs w:val="20"/>
              </w:rPr>
            </w:pPr>
            <w:r w:rsidRPr="008365C6">
              <w:rPr>
                <w:rFonts w:ascii="Tahoma" w:hAnsi="Tahoma" w:cs="Tahoma"/>
                <w:b/>
                <w:szCs w:val="20"/>
              </w:rPr>
              <w:t>9.02</w:t>
            </w:r>
          </w:p>
        </w:tc>
      </w:tr>
      <w:tr w:rsidR="001544B8" w:rsidRPr="00860A1F" w14:paraId="782FE080" w14:textId="77777777" w:rsidTr="001544B8">
        <w:trPr>
          <w:trHeight w:val="616"/>
        </w:trPr>
        <w:tc>
          <w:tcPr>
            <w:tcW w:w="375" w:type="pct"/>
            <w:tcBorders>
              <w:top w:val="nil"/>
              <w:left w:val="single" w:sz="8" w:space="0" w:color="auto"/>
              <w:bottom w:val="single" w:sz="4" w:space="0" w:color="auto"/>
              <w:right w:val="nil"/>
            </w:tcBorders>
            <w:shd w:val="clear" w:color="auto" w:fill="auto"/>
            <w:noWrap/>
            <w:vAlign w:val="center"/>
          </w:tcPr>
          <w:p w14:paraId="02065DB9" w14:textId="77777777" w:rsidR="001544B8" w:rsidRPr="00AE0FB5"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49462486" w14:textId="77777777" w:rsidR="001544B8" w:rsidRPr="008365C6" w:rsidRDefault="001544B8" w:rsidP="000572DF">
            <w:pPr>
              <w:rPr>
                <w:rFonts w:ascii="Tahoma" w:hAnsi="Tahoma" w:cs="Tahoma"/>
                <w:szCs w:val="20"/>
              </w:rPr>
            </w:pPr>
            <w:r w:rsidRPr="008365C6">
              <w:rPr>
                <w:rFonts w:ascii="Tahoma" w:hAnsi="Tahoma" w:cs="Tahoma"/>
                <w:szCs w:val="20"/>
              </w:rPr>
              <w:t>Standard_pro_tvorbu_skriptu_db_Oracle_0.4.pdf</w:t>
            </w:r>
          </w:p>
        </w:tc>
        <w:tc>
          <w:tcPr>
            <w:tcW w:w="2053" w:type="pct"/>
            <w:tcBorders>
              <w:top w:val="nil"/>
              <w:left w:val="nil"/>
              <w:bottom w:val="single" w:sz="4" w:space="0" w:color="auto"/>
              <w:right w:val="single" w:sz="4" w:space="0" w:color="auto"/>
            </w:tcBorders>
            <w:shd w:val="clear" w:color="auto" w:fill="auto"/>
            <w:vAlign w:val="center"/>
          </w:tcPr>
          <w:p w14:paraId="22F409DE" w14:textId="77777777" w:rsidR="001544B8" w:rsidRPr="008365C6" w:rsidRDefault="001544B8" w:rsidP="000572DF">
            <w:pPr>
              <w:rPr>
                <w:rFonts w:ascii="Tahoma" w:hAnsi="Tahoma" w:cs="Tahoma"/>
                <w:szCs w:val="20"/>
              </w:rPr>
            </w:pPr>
            <w:r w:rsidRPr="008365C6">
              <w:rPr>
                <w:rFonts w:ascii="Tahoma" w:hAnsi="Tahoma" w:cs="Tahoma"/>
                <w:szCs w:val="20"/>
              </w:rPr>
              <w:t>Standard pro tvorbu, předávání a spouštění skriptů</w:t>
            </w:r>
          </w:p>
          <w:p w14:paraId="072B4452" w14:textId="77777777" w:rsidR="001544B8" w:rsidRPr="008365C6" w:rsidRDefault="001544B8" w:rsidP="000572DF">
            <w:pPr>
              <w:rPr>
                <w:rFonts w:ascii="Tahoma" w:hAnsi="Tahoma" w:cs="Tahoma"/>
                <w:szCs w:val="20"/>
              </w:rPr>
            </w:pPr>
            <w:r w:rsidRPr="008365C6">
              <w:rPr>
                <w:rFonts w:ascii="Tahoma" w:hAnsi="Tahoma" w:cs="Tahoma"/>
                <w:szCs w:val="20"/>
              </w:rPr>
              <w:t>v databázích Oracle</w:t>
            </w:r>
          </w:p>
        </w:tc>
        <w:tc>
          <w:tcPr>
            <w:tcW w:w="493" w:type="pct"/>
            <w:tcBorders>
              <w:top w:val="nil"/>
              <w:left w:val="nil"/>
              <w:bottom w:val="single" w:sz="4" w:space="0" w:color="auto"/>
              <w:right w:val="single" w:sz="8" w:space="0" w:color="auto"/>
            </w:tcBorders>
            <w:shd w:val="clear" w:color="auto" w:fill="auto"/>
            <w:vAlign w:val="center"/>
          </w:tcPr>
          <w:p w14:paraId="21E8B9E2" w14:textId="77777777" w:rsidR="001544B8" w:rsidRPr="008365C6" w:rsidRDefault="001544B8" w:rsidP="000572DF">
            <w:pPr>
              <w:jc w:val="center"/>
              <w:rPr>
                <w:rFonts w:ascii="Tahoma" w:hAnsi="Tahoma" w:cs="Tahoma"/>
                <w:b/>
                <w:szCs w:val="20"/>
              </w:rPr>
            </w:pPr>
            <w:r w:rsidRPr="008365C6">
              <w:rPr>
                <w:rFonts w:ascii="Tahoma" w:hAnsi="Tahoma" w:cs="Tahoma"/>
                <w:b/>
                <w:szCs w:val="20"/>
              </w:rPr>
              <w:t>0.4</w:t>
            </w:r>
          </w:p>
        </w:tc>
      </w:tr>
      <w:tr w:rsidR="001544B8" w:rsidRPr="00860A1F" w14:paraId="1E39E9A7" w14:textId="77777777" w:rsidTr="001544B8">
        <w:trPr>
          <w:trHeight w:val="710"/>
        </w:trPr>
        <w:tc>
          <w:tcPr>
            <w:tcW w:w="375" w:type="pct"/>
            <w:tcBorders>
              <w:top w:val="nil"/>
              <w:left w:val="single" w:sz="8" w:space="0" w:color="auto"/>
              <w:bottom w:val="single" w:sz="4" w:space="0" w:color="auto"/>
              <w:right w:val="nil"/>
            </w:tcBorders>
            <w:shd w:val="clear" w:color="auto" w:fill="auto"/>
            <w:noWrap/>
            <w:vAlign w:val="center"/>
          </w:tcPr>
          <w:p w14:paraId="5FC480B0"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auto"/>
            <w:vAlign w:val="center"/>
          </w:tcPr>
          <w:p w14:paraId="1089D940" w14:textId="77777777" w:rsidR="001544B8" w:rsidRPr="008365C6" w:rsidRDefault="001544B8" w:rsidP="000572DF">
            <w:pPr>
              <w:rPr>
                <w:rFonts w:ascii="Tahoma" w:hAnsi="Tahoma" w:cs="Tahoma"/>
                <w:szCs w:val="20"/>
              </w:rPr>
            </w:pPr>
            <w:r w:rsidRPr="008365C6">
              <w:rPr>
                <w:rFonts w:ascii="Tahoma" w:hAnsi="Tahoma" w:cs="Tahoma"/>
                <w:szCs w:val="20"/>
              </w:rPr>
              <w:t>Standard API rozhraní systému DMA -   CSSZ_DMS_WS_API_DMA_v3_6.pdf</w:t>
            </w:r>
          </w:p>
        </w:tc>
        <w:tc>
          <w:tcPr>
            <w:tcW w:w="2053" w:type="pct"/>
            <w:tcBorders>
              <w:top w:val="nil"/>
              <w:left w:val="nil"/>
              <w:bottom w:val="single" w:sz="4" w:space="0" w:color="auto"/>
              <w:right w:val="single" w:sz="4" w:space="0" w:color="auto"/>
            </w:tcBorders>
            <w:shd w:val="clear" w:color="auto" w:fill="auto"/>
            <w:vAlign w:val="center"/>
          </w:tcPr>
          <w:p w14:paraId="136022A7" w14:textId="77777777" w:rsidR="001544B8" w:rsidRPr="008365C6" w:rsidRDefault="001544B8" w:rsidP="000572DF">
            <w:pPr>
              <w:rPr>
                <w:rFonts w:ascii="Tahoma" w:hAnsi="Tahoma" w:cs="Tahoma"/>
                <w:szCs w:val="20"/>
              </w:rPr>
            </w:pPr>
            <w:r w:rsidRPr="008365C6">
              <w:rPr>
                <w:rFonts w:ascii="Tahoma" w:hAnsi="Tahoma" w:cs="Tahoma"/>
                <w:szCs w:val="20"/>
              </w:rPr>
              <w:t>API ROZHRANÍ SYSTÉMU DMA:  WS_API_DMA -  Standard rozhraní pro ukládání dokumentů do DMS</w:t>
            </w:r>
          </w:p>
        </w:tc>
        <w:tc>
          <w:tcPr>
            <w:tcW w:w="493" w:type="pct"/>
            <w:tcBorders>
              <w:top w:val="nil"/>
              <w:left w:val="nil"/>
              <w:bottom w:val="single" w:sz="4" w:space="0" w:color="auto"/>
              <w:right w:val="single" w:sz="8" w:space="0" w:color="auto"/>
            </w:tcBorders>
            <w:shd w:val="clear" w:color="auto" w:fill="auto"/>
            <w:vAlign w:val="center"/>
          </w:tcPr>
          <w:p w14:paraId="6A1E0F32" w14:textId="77777777" w:rsidR="001544B8" w:rsidRPr="008365C6" w:rsidRDefault="001544B8" w:rsidP="000572DF">
            <w:pPr>
              <w:jc w:val="center"/>
              <w:rPr>
                <w:rFonts w:ascii="Tahoma" w:hAnsi="Tahoma" w:cs="Tahoma"/>
                <w:b/>
                <w:szCs w:val="20"/>
              </w:rPr>
            </w:pPr>
            <w:r w:rsidRPr="008365C6">
              <w:rPr>
                <w:rFonts w:ascii="Tahoma" w:hAnsi="Tahoma" w:cs="Tahoma"/>
                <w:b/>
                <w:szCs w:val="20"/>
              </w:rPr>
              <w:t>3.6</w:t>
            </w:r>
          </w:p>
        </w:tc>
      </w:tr>
      <w:tr w:rsidR="001544B8" w:rsidRPr="00860A1F" w14:paraId="310085AA" w14:textId="77777777" w:rsidTr="001544B8">
        <w:trPr>
          <w:trHeight w:val="454"/>
        </w:trPr>
        <w:tc>
          <w:tcPr>
            <w:tcW w:w="375" w:type="pct"/>
            <w:tcBorders>
              <w:top w:val="nil"/>
              <w:left w:val="single" w:sz="8" w:space="0" w:color="auto"/>
              <w:bottom w:val="single" w:sz="4" w:space="0" w:color="auto"/>
              <w:right w:val="nil"/>
            </w:tcBorders>
            <w:shd w:val="clear" w:color="auto" w:fill="auto"/>
            <w:noWrap/>
            <w:vAlign w:val="center"/>
          </w:tcPr>
          <w:p w14:paraId="2EC56224"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FFFFFF"/>
            <w:vAlign w:val="center"/>
          </w:tcPr>
          <w:p w14:paraId="6552DAF0" w14:textId="77777777" w:rsidR="001544B8" w:rsidRPr="008365C6" w:rsidRDefault="001544B8" w:rsidP="000572DF">
            <w:pPr>
              <w:rPr>
                <w:rFonts w:ascii="Tahoma" w:hAnsi="Tahoma" w:cs="Tahoma"/>
                <w:szCs w:val="20"/>
              </w:rPr>
            </w:pPr>
            <w:r w:rsidRPr="008365C6">
              <w:rPr>
                <w:rFonts w:ascii="Tahoma" w:hAnsi="Tahoma" w:cs="Tahoma"/>
                <w:szCs w:val="20"/>
              </w:rPr>
              <w:t>CSSZ_DU_STD_V_1.12.doc</w:t>
            </w:r>
          </w:p>
        </w:tc>
        <w:tc>
          <w:tcPr>
            <w:tcW w:w="2053" w:type="pct"/>
            <w:tcBorders>
              <w:top w:val="nil"/>
              <w:left w:val="nil"/>
              <w:bottom w:val="single" w:sz="4" w:space="0" w:color="auto"/>
              <w:right w:val="single" w:sz="4" w:space="0" w:color="auto"/>
            </w:tcBorders>
            <w:shd w:val="clear" w:color="auto" w:fill="FFFFFF"/>
            <w:vAlign w:val="center"/>
          </w:tcPr>
          <w:p w14:paraId="36A61D8D" w14:textId="77777777" w:rsidR="001544B8" w:rsidRPr="008365C6" w:rsidRDefault="001544B8" w:rsidP="000572DF">
            <w:pPr>
              <w:rPr>
                <w:rFonts w:ascii="Tahoma" w:hAnsi="Tahoma" w:cs="Tahoma"/>
                <w:szCs w:val="20"/>
              </w:rPr>
            </w:pPr>
            <w:r w:rsidRPr="008365C6">
              <w:rPr>
                <w:rFonts w:ascii="Tahoma" w:hAnsi="Tahoma" w:cs="Tahoma"/>
                <w:szCs w:val="20"/>
              </w:rPr>
              <w:t xml:space="preserve">Standard provozu databáze </w:t>
            </w:r>
            <w:r w:rsidRPr="008365C6">
              <w:rPr>
                <w:rFonts w:ascii="Tahoma" w:hAnsi="Tahoma" w:cs="Tahoma"/>
                <w:szCs w:val="20"/>
              </w:rPr>
              <w:lastRenderedPageBreak/>
              <w:t>Oracle</w:t>
            </w:r>
          </w:p>
        </w:tc>
        <w:tc>
          <w:tcPr>
            <w:tcW w:w="493" w:type="pct"/>
            <w:tcBorders>
              <w:top w:val="nil"/>
              <w:left w:val="nil"/>
              <w:bottom w:val="single" w:sz="4" w:space="0" w:color="auto"/>
              <w:right w:val="single" w:sz="8" w:space="0" w:color="auto"/>
            </w:tcBorders>
            <w:shd w:val="clear" w:color="auto" w:fill="FFFFFF"/>
            <w:vAlign w:val="center"/>
          </w:tcPr>
          <w:p w14:paraId="1DC88770" w14:textId="77777777" w:rsidR="001544B8" w:rsidRPr="008365C6" w:rsidRDefault="001544B8" w:rsidP="000572DF">
            <w:pPr>
              <w:jc w:val="center"/>
              <w:rPr>
                <w:rFonts w:ascii="Tahoma" w:hAnsi="Tahoma" w:cs="Tahoma"/>
                <w:b/>
                <w:szCs w:val="20"/>
              </w:rPr>
            </w:pPr>
            <w:r w:rsidRPr="008365C6">
              <w:rPr>
                <w:rFonts w:ascii="Tahoma" w:hAnsi="Tahoma" w:cs="Tahoma"/>
                <w:b/>
                <w:szCs w:val="20"/>
              </w:rPr>
              <w:lastRenderedPageBreak/>
              <w:t>1.12</w:t>
            </w:r>
          </w:p>
        </w:tc>
      </w:tr>
      <w:tr w:rsidR="001544B8" w:rsidRPr="00860A1F" w14:paraId="6CF11EA6" w14:textId="77777777" w:rsidTr="001544B8">
        <w:trPr>
          <w:trHeight w:val="514"/>
        </w:trPr>
        <w:tc>
          <w:tcPr>
            <w:tcW w:w="375" w:type="pct"/>
            <w:tcBorders>
              <w:top w:val="nil"/>
              <w:left w:val="single" w:sz="8" w:space="0" w:color="auto"/>
              <w:bottom w:val="single" w:sz="4" w:space="0" w:color="auto"/>
              <w:right w:val="nil"/>
            </w:tcBorders>
            <w:shd w:val="clear" w:color="auto" w:fill="auto"/>
            <w:noWrap/>
            <w:vAlign w:val="center"/>
          </w:tcPr>
          <w:p w14:paraId="7C14AA83" w14:textId="77777777" w:rsidR="001544B8" w:rsidRPr="00860A1F"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FFFFFF"/>
            <w:vAlign w:val="center"/>
          </w:tcPr>
          <w:p w14:paraId="3FDE690A" w14:textId="77777777" w:rsidR="001544B8" w:rsidRPr="008365C6" w:rsidRDefault="001544B8" w:rsidP="000572DF">
            <w:pPr>
              <w:rPr>
                <w:rFonts w:ascii="Tahoma" w:hAnsi="Tahoma" w:cs="Tahoma"/>
                <w:szCs w:val="20"/>
              </w:rPr>
            </w:pPr>
            <w:r w:rsidRPr="008365C6">
              <w:rPr>
                <w:rFonts w:ascii="Tahoma" w:hAnsi="Tahoma" w:cs="Tahoma"/>
                <w:szCs w:val="20"/>
              </w:rPr>
              <w:t>std_srv_0.41.doc</w:t>
            </w:r>
          </w:p>
        </w:tc>
        <w:tc>
          <w:tcPr>
            <w:tcW w:w="2053" w:type="pct"/>
            <w:tcBorders>
              <w:top w:val="nil"/>
              <w:left w:val="nil"/>
              <w:bottom w:val="single" w:sz="4" w:space="0" w:color="auto"/>
              <w:right w:val="single" w:sz="4" w:space="0" w:color="auto"/>
            </w:tcBorders>
            <w:shd w:val="clear" w:color="auto" w:fill="FFFFFF"/>
            <w:vAlign w:val="center"/>
          </w:tcPr>
          <w:p w14:paraId="52706B70" w14:textId="77777777" w:rsidR="001544B8" w:rsidRPr="008365C6" w:rsidRDefault="001544B8" w:rsidP="000572DF">
            <w:pPr>
              <w:rPr>
                <w:rFonts w:ascii="Tahoma" w:hAnsi="Tahoma" w:cs="Tahoma"/>
                <w:szCs w:val="20"/>
              </w:rPr>
            </w:pPr>
            <w:r w:rsidRPr="008365C6">
              <w:rPr>
                <w:rFonts w:ascii="Tahoma" w:hAnsi="Tahoma" w:cs="Tahoma"/>
                <w:szCs w:val="20"/>
              </w:rPr>
              <w:t>Standard systémové konfigurace aplikačních serverů verze</w:t>
            </w:r>
          </w:p>
        </w:tc>
        <w:tc>
          <w:tcPr>
            <w:tcW w:w="493" w:type="pct"/>
            <w:tcBorders>
              <w:top w:val="nil"/>
              <w:left w:val="nil"/>
              <w:bottom w:val="single" w:sz="4" w:space="0" w:color="auto"/>
              <w:right w:val="single" w:sz="8" w:space="0" w:color="auto"/>
            </w:tcBorders>
            <w:shd w:val="clear" w:color="auto" w:fill="FFFFFF"/>
            <w:vAlign w:val="center"/>
          </w:tcPr>
          <w:p w14:paraId="3DD69A7A" w14:textId="77777777" w:rsidR="001544B8" w:rsidRPr="008365C6" w:rsidRDefault="001544B8" w:rsidP="000572DF">
            <w:pPr>
              <w:jc w:val="center"/>
              <w:rPr>
                <w:rFonts w:ascii="Tahoma" w:hAnsi="Tahoma" w:cs="Tahoma"/>
                <w:b/>
                <w:szCs w:val="20"/>
              </w:rPr>
            </w:pPr>
            <w:r w:rsidRPr="008365C6">
              <w:rPr>
                <w:rFonts w:ascii="Tahoma" w:hAnsi="Tahoma" w:cs="Tahoma"/>
                <w:b/>
                <w:szCs w:val="20"/>
              </w:rPr>
              <w:t>0.41</w:t>
            </w:r>
          </w:p>
        </w:tc>
      </w:tr>
      <w:tr w:rsidR="001544B8" w:rsidRPr="00860A1F" w14:paraId="6D0367A9" w14:textId="77777777" w:rsidTr="001544B8">
        <w:trPr>
          <w:trHeight w:val="550"/>
        </w:trPr>
        <w:tc>
          <w:tcPr>
            <w:tcW w:w="375" w:type="pct"/>
            <w:tcBorders>
              <w:top w:val="nil"/>
              <w:left w:val="single" w:sz="8" w:space="0" w:color="auto"/>
              <w:bottom w:val="single" w:sz="4" w:space="0" w:color="auto"/>
              <w:right w:val="nil"/>
            </w:tcBorders>
            <w:shd w:val="clear" w:color="auto" w:fill="auto"/>
            <w:noWrap/>
            <w:vAlign w:val="center"/>
          </w:tcPr>
          <w:p w14:paraId="7931A875" w14:textId="77777777" w:rsidR="001544B8" w:rsidRPr="00A3588E" w:rsidRDefault="001544B8" w:rsidP="001544B8">
            <w:pPr>
              <w:numPr>
                <w:ilvl w:val="0"/>
                <w:numId w:val="27"/>
              </w:numPr>
              <w:spacing w:after="0" w:line="240" w:lineRule="auto"/>
              <w:rPr>
                <w:rFonts w:cs="Tahoma"/>
              </w:rPr>
            </w:pPr>
          </w:p>
        </w:tc>
        <w:tc>
          <w:tcPr>
            <w:tcW w:w="2079" w:type="pct"/>
            <w:tcBorders>
              <w:top w:val="nil"/>
              <w:left w:val="single" w:sz="8" w:space="0" w:color="auto"/>
              <w:bottom w:val="single" w:sz="4" w:space="0" w:color="auto"/>
              <w:right w:val="single" w:sz="4" w:space="0" w:color="auto"/>
            </w:tcBorders>
            <w:shd w:val="clear" w:color="auto" w:fill="FFFFFF"/>
            <w:vAlign w:val="center"/>
          </w:tcPr>
          <w:p w14:paraId="01188EE9" w14:textId="77777777" w:rsidR="001544B8" w:rsidRPr="008365C6" w:rsidRDefault="001544B8" w:rsidP="000572DF">
            <w:pPr>
              <w:rPr>
                <w:rFonts w:ascii="Tahoma" w:hAnsi="Tahoma" w:cs="Tahoma"/>
                <w:szCs w:val="20"/>
              </w:rPr>
            </w:pPr>
            <w:r w:rsidRPr="008365C6">
              <w:rPr>
                <w:rFonts w:ascii="Tahoma" w:hAnsi="Tahoma" w:cs="Tahoma"/>
                <w:szCs w:val="20"/>
              </w:rPr>
              <w:t>std_PKI_v2.pdf</w:t>
            </w:r>
          </w:p>
        </w:tc>
        <w:tc>
          <w:tcPr>
            <w:tcW w:w="2053" w:type="pct"/>
            <w:tcBorders>
              <w:top w:val="nil"/>
              <w:left w:val="nil"/>
              <w:bottom w:val="single" w:sz="4" w:space="0" w:color="auto"/>
              <w:right w:val="single" w:sz="4" w:space="0" w:color="auto"/>
            </w:tcBorders>
            <w:shd w:val="clear" w:color="auto" w:fill="FFFFFF"/>
            <w:vAlign w:val="center"/>
          </w:tcPr>
          <w:p w14:paraId="262F449B" w14:textId="77777777" w:rsidR="001544B8" w:rsidRPr="008365C6" w:rsidRDefault="001544B8" w:rsidP="000572DF">
            <w:pPr>
              <w:rPr>
                <w:rFonts w:ascii="Tahoma" w:hAnsi="Tahoma" w:cs="Tahoma"/>
                <w:szCs w:val="20"/>
              </w:rPr>
            </w:pPr>
            <w:r w:rsidRPr="008365C6">
              <w:rPr>
                <w:rFonts w:ascii="Tahoma" w:hAnsi="Tahoma" w:cs="Tahoma"/>
                <w:szCs w:val="20"/>
              </w:rPr>
              <w:t>Standard pro PKI</w:t>
            </w:r>
          </w:p>
        </w:tc>
        <w:tc>
          <w:tcPr>
            <w:tcW w:w="493" w:type="pct"/>
            <w:tcBorders>
              <w:top w:val="nil"/>
              <w:left w:val="nil"/>
              <w:bottom w:val="single" w:sz="4" w:space="0" w:color="auto"/>
              <w:right w:val="single" w:sz="8" w:space="0" w:color="auto"/>
            </w:tcBorders>
            <w:shd w:val="clear" w:color="auto" w:fill="FFFFFF"/>
            <w:vAlign w:val="center"/>
          </w:tcPr>
          <w:p w14:paraId="7E67BE7B" w14:textId="77777777" w:rsidR="001544B8" w:rsidRPr="008365C6" w:rsidRDefault="001544B8" w:rsidP="000572DF">
            <w:pPr>
              <w:jc w:val="center"/>
              <w:rPr>
                <w:rFonts w:ascii="Tahoma" w:hAnsi="Tahoma" w:cs="Tahoma"/>
                <w:b/>
                <w:szCs w:val="20"/>
              </w:rPr>
            </w:pPr>
            <w:r w:rsidRPr="008365C6">
              <w:rPr>
                <w:rFonts w:ascii="Tahoma" w:hAnsi="Tahoma" w:cs="Tahoma"/>
                <w:b/>
                <w:szCs w:val="20"/>
              </w:rPr>
              <w:t>2.0</w:t>
            </w:r>
          </w:p>
        </w:tc>
      </w:tr>
      <w:tr w:rsidR="001544B8" w:rsidRPr="00860A1F" w14:paraId="557CA308" w14:textId="77777777" w:rsidTr="001544B8">
        <w:trPr>
          <w:trHeight w:val="558"/>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CA113" w14:textId="77777777" w:rsidR="001544B8" w:rsidRPr="00860A1F" w:rsidRDefault="001544B8" w:rsidP="001544B8">
            <w:pPr>
              <w:numPr>
                <w:ilvl w:val="0"/>
                <w:numId w:val="27"/>
              </w:numPr>
              <w:spacing w:after="0" w:line="240" w:lineRule="auto"/>
              <w:rPr>
                <w:rFonts w:cs="Tahoma"/>
              </w:rPr>
            </w:pPr>
          </w:p>
        </w:tc>
        <w:tc>
          <w:tcPr>
            <w:tcW w:w="2079" w:type="pct"/>
            <w:tcBorders>
              <w:top w:val="single" w:sz="4" w:space="0" w:color="auto"/>
              <w:left w:val="single" w:sz="4" w:space="0" w:color="auto"/>
              <w:bottom w:val="single" w:sz="4" w:space="0" w:color="auto"/>
              <w:right w:val="single" w:sz="4" w:space="0" w:color="auto"/>
            </w:tcBorders>
            <w:shd w:val="clear" w:color="auto" w:fill="FFFFFF"/>
            <w:vAlign w:val="center"/>
          </w:tcPr>
          <w:p w14:paraId="17AC3849" w14:textId="77777777" w:rsidR="001544B8" w:rsidRPr="008365C6" w:rsidRDefault="001544B8" w:rsidP="000572DF">
            <w:pPr>
              <w:rPr>
                <w:rFonts w:ascii="Tahoma" w:hAnsi="Tahoma" w:cs="Tahoma"/>
                <w:szCs w:val="20"/>
              </w:rPr>
            </w:pPr>
            <w:r w:rsidRPr="008365C6">
              <w:rPr>
                <w:rFonts w:ascii="Tahoma" w:hAnsi="Tahoma" w:cs="Tahoma"/>
                <w:szCs w:val="20"/>
              </w:rPr>
              <w:t>Standard Komunikace SD s exter firm v1_00</w:t>
            </w:r>
          </w:p>
        </w:tc>
        <w:tc>
          <w:tcPr>
            <w:tcW w:w="2053" w:type="pct"/>
            <w:tcBorders>
              <w:top w:val="single" w:sz="4" w:space="0" w:color="auto"/>
              <w:left w:val="single" w:sz="4" w:space="0" w:color="auto"/>
              <w:bottom w:val="single" w:sz="4" w:space="0" w:color="auto"/>
              <w:right w:val="single" w:sz="4" w:space="0" w:color="auto"/>
            </w:tcBorders>
            <w:shd w:val="clear" w:color="auto" w:fill="FFFFFF"/>
            <w:vAlign w:val="center"/>
          </w:tcPr>
          <w:p w14:paraId="44F80EF4" w14:textId="77777777" w:rsidR="001544B8" w:rsidRPr="008365C6" w:rsidRDefault="001544B8" w:rsidP="000572DF">
            <w:pPr>
              <w:rPr>
                <w:rFonts w:ascii="Tahoma" w:hAnsi="Tahoma" w:cs="Tahoma"/>
                <w:szCs w:val="20"/>
              </w:rPr>
            </w:pPr>
            <w:r w:rsidRPr="008365C6">
              <w:rPr>
                <w:rFonts w:ascii="Tahoma" w:hAnsi="Tahoma" w:cs="Tahoma"/>
                <w:szCs w:val="20"/>
              </w:rPr>
              <w:t>Standard komunikace Servicedesku</w:t>
            </w:r>
          </w:p>
          <w:p w14:paraId="7B627696" w14:textId="77777777" w:rsidR="001544B8" w:rsidRPr="008365C6" w:rsidRDefault="001544B8" w:rsidP="000572DF">
            <w:pPr>
              <w:rPr>
                <w:rFonts w:ascii="Tahoma" w:hAnsi="Tahoma" w:cs="Tahoma"/>
                <w:szCs w:val="20"/>
              </w:rPr>
            </w:pPr>
            <w:r w:rsidRPr="008365C6">
              <w:rPr>
                <w:rFonts w:ascii="Tahoma" w:hAnsi="Tahoma" w:cs="Tahoma"/>
                <w:szCs w:val="20"/>
              </w:rPr>
              <w:t>s externími firmami</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14:paraId="0B6C516E" w14:textId="77777777" w:rsidR="001544B8" w:rsidRPr="008365C6" w:rsidRDefault="001544B8" w:rsidP="000572DF">
            <w:pPr>
              <w:jc w:val="center"/>
              <w:rPr>
                <w:rFonts w:ascii="Tahoma" w:hAnsi="Tahoma" w:cs="Tahoma"/>
                <w:b/>
                <w:szCs w:val="20"/>
              </w:rPr>
            </w:pPr>
            <w:r w:rsidRPr="008365C6">
              <w:rPr>
                <w:rFonts w:ascii="Tahoma" w:hAnsi="Tahoma" w:cs="Tahoma"/>
                <w:b/>
                <w:szCs w:val="20"/>
              </w:rPr>
              <w:t>1.00</w:t>
            </w:r>
          </w:p>
        </w:tc>
      </w:tr>
      <w:tr w:rsidR="001544B8" w:rsidRPr="00860A1F" w14:paraId="2BE20876" w14:textId="77777777" w:rsidTr="001544B8">
        <w:trPr>
          <w:trHeight w:val="406"/>
        </w:trPr>
        <w:tc>
          <w:tcPr>
            <w:tcW w:w="375" w:type="pct"/>
            <w:tcBorders>
              <w:top w:val="nil"/>
              <w:left w:val="single" w:sz="8" w:space="0" w:color="auto"/>
              <w:bottom w:val="single" w:sz="4" w:space="0" w:color="auto"/>
              <w:right w:val="nil"/>
            </w:tcBorders>
            <w:shd w:val="clear" w:color="auto" w:fill="auto"/>
            <w:noWrap/>
            <w:vAlign w:val="center"/>
          </w:tcPr>
          <w:p w14:paraId="29873AFB" w14:textId="77777777" w:rsidR="001544B8" w:rsidRPr="00860A1F" w:rsidRDefault="001544B8" w:rsidP="000572DF">
            <w:pPr>
              <w:jc w:val="center"/>
              <w:rPr>
                <w:rFonts w:cs="Tahoma"/>
              </w:rPr>
            </w:pPr>
            <w:r>
              <w:rPr>
                <w:rFonts w:cs="Tahoma"/>
              </w:rPr>
              <w:t>S6.1.</w:t>
            </w:r>
          </w:p>
        </w:tc>
        <w:tc>
          <w:tcPr>
            <w:tcW w:w="2079" w:type="pct"/>
            <w:tcBorders>
              <w:top w:val="nil"/>
              <w:left w:val="single" w:sz="8" w:space="0" w:color="auto"/>
              <w:bottom w:val="single" w:sz="4" w:space="0" w:color="auto"/>
              <w:right w:val="single" w:sz="4" w:space="0" w:color="auto"/>
            </w:tcBorders>
            <w:shd w:val="clear" w:color="auto" w:fill="auto"/>
            <w:vAlign w:val="center"/>
          </w:tcPr>
          <w:p w14:paraId="43EE7731" w14:textId="77777777" w:rsidR="001544B8" w:rsidRPr="008365C6" w:rsidRDefault="001544B8" w:rsidP="000572DF">
            <w:pPr>
              <w:rPr>
                <w:rFonts w:ascii="Tahoma" w:hAnsi="Tahoma" w:cs="Tahoma"/>
                <w:szCs w:val="20"/>
              </w:rPr>
            </w:pPr>
            <w:r w:rsidRPr="008365C6">
              <w:rPr>
                <w:rFonts w:ascii="Tahoma" w:hAnsi="Tahoma" w:cs="Tahoma"/>
                <w:szCs w:val="20"/>
              </w:rPr>
              <w:t>Standard Připravenost IIS ČSSZ na otevřená data.pdf</w:t>
            </w:r>
          </w:p>
        </w:tc>
        <w:tc>
          <w:tcPr>
            <w:tcW w:w="2053" w:type="pct"/>
            <w:tcBorders>
              <w:top w:val="nil"/>
              <w:left w:val="nil"/>
              <w:bottom w:val="single" w:sz="4" w:space="0" w:color="auto"/>
              <w:right w:val="single" w:sz="4" w:space="0" w:color="auto"/>
            </w:tcBorders>
            <w:shd w:val="clear" w:color="auto" w:fill="auto"/>
            <w:vAlign w:val="center"/>
          </w:tcPr>
          <w:p w14:paraId="2E5F5BA2" w14:textId="77777777" w:rsidR="001544B8" w:rsidRPr="008365C6" w:rsidRDefault="001544B8" w:rsidP="000572DF">
            <w:pPr>
              <w:rPr>
                <w:rFonts w:ascii="Tahoma" w:hAnsi="Tahoma" w:cs="Tahoma"/>
                <w:szCs w:val="20"/>
              </w:rPr>
            </w:pPr>
            <w:r w:rsidRPr="008365C6">
              <w:rPr>
                <w:rFonts w:ascii="Tahoma" w:hAnsi="Tahoma" w:cs="Tahoma"/>
                <w:szCs w:val="20"/>
              </w:rPr>
              <w:t>Standard Připravenost IIS ČSSZ na otevřená data</w:t>
            </w:r>
          </w:p>
        </w:tc>
        <w:tc>
          <w:tcPr>
            <w:tcW w:w="493" w:type="pct"/>
            <w:tcBorders>
              <w:top w:val="nil"/>
              <w:left w:val="nil"/>
              <w:bottom w:val="single" w:sz="4" w:space="0" w:color="auto"/>
              <w:right w:val="single" w:sz="8" w:space="0" w:color="auto"/>
            </w:tcBorders>
            <w:shd w:val="clear" w:color="auto" w:fill="auto"/>
            <w:vAlign w:val="center"/>
          </w:tcPr>
          <w:p w14:paraId="1B4B1E9C" w14:textId="77777777" w:rsidR="001544B8" w:rsidRPr="008365C6" w:rsidRDefault="001544B8" w:rsidP="000572DF">
            <w:pPr>
              <w:jc w:val="center"/>
              <w:rPr>
                <w:rFonts w:ascii="Tahoma" w:hAnsi="Tahoma" w:cs="Tahoma"/>
                <w:b/>
                <w:color w:val="000000"/>
                <w:szCs w:val="20"/>
              </w:rPr>
            </w:pPr>
            <w:r w:rsidRPr="008365C6">
              <w:rPr>
                <w:rFonts w:ascii="Tahoma" w:hAnsi="Tahoma" w:cs="Tahoma"/>
                <w:b/>
                <w:color w:val="000000"/>
                <w:szCs w:val="20"/>
              </w:rPr>
              <w:t>0.4</w:t>
            </w:r>
          </w:p>
        </w:tc>
      </w:tr>
      <w:tr w:rsidR="001544B8" w:rsidRPr="00860A1F" w14:paraId="21645D51" w14:textId="77777777" w:rsidTr="001544B8">
        <w:trPr>
          <w:trHeight w:val="353"/>
        </w:trPr>
        <w:tc>
          <w:tcPr>
            <w:tcW w:w="375" w:type="pct"/>
            <w:tcBorders>
              <w:top w:val="nil"/>
              <w:left w:val="single" w:sz="8" w:space="0" w:color="auto"/>
              <w:bottom w:val="single" w:sz="4" w:space="0" w:color="auto"/>
              <w:right w:val="nil"/>
            </w:tcBorders>
            <w:shd w:val="clear" w:color="auto" w:fill="auto"/>
            <w:noWrap/>
            <w:vAlign w:val="center"/>
          </w:tcPr>
          <w:p w14:paraId="196B5CC7" w14:textId="77777777" w:rsidR="001544B8" w:rsidRDefault="001544B8" w:rsidP="000572DF">
            <w:pPr>
              <w:jc w:val="center"/>
            </w:pPr>
            <w:r>
              <w:rPr>
                <w:rFonts w:cs="Tahoma"/>
              </w:rPr>
              <w:t>S6.2</w:t>
            </w:r>
            <w:r w:rsidRPr="00740259">
              <w:rPr>
                <w:rFonts w:cs="Tahoma"/>
              </w:rPr>
              <w:t>.</w:t>
            </w:r>
          </w:p>
        </w:tc>
        <w:tc>
          <w:tcPr>
            <w:tcW w:w="2079" w:type="pct"/>
            <w:tcBorders>
              <w:top w:val="nil"/>
              <w:left w:val="single" w:sz="8" w:space="0" w:color="auto"/>
              <w:bottom w:val="single" w:sz="4" w:space="0" w:color="auto"/>
              <w:right w:val="single" w:sz="4" w:space="0" w:color="auto"/>
            </w:tcBorders>
            <w:shd w:val="clear" w:color="auto" w:fill="auto"/>
            <w:vAlign w:val="center"/>
          </w:tcPr>
          <w:p w14:paraId="46D303D4" w14:textId="77777777" w:rsidR="001544B8" w:rsidRPr="008365C6" w:rsidRDefault="001544B8" w:rsidP="000572DF">
            <w:pPr>
              <w:rPr>
                <w:rFonts w:ascii="Tahoma" w:hAnsi="Tahoma" w:cs="Tahoma"/>
                <w:szCs w:val="20"/>
              </w:rPr>
            </w:pPr>
            <w:r w:rsidRPr="008365C6">
              <w:rPr>
                <w:rFonts w:ascii="Tahoma" w:hAnsi="Tahoma" w:cs="Tahoma"/>
                <w:szCs w:val="20"/>
              </w:rPr>
              <w:t>Standard Tvorba IRI RDF zdrojů.pdf</w:t>
            </w:r>
          </w:p>
        </w:tc>
        <w:tc>
          <w:tcPr>
            <w:tcW w:w="2053" w:type="pct"/>
            <w:tcBorders>
              <w:top w:val="nil"/>
              <w:left w:val="nil"/>
              <w:bottom w:val="single" w:sz="4" w:space="0" w:color="auto"/>
              <w:right w:val="single" w:sz="4" w:space="0" w:color="auto"/>
            </w:tcBorders>
            <w:shd w:val="clear" w:color="auto" w:fill="auto"/>
            <w:vAlign w:val="center"/>
          </w:tcPr>
          <w:p w14:paraId="2846A513" w14:textId="77777777" w:rsidR="001544B8" w:rsidRPr="008365C6" w:rsidRDefault="001544B8" w:rsidP="000572DF">
            <w:pPr>
              <w:rPr>
                <w:rFonts w:ascii="Tahoma" w:hAnsi="Tahoma" w:cs="Tahoma"/>
                <w:szCs w:val="20"/>
              </w:rPr>
            </w:pPr>
            <w:r w:rsidRPr="008365C6">
              <w:rPr>
                <w:rFonts w:ascii="Tahoma" w:hAnsi="Tahoma" w:cs="Tahoma"/>
                <w:szCs w:val="20"/>
              </w:rPr>
              <w:t>Standard Tvorba IRI RDF zdrojů</w:t>
            </w:r>
          </w:p>
        </w:tc>
        <w:tc>
          <w:tcPr>
            <w:tcW w:w="493" w:type="pct"/>
            <w:tcBorders>
              <w:top w:val="nil"/>
              <w:left w:val="nil"/>
              <w:bottom w:val="single" w:sz="4" w:space="0" w:color="auto"/>
              <w:right w:val="single" w:sz="8" w:space="0" w:color="auto"/>
            </w:tcBorders>
            <w:shd w:val="clear" w:color="auto" w:fill="auto"/>
            <w:vAlign w:val="center"/>
          </w:tcPr>
          <w:p w14:paraId="39378133" w14:textId="77777777" w:rsidR="001544B8" w:rsidRPr="008365C6" w:rsidRDefault="001544B8" w:rsidP="000572DF">
            <w:pPr>
              <w:jc w:val="center"/>
              <w:rPr>
                <w:rFonts w:ascii="Tahoma" w:hAnsi="Tahoma" w:cs="Tahoma"/>
                <w:b/>
                <w:color w:val="000000"/>
                <w:szCs w:val="20"/>
              </w:rPr>
            </w:pPr>
            <w:r w:rsidRPr="008365C6">
              <w:rPr>
                <w:rFonts w:ascii="Tahoma" w:hAnsi="Tahoma" w:cs="Tahoma"/>
                <w:b/>
                <w:color w:val="000000"/>
                <w:szCs w:val="20"/>
              </w:rPr>
              <w:t>0.2</w:t>
            </w:r>
          </w:p>
        </w:tc>
      </w:tr>
      <w:tr w:rsidR="001544B8" w:rsidRPr="00860A1F" w14:paraId="4CA45EAC" w14:textId="77777777" w:rsidTr="001544B8">
        <w:trPr>
          <w:trHeight w:val="415"/>
        </w:trPr>
        <w:tc>
          <w:tcPr>
            <w:tcW w:w="375" w:type="pct"/>
            <w:tcBorders>
              <w:top w:val="nil"/>
              <w:left w:val="single" w:sz="8" w:space="0" w:color="auto"/>
              <w:bottom w:val="single" w:sz="4" w:space="0" w:color="auto"/>
              <w:right w:val="nil"/>
            </w:tcBorders>
            <w:shd w:val="clear" w:color="auto" w:fill="auto"/>
            <w:noWrap/>
            <w:vAlign w:val="center"/>
          </w:tcPr>
          <w:p w14:paraId="225CB376" w14:textId="77777777" w:rsidR="001544B8" w:rsidRDefault="001544B8" w:rsidP="000572DF">
            <w:pPr>
              <w:jc w:val="center"/>
            </w:pPr>
            <w:r>
              <w:rPr>
                <w:rFonts w:cs="Tahoma"/>
              </w:rPr>
              <w:t>S6.3</w:t>
            </w:r>
            <w:r w:rsidRPr="00740259">
              <w:rPr>
                <w:rFonts w:cs="Tahoma"/>
              </w:rPr>
              <w:t>.</w:t>
            </w:r>
          </w:p>
        </w:tc>
        <w:tc>
          <w:tcPr>
            <w:tcW w:w="2079" w:type="pct"/>
            <w:tcBorders>
              <w:top w:val="nil"/>
              <w:left w:val="single" w:sz="8" w:space="0" w:color="auto"/>
              <w:bottom w:val="single" w:sz="4" w:space="0" w:color="auto"/>
              <w:right w:val="single" w:sz="4" w:space="0" w:color="auto"/>
            </w:tcBorders>
            <w:shd w:val="clear" w:color="auto" w:fill="auto"/>
            <w:vAlign w:val="center"/>
          </w:tcPr>
          <w:p w14:paraId="595D70D6" w14:textId="77777777" w:rsidR="001544B8" w:rsidRPr="008365C6" w:rsidRDefault="001544B8" w:rsidP="000572DF">
            <w:pPr>
              <w:rPr>
                <w:rFonts w:ascii="Tahoma" w:hAnsi="Tahoma" w:cs="Tahoma"/>
                <w:szCs w:val="20"/>
              </w:rPr>
            </w:pPr>
            <w:r w:rsidRPr="008365C6">
              <w:rPr>
                <w:rFonts w:ascii="Tahoma" w:hAnsi="Tahoma" w:cs="Tahoma"/>
                <w:szCs w:val="20"/>
              </w:rPr>
              <w:t>Standard Využívání KE.pdf</w:t>
            </w:r>
          </w:p>
        </w:tc>
        <w:tc>
          <w:tcPr>
            <w:tcW w:w="2053" w:type="pct"/>
            <w:tcBorders>
              <w:top w:val="nil"/>
              <w:left w:val="nil"/>
              <w:bottom w:val="single" w:sz="4" w:space="0" w:color="auto"/>
              <w:right w:val="single" w:sz="4" w:space="0" w:color="auto"/>
            </w:tcBorders>
            <w:shd w:val="clear" w:color="auto" w:fill="auto"/>
            <w:vAlign w:val="center"/>
          </w:tcPr>
          <w:p w14:paraId="70BE99B5" w14:textId="77777777" w:rsidR="001544B8" w:rsidRPr="008365C6" w:rsidRDefault="001544B8" w:rsidP="000572DF">
            <w:pPr>
              <w:rPr>
                <w:rFonts w:ascii="Tahoma" w:hAnsi="Tahoma" w:cs="Tahoma"/>
                <w:szCs w:val="20"/>
              </w:rPr>
            </w:pPr>
            <w:r w:rsidRPr="008365C6">
              <w:rPr>
                <w:rFonts w:ascii="Tahoma" w:hAnsi="Tahoma" w:cs="Tahoma"/>
                <w:szCs w:val="20"/>
              </w:rPr>
              <w:t>Standard využívání kmenových evidencí</w:t>
            </w:r>
          </w:p>
        </w:tc>
        <w:tc>
          <w:tcPr>
            <w:tcW w:w="493" w:type="pct"/>
            <w:tcBorders>
              <w:top w:val="nil"/>
              <w:left w:val="nil"/>
              <w:bottom w:val="single" w:sz="4" w:space="0" w:color="auto"/>
              <w:right w:val="single" w:sz="8" w:space="0" w:color="auto"/>
            </w:tcBorders>
            <w:shd w:val="clear" w:color="auto" w:fill="auto"/>
            <w:vAlign w:val="center"/>
          </w:tcPr>
          <w:p w14:paraId="5B1B9808" w14:textId="77777777" w:rsidR="001544B8" w:rsidRPr="008365C6" w:rsidRDefault="001544B8" w:rsidP="000572DF">
            <w:pPr>
              <w:jc w:val="center"/>
              <w:rPr>
                <w:rFonts w:ascii="Tahoma" w:hAnsi="Tahoma" w:cs="Tahoma"/>
                <w:b/>
                <w:color w:val="000000"/>
                <w:szCs w:val="20"/>
              </w:rPr>
            </w:pPr>
            <w:r w:rsidRPr="008365C6">
              <w:rPr>
                <w:rFonts w:ascii="Tahoma" w:hAnsi="Tahoma" w:cs="Tahoma"/>
                <w:b/>
                <w:color w:val="000000"/>
                <w:szCs w:val="20"/>
              </w:rPr>
              <w:t>0.4</w:t>
            </w:r>
          </w:p>
        </w:tc>
      </w:tr>
      <w:tr w:rsidR="001544B8" w:rsidRPr="00860A1F" w14:paraId="06F44B76" w14:textId="77777777" w:rsidTr="001544B8">
        <w:trPr>
          <w:trHeight w:val="421"/>
        </w:trPr>
        <w:tc>
          <w:tcPr>
            <w:tcW w:w="375" w:type="pct"/>
            <w:tcBorders>
              <w:top w:val="nil"/>
              <w:left w:val="single" w:sz="8" w:space="0" w:color="auto"/>
              <w:bottom w:val="single" w:sz="4" w:space="0" w:color="auto"/>
              <w:right w:val="nil"/>
            </w:tcBorders>
            <w:shd w:val="clear" w:color="auto" w:fill="auto"/>
            <w:noWrap/>
            <w:vAlign w:val="center"/>
          </w:tcPr>
          <w:p w14:paraId="58D0B850" w14:textId="77777777" w:rsidR="001544B8" w:rsidRDefault="001544B8" w:rsidP="000572DF">
            <w:pPr>
              <w:jc w:val="center"/>
            </w:pPr>
            <w:r w:rsidRPr="00F36627">
              <w:rPr>
                <w:rFonts w:cs="Tahoma"/>
              </w:rPr>
              <w:t>S6.</w:t>
            </w:r>
            <w:r>
              <w:rPr>
                <w:rFonts w:cs="Tahoma"/>
              </w:rPr>
              <w:t>4</w:t>
            </w:r>
            <w:r w:rsidRPr="00F36627">
              <w:rPr>
                <w:rFonts w:cs="Tahoma"/>
              </w:rPr>
              <w:t>.</w:t>
            </w:r>
          </w:p>
        </w:tc>
        <w:tc>
          <w:tcPr>
            <w:tcW w:w="2079" w:type="pct"/>
            <w:tcBorders>
              <w:top w:val="nil"/>
              <w:left w:val="single" w:sz="8" w:space="0" w:color="auto"/>
              <w:bottom w:val="single" w:sz="4" w:space="0" w:color="auto"/>
              <w:right w:val="single" w:sz="4" w:space="0" w:color="auto"/>
            </w:tcBorders>
            <w:shd w:val="clear" w:color="auto" w:fill="auto"/>
            <w:vAlign w:val="center"/>
          </w:tcPr>
          <w:p w14:paraId="5A3BA802" w14:textId="77777777" w:rsidR="001544B8" w:rsidRPr="008365C6" w:rsidRDefault="001544B8" w:rsidP="000572DF">
            <w:pPr>
              <w:rPr>
                <w:rFonts w:ascii="Tahoma" w:hAnsi="Tahoma" w:cs="Tahoma"/>
                <w:szCs w:val="20"/>
              </w:rPr>
            </w:pPr>
            <w:r w:rsidRPr="008365C6">
              <w:rPr>
                <w:rFonts w:ascii="Tahoma" w:hAnsi="Tahoma" w:cs="Tahoma"/>
                <w:szCs w:val="20"/>
              </w:rPr>
              <w:t>Standard Využívání datového katalogu.pdf</w:t>
            </w:r>
          </w:p>
        </w:tc>
        <w:tc>
          <w:tcPr>
            <w:tcW w:w="2053" w:type="pct"/>
            <w:tcBorders>
              <w:top w:val="nil"/>
              <w:left w:val="nil"/>
              <w:bottom w:val="single" w:sz="4" w:space="0" w:color="auto"/>
              <w:right w:val="single" w:sz="4" w:space="0" w:color="auto"/>
            </w:tcBorders>
            <w:shd w:val="clear" w:color="auto" w:fill="auto"/>
            <w:vAlign w:val="center"/>
          </w:tcPr>
          <w:p w14:paraId="3DA9317D" w14:textId="77777777" w:rsidR="001544B8" w:rsidRPr="008365C6" w:rsidRDefault="001544B8" w:rsidP="000572DF">
            <w:pPr>
              <w:rPr>
                <w:rFonts w:ascii="Tahoma" w:hAnsi="Tahoma" w:cs="Tahoma"/>
                <w:szCs w:val="20"/>
              </w:rPr>
            </w:pPr>
            <w:r w:rsidRPr="008365C6">
              <w:rPr>
                <w:rFonts w:ascii="Tahoma" w:hAnsi="Tahoma" w:cs="Tahoma"/>
                <w:szCs w:val="20"/>
              </w:rPr>
              <w:t>Standard využívání datového katalogu</w:t>
            </w:r>
          </w:p>
        </w:tc>
        <w:tc>
          <w:tcPr>
            <w:tcW w:w="493" w:type="pct"/>
            <w:tcBorders>
              <w:top w:val="nil"/>
              <w:left w:val="nil"/>
              <w:bottom w:val="single" w:sz="4" w:space="0" w:color="auto"/>
              <w:right w:val="single" w:sz="8" w:space="0" w:color="auto"/>
            </w:tcBorders>
            <w:shd w:val="clear" w:color="auto" w:fill="auto"/>
            <w:vAlign w:val="center"/>
          </w:tcPr>
          <w:p w14:paraId="1EDC5D4E" w14:textId="77777777" w:rsidR="001544B8" w:rsidRPr="008365C6" w:rsidRDefault="001544B8" w:rsidP="000572DF">
            <w:pPr>
              <w:jc w:val="center"/>
              <w:rPr>
                <w:rFonts w:ascii="Tahoma" w:hAnsi="Tahoma" w:cs="Tahoma"/>
                <w:b/>
                <w:color w:val="000000"/>
                <w:szCs w:val="20"/>
              </w:rPr>
            </w:pPr>
            <w:r w:rsidRPr="008365C6">
              <w:rPr>
                <w:rFonts w:ascii="Tahoma" w:hAnsi="Tahoma" w:cs="Tahoma"/>
                <w:b/>
                <w:color w:val="000000"/>
                <w:szCs w:val="20"/>
              </w:rPr>
              <w:t>0.4</w:t>
            </w:r>
          </w:p>
        </w:tc>
      </w:tr>
      <w:tr w:rsidR="001544B8" w:rsidRPr="00860A1F" w14:paraId="0F13164E" w14:textId="77777777" w:rsidTr="001544B8">
        <w:trPr>
          <w:trHeight w:val="399"/>
        </w:trPr>
        <w:tc>
          <w:tcPr>
            <w:tcW w:w="375" w:type="pct"/>
            <w:tcBorders>
              <w:top w:val="nil"/>
              <w:left w:val="single" w:sz="8" w:space="0" w:color="auto"/>
              <w:bottom w:val="single" w:sz="4" w:space="0" w:color="auto"/>
              <w:right w:val="nil"/>
            </w:tcBorders>
            <w:shd w:val="clear" w:color="auto" w:fill="auto"/>
            <w:noWrap/>
            <w:vAlign w:val="center"/>
          </w:tcPr>
          <w:p w14:paraId="64FFA457" w14:textId="77777777" w:rsidR="001544B8" w:rsidRDefault="001544B8" w:rsidP="000572DF">
            <w:pPr>
              <w:jc w:val="center"/>
            </w:pPr>
            <w:r w:rsidRPr="00F36627">
              <w:rPr>
                <w:rFonts w:cs="Tahoma"/>
              </w:rPr>
              <w:t>S6.</w:t>
            </w:r>
            <w:r>
              <w:rPr>
                <w:rFonts w:cs="Tahoma"/>
              </w:rPr>
              <w:t>5</w:t>
            </w:r>
            <w:r w:rsidRPr="00F36627">
              <w:rPr>
                <w:rFonts w:cs="Tahoma"/>
              </w:rPr>
              <w:t>.</w:t>
            </w:r>
          </w:p>
        </w:tc>
        <w:tc>
          <w:tcPr>
            <w:tcW w:w="2079" w:type="pct"/>
            <w:tcBorders>
              <w:top w:val="nil"/>
              <w:left w:val="single" w:sz="8" w:space="0" w:color="auto"/>
              <w:bottom w:val="single" w:sz="4" w:space="0" w:color="auto"/>
              <w:right w:val="single" w:sz="4" w:space="0" w:color="auto"/>
            </w:tcBorders>
            <w:shd w:val="clear" w:color="auto" w:fill="auto"/>
            <w:vAlign w:val="center"/>
          </w:tcPr>
          <w:p w14:paraId="3E507978" w14:textId="77777777" w:rsidR="001544B8" w:rsidRPr="008365C6" w:rsidRDefault="001544B8" w:rsidP="000572DF">
            <w:pPr>
              <w:rPr>
                <w:rFonts w:ascii="Tahoma" w:hAnsi="Tahoma" w:cs="Tahoma"/>
                <w:szCs w:val="20"/>
              </w:rPr>
            </w:pPr>
            <w:r w:rsidRPr="008365C6">
              <w:rPr>
                <w:rFonts w:ascii="Tahoma" w:hAnsi="Tahoma" w:cs="Tahoma"/>
                <w:szCs w:val="20"/>
              </w:rPr>
              <w:t>Standard Číselníky ČSSZ.pdf</w:t>
            </w:r>
          </w:p>
        </w:tc>
        <w:tc>
          <w:tcPr>
            <w:tcW w:w="2053" w:type="pct"/>
            <w:tcBorders>
              <w:top w:val="nil"/>
              <w:left w:val="nil"/>
              <w:bottom w:val="single" w:sz="4" w:space="0" w:color="auto"/>
              <w:right w:val="single" w:sz="4" w:space="0" w:color="auto"/>
            </w:tcBorders>
            <w:shd w:val="clear" w:color="auto" w:fill="auto"/>
            <w:vAlign w:val="center"/>
          </w:tcPr>
          <w:p w14:paraId="3050BE98" w14:textId="77777777" w:rsidR="001544B8" w:rsidRPr="008365C6" w:rsidRDefault="001544B8" w:rsidP="000572DF">
            <w:pPr>
              <w:rPr>
                <w:rFonts w:ascii="Tahoma" w:hAnsi="Tahoma" w:cs="Tahoma"/>
                <w:szCs w:val="20"/>
              </w:rPr>
            </w:pPr>
            <w:r w:rsidRPr="008365C6">
              <w:rPr>
                <w:rFonts w:ascii="Tahoma" w:hAnsi="Tahoma" w:cs="Tahoma"/>
                <w:szCs w:val="20"/>
              </w:rPr>
              <w:t>Standard Číselníky ČSSZ</w:t>
            </w:r>
          </w:p>
        </w:tc>
        <w:tc>
          <w:tcPr>
            <w:tcW w:w="493" w:type="pct"/>
            <w:tcBorders>
              <w:top w:val="nil"/>
              <w:left w:val="nil"/>
              <w:bottom w:val="single" w:sz="4" w:space="0" w:color="auto"/>
              <w:right w:val="single" w:sz="8" w:space="0" w:color="auto"/>
            </w:tcBorders>
            <w:shd w:val="clear" w:color="auto" w:fill="auto"/>
            <w:vAlign w:val="center"/>
          </w:tcPr>
          <w:p w14:paraId="24ACAA6E" w14:textId="77777777" w:rsidR="001544B8" w:rsidRPr="008365C6" w:rsidRDefault="001544B8" w:rsidP="000572DF">
            <w:pPr>
              <w:jc w:val="center"/>
              <w:rPr>
                <w:rFonts w:ascii="Tahoma" w:hAnsi="Tahoma" w:cs="Tahoma"/>
                <w:b/>
                <w:color w:val="000000"/>
                <w:szCs w:val="20"/>
              </w:rPr>
            </w:pPr>
            <w:r w:rsidRPr="008365C6">
              <w:rPr>
                <w:rFonts w:ascii="Tahoma" w:hAnsi="Tahoma" w:cs="Tahoma"/>
                <w:b/>
                <w:color w:val="000000"/>
                <w:szCs w:val="20"/>
              </w:rPr>
              <w:t>0.5</w:t>
            </w:r>
          </w:p>
        </w:tc>
      </w:tr>
    </w:tbl>
    <w:p w14:paraId="3D0D8608" w14:textId="636F12C9" w:rsidR="0009265F" w:rsidRPr="00252C35" w:rsidRDefault="00AB3E4C" w:rsidP="00570C14">
      <w:pPr>
        <w:pStyle w:val="Nadpis1"/>
        <w:keepLines/>
        <w:pageBreakBefore/>
        <w:numPr>
          <w:ilvl w:val="0"/>
          <w:numId w:val="16"/>
        </w:numPr>
        <w:spacing w:before="360" w:after="120" w:line="240" w:lineRule="auto"/>
        <w:ind w:left="431" w:hanging="431"/>
        <w:jc w:val="both"/>
        <w:rPr>
          <w:rFonts w:ascii="Tahoma" w:hAnsi="Tahoma" w:cs="Tahoma"/>
        </w:rPr>
      </w:pPr>
      <w:bookmarkStart w:id="204" w:name="_Toc461029521"/>
      <w:r>
        <w:rPr>
          <w:rFonts w:ascii="Tahoma" w:hAnsi="Tahoma" w:cs="Tahoma"/>
        </w:rPr>
        <w:lastRenderedPageBreak/>
        <w:t>Zajištění r</w:t>
      </w:r>
      <w:r w:rsidR="0009265F">
        <w:rPr>
          <w:rFonts w:ascii="Tahoma" w:hAnsi="Tahoma" w:cs="Tahoma"/>
        </w:rPr>
        <w:t>ozvoj</w:t>
      </w:r>
      <w:r>
        <w:rPr>
          <w:rFonts w:ascii="Tahoma" w:hAnsi="Tahoma" w:cs="Tahoma"/>
        </w:rPr>
        <w:t>e</w:t>
      </w:r>
      <w:r w:rsidR="0009265F">
        <w:rPr>
          <w:rFonts w:ascii="Tahoma" w:hAnsi="Tahoma" w:cs="Tahoma"/>
        </w:rPr>
        <w:t xml:space="preserve"> APV EXK, DAP a APV EDS</w:t>
      </w:r>
      <w:bookmarkEnd w:id="204"/>
    </w:p>
    <w:p w14:paraId="4ADBB9C5" w14:textId="77777777" w:rsidR="0009265F" w:rsidRDefault="0009265F" w:rsidP="0009265F">
      <w:pPr>
        <w:spacing w:line="240" w:lineRule="auto"/>
        <w:jc w:val="both"/>
        <w:rPr>
          <w:rFonts w:ascii="Tahoma" w:hAnsi="Tahoma" w:cs="Tahoma"/>
          <w:szCs w:val="20"/>
        </w:rPr>
      </w:pPr>
      <w:r w:rsidRPr="00202B1B">
        <w:rPr>
          <w:rFonts w:ascii="Tahoma" w:hAnsi="Tahoma" w:cs="Tahoma"/>
          <w:szCs w:val="20"/>
        </w:rPr>
        <w:t>V rámci rozvoje aplikací Objednatel předpokládá poskytování služeb na implementaci rozvojových požadavků a požadavků na změny v</w:t>
      </w:r>
      <w:r>
        <w:rPr>
          <w:rFonts w:ascii="Tahoma" w:hAnsi="Tahoma" w:cs="Tahoma"/>
          <w:szCs w:val="20"/>
        </w:rPr>
        <w:t> APV EXK, DAP</w:t>
      </w:r>
      <w:r w:rsidRPr="00202B1B">
        <w:rPr>
          <w:rFonts w:ascii="Tahoma" w:hAnsi="Tahoma" w:cs="Tahoma"/>
          <w:szCs w:val="20"/>
        </w:rPr>
        <w:t xml:space="preserve"> </w:t>
      </w:r>
      <w:r>
        <w:rPr>
          <w:rFonts w:ascii="Tahoma" w:hAnsi="Tahoma" w:cs="Tahoma"/>
          <w:szCs w:val="20"/>
        </w:rPr>
        <w:t xml:space="preserve">a </w:t>
      </w:r>
      <w:r w:rsidRPr="00202B1B">
        <w:rPr>
          <w:rFonts w:ascii="Tahoma" w:hAnsi="Tahoma" w:cs="Tahoma"/>
          <w:szCs w:val="20"/>
        </w:rPr>
        <w:t xml:space="preserve">APV </w:t>
      </w:r>
      <w:r>
        <w:rPr>
          <w:rFonts w:ascii="Tahoma" w:hAnsi="Tahoma" w:cs="Tahoma"/>
          <w:szCs w:val="20"/>
        </w:rPr>
        <w:t>EDS</w:t>
      </w:r>
      <w:r w:rsidRPr="00202B1B">
        <w:rPr>
          <w:rFonts w:ascii="Tahoma" w:hAnsi="Tahoma" w:cs="Tahoma"/>
          <w:szCs w:val="20"/>
        </w:rPr>
        <w:t>.</w:t>
      </w:r>
    </w:p>
    <w:p w14:paraId="6A72A4BD" w14:textId="77777777" w:rsidR="0009265F" w:rsidRPr="00202B1B" w:rsidRDefault="0009265F" w:rsidP="0009265F">
      <w:pPr>
        <w:spacing w:line="240" w:lineRule="auto"/>
        <w:rPr>
          <w:rFonts w:ascii="Tahoma" w:hAnsi="Tahoma" w:cs="Tahoma"/>
          <w:b/>
          <w:szCs w:val="20"/>
        </w:rPr>
      </w:pPr>
      <w:r w:rsidRPr="00202B1B">
        <w:rPr>
          <w:rFonts w:ascii="Tahoma" w:hAnsi="Tahoma" w:cs="Tahoma"/>
          <w:b/>
          <w:szCs w:val="20"/>
        </w:rPr>
        <w:t>Závazné podmínky:</w:t>
      </w:r>
    </w:p>
    <w:p w14:paraId="4B26CF42" w14:textId="452E8C84" w:rsidR="0009265F" w:rsidRPr="00202B1B" w:rsidRDefault="0009265F" w:rsidP="0009265F">
      <w:pPr>
        <w:spacing w:line="240" w:lineRule="auto"/>
        <w:jc w:val="both"/>
        <w:rPr>
          <w:rFonts w:ascii="Tahoma" w:hAnsi="Tahoma" w:cs="Tahoma"/>
          <w:szCs w:val="20"/>
        </w:rPr>
      </w:pPr>
      <w:r w:rsidRPr="00202B1B">
        <w:rPr>
          <w:rFonts w:ascii="Tahoma" w:hAnsi="Tahoma" w:cs="Tahoma"/>
          <w:szCs w:val="20"/>
        </w:rPr>
        <w:t xml:space="preserve">V rámci této činnosti musí </w:t>
      </w:r>
      <w:r w:rsidR="00A01CA5">
        <w:rPr>
          <w:rFonts w:ascii="Tahoma" w:hAnsi="Tahoma" w:cs="Tahoma"/>
          <w:szCs w:val="20"/>
        </w:rPr>
        <w:t>Poskytovatel</w:t>
      </w:r>
      <w:r w:rsidRPr="00202B1B">
        <w:rPr>
          <w:rFonts w:ascii="Tahoma" w:hAnsi="Tahoma" w:cs="Tahoma"/>
          <w:szCs w:val="20"/>
        </w:rPr>
        <w:t xml:space="preserve"> pro každou rozvojovou aktivitu, zajistit následující oblasti:</w:t>
      </w:r>
    </w:p>
    <w:p w14:paraId="2AEA06B2"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Popis řešení a ocenění požadavků definovaných Objednatelem:</w:t>
      </w:r>
    </w:p>
    <w:p w14:paraId="6F0FADD5" w14:textId="5B7ABF32" w:rsidR="0009265F" w:rsidRPr="00BA3EC9" w:rsidRDefault="00A01CA5" w:rsidP="00BA3EC9">
      <w:pPr>
        <w:pStyle w:val="Odstavecseseznamem"/>
        <w:numPr>
          <w:ilvl w:val="1"/>
          <w:numId w:val="23"/>
        </w:numPr>
        <w:spacing w:after="100" w:line="240" w:lineRule="auto"/>
        <w:ind w:hanging="357"/>
        <w:contextualSpacing w:val="0"/>
        <w:jc w:val="both"/>
        <w:rPr>
          <w:rFonts w:ascii="Tahoma" w:hAnsi="Tahoma" w:cs="Tahoma"/>
          <w:szCs w:val="20"/>
        </w:rPr>
      </w:pPr>
      <w:r>
        <w:rPr>
          <w:rFonts w:ascii="Tahoma" w:hAnsi="Tahoma" w:cs="Tahoma"/>
          <w:szCs w:val="20"/>
        </w:rPr>
        <w:t>Poskytovatel</w:t>
      </w:r>
      <w:r w:rsidR="0009265F" w:rsidRPr="00202B1B">
        <w:rPr>
          <w:rFonts w:ascii="Tahoma" w:hAnsi="Tahoma" w:cs="Tahoma"/>
          <w:szCs w:val="20"/>
        </w:rPr>
        <w:t xml:space="preserve"> se zavazuje dodat návrh řešení a ocenění konkrétních požadavků do 10 pracovních dní od data předání požadavku Objednatelem</w:t>
      </w:r>
      <w:r w:rsidR="00BA3EC9">
        <w:rPr>
          <w:rFonts w:ascii="Tahoma" w:hAnsi="Tahoma" w:cs="Tahoma"/>
          <w:szCs w:val="20"/>
        </w:rPr>
        <w:t xml:space="preserve">, </w:t>
      </w:r>
      <w:r w:rsidR="00BA3EC9">
        <w:rPr>
          <w:rFonts w:ascii="Tahoma" w:hAnsi="Tahoma" w:cs="Tahoma"/>
          <w:szCs w:val="20"/>
          <w:lang w:eastAsia="en-US"/>
        </w:rPr>
        <w:t>nedohodnou-li se obě smluvní strany jinak.</w:t>
      </w:r>
    </w:p>
    <w:p w14:paraId="478CB60C" w14:textId="5AA6BEF1" w:rsidR="0009265F" w:rsidRPr="00202B1B" w:rsidRDefault="00A01CA5" w:rsidP="00570C14">
      <w:pPr>
        <w:pStyle w:val="Odstavecseseznamem"/>
        <w:numPr>
          <w:ilvl w:val="1"/>
          <w:numId w:val="23"/>
        </w:numPr>
        <w:spacing w:after="100" w:line="240" w:lineRule="auto"/>
        <w:ind w:hanging="357"/>
        <w:contextualSpacing w:val="0"/>
        <w:jc w:val="both"/>
        <w:rPr>
          <w:rFonts w:ascii="Tahoma" w:hAnsi="Tahoma" w:cs="Tahoma"/>
          <w:szCs w:val="20"/>
        </w:rPr>
      </w:pPr>
      <w:r>
        <w:rPr>
          <w:rFonts w:ascii="Tahoma" w:hAnsi="Tahoma" w:cs="Tahoma"/>
          <w:szCs w:val="20"/>
        </w:rPr>
        <w:t>Poskytovatel</w:t>
      </w:r>
      <w:r w:rsidR="0009265F" w:rsidRPr="00202B1B">
        <w:rPr>
          <w:rFonts w:ascii="Tahoma" w:hAnsi="Tahoma" w:cs="Tahoma"/>
          <w:szCs w:val="20"/>
        </w:rPr>
        <w:t xml:space="preserve"> se dále zavazuje, že je schopen dodat kapacity potřebné pro implementaci rozvojového požadavku okamžitě po schválení návrhu řešení.</w:t>
      </w:r>
    </w:p>
    <w:p w14:paraId="7C30B2F6"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Zajištění projektového vedení.</w:t>
      </w:r>
    </w:p>
    <w:p w14:paraId="734E87F1"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Vytvoření funkční dokumentace, případně aktualizace stávající funkční dokumentace, pokud existuje.</w:t>
      </w:r>
    </w:p>
    <w:p w14:paraId="26C21D11"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Zajištění implementace schváleného požadavku.</w:t>
      </w:r>
    </w:p>
    <w:p w14:paraId="7FE1DA08"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Aktualizace technické dokumentace.</w:t>
      </w:r>
    </w:p>
    <w:p w14:paraId="16766257"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Příprava testovacích scénářů a testovacích dat.</w:t>
      </w:r>
    </w:p>
    <w:p w14:paraId="56A759A1" w14:textId="77777777" w:rsidR="0009265F" w:rsidRPr="005E527E"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5E527E">
        <w:rPr>
          <w:rFonts w:ascii="Tahoma" w:hAnsi="Tahoma" w:cs="Tahoma"/>
          <w:szCs w:val="20"/>
        </w:rPr>
        <w:t>Provedení testů – systémové, integrační, akceptační, výkonnostní a penetrační:</w:t>
      </w:r>
    </w:p>
    <w:p w14:paraId="6D264DE7" w14:textId="77777777" w:rsidR="0009265F" w:rsidRPr="005E527E" w:rsidRDefault="0009265F" w:rsidP="00570C14">
      <w:pPr>
        <w:pStyle w:val="Odstavecseseznamem"/>
        <w:numPr>
          <w:ilvl w:val="1"/>
          <w:numId w:val="23"/>
        </w:numPr>
        <w:spacing w:after="100" w:line="240" w:lineRule="auto"/>
        <w:ind w:hanging="357"/>
        <w:contextualSpacing w:val="0"/>
        <w:jc w:val="both"/>
        <w:rPr>
          <w:rFonts w:ascii="Tahoma" w:hAnsi="Tahoma" w:cs="Tahoma"/>
          <w:szCs w:val="20"/>
        </w:rPr>
      </w:pPr>
      <w:r w:rsidRPr="005E527E">
        <w:rPr>
          <w:rFonts w:ascii="Tahoma" w:hAnsi="Tahoma" w:cs="Tahoma"/>
          <w:szCs w:val="20"/>
        </w:rPr>
        <w:t>Pro konkrétní požadavek nemusí být po dohodě prováděny všechny typy testů.</w:t>
      </w:r>
    </w:p>
    <w:p w14:paraId="71877DA4" w14:textId="30A422A8" w:rsidR="0009265F" w:rsidRPr="005E527E" w:rsidRDefault="0009265F" w:rsidP="00570C14">
      <w:pPr>
        <w:pStyle w:val="Odstavecseseznamem"/>
        <w:numPr>
          <w:ilvl w:val="1"/>
          <w:numId w:val="23"/>
        </w:numPr>
        <w:spacing w:after="100" w:line="240" w:lineRule="auto"/>
        <w:ind w:hanging="357"/>
        <w:contextualSpacing w:val="0"/>
        <w:jc w:val="both"/>
        <w:rPr>
          <w:rFonts w:ascii="Tahoma" w:hAnsi="Tahoma" w:cs="Tahoma"/>
          <w:szCs w:val="20"/>
        </w:rPr>
      </w:pPr>
      <w:r w:rsidRPr="005E527E">
        <w:rPr>
          <w:rFonts w:ascii="Tahoma" w:hAnsi="Tahoma" w:cs="Tahoma"/>
          <w:szCs w:val="20"/>
        </w:rPr>
        <w:t xml:space="preserve">V případě, že velikost požadavku přesáhne 400 </w:t>
      </w:r>
      <w:r w:rsidR="008365C6" w:rsidRPr="005E527E">
        <w:rPr>
          <w:rFonts w:ascii="Tahoma" w:hAnsi="Tahoma" w:cs="Tahoma"/>
          <w:szCs w:val="20"/>
        </w:rPr>
        <w:t>Č</w:t>
      </w:r>
      <w:r w:rsidR="008365C6">
        <w:rPr>
          <w:rFonts w:ascii="Tahoma" w:hAnsi="Tahoma" w:cs="Tahoma"/>
          <w:szCs w:val="20"/>
        </w:rPr>
        <w:t>H</w:t>
      </w:r>
      <w:r w:rsidRPr="005E527E">
        <w:rPr>
          <w:rFonts w:ascii="Tahoma" w:hAnsi="Tahoma" w:cs="Tahoma"/>
          <w:szCs w:val="20"/>
        </w:rPr>
        <w:t>, budou navíc provedeny regresní testy aplikace, pokud nebude dohodnuto jinak.</w:t>
      </w:r>
    </w:p>
    <w:p w14:paraId="75EBFDFA" w14:textId="77777777" w:rsidR="0009265F" w:rsidRPr="005E527E" w:rsidRDefault="0009265F" w:rsidP="00570C14">
      <w:pPr>
        <w:pStyle w:val="Odstavecseseznamem"/>
        <w:numPr>
          <w:ilvl w:val="1"/>
          <w:numId w:val="23"/>
        </w:numPr>
        <w:spacing w:after="100" w:line="240" w:lineRule="auto"/>
        <w:ind w:hanging="357"/>
        <w:contextualSpacing w:val="0"/>
        <w:jc w:val="both"/>
        <w:rPr>
          <w:rFonts w:ascii="Tahoma" w:hAnsi="Tahoma" w:cs="Tahoma"/>
          <w:szCs w:val="20"/>
        </w:rPr>
      </w:pPr>
      <w:r w:rsidRPr="005E527E">
        <w:rPr>
          <w:rFonts w:ascii="Tahoma" w:hAnsi="Tahoma" w:cs="Tahoma"/>
          <w:szCs w:val="20"/>
        </w:rPr>
        <w:t>Objednatel může rozporovat přechod mezi jednotlivými koly testů, v případě že kvalita dodávky nebude splňovat dohodnutá kritéria.</w:t>
      </w:r>
    </w:p>
    <w:p w14:paraId="797B5455"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Aktualizace automatizovaných testů (pokud existují).</w:t>
      </w:r>
    </w:p>
    <w:p w14:paraId="0B5F2C1B"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Příprava reportu o provedení testů.</w:t>
      </w:r>
    </w:p>
    <w:p w14:paraId="5D2BB896"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Aktualizace provozní dokumentace.</w:t>
      </w:r>
    </w:p>
    <w:p w14:paraId="715535D8" w14:textId="77777777" w:rsidR="0009265F"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Příprava produkčního balíčku a postupu nasazení.</w:t>
      </w:r>
    </w:p>
    <w:p w14:paraId="6CFF9A20" w14:textId="31A402AD"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Pr>
          <w:rFonts w:ascii="Tahoma" w:hAnsi="Tahoma" w:cs="Tahoma"/>
          <w:szCs w:val="20"/>
        </w:rPr>
        <w:t>Podpora testování pracovník</w:t>
      </w:r>
      <w:r w:rsidR="00381F7F">
        <w:rPr>
          <w:rFonts w:ascii="Tahoma" w:hAnsi="Tahoma" w:cs="Tahoma"/>
          <w:szCs w:val="20"/>
        </w:rPr>
        <w:t xml:space="preserve">ů </w:t>
      </w:r>
      <w:r w:rsidR="00296C91">
        <w:rPr>
          <w:rFonts w:ascii="Tahoma" w:hAnsi="Tahoma" w:cs="Tahoma"/>
          <w:szCs w:val="20"/>
        </w:rPr>
        <w:t>Objednatele</w:t>
      </w:r>
      <w:r>
        <w:rPr>
          <w:rFonts w:ascii="Tahoma" w:hAnsi="Tahoma" w:cs="Tahoma"/>
          <w:szCs w:val="20"/>
        </w:rPr>
        <w:t>.</w:t>
      </w:r>
    </w:p>
    <w:p w14:paraId="24C8A4CE" w14:textId="77777777" w:rsidR="0009265F" w:rsidRPr="00202B1B" w:rsidRDefault="0009265F" w:rsidP="00570C14">
      <w:pPr>
        <w:pStyle w:val="Odstavecseseznamem"/>
        <w:numPr>
          <w:ilvl w:val="0"/>
          <w:numId w:val="23"/>
        </w:numPr>
        <w:spacing w:after="100" w:line="240" w:lineRule="auto"/>
        <w:ind w:hanging="357"/>
        <w:contextualSpacing w:val="0"/>
        <w:jc w:val="both"/>
        <w:rPr>
          <w:rFonts w:ascii="Tahoma" w:hAnsi="Tahoma" w:cs="Tahoma"/>
          <w:szCs w:val="20"/>
        </w:rPr>
      </w:pPr>
      <w:r w:rsidRPr="00202B1B">
        <w:rPr>
          <w:rFonts w:ascii="Tahoma" w:hAnsi="Tahoma" w:cs="Tahoma"/>
          <w:szCs w:val="20"/>
        </w:rPr>
        <w:t>Podpora nasazení do produkce.</w:t>
      </w:r>
    </w:p>
    <w:p w14:paraId="50E7D4B7" w14:textId="77777777" w:rsidR="0009265F" w:rsidRDefault="0009265F" w:rsidP="0009265F">
      <w:pPr>
        <w:rPr>
          <w:rFonts w:ascii="Tahoma" w:hAnsi="Tahoma" w:cs="Tahoma"/>
          <w:szCs w:val="20"/>
        </w:rPr>
      </w:pPr>
      <w:r>
        <w:rPr>
          <w:rFonts w:ascii="Tahoma" w:hAnsi="Tahoma" w:cs="Tahoma"/>
          <w:szCs w:val="20"/>
        </w:rPr>
        <w:br w:type="page"/>
      </w:r>
    </w:p>
    <w:p w14:paraId="4E8AE7BC" w14:textId="77777777" w:rsidR="0009265F" w:rsidRPr="00950E5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05" w:name="_Toc461029522"/>
      <w:r>
        <w:rPr>
          <w:rFonts w:ascii="Tahoma" w:hAnsi="Tahoma" w:cs="Tahoma"/>
          <w:color w:val="auto"/>
          <w:sz w:val="24"/>
          <w:szCs w:val="24"/>
        </w:rPr>
        <w:lastRenderedPageBreak/>
        <w:t>Projektové řízení</w:t>
      </w:r>
      <w:bookmarkEnd w:id="205"/>
    </w:p>
    <w:p w14:paraId="41E8EEE3" w14:textId="77777777" w:rsidR="0009265F" w:rsidRPr="008210F2" w:rsidRDefault="0009265F" w:rsidP="0009265F">
      <w:pPr>
        <w:spacing w:line="240" w:lineRule="auto"/>
        <w:jc w:val="both"/>
        <w:rPr>
          <w:rFonts w:ascii="Tahoma" w:hAnsi="Tahoma" w:cs="Tahoma"/>
          <w:b/>
          <w:szCs w:val="20"/>
        </w:rPr>
      </w:pPr>
      <w:r w:rsidRPr="008210F2">
        <w:rPr>
          <w:rFonts w:ascii="Tahoma" w:hAnsi="Tahoma" w:cs="Tahoma"/>
          <w:b/>
          <w:szCs w:val="20"/>
        </w:rPr>
        <w:t>Závazné podmínky:</w:t>
      </w:r>
    </w:p>
    <w:p w14:paraId="20216145" w14:textId="3E1AC9A5" w:rsidR="0009265F" w:rsidRDefault="00A01CA5" w:rsidP="0009265F">
      <w:pPr>
        <w:spacing w:after="0" w:line="240" w:lineRule="auto"/>
        <w:jc w:val="both"/>
        <w:rPr>
          <w:rFonts w:ascii="Tahoma" w:hAnsi="Tahoma" w:cs="Tahoma"/>
          <w:szCs w:val="20"/>
        </w:rPr>
      </w:pPr>
      <w:r w:rsidRPr="00A92E18">
        <w:rPr>
          <w:rFonts w:ascii="Tahoma" w:hAnsi="Tahoma" w:cs="Tahoma"/>
          <w:szCs w:val="20"/>
        </w:rPr>
        <w:t>Poskytovatel</w:t>
      </w:r>
      <w:r w:rsidR="0009265F" w:rsidRPr="00A92E18">
        <w:rPr>
          <w:rFonts w:ascii="Tahoma" w:hAnsi="Tahoma" w:cs="Tahoma"/>
          <w:szCs w:val="20"/>
        </w:rPr>
        <w:t xml:space="preserve"> zajistí řešení všech disciplín projektového řízení </w:t>
      </w:r>
      <w:r w:rsidR="00A92E18">
        <w:rPr>
          <w:rFonts w:ascii="Tahoma" w:hAnsi="Tahoma" w:cs="Tahoma"/>
          <w:szCs w:val="20"/>
        </w:rPr>
        <w:t>této veřejné zakázky</w:t>
      </w:r>
      <w:r w:rsidR="0009265F" w:rsidRPr="00A92E18">
        <w:rPr>
          <w:rFonts w:ascii="Tahoma" w:hAnsi="Tahoma" w:cs="Tahoma"/>
          <w:szCs w:val="20"/>
        </w:rPr>
        <w:t xml:space="preserve"> </w:t>
      </w:r>
      <w:r w:rsidR="0009265F" w:rsidRPr="00A92E18">
        <w:rPr>
          <w:rFonts w:ascii="Tahoma" w:hAnsi="Tahoma" w:cs="Tahoma"/>
          <w:noProof/>
          <w:szCs w:val="20"/>
        </w:rPr>
        <w:t>v souladu se standardy projektového řízení (IPMA, PRINCE 2, apod.)</w:t>
      </w:r>
      <w:r w:rsidR="0009265F" w:rsidRPr="00A92E18">
        <w:rPr>
          <w:rFonts w:ascii="Tahoma" w:hAnsi="Tahoma" w:cs="Tahoma"/>
          <w:szCs w:val="20"/>
        </w:rPr>
        <w:t>.</w:t>
      </w:r>
    </w:p>
    <w:p w14:paraId="3B9D4FA3" w14:textId="77777777" w:rsidR="0009265F" w:rsidRDefault="0009265F" w:rsidP="0009265F">
      <w:pPr>
        <w:spacing w:after="0" w:line="240" w:lineRule="auto"/>
        <w:jc w:val="both"/>
        <w:rPr>
          <w:rFonts w:ascii="Tahoma" w:hAnsi="Tahoma" w:cs="Tahoma"/>
          <w:szCs w:val="20"/>
        </w:rPr>
      </w:pPr>
    </w:p>
    <w:p w14:paraId="1D04E334" w14:textId="77777777" w:rsidR="0009265F" w:rsidRPr="008210F2" w:rsidRDefault="0009265F" w:rsidP="0009265F">
      <w:pPr>
        <w:spacing w:after="0" w:line="240" w:lineRule="auto"/>
        <w:jc w:val="both"/>
        <w:rPr>
          <w:rFonts w:ascii="Tahoma" w:hAnsi="Tahoma" w:cs="Tahoma"/>
          <w:szCs w:val="20"/>
        </w:rPr>
      </w:pPr>
    </w:p>
    <w:p w14:paraId="5F8D0433" w14:textId="77777777" w:rsidR="0009265F" w:rsidRPr="008210F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06" w:name="_Toc461029523"/>
      <w:r w:rsidRPr="008210F2">
        <w:rPr>
          <w:rFonts w:ascii="Tahoma" w:hAnsi="Tahoma" w:cs="Tahoma"/>
          <w:color w:val="auto"/>
          <w:sz w:val="24"/>
          <w:szCs w:val="24"/>
        </w:rPr>
        <w:t>Analytická část</w:t>
      </w:r>
      <w:bookmarkEnd w:id="206"/>
    </w:p>
    <w:p w14:paraId="3FE70F37" w14:textId="77777777" w:rsidR="0009265F" w:rsidRPr="00023707" w:rsidRDefault="0009265F" w:rsidP="0009265F">
      <w:pPr>
        <w:spacing w:line="240" w:lineRule="auto"/>
        <w:rPr>
          <w:rFonts w:ascii="Tahoma" w:hAnsi="Tahoma" w:cs="Tahoma"/>
          <w:b/>
          <w:szCs w:val="20"/>
        </w:rPr>
      </w:pPr>
      <w:r w:rsidRPr="00023707">
        <w:rPr>
          <w:rFonts w:ascii="Tahoma" w:hAnsi="Tahoma" w:cs="Tahoma"/>
          <w:b/>
          <w:szCs w:val="20"/>
        </w:rPr>
        <w:t>Závazné podmínky:</w:t>
      </w:r>
    </w:p>
    <w:p w14:paraId="1E3F8008" w14:textId="5E98E53F" w:rsidR="0009265F" w:rsidRPr="008210F2" w:rsidRDefault="0009265F" w:rsidP="0009265F">
      <w:pPr>
        <w:spacing w:line="240" w:lineRule="auto"/>
        <w:jc w:val="both"/>
        <w:rPr>
          <w:rFonts w:ascii="Tahoma" w:hAnsi="Tahoma" w:cs="Tahoma"/>
          <w:szCs w:val="20"/>
        </w:rPr>
      </w:pPr>
      <w:r w:rsidRPr="008210F2">
        <w:rPr>
          <w:rFonts w:ascii="Tahoma" w:hAnsi="Tahoma" w:cs="Tahoma"/>
          <w:szCs w:val="20"/>
        </w:rPr>
        <w:t xml:space="preserve">V rámci analytické části projektu </w:t>
      </w:r>
      <w:r w:rsidR="00A01CA5">
        <w:rPr>
          <w:rFonts w:ascii="Tahoma" w:hAnsi="Tahoma" w:cs="Tahoma"/>
          <w:szCs w:val="20"/>
        </w:rPr>
        <w:t>Poskytovatel</w:t>
      </w:r>
      <w:r w:rsidRPr="008210F2">
        <w:rPr>
          <w:rFonts w:ascii="Tahoma" w:hAnsi="Tahoma" w:cs="Tahoma"/>
          <w:szCs w:val="20"/>
        </w:rPr>
        <w:t xml:space="preserve"> zajistí:</w:t>
      </w:r>
    </w:p>
    <w:p w14:paraId="051F7E96" w14:textId="77777777"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Katalog požadavků a jeho aktualizaci;</w:t>
      </w:r>
    </w:p>
    <w:p w14:paraId="24480581" w14:textId="77777777"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Konsolidaci a ukotvení zadání;</w:t>
      </w:r>
    </w:p>
    <w:p w14:paraId="7A07E480" w14:textId="77777777"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Ocenění pracnosti jednotlivých požadavků;</w:t>
      </w:r>
    </w:p>
    <w:p w14:paraId="1BD5FD03" w14:textId="77777777"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Provedení analýzy požadavků;</w:t>
      </w:r>
    </w:p>
    <w:p w14:paraId="7B580EF6" w14:textId="77777777"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Návrh architektury jednotlivých úprav APV;</w:t>
      </w:r>
    </w:p>
    <w:p w14:paraId="7C430061" w14:textId="77777777"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Vytvoření detailního návrhu řešení úprav APV včetně návrhů dopadů do aplikační i databázové vrstvy (v závislosti na rozsahu požadavků a dopadů realizovaných úprav aktualizace příslušných dokumentů popisující procesní a funkční specifikaci, datovou architekturu, architekturu HW a SW, rozhraní a integraci s okolními APV a systémy) a zapracování změn do stávající dokumentace;</w:t>
      </w:r>
    </w:p>
    <w:p w14:paraId="31728399" w14:textId="625BFB81" w:rsidR="0009265F" w:rsidRPr="008210F2"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 xml:space="preserve">Analýzu a návrh integrace dotčených APV a systémů do IS </w:t>
      </w:r>
      <w:r w:rsidR="008F2B44">
        <w:rPr>
          <w:rFonts w:ascii="Tahoma" w:hAnsi="Tahoma" w:cs="Tahoma"/>
          <w:szCs w:val="20"/>
        </w:rPr>
        <w:t>Objednatele</w:t>
      </w:r>
      <w:r w:rsidRPr="008210F2">
        <w:rPr>
          <w:rFonts w:ascii="Tahoma" w:hAnsi="Tahoma" w:cs="Tahoma"/>
          <w:szCs w:val="20"/>
        </w:rPr>
        <w:t>;</w:t>
      </w:r>
    </w:p>
    <w:p w14:paraId="112F4FE3" w14:textId="77777777" w:rsidR="0009265F" w:rsidRDefault="0009265F" w:rsidP="00570C14">
      <w:pPr>
        <w:pStyle w:val="Odstavecseseznamem"/>
        <w:numPr>
          <w:ilvl w:val="0"/>
          <w:numId w:val="17"/>
        </w:numPr>
        <w:spacing w:after="200" w:line="240" w:lineRule="auto"/>
        <w:ind w:left="714" w:hanging="357"/>
        <w:jc w:val="both"/>
        <w:rPr>
          <w:rFonts w:ascii="Tahoma" w:hAnsi="Tahoma" w:cs="Tahoma"/>
          <w:szCs w:val="20"/>
        </w:rPr>
      </w:pPr>
      <w:r w:rsidRPr="008210F2">
        <w:rPr>
          <w:rFonts w:ascii="Tahoma" w:hAnsi="Tahoma" w:cs="Tahoma"/>
          <w:szCs w:val="20"/>
        </w:rPr>
        <w:t>Přípravu a popis testovacích scénářů pro jednotlivé typy testů.</w:t>
      </w:r>
    </w:p>
    <w:p w14:paraId="5F187FFE" w14:textId="77777777" w:rsidR="0009265F" w:rsidRPr="00AC7506" w:rsidRDefault="0009265F" w:rsidP="0009265F">
      <w:pPr>
        <w:spacing w:line="240" w:lineRule="auto"/>
        <w:jc w:val="both"/>
        <w:rPr>
          <w:rFonts w:ascii="Tahoma" w:hAnsi="Tahoma" w:cs="Tahoma"/>
          <w:szCs w:val="20"/>
        </w:rPr>
      </w:pPr>
      <w:r w:rsidRPr="00AC7506">
        <w:rPr>
          <w:rFonts w:ascii="Tahoma" w:hAnsi="Tahoma" w:cs="Tahoma"/>
          <w:szCs w:val="20"/>
        </w:rPr>
        <w:t>Výstupy</w:t>
      </w:r>
      <w:r>
        <w:rPr>
          <w:rFonts w:ascii="Tahoma" w:hAnsi="Tahoma" w:cs="Tahoma"/>
          <w:szCs w:val="20"/>
        </w:rPr>
        <w:t xml:space="preserve"> této části</w:t>
      </w:r>
      <w:r w:rsidRPr="00AC7506">
        <w:rPr>
          <w:rFonts w:ascii="Tahoma" w:hAnsi="Tahoma" w:cs="Tahoma"/>
          <w:szCs w:val="20"/>
        </w:rPr>
        <w:t>:</w:t>
      </w:r>
    </w:p>
    <w:p w14:paraId="49F32CE2" w14:textId="77777777" w:rsidR="0009265F" w:rsidRPr="00AC7506" w:rsidRDefault="0009265F" w:rsidP="00570C14">
      <w:pPr>
        <w:numPr>
          <w:ilvl w:val="0"/>
          <w:numId w:val="30"/>
        </w:numPr>
        <w:spacing w:after="0" w:line="240" w:lineRule="auto"/>
        <w:ind w:left="714" w:hanging="357"/>
        <w:rPr>
          <w:rFonts w:ascii="Tahoma" w:hAnsi="Tahoma" w:cs="Tahoma"/>
          <w:szCs w:val="20"/>
        </w:rPr>
      </w:pPr>
      <w:r w:rsidRPr="00AC7506">
        <w:rPr>
          <w:rFonts w:ascii="Tahoma" w:hAnsi="Tahoma" w:cs="Tahoma"/>
          <w:szCs w:val="20"/>
        </w:rPr>
        <w:t>Katalog požadavků</w:t>
      </w:r>
      <w:r>
        <w:rPr>
          <w:rFonts w:ascii="Tahoma" w:hAnsi="Tahoma" w:cs="Tahoma"/>
          <w:szCs w:val="20"/>
        </w:rPr>
        <w:t>;</w:t>
      </w:r>
    </w:p>
    <w:p w14:paraId="110DAC60" w14:textId="77777777" w:rsidR="0009265F" w:rsidRPr="00AC7506" w:rsidRDefault="0009265F" w:rsidP="00570C14">
      <w:pPr>
        <w:numPr>
          <w:ilvl w:val="0"/>
          <w:numId w:val="30"/>
        </w:numPr>
        <w:spacing w:after="0" w:line="240" w:lineRule="auto"/>
        <w:ind w:left="714" w:hanging="357"/>
        <w:rPr>
          <w:rFonts w:ascii="Tahoma" w:hAnsi="Tahoma" w:cs="Tahoma"/>
          <w:szCs w:val="20"/>
        </w:rPr>
      </w:pPr>
      <w:r w:rsidRPr="00AC7506">
        <w:rPr>
          <w:rFonts w:ascii="Tahoma" w:hAnsi="Tahoma" w:cs="Tahoma"/>
          <w:szCs w:val="20"/>
        </w:rPr>
        <w:t>Návrh řešení požadovaných úprav APV</w:t>
      </w:r>
      <w:r>
        <w:rPr>
          <w:rFonts w:ascii="Tahoma" w:hAnsi="Tahoma" w:cs="Tahoma"/>
          <w:szCs w:val="20"/>
        </w:rPr>
        <w:t>;</w:t>
      </w:r>
    </w:p>
    <w:p w14:paraId="549AA349" w14:textId="43F2B963" w:rsidR="0009265F" w:rsidRPr="004E343D" w:rsidRDefault="0009265F" w:rsidP="00570C14">
      <w:pPr>
        <w:numPr>
          <w:ilvl w:val="0"/>
          <w:numId w:val="30"/>
        </w:numPr>
        <w:spacing w:after="0" w:line="240" w:lineRule="auto"/>
        <w:ind w:left="714" w:hanging="357"/>
        <w:jc w:val="both"/>
        <w:rPr>
          <w:rFonts w:ascii="Tahoma" w:hAnsi="Tahoma" w:cs="Tahoma"/>
          <w:szCs w:val="20"/>
        </w:rPr>
      </w:pPr>
      <w:r w:rsidRPr="00AC7506">
        <w:rPr>
          <w:rFonts w:ascii="Tahoma" w:hAnsi="Tahoma" w:cs="Tahoma"/>
          <w:szCs w:val="20"/>
        </w:rPr>
        <w:t>V</w:t>
      </w:r>
      <w:r>
        <w:rPr>
          <w:rFonts w:ascii="Tahoma" w:hAnsi="Tahoma" w:cs="Tahoma"/>
          <w:szCs w:val="20"/>
        </w:rPr>
        <w:t> </w:t>
      </w:r>
      <w:r w:rsidRPr="00AC7506">
        <w:rPr>
          <w:rFonts w:ascii="Tahoma" w:hAnsi="Tahoma" w:cs="Tahoma"/>
          <w:szCs w:val="20"/>
        </w:rPr>
        <w:t xml:space="preserve">závislosti na rozsahu požadavků a dopadů realizovaných úprav </w:t>
      </w:r>
      <w:r>
        <w:rPr>
          <w:rFonts w:ascii="Tahoma" w:hAnsi="Tahoma" w:cs="Tahoma"/>
          <w:szCs w:val="20"/>
        </w:rPr>
        <w:t xml:space="preserve">provede </w:t>
      </w:r>
      <w:r w:rsidR="00A01CA5">
        <w:rPr>
          <w:rFonts w:ascii="Tahoma" w:hAnsi="Tahoma" w:cs="Tahoma"/>
          <w:szCs w:val="20"/>
        </w:rPr>
        <w:t>Poskytovatel</w:t>
      </w:r>
      <w:r>
        <w:rPr>
          <w:rFonts w:ascii="Tahoma" w:hAnsi="Tahoma" w:cs="Tahoma"/>
          <w:szCs w:val="20"/>
        </w:rPr>
        <w:t xml:space="preserve"> </w:t>
      </w:r>
      <w:r w:rsidRPr="00AC7506">
        <w:rPr>
          <w:rFonts w:ascii="Tahoma" w:hAnsi="Tahoma" w:cs="Tahoma"/>
          <w:szCs w:val="20"/>
        </w:rPr>
        <w:t>aktualizace příslušných dokumentů popisující</w:t>
      </w:r>
      <w:r>
        <w:rPr>
          <w:rFonts w:ascii="Tahoma" w:hAnsi="Tahoma" w:cs="Tahoma"/>
          <w:szCs w:val="20"/>
        </w:rPr>
        <w:t>ch</w:t>
      </w:r>
      <w:r w:rsidRPr="00AC7506">
        <w:rPr>
          <w:rFonts w:ascii="Tahoma" w:hAnsi="Tahoma" w:cs="Tahoma"/>
          <w:szCs w:val="20"/>
        </w:rPr>
        <w:t xml:space="preserve"> procesní a funkční</w:t>
      </w:r>
      <w:r>
        <w:rPr>
          <w:rFonts w:ascii="Tahoma" w:hAnsi="Tahoma" w:cs="Tahoma"/>
          <w:szCs w:val="20"/>
        </w:rPr>
        <w:t xml:space="preserve"> </w:t>
      </w:r>
      <w:r w:rsidRPr="004E343D">
        <w:rPr>
          <w:rFonts w:ascii="Tahoma" w:hAnsi="Tahoma" w:cs="Tahoma"/>
          <w:szCs w:val="20"/>
        </w:rPr>
        <w:t>specifikaci, datovou architekturu, architekturu HW a SW, rozhraní a integraci s okolními APV a systémy.</w:t>
      </w:r>
    </w:p>
    <w:p w14:paraId="4B76FB24" w14:textId="77777777" w:rsidR="0009265F" w:rsidRPr="00AC7506" w:rsidRDefault="0009265F" w:rsidP="0009265F">
      <w:pPr>
        <w:spacing w:after="0" w:line="240" w:lineRule="auto"/>
        <w:rPr>
          <w:rFonts w:ascii="Tahoma" w:hAnsi="Tahoma" w:cs="Tahoma"/>
          <w:szCs w:val="20"/>
        </w:rPr>
      </w:pPr>
    </w:p>
    <w:p w14:paraId="2E8D62D4" w14:textId="77777777" w:rsidR="0009265F" w:rsidRPr="008210F2" w:rsidRDefault="0009265F" w:rsidP="0009265F">
      <w:pPr>
        <w:spacing w:after="0" w:line="240" w:lineRule="auto"/>
        <w:jc w:val="both"/>
        <w:rPr>
          <w:rFonts w:ascii="Tahoma" w:hAnsi="Tahoma" w:cs="Tahoma"/>
          <w:szCs w:val="20"/>
        </w:rPr>
      </w:pPr>
    </w:p>
    <w:p w14:paraId="01153530" w14:textId="77777777" w:rsidR="0009265F" w:rsidRPr="008210F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07" w:name="_Toc461029524"/>
      <w:r>
        <w:rPr>
          <w:rFonts w:ascii="Tahoma" w:hAnsi="Tahoma" w:cs="Tahoma"/>
          <w:color w:val="auto"/>
          <w:sz w:val="24"/>
          <w:szCs w:val="24"/>
        </w:rPr>
        <w:t>Vývojová</w:t>
      </w:r>
      <w:r w:rsidRPr="008210F2">
        <w:rPr>
          <w:rFonts w:ascii="Tahoma" w:hAnsi="Tahoma" w:cs="Tahoma"/>
          <w:color w:val="auto"/>
          <w:sz w:val="24"/>
          <w:szCs w:val="24"/>
        </w:rPr>
        <w:t xml:space="preserve"> část</w:t>
      </w:r>
      <w:bookmarkEnd w:id="207"/>
    </w:p>
    <w:p w14:paraId="25A62192" w14:textId="77777777" w:rsidR="0009265F" w:rsidRPr="008210F2" w:rsidRDefault="0009265F" w:rsidP="0009265F">
      <w:pPr>
        <w:spacing w:line="240" w:lineRule="auto"/>
        <w:jc w:val="both"/>
        <w:rPr>
          <w:rFonts w:ascii="Tahoma" w:hAnsi="Tahoma" w:cs="Tahoma"/>
          <w:b/>
          <w:szCs w:val="20"/>
        </w:rPr>
      </w:pPr>
      <w:r w:rsidRPr="008210F2">
        <w:rPr>
          <w:rFonts w:ascii="Tahoma" w:hAnsi="Tahoma" w:cs="Tahoma"/>
          <w:b/>
          <w:szCs w:val="20"/>
        </w:rPr>
        <w:t>Závazné podmínky:</w:t>
      </w:r>
    </w:p>
    <w:p w14:paraId="71629B2E" w14:textId="250E90FB" w:rsidR="0009265F" w:rsidRPr="001A41C7" w:rsidRDefault="0009265F" w:rsidP="0009265F">
      <w:pPr>
        <w:spacing w:line="240" w:lineRule="auto"/>
        <w:jc w:val="both"/>
        <w:rPr>
          <w:rFonts w:ascii="Tahoma" w:hAnsi="Tahoma" w:cs="Tahoma"/>
          <w:szCs w:val="20"/>
        </w:rPr>
      </w:pPr>
      <w:r w:rsidRPr="001A41C7">
        <w:rPr>
          <w:rFonts w:ascii="Tahoma" w:hAnsi="Tahoma" w:cs="Tahoma"/>
          <w:szCs w:val="20"/>
        </w:rPr>
        <w:t xml:space="preserve">V rámci vývojové části projektu </w:t>
      </w:r>
      <w:r w:rsidR="00A01CA5">
        <w:rPr>
          <w:rFonts w:ascii="Tahoma" w:hAnsi="Tahoma" w:cs="Tahoma"/>
          <w:szCs w:val="20"/>
        </w:rPr>
        <w:t>Poskytovatel</w:t>
      </w:r>
      <w:r w:rsidRPr="001A41C7">
        <w:rPr>
          <w:rFonts w:ascii="Tahoma" w:hAnsi="Tahoma" w:cs="Tahoma"/>
          <w:szCs w:val="20"/>
        </w:rPr>
        <w:t xml:space="preserve"> zajistí:</w:t>
      </w:r>
    </w:p>
    <w:p w14:paraId="6EE82171"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Okomentovaný programový kód požadovaných změn, se zapracováním požadovaných úprav ve zdrojových kódech příslušných APV (aplikační i databázová vrstva);</w:t>
      </w:r>
    </w:p>
    <w:p w14:paraId="5A57D985"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Řízení a koordinace participace dotčených a souvisejících týmů a aplikací;</w:t>
      </w:r>
    </w:p>
    <w:p w14:paraId="7740ABB0"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Proces vývoje a přípravy nasazení, vytvoření instalačních balíčků pro cílovou platformu;</w:t>
      </w:r>
    </w:p>
    <w:p w14:paraId="0707801E"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Instalační skripty;</w:t>
      </w:r>
    </w:p>
    <w:p w14:paraId="45CAB812"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Návrh úpravy konfigurace veškerých částí dodávky;</w:t>
      </w:r>
    </w:p>
    <w:p w14:paraId="0D0454B9"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Zapracování změn v technické/programátorské dokumentaci (případně vytvoření);</w:t>
      </w:r>
    </w:p>
    <w:p w14:paraId="7A32E9F0"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Zapracování změn v uživatelské dokumentaci (pokud existuje);</w:t>
      </w:r>
    </w:p>
    <w:p w14:paraId="0E4586E4" w14:textId="77777777" w:rsidR="0009265F" w:rsidRPr="001A41C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Poskytovat případné konzultace k návrhu řešení na úrovni architektury procesů odborných agend, analýzy, designu, implementace, integrace a testování;</w:t>
      </w:r>
    </w:p>
    <w:p w14:paraId="709D74C4" w14:textId="77777777" w:rsidR="0009265F"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1A41C7">
        <w:rPr>
          <w:rFonts w:ascii="Tahoma" w:hAnsi="Tahoma" w:cs="Tahoma"/>
          <w:szCs w:val="20"/>
        </w:rPr>
        <w:t>V případě potřeby provedení revize zdrojových aplikačních (programových) a databázových kódů.</w:t>
      </w:r>
    </w:p>
    <w:p w14:paraId="63957F5C"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lastRenderedPageBreak/>
        <w:t>Výstupy</w:t>
      </w:r>
      <w:r>
        <w:rPr>
          <w:rFonts w:ascii="Tahoma" w:hAnsi="Tahoma" w:cs="Tahoma"/>
          <w:szCs w:val="20"/>
        </w:rPr>
        <w:t xml:space="preserve"> této části</w:t>
      </w:r>
      <w:r w:rsidRPr="00AC7506">
        <w:rPr>
          <w:rFonts w:ascii="Tahoma" w:hAnsi="Tahoma" w:cs="Tahoma"/>
          <w:szCs w:val="20"/>
        </w:rPr>
        <w:t>:</w:t>
      </w:r>
    </w:p>
    <w:p w14:paraId="7943C582"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Soubor akceptačních kritérií</w:t>
      </w:r>
      <w:r>
        <w:rPr>
          <w:rFonts w:ascii="Tahoma" w:hAnsi="Tahoma" w:cs="Tahoma"/>
          <w:szCs w:val="20"/>
        </w:rPr>
        <w:t>;</w:t>
      </w:r>
    </w:p>
    <w:p w14:paraId="37FD0B4E" w14:textId="77777777" w:rsidR="0009265F"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Výstupy v rámci provedených konzultací</w:t>
      </w:r>
      <w:r>
        <w:rPr>
          <w:rFonts w:ascii="Tahoma" w:hAnsi="Tahoma" w:cs="Tahoma"/>
          <w:szCs w:val="20"/>
        </w:rPr>
        <w:t>.</w:t>
      </w:r>
    </w:p>
    <w:p w14:paraId="01A78B94" w14:textId="77777777" w:rsidR="0009265F" w:rsidRDefault="0009265F" w:rsidP="0009265F">
      <w:pPr>
        <w:spacing w:after="0" w:line="240" w:lineRule="auto"/>
        <w:jc w:val="both"/>
        <w:rPr>
          <w:rFonts w:ascii="Tahoma" w:hAnsi="Tahoma" w:cs="Tahoma"/>
          <w:szCs w:val="20"/>
        </w:rPr>
      </w:pPr>
      <w:bookmarkStart w:id="208" w:name="_Toc432347574"/>
    </w:p>
    <w:p w14:paraId="13A250E2" w14:textId="4175F23E" w:rsidR="0009265F" w:rsidRPr="005738F7" w:rsidRDefault="0009265F" w:rsidP="0009265F">
      <w:pPr>
        <w:spacing w:line="240" w:lineRule="auto"/>
        <w:jc w:val="both"/>
        <w:rPr>
          <w:rFonts w:ascii="Tahoma" w:hAnsi="Tahoma" w:cs="Tahoma"/>
          <w:szCs w:val="20"/>
        </w:rPr>
      </w:pPr>
      <w:r w:rsidRPr="001A41C7">
        <w:rPr>
          <w:rFonts w:ascii="Tahoma" w:hAnsi="Tahoma" w:cs="Tahoma"/>
          <w:szCs w:val="20"/>
        </w:rPr>
        <w:t xml:space="preserve">V rámci vývojové části projektu </w:t>
      </w:r>
      <w:r w:rsidR="00A01CA5">
        <w:rPr>
          <w:rFonts w:ascii="Tahoma" w:hAnsi="Tahoma" w:cs="Tahoma"/>
          <w:szCs w:val="20"/>
        </w:rPr>
        <w:t>Poskytovatel</w:t>
      </w:r>
      <w:r w:rsidRPr="001A41C7">
        <w:rPr>
          <w:rFonts w:ascii="Tahoma" w:hAnsi="Tahoma" w:cs="Tahoma"/>
          <w:szCs w:val="20"/>
        </w:rPr>
        <w:t xml:space="preserve"> </w:t>
      </w:r>
      <w:r>
        <w:rPr>
          <w:rFonts w:ascii="Tahoma" w:hAnsi="Tahoma" w:cs="Tahoma"/>
          <w:szCs w:val="20"/>
        </w:rPr>
        <w:t xml:space="preserve">dále </w:t>
      </w:r>
      <w:r w:rsidRPr="001A41C7">
        <w:rPr>
          <w:rFonts w:ascii="Tahoma" w:hAnsi="Tahoma" w:cs="Tahoma"/>
          <w:szCs w:val="20"/>
        </w:rPr>
        <w:t>zajistí:</w:t>
      </w:r>
    </w:p>
    <w:p w14:paraId="5505B6B5" w14:textId="77777777" w:rsidR="0009265F" w:rsidRPr="009329A5" w:rsidRDefault="0009265F" w:rsidP="0009265F">
      <w:pPr>
        <w:spacing w:line="240" w:lineRule="auto"/>
        <w:jc w:val="both"/>
        <w:rPr>
          <w:rFonts w:ascii="Tahoma" w:hAnsi="Tahoma" w:cs="Tahoma"/>
          <w:b/>
          <w:szCs w:val="20"/>
        </w:rPr>
      </w:pPr>
      <w:r w:rsidRPr="009329A5">
        <w:rPr>
          <w:rFonts w:ascii="Tahoma" w:hAnsi="Tahoma" w:cs="Tahoma"/>
          <w:b/>
          <w:szCs w:val="20"/>
        </w:rPr>
        <w:t>Úprava modulů APV</w:t>
      </w:r>
      <w:bookmarkEnd w:id="208"/>
    </w:p>
    <w:p w14:paraId="573F2378"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Zahrnuje následující činnosti:</w:t>
      </w:r>
    </w:p>
    <w:p w14:paraId="2C408F6E"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Vývoj modulů/produktů, provedení požadovaných úprav ve zdrojových k</w:t>
      </w:r>
      <w:r>
        <w:rPr>
          <w:rFonts w:ascii="Tahoma" w:hAnsi="Tahoma" w:cs="Tahoma"/>
          <w:szCs w:val="20"/>
        </w:rPr>
        <w:t>ódech příslušného</w:t>
      </w:r>
      <w:r w:rsidRPr="00AC7506">
        <w:rPr>
          <w:rFonts w:ascii="Tahoma" w:hAnsi="Tahoma" w:cs="Tahoma"/>
          <w:szCs w:val="20"/>
        </w:rPr>
        <w:t xml:space="preserve"> APV (aplikační i databázová vrstva)</w:t>
      </w:r>
      <w:r>
        <w:rPr>
          <w:rFonts w:ascii="Tahoma" w:hAnsi="Tahoma" w:cs="Tahoma"/>
          <w:szCs w:val="20"/>
        </w:rPr>
        <w:t>;</w:t>
      </w:r>
    </w:p>
    <w:p w14:paraId="43CB4AD3" w14:textId="0DD5567F"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 xml:space="preserve">Provedení požadovaných a souvisejících úprav v datovém </w:t>
      </w:r>
      <w:r w:rsidR="00BA3EC9">
        <w:rPr>
          <w:rFonts w:ascii="Tahoma" w:hAnsi="Tahoma" w:cs="Tahoma"/>
          <w:szCs w:val="20"/>
        </w:rPr>
        <w:t>modulu</w:t>
      </w:r>
      <w:r w:rsidR="00BA3EC9" w:rsidRPr="00AC7506">
        <w:rPr>
          <w:rFonts w:ascii="Tahoma" w:hAnsi="Tahoma" w:cs="Tahoma"/>
          <w:szCs w:val="20"/>
        </w:rPr>
        <w:t xml:space="preserve"> </w:t>
      </w:r>
      <w:r w:rsidRPr="00AC7506">
        <w:rPr>
          <w:rFonts w:ascii="Tahoma" w:hAnsi="Tahoma" w:cs="Tahoma"/>
          <w:szCs w:val="20"/>
        </w:rPr>
        <w:t>APV (např. návrh a příprava migrace dat, apod.)</w:t>
      </w:r>
      <w:r>
        <w:rPr>
          <w:rFonts w:ascii="Tahoma" w:hAnsi="Tahoma" w:cs="Tahoma"/>
          <w:szCs w:val="20"/>
        </w:rPr>
        <w:t>;</w:t>
      </w:r>
    </w:p>
    <w:p w14:paraId="69024EA7" w14:textId="77777777" w:rsidR="0009265F" w:rsidRPr="005738F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Návrh konfigurace APV a systémů, nastavení integrace APV a systémů</w:t>
      </w:r>
      <w:r>
        <w:rPr>
          <w:rFonts w:ascii="Tahoma" w:hAnsi="Tahoma" w:cs="Tahoma"/>
          <w:szCs w:val="20"/>
        </w:rPr>
        <w:t>.</w:t>
      </w:r>
    </w:p>
    <w:p w14:paraId="189039E2"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Výstupy:</w:t>
      </w:r>
    </w:p>
    <w:p w14:paraId="70094513"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Pr>
          <w:rFonts w:ascii="Tahoma" w:hAnsi="Tahoma" w:cs="Tahoma"/>
          <w:szCs w:val="20"/>
        </w:rPr>
        <w:t>Zdrojové kódy příslušného</w:t>
      </w:r>
      <w:r w:rsidRPr="00AC7506">
        <w:rPr>
          <w:rFonts w:ascii="Tahoma" w:hAnsi="Tahoma" w:cs="Tahoma"/>
          <w:szCs w:val="20"/>
        </w:rPr>
        <w:t xml:space="preserve"> APV</w:t>
      </w:r>
      <w:r>
        <w:rPr>
          <w:rFonts w:ascii="Tahoma" w:hAnsi="Tahoma" w:cs="Tahoma"/>
          <w:szCs w:val="20"/>
        </w:rPr>
        <w:t>;</w:t>
      </w:r>
    </w:p>
    <w:p w14:paraId="2EABF006"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Databázové skripty</w:t>
      </w:r>
      <w:r>
        <w:rPr>
          <w:rFonts w:ascii="Tahoma" w:hAnsi="Tahoma" w:cs="Tahoma"/>
          <w:szCs w:val="20"/>
        </w:rPr>
        <w:t>;</w:t>
      </w:r>
    </w:p>
    <w:p w14:paraId="1523F544"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Konfigurace APV</w:t>
      </w:r>
      <w:r>
        <w:rPr>
          <w:rFonts w:ascii="Tahoma" w:hAnsi="Tahoma" w:cs="Tahoma"/>
          <w:szCs w:val="20"/>
        </w:rPr>
        <w:t>.</w:t>
      </w:r>
    </w:p>
    <w:p w14:paraId="1F84F870" w14:textId="77777777" w:rsidR="0009265F" w:rsidRPr="005738F7" w:rsidRDefault="0009265F" w:rsidP="0009265F">
      <w:pPr>
        <w:spacing w:after="0" w:line="240" w:lineRule="auto"/>
        <w:jc w:val="both"/>
        <w:rPr>
          <w:rFonts w:ascii="Tahoma" w:hAnsi="Tahoma" w:cs="Tahoma"/>
          <w:szCs w:val="20"/>
        </w:rPr>
      </w:pPr>
      <w:bookmarkStart w:id="209" w:name="_Toc432347575"/>
    </w:p>
    <w:p w14:paraId="4B3BA625" w14:textId="77777777" w:rsidR="0009265F" w:rsidRPr="009329A5" w:rsidRDefault="0009265F" w:rsidP="0009265F">
      <w:pPr>
        <w:spacing w:line="240" w:lineRule="auto"/>
        <w:jc w:val="both"/>
        <w:rPr>
          <w:rFonts w:ascii="Tahoma" w:hAnsi="Tahoma" w:cs="Tahoma"/>
          <w:b/>
          <w:szCs w:val="20"/>
        </w:rPr>
      </w:pPr>
      <w:r w:rsidRPr="009329A5">
        <w:rPr>
          <w:rFonts w:ascii="Tahoma" w:hAnsi="Tahoma" w:cs="Tahoma"/>
          <w:b/>
          <w:szCs w:val="20"/>
        </w:rPr>
        <w:t>Vytváření nových verzí APV, upgrade APV a update APV</w:t>
      </w:r>
      <w:bookmarkEnd w:id="209"/>
    </w:p>
    <w:p w14:paraId="4A61C1E4" w14:textId="77777777" w:rsidR="0009265F" w:rsidRPr="00AC7506" w:rsidRDefault="0009265F" w:rsidP="0009265F">
      <w:pPr>
        <w:spacing w:line="240" w:lineRule="auto"/>
        <w:jc w:val="both"/>
        <w:rPr>
          <w:rFonts w:ascii="Tahoma" w:hAnsi="Tahoma" w:cs="Tahoma"/>
          <w:szCs w:val="20"/>
        </w:rPr>
      </w:pPr>
      <w:r w:rsidRPr="00AC7506">
        <w:rPr>
          <w:rFonts w:ascii="Tahoma" w:hAnsi="Tahoma" w:cs="Tahoma"/>
          <w:szCs w:val="20"/>
        </w:rPr>
        <w:t>Zahrnuje následující činnosti:</w:t>
      </w:r>
    </w:p>
    <w:p w14:paraId="2358299D" w14:textId="4C640680"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 xml:space="preserve">Integrace do informačního systému </w:t>
      </w:r>
      <w:r w:rsidR="008F2B44">
        <w:rPr>
          <w:rFonts w:ascii="Tahoma" w:hAnsi="Tahoma" w:cs="Tahoma"/>
          <w:szCs w:val="20"/>
        </w:rPr>
        <w:t>Objednatele</w:t>
      </w:r>
      <w:r>
        <w:rPr>
          <w:rFonts w:ascii="Tahoma" w:hAnsi="Tahoma" w:cs="Tahoma"/>
          <w:szCs w:val="20"/>
        </w:rPr>
        <w:t>;</w:t>
      </w:r>
    </w:p>
    <w:p w14:paraId="08412117" w14:textId="345A3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Realizace požadovaných změn na rozhraní (</w:t>
      </w:r>
      <w:r w:rsidR="00BA3EC9">
        <w:rPr>
          <w:rFonts w:ascii="Tahoma" w:hAnsi="Tahoma" w:cs="Tahoma"/>
          <w:szCs w:val="20"/>
        </w:rPr>
        <w:t>dle požadavků</w:t>
      </w:r>
      <w:r w:rsidR="00BA3EC9" w:rsidRPr="00AC7506">
        <w:rPr>
          <w:rFonts w:ascii="Tahoma" w:hAnsi="Tahoma" w:cs="Tahoma"/>
          <w:szCs w:val="20"/>
        </w:rPr>
        <w:t xml:space="preserve"> </w:t>
      </w:r>
      <w:r w:rsidRPr="00AC7506">
        <w:rPr>
          <w:rFonts w:ascii="Tahoma" w:hAnsi="Tahoma" w:cs="Tahoma"/>
          <w:szCs w:val="20"/>
        </w:rPr>
        <w:t>okolních systémů)</w:t>
      </w:r>
      <w:r>
        <w:rPr>
          <w:rFonts w:ascii="Tahoma" w:hAnsi="Tahoma" w:cs="Tahoma"/>
          <w:szCs w:val="20"/>
        </w:rPr>
        <w:t>;</w:t>
      </w:r>
    </w:p>
    <w:p w14:paraId="459F138C" w14:textId="040E975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Řízení a koordinace participace dotčených a souvisejících aplikací</w:t>
      </w:r>
      <w:r>
        <w:rPr>
          <w:rFonts w:ascii="Tahoma" w:hAnsi="Tahoma" w:cs="Tahoma"/>
          <w:szCs w:val="20"/>
        </w:rPr>
        <w:t>;</w:t>
      </w:r>
    </w:p>
    <w:p w14:paraId="02BDB170"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Odladění konfigurace a nastavení</w:t>
      </w:r>
      <w:r>
        <w:rPr>
          <w:rFonts w:ascii="Tahoma" w:hAnsi="Tahoma" w:cs="Tahoma"/>
          <w:szCs w:val="20"/>
        </w:rPr>
        <w:t>;</w:t>
      </w:r>
    </w:p>
    <w:p w14:paraId="424CC56B"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Build proces a příprava instalace, vytvoření instalačních balíčků pro cílovou platformu</w:t>
      </w:r>
      <w:r>
        <w:rPr>
          <w:rFonts w:ascii="Tahoma" w:hAnsi="Tahoma" w:cs="Tahoma"/>
          <w:szCs w:val="20"/>
        </w:rPr>
        <w:t>;</w:t>
      </w:r>
    </w:p>
    <w:p w14:paraId="163E6867"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Implementace vyvinutého řešení v příslušném prostředí</w:t>
      </w:r>
      <w:r>
        <w:rPr>
          <w:rFonts w:ascii="Tahoma" w:hAnsi="Tahoma" w:cs="Tahoma"/>
          <w:szCs w:val="20"/>
        </w:rPr>
        <w:t>;</w:t>
      </w:r>
    </w:p>
    <w:p w14:paraId="7337E951"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Realizace funkčního, integračního a zátěžového testování</w:t>
      </w:r>
      <w:r>
        <w:rPr>
          <w:rFonts w:ascii="Tahoma" w:hAnsi="Tahoma" w:cs="Tahoma"/>
          <w:szCs w:val="20"/>
        </w:rPr>
        <w:t>;</w:t>
      </w:r>
    </w:p>
    <w:p w14:paraId="42FEC794"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 xml:space="preserve">Uplatnění příslušných </w:t>
      </w:r>
      <w:r>
        <w:rPr>
          <w:rFonts w:ascii="Tahoma" w:hAnsi="Tahoma" w:cs="Tahoma"/>
          <w:szCs w:val="20"/>
        </w:rPr>
        <w:t>databázových</w:t>
      </w:r>
      <w:r w:rsidRPr="00AC7506">
        <w:rPr>
          <w:rFonts w:ascii="Tahoma" w:hAnsi="Tahoma" w:cs="Tahoma"/>
          <w:szCs w:val="20"/>
        </w:rPr>
        <w:t xml:space="preserve"> skriptů, provedení příp. migrace dat</w:t>
      </w:r>
      <w:r>
        <w:rPr>
          <w:rFonts w:ascii="Tahoma" w:hAnsi="Tahoma" w:cs="Tahoma"/>
          <w:szCs w:val="20"/>
        </w:rPr>
        <w:t>.</w:t>
      </w:r>
    </w:p>
    <w:p w14:paraId="433B5C0C"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Výstupy:</w:t>
      </w:r>
    </w:p>
    <w:p w14:paraId="574705AF"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Aktualizovaná produktová dokumentace dle příslušných změn APV</w:t>
      </w:r>
      <w:r>
        <w:rPr>
          <w:rFonts w:ascii="Tahoma" w:hAnsi="Tahoma" w:cs="Tahoma"/>
          <w:szCs w:val="20"/>
        </w:rPr>
        <w:t>;</w:t>
      </w:r>
    </w:p>
    <w:p w14:paraId="5AB1F5CC"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Zdrojové kódy příslušných APV</w:t>
      </w:r>
      <w:r>
        <w:rPr>
          <w:rFonts w:ascii="Tahoma" w:hAnsi="Tahoma" w:cs="Tahoma"/>
          <w:szCs w:val="20"/>
        </w:rPr>
        <w:t>;</w:t>
      </w:r>
    </w:p>
    <w:p w14:paraId="782F6A2C"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Implementované změny integrace</w:t>
      </w:r>
      <w:r>
        <w:rPr>
          <w:rFonts w:ascii="Tahoma" w:hAnsi="Tahoma" w:cs="Tahoma"/>
          <w:szCs w:val="20"/>
        </w:rPr>
        <w:t>;</w:t>
      </w:r>
    </w:p>
    <w:p w14:paraId="4E091CBC" w14:textId="77777777" w:rsidR="0009265F" w:rsidRPr="00AC7506"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Nastavení příslušných konfigurací</w:t>
      </w:r>
      <w:r>
        <w:rPr>
          <w:rFonts w:ascii="Tahoma" w:hAnsi="Tahoma" w:cs="Tahoma"/>
          <w:szCs w:val="20"/>
        </w:rPr>
        <w:t>;</w:t>
      </w:r>
    </w:p>
    <w:p w14:paraId="4EA030C9" w14:textId="77777777" w:rsidR="0009265F" w:rsidRPr="005738F7"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Databázové skripty</w:t>
      </w:r>
      <w:r>
        <w:rPr>
          <w:rFonts w:ascii="Tahoma" w:hAnsi="Tahoma" w:cs="Tahoma"/>
          <w:szCs w:val="20"/>
        </w:rPr>
        <w:t>.</w:t>
      </w:r>
    </w:p>
    <w:p w14:paraId="727C7CB6" w14:textId="77777777" w:rsidR="0009265F" w:rsidRPr="00AA1092" w:rsidRDefault="0009265F" w:rsidP="0009265F">
      <w:pPr>
        <w:spacing w:line="240" w:lineRule="auto"/>
        <w:jc w:val="both"/>
        <w:rPr>
          <w:rFonts w:ascii="Tahoma" w:hAnsi="Tahoma" w:cs="Tahoma"/>
          <w:szCs w:val="20"/>
        </w:rPr>
      </w:pPr>
      <w:bookmarkStart w:id="210" w:name="_Toc432347576"/>
    </w:p>
    <w:p w14:paraId="2CC94F53" w14:textId="77777777" w:rsidR="0009265F" w:rsidRPr="00AA1092" w:rsidRDefault="0009265F" w:rsidP="0009265F">
      <w:pPr>
        <w:spacing w:line="240" w:lineRule="auto"/>
        <w:jc w:val="both"/>
        <w:rPr>
          <w:rFonts w:ascii="Tahoma" w:hAnsi="Tahoma" w:cs="Tahoma"/>
          <w:b/>
          <w:szCs w:val="20"/>
        </w:rPr>
      </w:pPr>
      <w:r w:rsidRPr="00AA1092">
        <w:rPr>
          <w:rFonts w:ascii="Tahoma" w:hAnsi="Tahoma" w:cs="Tahoma"/>
          <w:b/>
          <w:szCs w:val="20"/>
        </w:rPr>
        <w:t>Zpracování uživatelské, vývojové či jiné technické dokumentace</w:t>
      </w:r>
      <w:bookmarkEnd w:id="210"/>
    </w:p>
    <w:p w14:paraId="41F4EAB6"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Zahrnuje následující činnosti:</w:t>
      </w:r>
    </w:p>
    <w:p w14:paraId="6BDD0D80" w14:textId="3ED0A68B" w:rsidR="0009265F" w:rsidRDefault="0009265F" w:rsidP="00570C14">
      <w:pPr>
        <w:pStyle w:val="Odstavecseseznamem"/>
        <w:numPr>
          <w:ilvl w:val="0"/>
          <w:numId w:val="22"/>
        </w:numPr>
        <w:spacing w:after="200" w:line="240" w:lineRule="auto"/>
        <w:ind w:left="714" w:hanging="357"/>
        <w:jc w:val="both"/>
        <w:rPr>
          <w:rFonts w:ascii="Tahoma" w:hAnsi="Tahoma" w:cs="Tahoma"/>
          <w:szCs w:val="20"/>
        </w:rPr>
      </w:pPr>
      <w:r w:rsidRPr="00AC7506">
        <w:rPr>
          <w:rFonts w:ascii="Tahoma" w:hAnsi="Tahoma" w:cs="Tahoma"/>
          <w:szCs w:val="20"/>
        </w:rPr>
        <w:t>Vytvoření/aktualizace dokumentace plynoucí z</w:t>
      </w:r>
      <w:r>
        <w:rPr>
          <w:rFonts w:ascii="Tahoma" w:hAnsi="Tahoma" w:cs="Tahoma"/>
          <w:szCs w:val="20"/>
        </w:rPr>
        <w:t> </w:t>
      </w:r>
      <w:r w:rsidRPr="00AC7506">
        <w:rPr>
          <w:rFonts w:ascii="Tahoma" w:hAnsi="Tahoma" w:cs="Tahoma"/>
          <w:szCs w:val="20"/>
        </w:rPr>
        <w:t>realizace analytických a implementačních činností v rámci této smlouvy</w:t>
      </w:r>
      <w:r>
        <w:rPr>
          <w:rFonts w:ascii="Tahoma" w:hAnsi="Tahoma" w:cs="Tahoma"/>
          <w:szCs w:val="20"/>
        </w:rPr>
        <w:t>.</w:t>
      </w:r>
    </w:p>
    <w:p w14:paraId="7B05224F" w14:textId="77777777" w:rsidR="00E03DB0" w:rsidRPr="00E03DB0" w:rsidRDefault="00E03DB0" w:rsidP="00E03DB0">
      <w:pPr>
        <w:spacing w:after="200" w:line="240" w:lineRule="auto"/>
        <w:jc w:val="both"/>
        <w:rPr>
          <w:rFonts w:ascii="Tahoma" w:hAnsi="Tahoma" w:cs="Tahoma"/>
          <w:szCs w:val="20"/>
        </w:rPr>
      </w:pPr>
    </w:p>
    <w:p w14:paraId="1A5BC8FC" w14:textId="77777777" w:rsidR="0009265F" w:rsidRPr="007551B1" w:rsidRDefault="0009265F" w:rsidP="0009265F">
      <w:pPr>
        <w:spacing w:line="240" w:lineRule="auto"/>
        <w:jc w:val="both"/>
        <w:rPr>
          <w:rFonts w:ascii="Tahoma" w:hAnsi="Tahoma" w:cs="Tahoma"/>
          <w:szCs w:val="20"/>
        </w:rPr>
      </w:pPr>
      <w:r w:rsidRPr="007551B1">
        <w:rPr>
          <w:rFonts w:ascii="Tahoma" w:hAnsi="Tahoma" w:cs="Tahoma"/>
          <w:szCs w:val="20"/>
        </w:rPr>
        <w:t>Výstupy:</w:t>
      </w:r>
    </w:p>
    <w:p w14:paraId="4E3A2B29" w14:textId="77777777" w:rsidR="0009265F" w:rsidRPr="00AC7506" w:rsidRDefault="0009265F" w:rsidP="00570C14">
      <w:pPr>
        <w:pStyle w:val="Odstavecseseznamem"/>
        <w:numPr>
          <w:ilvl w:val="0"/>
          <w:numId w:val="22"/>
        </w:numPr>
        <w:spacing w:after="200" w:line="240" w:lineRule="auto"/>
        <w:ind w:left="714" w:hanging="357"/>
        <w:contextualSpacing w:val="0"/>
        <w:jc w:val="both"/>
        <w:rPr>
          <w:rFonts w:ascii="Tahoma" w:hAnsi="Tahoma" w:cs="Tahoma"/>
          <w:szCs w:val="20"/>
        </w:rPr>
      </w:pPr>
      <w:r w:rsidRPr="00AC7506">
        <w:rPr>
          <w:rFonts w:ascii="Tahoma" w:hAnsi="Tahoma" w:cs="Tahoma"/>
          <w:szCs w:val="20"/>
        </w:rPr>
        <w:t>Dokumentace uživatelská, provozní a programátorská aktualizovaná dle příslušných změn APV.</w:t>
      </w:r>
    </w:p>
    <w:p w14:paraId="2896A5E7" w14:textId="77777777" w:rsidR="0009265F" w:rsidRDefault="0009265F" w:rsidP="0009265F">
      <w:pPr>
        <w:spacing w:after="0" w:line="240" w:lineRule="auto"/>
        <w:jc w:val="both"/>
        <w:rPr>
          <w:rFonts w:ascii="Tahoma" w:hAnsi="Tahoma" w:cs="Tahoma"/>
          <w:szCs w:val="20"/>
        </w:rPr>
      </w:pPr>
    </w:p>
    <w:p w14:paraId="366758E0" w14:textId="77777777" w:rsidR="0009265F" w:rsidRPr="007551B1" w:rsidRDefault="0009265F" w:rsidP="0009265F">
      <w:pPr>
        <w:spacing w:after="0" w:line="240" w:lineRule="auto"/>
        <w:jc w:val="both"/>
        <w:rPr>
          <w:rFonts w:ascii="Tahoma" w:hAnsi="Tahoma" w:cs="Tahoma"/>
          <w:szCs w:val="20"/>
        </w:rPr>
      </w:pPr>
    </w:p>
    <w:p w14:paraId="35C94791" w14:textId="77777777" w:rsidR="0009265F" w:rsidRPr="008210F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11" w:name="_Toc461029525"/>
      <w:r>
        <w:rPr>
          <w:rFonts w:ascii="Tahoma" w:hAnsi="Tahoma" w:cs="Tahoma"/>
          <w:color w:val="auto"/>
          <w:sz w:val="24"/>
          <w:szCs w:val="24"/>
        </w:rPr>
        <w:t>Testovací</w:t>
      </w:r>
      <w:r w:rsidRPr="008210F2">
        <w:rPr>
          <w:rFonts w:ascii="Tahoma" w:hAnsi="Tahoma" w:cs="Tahoma"/>
          <w:color w:val="auto"/>
          <w:sz w:val="24"/>
          <w:szCs w:val="24"/>
        </w:rPr>
        <w:t xml:space="preserve"> část</w:t>
      </w:r>
      <w:bookmarkEnd w:id="211"/>
    </w:p>
    <w:p w14:paraId="05CB5661" w14:textId="77777777" w:rsidR="0009265F" w:rsidRPr="001A41C7" w:rsidRDefault="0009265F" w:rsidP="0009265F">
      <w:pPr>
        <w:spacing w:line="240" w:lineRule="auto"/>
        <w:jc w:val="both"/>
        <w:rPr>
          <w:rFonts w:ascii="Tahoma" w:hAnsi="Tahoma" w:cs="Tahoma"/>
          <w:b/>
          <w:szCs w:val="20"/>
        </w:rPr>
      </w:pPr>
      <w:r w:rsidRPr="001A41C7">
        <w:rPr>
          <w:rFonts w:ascii="Tahoma" w:hAnsi="Tahoma" w:cs="Tahoma"/>
          <w:b/>
          <w:szCs w:val="20"/>
        </w:rPr>
        <w:t>Závazné podmínky:</w:t>
      </w:r>
    </w:p>
    <w:p w14:paraId="64BD6C67" w14:textId="41728697" w:rsidR="0009265F" w:rsidRPr="001A41C7" w:rsidRDefault="0009265F" w:rsidP="0009265F">
      <w:pPr>
        <w:spacing w:line="240" w:lineRule="auto"/>
        <w:jc w:val="both"/>
        <w:rPr>
          <w:rFonts w:ascii="Tahoma" w:hAnsi="Tahoma" w:cs="Tahoma"/>
          <w:szCs w:val="20"/>
        </w:rPr>
      </w:pPr>
      <w:r w:rsidRPr="001A41C7">
        <w:rPr>
          <w:rFonts w:ascii="Tahoma" w:hAnsi="Tahoma" w:cs="Tahoma"/>
          <w:szCs w:val="20"/>
        </w:rPr>
        <w:t xml:space="preserve">V rámci testovací </w:t>
      </w:r>
      <w:r>
        <w:rPr>
          <w:rFonts w:ascii="Tahoma" w:hAnsi="Tahoma" w:cs="Tahoma"/>
          <w:szCs w:val="20"/>
        </w:rPr>
        <w:t>části</w:t>
      </w:r>
      <w:r w:rsidRPr="001A41C7">
        <w:rPr>
          <w:rFonts w:ascii="Tahoma" w:hAnsi="Tahoma" w:cs="Tahoma"/>
          <w:szCs w:val="20"/>
        </w:rPr>
        <w:t xml:space="preserve"> </w:t>
      </w:r>
      <w:r>
        <w:rPr>
          <w:rFonts w:ascii="Tahoma" w:hAnsi="Tahoma" w:cs="Tahoma"/>
          <w:szCs w:val="20"/>
        </w:rPr>
        <w:t xml:space="preserve">projektu </w:t>
      </w:r>
      <w:r w:rsidR="00A01CA5">
        <w:rPr>
          <w:rFonts w:ascii="Tahoma" w:hAnsi="Tahoma" w:cs="Tahoma"/>
          <w:szCs w:val="20"/>
        </w:rPr>
        <w:t>Poskytovatel</w:t>
      </w:r>
      <w:r w:rsidRPr="001A41C7">
        <w:rPr>
          <w:rFonts w:ascii="Tahoma" w:hAnsi="Tahoma" w:cs="Tahoma"/>
          <w:szCs w:val="20"/>
        </w:rPr>
        <w:t xml:space="preserve"> minimálně zajistí:</w:t>
      </w:r>
    </w:p>
    <w:p w14:paraId="51F488DA" w14:textId="2BA44B43" w:rsidR="0009265F" w:rsidRPr="001A41C7" w:rsidRDefault="0009265F" w:rsidP="00570C14">
      <w:pPr>
        <w:pStyle w:val="Odstavecseseznamem"/>
        <w:numPr>
          <w:ilvl w:val="0"/>
          <w:numId w:val="18"/>
        </w:numPr>
        <w:spacing w:after="0" w:line="240" w:lineRule="auto"/>
        <w:ind w:left="714" w:hanging="357"/>
        <w:jc w:val="both"/>
        <w:rPr>
          <w:rFonts w:ascii="Tahoma" w:hAnsi="Tahoma" w:cs="Tahoma"/>
          <w:szCs w:val="20"/>
        </w:rPr>
      </w:pPr>
      <w:r w:rsidRPr="001A41C7">
        <w:rPr>
          <w:rFonts w:ascii="Tahoma" w:hAnsi="Tahoma" w:cs="Tahoma"/>
          <w:szCs w:val="20"/>
        </w:rPr>
        <w:t xml:space="preserve">Podporu při </w:t>
      </w:r>
      <w:r w:rsidR="00BA3EC9">
        <w:rPr>
          <w:rFonts w:ascii="Tahoma" w:hAnsi="Tahoma" w:cs="Tahoma"/>
          <w:szCs w:val="20"/>
        </w:rPr>
        <w:t>konfiguraci verze pro</w:t>
      </w:r>
      <w:r w:rsidR="00BA3EC9" w:rsidRPr="001A41C7">
        <w:rPr>
          <w:rFonts w:ascii="Tahoma" w:hAnsi="Tahoma" w:cs="Tahoma"/>
          <w:szCs w:val="20"/>
        </w:rPr>
        <w:t xml:space="preserve"> </w:t>
      </w:r>
      <w:r w:rsidRPr="001A41C7">
        <w:rPr>
          <w:rFonts w:ascii="Tahoma" w:hAnsi="Tahoma" w:cs="Tahoma"/>
          <w:szCs w:val="20"/>
        </w:rPr>
        <w:t>testovací prostředí;</w:t>
      </w:r>
    </w:p>
    <w:p w14:paraId="2D330071" w14:textId="77777777" w:rsidR="0009265F" w:rsidRPr="001A41C7" w:rsidRDefault="0009265F" w:rsidP="00570C14">
      <w:pPr>
        <w:pStyle w:val="Odstavecseseznamem"/>
        <w:numPr>
          <w:ilvl w:val="0"/>
          <w:numId w:val="18"/>
        </w:numPr>
        <w:spacing w:after="0" w:line="240" w:lineRule="auto"/>
        <w:ind w:left="714" w:hanging="357"/>
        <w:jc w:val="both"/>
        <w:rPr>
          <w:rFonts w:ascii="Tahoma" w:hAnsi="Tahoma" w:cs="Tahoma"/>
          <w:szCs w:val="20"/>
        </w:rPr>
      </w:pPr>
      <w:r w:rsidRPr="001A41C7">
        <w:rPr>
          <w:rFonts w:ascii="Tahoma" w:hAnsi="Tahoma" w:cs="Tahoma"/>
          <w:szCs w:val="20"/>
        </w:rPr>
        <w:t>Funkční testy;</w:t>
      </w:r>
    </w:p>
    <w:p w14:paraId="18A4C273" w14:textId="77777777" w:rsidR="0009265F" w:rsidRDefault="0009265F" w:rsidP="00570C14">
      <w:pPr>
        <w:pStyle w:val="Odstavecseseznamem"/>
        <w:numPr>
          <w:ilvl w:val="0"/>
          <w:numId w:val="18"/>
        </w:numPr>
        <w:spacing w:after="0" w:line="240" w:lineRule="auto"/>
        <w:ind w:left="714" w:hanging="357"/>
        <w:jc w:val="both"/>
        <w:rPr>
          <w:rFonts w:ascii="Tahoma" w:hAnsi="Tahoma" w:cs="Tahoma"/>
          <w:szCs w:val="20"/>
        </w:rPr>
      </w:pPr>
      <w:r w:rsidRPr="001A41C7">
        <w:rPr>
          <w:rFonts w:ascii="Tahoma" w:hAnsi="Tahoma" w:cs="Tahoma"/>
          <w:szCs w:val="20"/>
        </w:rPr>
        <w:t>Integrační testy;</w:t>
      </w:r>
    </w:p>
    <w:p w14:paraId="03C46FA0" w14:textId="0CFE3EF3" w:rsidR="0009265F" w:rsidRDefault="0009265F" w:rsidP="00570C14">
      <w:pPr>
        <w:pStyle w:val="Odstavecseseznamem"/>
        <w:numPr>
          <w:ilvl w:val="0"/>
          <w:numId w:val="18"/>
        </w:numPr>
        <w:spacing w:after="0" w:line="240" w:lineRule="auto"/>
        <w:ind w:left="714" w:hanging="357"/>
        <w:jc w:val="both"/>
        <w:rPr>
          <w:rFonts w:ascii="Tahoma" w:hAnsi="Tahoma" w:cs="Tahoma"/>
          <w:szCs w:val="20"/>
        </w:rPr>
      </w:pPr>
      <w:r>
        <w:rPr>
          <w:rFonts w:ascii="Tahoma" w:hAnsi="Tahoma" w:cs="Tahoma"/>
          <w:szCs w:val="20"/>
        </w:rPr>
        <w:t>Penetrační testy</w:t>
      </w:r>
      <w:r w:rsidR="00BA3EC9">
        <w:rPr>
          <w:rFonts w:ascii="Tahoma" w:hAnsi="Tahoma" w:cs="Tahoma"/>
          <w:szCs w:val="20"/>
        </w:rPr>
        <w:t xml:space="preserve"> – budou-li požadovány</w:t>
      </w:r>
      <w:r>
        <w:rPr>
          <w:rFonts w:ascii="Tahoma" w:hAnsi="Tahoma" w:cs="Tahoma"/>
          <w:szCs w:val="20"/>
        </w:rPr>
        <w:t>;</w:t>
      </w:r>
    </w:p>
    <w:p w14:paraId="21FB094B" w14:textId="70634CE5" w:rsidR="0009265F" w:rsidRPr="001A41C7" w:rsidRDefault="0009265F" w:rsidP="00570C14">
      <w:pPr>
        <w:pStyle w:val="Odstavecseseznamem"/>
        <w:numPr>
          <w:ilvl w:val="0"/>
          <w:numId w:val="18"/>
        </w:numPr>
        <w:spacing w:after="0" w:line="240" w:lineRule="auto"/>
        <w:ind w:left="714" w:hanging="357"/>
        <w:jc w:val="both"/>
        <w:rPr>
          <w:rFonts w:ascii="Tahoma" w:hAnsi="Tahoma" w:cs="Tahoma"/>
          <w:szCs w:val="20"/>
        </w:rPr>
      </w:pPr>
      <w:r>
        <w:rPr>
          <w:rFonts w:ascii="Tahoma" w:hAnsi="Tahoma" w:cs="Tahoma"/>
          <w:szCs w:val="20"/>
        </w:rPr>
        <w:t>Výkonnostní testy</w:t>
      </w:r>
      <w:r w:rsidR="00BA3EC9">
        <w:rPr>
          <w:rFonts w:ascii="Tahoma" w:hAnsi="Tahoma" w:cs="Tahoma"/>
          <w:szCs w:val="20"/>
        </w:rPr>
        <w:t xml:space="preserve"> – budou-li požadovány</w:t>
      </w:r>
      <w:r>
        <w:rPr>
          <w:rFonts w:ascii="Tahoma" w:hAnsi="Tahoma" w:cs="Tahoma"/>
          <w:szCs w:val="20"/>
        </w:rPr>
        <w:t>;</w:t>
      </w:r>
    </w:p>
    <w:p w14:paraId="36A0569E" w14:textId="7C869D63" w:rsidR="0009265F" w:rsidRPr="001A41C7" w:rsidRDefault="0009265F" w:rsidP="00570C14">
      <w:pPr>
        <w:pStyle w:val="Odstavecseseznamem"/>
        <w:numPr>
          <w:ilvl w:val="0"/>
          <w:numId w:val="18"/>
        </w:numPr>
        <w:spacing w:after="0" w:line="240" w:lineRule="auto"/>
        <w:ind w:left="714" w:hanging="357"/>
        <w:jc w:val="both"/>
        <w:rPr>
          <w:rFonts w:ascii="Tahoma" w:hAnsi="Tahoma" w:cs="Tahoma"/>
          <w:szCs w:val="20"/>
        </w:rPr>
      </w:pPr>
      <w:r w:rsidRPr="001A41C7">
        <w:rPr>
          <w:rFonts w:ascii="Tahoma" w:hAnsi="Tahoma" w:cs="Tahoma"/>
          <w:szCs w:val="20"/>
        </w:rPr>
        <w:t>Akceptační</w:t>
      </w:r>
      <w:r w:rsidR="00BA3EC9">
        <w:rPr>
          <w:rFonts w:ascii="Tahoma" w:hAnsi="Tahoma" w:cs="Tahoma"/>
          <w:szCs w:val="20"/>
        </w:rPr>
        <w:t xml:space="preserve"> testy</w:t>
      </w:r>
      <w:r w:rsidRPr="001A41C7">
        <w:rPr>
          <w:rFonts w:ascii="Tahoma" w:hAnsi="Tahoma" w:cs="Tahoma"/>
          <w:szCs w:val="20"/>
        </w:rPr>
        <w:t>;</w:t>
      </w:r>
    </w:p>
    <w:p w14:paraId="4027B31B" w14:textId="77777777" w:rsidR="0009265F" w:rsidRDefault="0009265F" w:rsidP="00570C14">
      <w:pPr>
        <w:pStyle w:val="Odstavecseseznamem"/>
        <w:numPr>
          <w:ilvl w:val="0"/>
          <w:numId w:val="31"/>
        </w:numPr>
        <w:spacing w:after="0" w:line="240" w:lineRule="auto"/>
        <w:jc w:val="both"/>
        <w:rPr>
          <w:rFonts w:ascii="Tahoma" w:hAnsi="Tahoma" w:cs="Tahoma"/>
          <w:szCs w:val="20"/>
        </w:rPr>
      </w:pPr>
      <w:r w:rsidRPr="005129F4">
        <w:rPr>
          <w:rFonts w:ascii="Tahoma" w:hAnsi="Tahoma" w:cs="Tahoma"/>
          <w:szCs w:val="20"/>
        </w:rPr>
        <w:t>Přípravu zpráv z</w:t>
      </w:r>
      <w:r>
        <w:rPr>
          <w:rFonts w:ascii="Tahoma" w:hAnsi="Tahoma" w:cs="Tahoma"/>
          <w:szCs w:val="20"/>
        </w:rPr>
        <w:t> </w:t>
      </w:r>
      <w:r w:rsidRPr="005129F4">
        <w:rPr>
          <w:rFonts w:ascii="Tahoma" w:hAnsi="Tahoma" w:cs="Tahoma"/>
          <w:szCs w:val="20"/>
        </w:rPr>
        <w:t>testování</w:t>
      </w:r>
      <w:r>
        <w:rPr>
          <w:rFonts w:ascii="Tahoma" w:hAnsi="Tahoma" w:cs="Tahoma"/>
          <w:szCs w:val="20"/>
        </w:rPr>
        <w:t>;</w:t>
      </w:r>
    </w:p>
    <w:p w14:paraId="4E0EE621" w14:textId="47620BCA" w:rsidR="0009265F" w:rsidRDefault="0009265F" w:rsidP="00570C14">
      <w:pPr>
        <w:pStyle w:val="Odstavecseseznamem"/>
        <w:numPr>
          <w:ilvl w:val="0"/>
          <w:numId w:val="31"/>
        </w:numPr>
        <w:spacing w:after="0" w:line="240" w:lineRule="auto"/>
        <w:jc w:val="both"/>
        <w:rPr>
          <w:rFonts w:ascii="Tahoma" w:hAnsi="Tahoma" w:cs="Tahoma"/>
          <w:szCs w:val="20"/>
        </w:rPr>
      </w:pPr>
      <w:r>
        <w:rPr>
          <w:rFonts w:ascii="Tahoma" w:hAnsi="Tahoma" w:cs="Tahoma"/>
          <w:szCs w:val="20"/>
        </w:rPr>
        <w:t xml:space="preserve">Podporu testování pracovníků </w:t>
      </w:r>
      <w:r w:rsidR="00296C91">
        <w:rPr>
          <w:rFonts w:ascii="Tahoma" w:hAnsi="Tahoma" w:cs="Tahoma"/>
          <w:szCs w:val="20"/>
        </w:rPr>
        <w:t>Objednatele</w:t>
      </w:r>
      <w:r>
        <w:rPr>
          <w:rFonts w:ascii="Tahoma" w:hAnsi="Tahoma" w:cs="Tahoma"/>
          <w:szCs w:val="20"/>
        </w:rPr>
        <w:t>;</w:t>
      </w:r>
    </w:p>
    <w:p w14:paraId="2C9F593B" w14:textId="77777777" w:rsidR="0009265F" w:rsidRPr="00AC7506" w:rsidRDefault="0009265F" w:rsidP="00570C14">
      <w:pPr>
        <w:numPr>
          <w:ilvl w:val="0"/>
          <w:numId w:val="31"/>
        </w:numPr>
        <w:spacing w:after="0" w:line="240" w:lineRule="auto"/>
        <w:jc w:val="both"/>
        <w:rPr>
          <w:rFonts w:ascii="Tahoma" w:hAnsi="Tahoma" w:cs="Tahoma"/>
          <w:szCs w:val="20"/>
        </w:rPr>
      </w:pPr>
      <w:r w:rsidRPr="00AC7506">
        <w:rPr>
          <w:rFonts w:ascii="Tahoma" w:hAnsi="Tahoma" w:cs="Tahoma"/>
          <w:szCs w:val="20"/>
        </w:rPr>
        <w:t>Vytvoření testovací dokumentace a plánu testování</w:t>
      </w:r>
      <w:r>
        <w:rPr>
          <w:rFonts w:ascii="Tahoma" w:hAnsi="Tahoma" w:cs="Tahoma"/>
          <w:szCs w:val="20"/>
        </w:rPr>
        <w:t>;</w:t>
      </w:r>
    </w:p>
    <w:p w14:paraId="782EECB8" w14:textId="77777777" w:rsidR="0009265F" w:rsidRPr="00AC7506" w:rsidRDefault="0009265F" w:rsidP="00570C14">
      <w:pPr>
        <w:numPr>
          <w:ilvl w:val="0"/>
          <w:numId w:val="31"/>
        </w:numPr>
        <w:spacing w:after="0" w:line="240" w:lineRule="auto"/>
        <w:jc w:val="both"/>
        <w:rPr>
          <w:rFonts w:ascii="Tahoma" w:hAnsi="Tahoma" w:cs="Tahoma"/>
          <w:szCs w:val="20"/>
        </w:rPr>
      </w:pPr>
      <w:r w:rsidRPr="00AC7506">
        <w:rPr>
          <w:rFonts w:ascii="Tahoma" w:hAnsi="Tahoma" w:cs="Tahoma"/>
          <w:szCs w:val="20"/>
        </w:rPr>
        <w:t>Definic</w:t>
      </w:r>
      <w:r>
        <w:rPr>
          <w:rFonts w:ascii="Tahoma" w:hAnsi="Tahoma" w:cs="Tahoma"/>
          <w:szCs w:val="20"/>
        </w:rPr>
        <w:t>i</w:t>
      </w:r>
      <w:r w:rsidRPr="00AC7506">
        <w:rPr>
          <w:rFonts w:ascii="Tahoma" w:hAnsi="Tahoma" w:cs="Tahoma"/>
          <w:szCs w:val="20"/>
        </w:rPr>
        <w:t xml:space="preserve"> požadavků na zajištění produkční platformy</w:t>
      </w:r>
      <w:r>
        <w:rPr>
          <w:rFonts w:ascii="Tahoma" w:hAnsi="Tahoma" w:cs="Tahoma"/>
          <w:szCs w:val="20"/>
        </w:rPr>
        <w:t>;</w:t>
      </w:r>
    </w:p>
    <w:p w14:paraId="3B3C4934" w14:textId="77777777" w:rsidR="0009265F" w:rsidRPr="00AC7506" w:rsidRDefault="0009265F" w:rsidP="00570C14">
      <w:pPr>
        <w:numPr>
          <w:ilvl w:val="0"/>
          <w:numId w:val="31"/>
        </w:numPr>
        <w:spacing w:after="0" w:line="240" w:lineRule="auto"/>
        <w:jc w:val="both"/>
        <w:rPr>
          <w:rFonts w:ascii="Tahoma" w:hAnsi="Tahoma" w:cs="Tahoma"/>
          <w:szCs w:val="20"/>
        </w:rPr>
      </w:pPr>
      <w:r w:rsidRPr="00AC7506">
        <w:rPr>
          <w:rFonts w:ascii="Tahoma" w:hAnsi="Tahoma" w:cs="Tahoma"/>
          <w:szCs w:val="20"/>
        </w:rPr>
        <w:t>Konzultac</w:t>
      </w:r>
      <w:r>
        <w:rPr>
          <w:rFonts w:ascii="Tahoma" w:hAnsi="Tahoma" w:cs="Tahoma"/>
          <w:szCs w:val="20"/>
        </w:rPr>
        <w:t>i</w:t>
      </w:r>
      <w:r w:rsidRPr="00AC7506">
        <w:rPr>
          <w:rFonts w:ascii="Tahoma" w:hAnsi="Tahoma" w:cs="Tahoma"/>
          <w:szCs w:val="20"/>
        </w:rPr>
        <w:t xml:space="preserve"> a předání příslušných dokumentů dle release managementu pro nasazení do</w:t>
      </w:r>
      <w:r>
        <w:rPr>
          <w:rFonts w:ascii="Tahoma" w:hAnsi="Tahoma" w:cs="Tahoma"/>
          <w:szCs w:val="20"/>
        </w:rPr>
        <w:t xml:space="preserve"> </w:t>
      </w:r>
      <w:r w:rsidRPr="00AC7506">
        <w:rPr>
          <w:rFonts w:ascii="Tahoma" w:hAnsi="Tahoma" w:cs="Tahoma"/>
          <w:szCs w:val="20"/>
        </w:rPr>
        <w:t>produkčního prostředí</w:t>
      </w:r>
      <w:r>
        <w:rPr>
          <w:rFonts w:ascii="Tahoma" w:hAnsi="Tahoma" w:cs="Tahoma"/>
          <w:szCs w:val="20"/>
        </w:rPr>
        <w:t>;</w:t>
      </w:r>
    </w:p>
    <w:p w14:paraId="12D11B32" w14:textId="77777777" w:rsidR="0009265F" w:rsidRPr="00AC7506" w:rsidRDefault="0009265F" w:rsidP="00570C14">
      <w:pPr>
        <w:numPr>
          <w:ilvl w:val="0"/>
          <w:numId w:val="31"/>
        </w:numPr>
        <w:spacing w:after="0" w:line="240" w:lineRule="auto"/>
        <w:jc w:val="both"/>
        <w:rPr>
          <w:rFonts w:ascii="Tahoma" w:hAnsi="Tahoma" w:cs="Tahoma"/>
          <w:szCs w:val="20"/>
        </w:rPr>
      </w:pPr>
      <w:r w:rsidRPr="00AC7506">
        <w:rPr>
          <w:rFonts w:ascii="Tahoma" w:hAnsi="Tahoma" w:cs="Tahoma"/>
          <w:szCs w:val="20"/>
        </w:rPr>
        <w:t>Podpor</w:t>
      </w:r>
      <w:r>
        <w:rPr>
          <w:rFonts w:ascii="Tahoma" w:hAnsi="Tahoma" w:cs="Tahoma"/>
          <w:szCs w:val="20"/>
        </w:rPr>
        <w:t>u</w:t>
      </w:r>
      <w:r w:rsidRPr="00AC7506">
        <w:rPr>
          <w:rFonts w:ascii="Tahoma" w:hAnsi="Tahoma" w:cs="Tahoma"/>
          <w:szCs w:val="20"/>
        </w:rPr>
        <w:t xml:space="preserve"> verifikace nastavení a konfigurace po nasazení do prod</w:t>
      </w:r>
      <w:r>
        <w:rPr>
          <w:rFonts w:ascii="Tahoma" w:hAnsi="Tahoma" w:cs="Tahoma"/>
          <w:szCs w:val="20"/>
        </w:rPr>
        <w:t>ukčního prostředí, podpora roll</w:t>
      </w:r>
      <w:r>
        <w:rPr>
          <w:rFonts w:ascii="Tahoma" w:hAnsi="Tahoma" w:cs="Tahoma"/>
          <w:szCs w:val="20"/>
        </w:rPr>
        <w:noBreakHyphen/>
        <w:t>o</w:t>
      </w:r>
      <w:r w:rsidRPr="00AC7506">
        <w:rPr>
          <w:rFonts w:ascii="Tahoma" w:hAnsi="Tahoma" w:cs="Tahoma"/>
          <w:szCs w:val="20"/>
        </w:rPr>
        <w:t>utu APV</w:t>
      </w:r>
      <w:r>
        <w:rPr>
          <w:rFonts w:ascii="Tahoma" w:hAnsi="Tahoma" w:cs="Tahoma"/>
          <w:szCs w:val="20"/>
        </w:rPr>
        <w:t>;</w:t>
      </w:r>
    </w:p>
    <w:p w14:paraId="7B0D15B1" w14:textId="77777777" w:rsidR="0009265F" w:rsidRPr="00AC7506" w:rsidRDefault="0009265F" w:rsidP="00570C14">
      <w:pPr>
        <w:numPr>
          <w:ilvl w:val="0"/>
          <w:numId w:val="31"/>
        </w:numPr>
        <w:spacing w:after="200" w:line="240" w:lineRule="auto"/>
        <w:ind w:left="714" w:hanging="357"/>
        <w:jc w:val="both"/>
        <w:rPr>
          <w:rFonts w:ascii="Tahoma" w:hAnsi="Tahoma" w:cs="Tahoma"/>
          <w:szCs w:val="20"/>
        </w:rPr>
      </w:pPr>
      <w:r w:rsidRPr="00AC7506">
        <w:rPr>
          <w:rFonts w:ascii="Tahoma" w:hAnsi="Tahoma" w:cs="Tahoma"/>
          <w:szCs w:val="20"/>
        </w:rPr>
        <w:t>Odstranění programových chyb APV</w:t>
      </w:r>
      <w:r>
        <w:rPr>
          <w:rFonts w:ascii="Tahoma" w:hAnsi="Tahoma" w:cs="Tahoma"/>
          <w:szCs w:val="20"/>
        </w:rPr>
        <w:t>.</w:t>
      </w:r>
    </w:p>
    <w:p w14:paraId="400620E9"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Výstupy</w:t>
      </w:r>
      <w:r>
        <w:rPr>
          <w:rFonts w:ascii="Tahoma" w:hAnsi="Tahoma" w:cs="Tahoma"/>
          <w:szCs w:val="20"/>
        </w:rPr>
        <w:t xml:space="preserve"> této části</w:t>
      </w:r>
      <w:r w:rsidRPr="00AC7506">
        <w:rPr>
          <w:rFonts w:ascii="Tahoma" w:hAnsi="Tahoma" w:cs="Tahoma"/>
          <w:szCs w:val="20"/>
        </w:rPr>
        <w:t>:</w:t>
      </w:r>
    </w:p>
    <w:p w14:paraId="46295CFE"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Testovací scénáře a testovací dokumentace, plán testování</w:t>
      </w:r>
      <w:r>
        <w:rPr>
          <w:rFonts w:ascii="Tahoma" w:hAnsi="Tahoma" w:cs="Tahoma"/>
          <w:szCs w:val="20"/>
        </w:rPr>
        <w:t>;</w:t>
      </w:r>
    </w:p>
    <w:p w14:paraId="3BE147A7"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Zpráva z</w:t>
      </w:r>
      <w:r>
        <w:rPr>
          <w:rFonts w:ascii="Tahoma" w:hAnsi="Tahoma" w:cs="Tahoma"/>
          <w:szCs w:val="20"/>
        </w:rPr>
        <w:t> </w:t>
      </w:r>
      <w:r w:rsidRPr="00AC7506">
        <w:rPr>
          <w:rFonts w:ascii="Tahoma" w:hAnsi="Tahoma" w:cs="Tahoma"/>
          <w:szCs w:val="20"/>
        </w:rPr>
        <w:t>testování</w:t>
      </w:r>
      <w:r>
        <w:rPr>
          <w:rFonts w:ascii="Tahoma" w:hAnsi="Tahoma" w:cs="Tahoma"/>
          <w:szCs w:val="20"/>
        </w:rPr>
        <w:t>;</w:t>
      </w:r>
    </w:p>
    <w:p w14:paraId="4C86A12B"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Uživatelská, instalační, programátorská dokumentace</w:t>
      </w:r>
      <w:r>
        <w:rPr>
          <w:rFonts w:ascii="Tahoma" w:hAnsi="Tahoma" w:cs="Tahoma"/>
          <w:szCs w:val="20"/>
        </w:rPr>
        <w:t>;</w:t>
      </w:r>
    </w:p>
    <w:p w14:paraId="63E1BDBE"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Plán nasazení</w:t>
      </w:r>
      <w:r>
        <w:rPr>
          <w:rFonts w:ascii="Tahoma" w:hAnsi="Tahoma" w:cs="Tahoma"/>
          <w:szCs w:val="20"/>
        </w:rPr>
        <w:t>;</w:t>
      </w:r>
    </w:p>
    <w:p w14:paraId="66391B08"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Instalační dokumentace, protokol o instalaci</w:t>
      </w:r>
      <w:r>
        <w:rPr>
          <w:rFonts w:ascii="Tahoma" w:hAnsi="Tahoma" w:cs="Tahoma"/>
          <w:szCs w:val="20"/>
        </w:rPr>
        <w:t>;</w:t>
      </w:r>
    </w:p>
    <w:p w14:paraId="37CEE929"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Konfigurace, logy</w:t>
      </w:r>
      <w:r>
        <w:rPr>
          <w:rFonts w:ascii="Tahoma" w:hAnsi="Tahoma" w:cs="Tahoma"/>
          <w:szCs w:val="20"/>
        </w:rPr>
        <w:t>;</w:t>
      </w:r>
    </w:p>
    <w:p w14:paraId="17D388E9" w14:textId="77777777" w:rsidR="0009265F" w:rsidRPr="00AC7506" w:rsidRDefault="0009265F" w:rsidP="00570C14">
      <w:pPr>
        <w:numPr>
          <w:ilvl w:val="0"/>
          <w:numId w:val="31"/>
        </w:numPr>
        <w:spacing w:after="40" w:line="240" w:lineRule="auto"/>
        <w:rPr>
          <w:rFonts w:ascii="Tahoma" w:hAnsi="Tahoma" w:cs="Tahoma"/>
          <w:szCs w:val="20"/>
        </w:rPr>
      </w:pPr>
      <w:r w:rsidRPr="00AC7506">
        <w:rPr>
          <w:rFonts w:ascii="Tahoma" w:hAnsi="Tahoma" w:cs="Tahoma"/>
          <w:szCs w:val="20"/>
        </w:rPr>
        <w:t>Nainstalované APV</w:t>
      </w:r>
      <w:r>
        <w:rPr>
          <w:rFonts w:ascii="Tahoma" w:hAnsi="Tahoma" w:cs="Tahoma"/>
          <w:szCs w:val="20"/>
        </w:rPr>
        <w:t>;</w:t>
      </w:r>
    </w:p>
    <w:p w14:paraId="29382345" w14:textId="77777777" w:rsidR="0009265F" w:rsidRPr="00AC7506" w:rsidRDefault="0009265F" w:rsidP="00570C14">
      <w:pPr>
        <w:numPr>
          <w:ilvl w:val="0"/>
          <w:numId w:val="31"/>
        </w:numPr>
        <w:spacing w:after="200" w:line="240" w:lineRule="auto"/>
        <w:ind w:left="714" w:hanging="357"/>
        <w:rPr>
          <w:rFonts w:ascii="Tahoma" w:hAnsi="Tahoma" w:cs="Tahoma"/>
          <w:szCs w:val="20"/>
        </w:rPr>
      </w:pPr>
      <w:r w:rsidRPr="00AC7506">
        <w:rPr>
          <w:rFonts w:ascii="Tahoma" w:hAnsi="Tahoma" w:cs="Tahoma"/>
          <w:szCs w:val="20"/>
        </w:rPr>
        <w:t>Akceptační protokoly</w:t>
      </w:r>
      <w:r>
        <w:rPr>
          <w:rFonts w:ascii="Tahoma" w:hAnsi="Tahoma" w:cs="Tahoma"/>
          <w:szCs w:val="20"/>
        </w:rPr>
        <w:t>.</w:t>
      </w:r>
    </w:p>
    <w:p w14:paraId="69ADD2A0" w14:textId="5E4C8070" w:rsidR="0009265F" w:rsidRDefault="0009265F" w:rsidP="0009265F">
      <w:pPr>
        <w:spacing w:line="240" w:lineRule="auto"/>
        <w:jc w:val="both"/>
        <w:rPr>
          <w:rFonts w:ascii="Tahoma" w:hAnsi="Tahoma" w:cs="Tahoma"/>
          <w:szCs w:val="20"/>
        </w:rPr>
      </w:pPr>
      <w:r w:rsidRPr="001A41C7">
        <w:rPr>
          <w:rFonts w:ascii="Tahoma" w:hAnsi="Tahoma" w:cs="Tahoma"/>
          <w:szCs w:val="20"/>
        </w:rPr>
        <w:t xml:space="preserve">Objednatel plnění dle tohoto článku (3.4 Testovací část) akceptuje na základě akceptační </w:t>
      </w:r>
      <w:r w:rsidR="00952308">
        <w:rPr>
          <w:rFonts w:ascii="Tahoma" w:hAnsi="Tahoma" w:cs="Tahoma"/>
          <w:szCs w:val="20"/>
        </w:rPr>
        <w:t>procedury</w:t>
      </w:r>
      <w:r w:rsidRPr="001A41C7">
        <w:rPr>
          <w:rFonts w:ascii="Tahoma" w:hAnsi="Tahoma" w:cs="Tahoma"/>
          <w:szCs w:val="20"/>
        </w:rPr>
        <w:t>.</w:t>
      </w:r>
    </w:p>
    <w:p w14:paraId="4C7625AE" w14:textId="77777777" w:rsidR="0009265F" w:rsidRDefault="0009265F" w:rsidP="0009265F">
      <w:pPr>
        <w:spacing w:after="0" w:line="240" w:lineRule="auto"/>
        <w:jc w:val="both"/>
        <w:rPr>
          <w:rFonts w:ascii="Tahoma" w:hAnsi="Tahoma" w:cs="Tahoma"/>
          <w:szCs w:val="20"/>
        </w:rPr>
      </w:pPr>
    </w:p>
    <w:p w14:paraId="6B907114" w14:textId="77777777" w:rsidR="0009265F" w:rsidRPr="001A41C7" w:rsidRDefault="0009265F" w:rsidP="0009265F">
      <w:pPr>
        <w:spacing w:after="0" w:line="240" w:lineRule="auto"/>
        <w:jc w:val="both"/>
        <w:rPr>
          <w:rFonts w:ascii="Tahoma" w:hAnsi="Tahoma" w:cs="Tahoma"/>
          <w:szCs w:val="20"/>
        </w:rPr>
      </w:pPr>
    </w:p>
    <w:p w14:paraId="1F4F098C" w14:textId="77777777" w:rsidR="0009265F" w:rsidRPr="008210F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12" w:name="_Toc461029526"/>
      <w:r>
        <w:rPr>
          <w:rFonts w:ascii="Tahoma" w:hAnsi="Tahoma" w:cs="Tahoma"/>
          <w:color w:val="auto"/>
          <w:sz w:val="24"/>
          <w:szCs w:val="24"/>
        </w:rPr>
        <w:t>Školení</w:t>
      </w:r>
      <w:bookmarkEnd w:id="212"/>
    </w:p>
    <w:p w14:paraId="362E0E4F" w14:textId="77777777" w:rsidR="0009265F" w:rsidRPr="008977F9" w:rsidRDefault="0009265F" w:rsidP="0009265F">
      <w:pPr>
        <w:spacing w:line="240" w:lineRule="auto"/>
        <w:jc w:val="both"/>
        <w:rPr>
          <w:rFonts w:ascii="Tahoma" w:hAnsi="Tahoma" w:cs="Tahoma"/>
          <w:b/>
          <w:szCs w:val="20"/>
        </w:rPr>
      </w:pPr>
      <w:r w:rsidRPr="008977F9">
        <w:rPr>
          <w:rFonts w:ascii="Tahoma" w:hAnsi="Tahoma" w:cs="Tahoma"/>
          <w:b/>
          <w:szCs w:val="20"/>
        </w:rPr>
        <w:t>Závazné podmínky:</w:t>
      </w:r>
    </w:p>
    <w:p w14:paraId="1CB0A791" w14:textId="5795C3D5" w:rsidR="00DC70CC" w:rsidRDefault="0009265F" w:rsidP="0009265F">
      <w:pPr>
        <w:jc w:val="both"/>
        <w:rPr>
          <w:rFonts w:ascii="Tahoma" w:hAnsi="Tahoma" w:cs="Tahoma"/>
          <w:szCs w:val="20"/>
        </w:rPr>
      </w:pPr>
      <w:r>
        <w:rPr>
          <w:rFonts w:ascii="Tahoma" w:hAnsi="Tahoma" w:cs="Tahoma"/>
          <w:szCs w:val="20"/>
        </w:rPr>
        <w:t xml:space="preserve">Součástí rozvoje APV </w:t>
      </w:r>
      <w:r w:rsidRPr="00F771A4">
        <w:rPr>
          <w:rFonts w:ascii="Tahoma" w:hAnsi="Tahoma" w:cs="Tahoma"/>
          <w:szCs w:val="20"/>
        </w:rPr>
        <w:t xml:space="preserve">je </w:t>
      </w:r>
      <w:r w:rsidR="00DC70CC">
        <w:rPr>
          <w:rFonts w:ascii="Tahoma" w:hAnsi="Tahoma" w:cs="Tahoma"/>
          <w:szCs w:val="20"/>
        </w:rPr>
        <w:t xml:space="preserve">zabezpečení </w:t>
      </w:r>
      <w:r w:rsidRPr="00F771A4">
        <w:rPr>
          <w:rFonts w:ascii="Tahoma" w:hAnsi="Tahoma" w:cs="Tahoma"/>
          <w:szCs w:val="20"/>
        </w:rPr>
        <w:t>š</w:t>
      </w:r>
      <w:r>
        <w:rPr>
          <w:rFonts w:ascii="Tahoma" w:hAnsi="Tahoma" w:cs="Tahoma"/>
          <w:szCs w:val="20"/>
        </w:rPr>
        <w:t>kolení uživatelů a pracovníků IKT</w:t>
      </w:r>
      <w:r w:rsidR="00DC70CC">
        <w:rPr>
          <w:rFonts w:ascii="Tahoma" w:hAnsi="Tahoma" w:cs="Tahoma"/>
          <w:szCs w:val="20"/>
        </w:rPr>
        <w:t xml:space="preserve"> Objednatele</w:t>
      </w:r>
      <w:r w:rsidRPr="00F771A4">
        <w:rPr>
          <w:rFonts w:ascii="Tahoma" w:hAnsi="Tahoma" w:cs="Tahoma"/>
          <w:szCs w:val="20"/>
        </w:rPr>
        <w:t>,</w:t>
      </w:r>
      <w:r>
        <w:rPr>
          <w:rFonts w:ascii="Tahoma" w:hAnsi="Tahoma" w:cs="Tahoma"/>
          <w:szCs w:val="20"/>
        </w:rPr>
        <w:t xml:space="preserve"> a to v počtu stanoveném </w:t>
      </w:r>
      <w:r w:rsidR="00296C91">
        <w:rPr>
          <w:rFonts w:ascii="Tahoma" w:hAnsi="Tahoma" w:cs="Tahoma"/>
          <w:szCs w:val="20"/>
        </w:rPr>
        <w:t>Objednatelem</w:t>
      </w:r>
      <w:r w:rsidR="00DC70CC">
        <w:rPr>
          <w:rFonts w:ascii="Tahoma" w:hAnsi="Tahoma" w:cs="Tahoma"/>
          <w:szCs w:val="20"/>
        </w:rPr>
        <w:t>, maximálně však 60 osob</w:t>
      </w:r>
      <w:r w:rsidR="00E9617F">
        <w:rPr>
          <w:rFonts w:ascii="Tahoma" w:hAnsi="Tahoma" w:cs="Tahoma"/>
          <w:szCs w:val="20"/>
        </w:rPr>
        <w:t xml:space="preserve"> po dobu maximálně 2 pracovních dnů</w:t>
      </w:r>
      <w:r w:rsidR="00AC54F1">
        <w:rPr>
          <w:rFonts w:ascii="Tahoma" w:hAnsi="Tahoma" w:cs="Tahoma"/>
          <w:szCs w:val="20"/>
        </w:rPr>
        <w:t>.</w:t>
      </w:r>
    </w:p>
    <w:p w14:paraId="1ABE020A" w14:textId="23CB7BB3" w:rsidR="0009265F" w:rsidRPr="00AC7506" w:rsidRDefault="0009265F" w:rsidP="0009265F">
      <w:pPr>
        <w:jc w:val="both"/>
        <w:rPr>
          <w:rFonts w:ascii="Tahoma" w:hAnsi="Tahoma" w:cs="Tahoma"/>
          <w:szCs w:val="20"/>
        </w:rPr>
      </w:pPr>
      <w:r>
        <w:rPr>
          <w:rFonts w:ascii="Tahoma" w:hAnsi="Tahoma" w:cs="Tahoma"/>
          <w:szCs w:val="20"/>
        </w:rPr>
        <w:t xml:space="preserve">Školení proběhne v prostorách </w:t>
      </w:r>
      <w:r w:rsidR="00DC70CC">
        <w:rPr>
          <w:rFonts w:ascii="Tahoma" w:hAnsi="Tahoma" w:cs="Tahoma"/>
          <w:szCs w:val="20"/>
        </w:rPr>
        <w:t xml:space="preserve">sídla Objednatele </w:t>
      </w:r>
      <w:r>
        <w:rPr>
          <w:rFonts w:ascii="Tahoma" w:hAnsi="Tahoma" w:cs="Tahoma"/>
          <w:szCs w:val="20"/>
        </w:rPr>
        <w:t>v Praze.</w:t>
      </w:r>
    </w:p>
    <w:p w14:paraId="3A302D04" w14:textId="77777777" w:rsidR="00482C40" w:rsidRDefault="00482C40" w:rsidP="0009265F">
      <w:pPr>
        <w:spacing w:line="240" w:lineRule="auto"/>
        <w:rPr>
          <w:rFonts w:ascii="Tahoma" w:hAnsi="Tahoma" w:cs="Tahoma"/>
          <w:szCs w:val="20"/>
        </w:rPr>
      </w:pPr>
    </w:p>
    <w:p w14:paraId="0660F548" w14:textId="7EAD0607" w:rsidR="0009265F" w:rsidRPr="00AC7506" w:rsidRDefault="0009265F" w:rsidP="0009265F">
      <w:pPr>
        <w:spacing w:line="240" w:lineRule="auto"/>
        <w:rPr>
          <w:rFonts w:ascii="Tahoma" w:hAnsi="Tahoma" w:cs="Tahoma"/>
          <w:szCs w:val="20"/>
        </w:rPr>
      </w:pPr>
      <w:r>
        <w:rPr>
          <w:rFonts w:ascii="Tahoma" w:hAnsi="Tahoma" w:cs="Tahoma"/>
          <w:szCs w:val="20"/>
        </w:rPr>
        <w:t>Školení z</w:t>
      </w:r>
      <w:r w:rsidRPr="00AC7506">
        <w:rPr>
          <w:rFonts w:ascii="Tahoma" w:hAnsi="Tahoma" w:cs="Tahoma"/>
          <w:szCs w:val="20"/>
        </w:rPr>
        <w:t xml:space="preserve">ahrnuje </w:t>
      </w:r>
      <w:r>
        <w:rPr>
          <w:rFonts w:ascii="Tahoma" w:hAnsi="Tahoma" w:cs="Tahoma"/>
          <w:szCs w:val="20"/>
        </w:rPr>
        <w:t xml:space="preserve">pro </w:t>
      </w:r>
      <w:r w:rsidR="00A01CA5">
        <w:rPr>
          <w:rFonts w:ascii="Tahoma" w:hAnsi="Tahoma" w:cs="Tahoma"/>
          <w:szCs w:val="20"/>
        </w:rPr>
        <w:t>Poskytovatel</w:t>
      </w:r>
      <w:r>
        <w:rPr>
          <w:rFonts w:ascii="Tahoma" w:hAnsi="Tahoma" w:cs="Tahoma"/>
          <w:szCs w:val="20"/>
        </w:rPr>
        <w:t xml:space="preserve">e </w:t>
      </w:r>
      <w:r w:rsidRPr="00AC7506">
        <w:rPr>
          <w:rFonts w:ascii="Tahoma" w:hAnsi="Tahoma" w:cs="Tahoma"/>
          <w:szCs w:val="20"/>
        </w:rPr>
        <w:t>následující činnosti:</w:t>
      </w:r>
    </w:p>
    <w:p w14:paraId="50AE6EBF" w14:textId="77777777" w:rsidR="0009265F" w:rsidRPr="00AC7506" w:rsidRDefault="0009265F" w:rsidP="00570C14">
      <w:pPr>
        <w:numPr>
          <w:ilvl w:val="0"/>
          <w:numId w:val="30"/>
        </w:numPr>
        <w:spacing w:after="0" w:line="240" w:lineRule="auto"/>
        <w:ind w:left="714" w:hanging="357"/>
        <w:jc w:val="both"/>
        <w:rPr>
          <w:rFonts w:ascii="Tahoma" w:hAnsi="Tahoma" w:cs="Tahoma"/>
          <w:szCs w:val="20"/>
        </w:rPr>
      </w:pPr>
      <w:r w:rsidRPr="00AC7506">
        <w:rPr>
          <w:rFonts w:ascii="Tahoma" w:hAnsi="Tahoma" w:cs="Tahoma"/>
          <w:szCs w:val="20"/>
        </w:rPr>
        <w:t>Příprava školících materiálů pro školení uživatelů</w:t>
      </w:r>
      <w:r>
        <w:rPr>
          <w:rFonts w:ascii="Tahoma" w:hAnsi="Tahoma" w:cs="Tahoma"/>
          <w:szCs w:val="20"/>
        </w:rPr>
        <w:t>;</w:t>
      </w:r>
    </w:p>
    <w:p w14:paraId="4EDB79F1" w14:textId="505552F3" w:rsidR="0009265F" w:rsidRPr="00AC7506" w:rsidRDefault="0009265F" w:rsidP="00570C14">
      <w:pPr>
        <w:numPr>
          <w:ilvl w:val="0"/>
          <w:numId w:val="30"/>
        </w:numPr>
        <w:spacing w:after="0" w:line="240" w:lineRule="auto"/>
        <w:ind w:left="714" w:hanging="357"/>
        <w:jc w:val="both"/>
        <w:rPr>
          <w:rFonts w:ascii="Tahoma" w:hAnsi="Tahoma" w:cs="Tahoma"/>
          <w:szCs w:val="20"/>
        </w:rPr>
      </w:pPr>
      <w:r w:rsidRPr="00AC7506">
        <w:rPr>
          <w:rFonts w:ascii="Tahoma" w:hAnsi="Tahoma" w:cs="Tahoma"/>
          <w:szCs w:val="20"/>
        </w:rPr>
        <w:t>Příprava dat pro školení uživatelů</w:t>
      </w:r>
      <w:r>
        <w:rPr>
          <w:rFonts w:ascii="Tahoma" w:hAnsi="Tahoma" w:cs="Tahoma"/>
          <w:szCs w:val="20"/>
        </w:rPr>
        <w:t>;</w:t>
      </w:r>
    </w:p>
    <w:p w14:paraId="54E1E33F" w14:textId="77777777" w:rsidR="0009265F" w:rsidRPr="00AC7506" w:rsidRDefault="0009265F" w:rsidP="00570C14">
      <w:pPr>
        <w:numPr>
          <w:ilvl w:val="0"/>
          <w:numId w:val="30"/>
        </w:numPr>
        <w:spacing w:after="0" w:line="240" w:lineRule="auto"/>
        <w:ind w:left="714" w:hanging="357"/>
        <w:jc w:val="both"/>
        <w:rPr>
          <w:rFonts w:ascii="Tahoma" w:hAnsi="Tahoma" w:cs="Tahoma"/>
          <w:szCs w:val="20"/>
        </w:rPr>
      </w:pPr>
      <w:r w:rsidRPr="00AC7506">
        <w:rPr>
          <w:rFonts w:ascii="Tahoma" w:hAnsi="Tahoma" w:cs="Tahoma"/>
          <w:szCs w:val="20"/>
        </w:rPr>
        <w:t>Vlastní realizace školení uživatelů</w:t>
      </w:r>
      <w:r>
        <w:rPr>
          <w:rFonts w:ascii="Tahoma" w:hAnsi="Tahoma" w:cs="Tahoma"/>
          <w:szCs w:val="20"/>
        </w:rPr>
        <w:t>;</w:t>
      </w:r>
    </w:p>
    <w:p w14:paraId="78D7D9C6" w14:textId="77777777" w:rsidR="0009265F" w:rsidRDefault="0009265F" w:rsidP="00570C14">
      <w:pPr>
        <w:numPr>
          <w:ilvl w:val="0"/>
          <w:numId w:val="30"/>
        </w:numPr>
        <w:spacing w:after="200" w:line="240" w:lineRule="auto"/>
        <w:ind w:left="714" w:hanging="357"/>
        <w:jc w:val="both"/>
        <w:rPr>
          <w:rFonts w:ascii="Tahoma" w:hAnsi="Tahoma" w:cs="Tahoma"/>
          <w:szCs w:val="20"/>
        </w:rPr>
      </w:pPr>
      <w:r w:rsidRPr="00AC7506">
        <w:rPr>
          <w:rFonts w:ascii="Tahoma" w:hAnsi="Tahoma" w:cs="Tahoma"/>
          <w:szCs w:val="20"/>
        </w:rPr>
        <w:lastRenderedPageBreak/>
        <w:t>Vyhodnocení zpětné vazby – zpracování dokumentu Vyhodnocení školení</w:t>
      </w:r>
      <w:r>
        <w:rPr>
          <w:rFonts w:ascii="Tahoma" w:hAnsi="Tahoma" w:cs="Tahoma"/>
          <w:szCs w:val="20"/>
        </w:rPr>
        <w:t>.</w:t>
      </w:r>
    </w:p>
    <w:p w14:paraId="0BCA84BB"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Výstupy:</w:t>
      </w:r>
    </w:p>
    <w:p w14:paraId="7352C0E3" w14:textId="77777777" w:rsidR="0009265F" w:rsidRPr="00AC7506" w:rsidRDefault="0009265F" w:rsidP="00570C14">
      <w:pPr>
        <w:numPr>
          <w:ilvl w:val="0"/>
          <w:numId w:val="30"/>
        </w:numPr>
        <w:spacing w:after="0" w:line="240" w:lineRule="auto"/>
        <w:ind w:left="714" w:hanging="357"/>
        <w:jc w:val="both"/>
        <w:rPr>
          <w:rFonts w:ascii="Tahoma" w:hAnsi="Tahoma" w:cs="Tahoma"/>
          <w:szCs w:val="20"/>
        </w:rPr>
      </w:pPr>
      <w:r w:rsidRPr="00AC7506">
        <w:rPr>
          <w:rFonts w:ascii="Tahoma" w:hAnsi="Tahoma" w:cs="Tahoma"/>
          <w:szCs w:val="20"/>
        </w:rPr>
        <w:t>Školící materiály</w:t>
      </w:r>
      <w:r>
        <w:rPr>
          <w:rFonts w:ascii="Tahoma" w:hAnsi="Tahoma" w:cs="Tahoma"/>
          <w:szCs w:val="20"/>
        </w:rPr>
        <w:t xml:space="preserve"> (školící příručka, testovací scénáře a případy);</w:t>
      </w:r>
    </w:p>
    <w:p w14:paraId="48BEC531" w14:textId="77777777" w:rsidR="0009265F" w:rsidRDefault="0009265F" w:rsidP="00570C14">
      <w:pPr>
        <w:numPr>
          <w:ilvl w:val="0"/>
          <w:numId w:val="30"/>
        </w:numPr>
        <w:spacing w:after="200" w:line="240" w:lineRule="auto"/>
        <w:ind w:left="714" w:hanging="357"/>
        <w:jc w:val="both"/>
        <w:rPr>
          <w:rFonts w:ascii="Tahoma" w:hAnsi="Tahoma" w:cs="Tahoma"/>
          <w:szCs w:val="20"/>
        </w:rPr>
      </w:pPr>
      <w:r w:rsidRPr="00AC7506">
        <w:rPr>
          <w:rFonts w:ascii="Tahoma" w:hAnsi="Tahoma" w:cs="Tahoma"/>
          <w:szCs w:val="20"/>
        </w:rPr>
        <w:t>Vyhodnocení školení</w:t>
      </w:r>
      <w:r>
        <w:rPr>
          <w:rFonts w:ascii="Tahoma" w:hAnsi="Tahoma" w:cs="Tahoma"/>
          <w:szCs w:val="20"/>
        </w:rPr>
        <w:t>.</w:t>
      </w:r>
    </w:p>
    <w:p w14:paraId="599FC4E3" w14:textId="745C14B5" w:rsidR="0009265F" w:rsidRPr="00AC7506" w:rsidRDefault="0009265F" w:rsidP="00DC70CC">
      <w:pPr>
        <w:spacing w:line="240" w:lineRule="auto"/>
        <w:jc w:val="both"/>
        <w:rPr>
          <w:rFonts w:ascii="Tahoma" w:hAnsi="Tahoma" w:cs="Tahoma"/>
          <w:szCs w:val="20"/>
        </w:rPr>
      </w:pPr>
      <w:r>
        <w:rPr>
          <w:rFonts w:ascii="Tahoma" w:hAnsi="Tahoma" w:cs="Tahoma"/>
          <w:szCs w:val="20"/>
        </w:rPr>
        <w:t>Výstupy budou odevzdány v elektronické podobě (formát např. PDF/DOC/DOCX). Pro každého účastníka školení bude připravena 1 vytištěn</w:t>
      </w:r>
      <w:r w:rsidR="00F71CFF">
        <w:rPr>
          <w:rFonts w:ascii="Tahoma" w:hAnsi="Tahoma" w:cs="Tahoma"/>
          <w:szCs w:val="20"/>
        </w:rPr>
        <w:t>á</w:t>
      </w:r>
      <w:r>
        <w:rPr>
          <w:rFonts w:ascii="Tahoma" w:hAnsi="Tahoma" w:cs="Tahoma"/>
          <w:szCs w:val="20"/>
        </w:rPr>
        <w:t xml:space="preserve"> verze výše uvedených školících materiálů.</w:t>
      </w:r>
    </w:p>
    <w:p w14:paraId="61511B5E" w14:textId="2F1E2EF5" w:rsidR="0009265F" w:rsidRDefault="0009265F" w:rsidP="0009265F">
      <w:pPr>
        <w:spacing w:line="240" w:lineRule="auto"/>
        <w:jc w:val="both"/>
        <w:rPr>
          <w:rFonts w:ascii="Tahoma" w:hAnsi="Tahoma" w:cs="Tahoma"/>
          <w:szCs w:val="20"/>
        </w:rPr>
      </w:pPr>
      <w:r w:rsidRPr="008977F9">
        <w:rPr>
          <w:rFonts w:ascii="Tahoma" w:hAnsi="Tahoma" w:cs="Tahoma"/>
          <w:szCs w:val="20"/>
        </w:rPr>
        <w:t xml:space="preserve">Objednatel plnění dle tohoto článku (3.5 Školení) akceptuje na základě akceptační </w:t>
      </w:r>
      <w:r w:rsidR="00952308">
        <w:rPr>
          <w:rFonts w:ascii="Tahoma" w:hAnsi="Tahoma" w:cs="Tahoma"/>
          <w:szCs w:val="20"/>
        </w:rPr>
        <w:t>procedury</w:t>
      </w:r>
      <w:r w:rsidRPr="008977F9">
        <w:rPr>
          <w:rFonts w:ascii="Tahoma" w:hAnsi="Tahoma" w:cs="Tahoma"/>
          <w:szCs w:val="20"/>
        </w:rPr>
        <w:t>.</w:t>
      </w:r>
    </w:p>
    <w:p w14:paraId="7F93DC5B" w14:textId="77777777" w:rsidR="0009265F" w:rsidRDefault="0009265F" w:rsidP="0009265F">
      <w:pPr>
        <w:spacing w:after="0" w:line="240" w:lineRule="auto"/>
        <w:jc w:val="both"/>
        <w:rPr>
          <w:rFonts w:ascii="Tahoma" w:hAnsi="Tahoma" w:cs="Tahoma"/>
          <w:szCs w:val="20"/>
        </w:rPr>
      </w:pPr>
    </w:p>
    <w:p w14:paraId="66798EE2" w14:textId="77777777" w:rsidR="0009265F" w:rsidRPr="008977F9" w:rsidRDefault="0009265F" w:rsidP="0009265F">
      <w:pPr>
        <w:spacing w:after="0" w:line="240" w:lineRule="auto"/>
        <w:jc w:val="both"/>
        <w:rPr>
          <w:rFonts w:ascii="Tahoma" w:hAnsi="Tahoma" w:cs="Tahoma"/>
          <w:szCs w:val="20"/>
        </w:rPr>
      </w:pPr>
    </w:p>
    <w:p w14:paraId="606B6FA8" w14:textId="77777777" w:rsidR="0009265F" w:rsidRPr="008210F2"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13" w:name="_Toc461029527"/>
      <w:r>
        <w:rPr>
          <w:rFonts w:ascii="Tahoma" w:hAnsi="Tahoma" w:cs="Tahoma"/>
          <w:color w:val="auto"/>
          <w:sz w:val="24"/>
          <w:szCs w:val="24"/>
        </w:rPr>
        <w:t>Nasazování do produkce</w:t>
      </w:r>
      <w:bookmarkEnd w:id="213"/>
    </w:p>
    <w:p w14:paraId="14A76E07" w14:textId="77777777" w:rsidR="0009265F" w:rsidRPr="008977F9" w:rsidRDefault="0009265F" w:rsidP="0009265F">
      <w:pPr>
        <w:spacing w:line="240" w:lineRule="auto"/>
        <w:jc w:val="both"/>
        <w:rPr>
          <w:rFonts w:ascii="Tahoma" w:hAnsi="Tahoma" w:cs="Tahoma"/>
          <w:b/>
          <w:szCs w:val="20"/>
        </w:rPr>
      </w:pPr>
      <w:r w:rsidRPr="008977F9">
        <w:rPr>
          <w:rFonts w:ascii="Tahoma" w:hAnsi="Tahoma" w:cs="Tahoma"/>
          <w:b/>
          <w:szCs w:val="20"/>
        </w:rPr>
        <w:t>Závazné podmínky:</w:t>
      </w:r>
    </w:p>
    <w:p w14:paraId="7634CEE4" w14:textId="32E61C9D" w:rsidR="0009265F" w:rsidRPr="008977F9" w:rsidRDefault="00A01CA5" w:rsidP="0009265F">
      <w:pPr>
        <w:spacing w:line="240" w:lineRule="auto"/>
        <w:jc w:val="both"/>
        <w:rPr>
          <w:rFonts w:ascii="Tahoma" w:hAnsi="Tahoma" w:cs="Tahoma"/>
          <w:szCs w:val="20"/>
        </w:rPr>
      </w:pPr>
      <w:r>
        <w:rPr>
          <w:rFonts w:ascii="Tahoma" w:hAnsi="Tahoma" w:cs="Tahoma"/>
          <w:szCs w:val="20"/>
        </w:rPr>
        <w:t>Poskytovatel</w:t>
      </w:r>
      <w:r w:rsidR="0009265F" w:rsidRPr="008977F9">
        <w:rPr>
          <w:rFonts w:ascii="Tahoma" w:hAnsi="Tahoma" w:cs="Tahoma"/>
          <w:szCs w:val="20"/>
        </w:rPr>
        <w:t xml:space="preserve"> musí zajistit následující aktivity:</w:t>
      </w:r>
    </w:p>
    <w:p w14:paraId="62F2048D" w14:textId="77777777" w:rsidR="0009265F" w:rsidRPr="008977F9" w:rsidRDefault="0009265F" w:rsidP="00570C14">
      <w:pPr>
        <w:pStyle w:val="Odstavecseseznamem"/>
        <w:numPr>
          <w:ilvl w:val="0"/>
          <w:numId w:val="20"/>
        </w:numPr>
        <w:spacing w:after="200" w:line="240" w:lineRule="auto"/>
        <w:ind w:left="714" w:hanging="357"/>
        <w:jc w:val="both"/>
        <w:rPr>
          <w:rFonts w:ascii="Tahoma" w:hAnsi="Tahoma" w:cs="Tahoma"/>
          <w:szCs w:val="20"/>
        </w:rPr>
      </w:pPr>
      <w:r w:rsidRPr="008977F9">
        <w:rPr>
          <w:rFonts w:ascii="Tahoma" w:hAnsi="Tahoma" w:cs="Tahoma"/>
          <w:szCs w:val="20"/>
        </w:rPr>
        <w:t>Naplánování nasazení do produkce;</w:t>
      </w:r>
    </w:p>
    <w:p w14:paraId="79A57B7F" w14:textId="77777777" w:rsidR="0009265F" w:rsidRPr="008977F9" w:rsidRDefault="0009265F" w:rsidP="00570C14">
      <w:pPr>
        <w:pStyle w:val="Odstavecseseznamem"/>
        <w:numPr>
          <w:ilvl w:val="0"/>
          <w:numId w:val="20"/>
        </w:numPr>
        <w:spacing w:after="200" w:line="240" w:lineRule="auto"/>
        <w:ind w:left="714" w:hanging="357"/>
        <w:jc w:val="both"/>
        <w:rPr>
          <w:rFonts w:ascii="Tahoma" w:hAnsi="Tahoma" w:cs="Tahoma"/>
          <w:szCs w:val="20"/>
        </w:rPr>
      </w:pPr>
      <w:r w:rsidRPr="008977F9">
        <w:rPr>
          <w:rFonts w:ascii="Tahoma" w:hAnsi="Tahoma" w:cs="Tahoma"/>
          <w:szCs w:val="20"/>
        </w:rPr>
        <w:t>Přípravu instalačního postupu;</w:t>
      </w:r>
    </w:p>
    <w:p w14:paraId="5C7FB504" w14:textId="77777777" w:rsidR="0009265F" w:rsidRPr="008977F9" w:rsidRDefault="0009265F" w:rsidP="00570C14">
      <w:pPr>
        <w:pStyle w:val="Odstavecseseznamem"/>
        <w:numPr>
          <w:ilvl w:val="0"/>
          <w:numId w:val="20"/>
        </w:numPr>
        <w:spacing w:after="200" w:line="240" w:lineRule="auto"/>
        <w:ind w:left="714" w:hanging="357"/>
        <w:jc w:val="both"/>
        <w:rPr>
          <w:rFonts w:ascii="Tahoma" w:hAnsi="Tahoma" w:cs="Tahoma"/>
          <w:szCs w:val="20"/>
        </w:rPr>
      </w:pPr>
      <w:r w:rsidRPr="008977F9">
        <w:rPr>
          <w:rFonts w:ascii="Tahoma" w:hAnsi="Tahoma" w:cs="Tahoma"/>
          <w:szCs w:val="20"/>
        </w:rPr>
        <w:t>Úpravu provozní dokumentace;</w:t>
      </w:r>
    </w:p>
    <w:p w14:paraId="2A503A4A" w14:textId="77777777" w:rsidR="0009265F" w:rsidRPr="008977F9" w:rsidRDefault="0009265F" w:rsidP="00570C14">
      <w:pPr>
        <w:pStyle w:val="Odstavecseseznamem"/>
        <w:numPr>
          <w:ilvl w:val="0"/>
          <w:numId w:val="20"/>
        </w:numPr>
        <w:spacing w:after="200" w:line="240" w:lineRule="auto"/>
        <w:ind w:left="714" w:hanging="357"/>
        <w:jc w:val="both"/>
        <w:rPr>
          <w:rFonts w:ascii="Tahoma" w:hAnsi="Tahoma" w:cs="Tahoma"/>
          <w:szCs w:val="20"/>
        </w:rPr>
      </w:pPr>
      <w:r w:rsidRPr="008977F9">
        <w:rPr>
          <w:rFonts w:ascii="Tahoma" w:hAnsi="Tahoma" w:cs="Tahoma"/>
          <w:szCs w:val="20"/>
        </w:rPr>
        <w:t>Definovat finální konfiguraci pro produkční prostředí;</w:t>
      </w:r>
    </w:p>
    <w:p w14:paraId="62D8E892" w14:textId="77777777" w:rsidR="0009265F" w:rsidRDefault="0009265F" w:rsidP="00570C14">
      <w:pPr>
        <w:pStyle w:val="Odstavecseseznamem"/>
        <w:numPr>
          <w:ilvl w:val="0"/>
          <w:numId w:val="20"/>
        </w:numPr>
        <w:spacing w:after="200" w:line="240" w:lineRule="auto"/>
        <w:ind w:left="714" w:hanging="357"/>
        <w:jc w:val="both"/>
        <w:rPr>
          <w:rFonts w:ascii="Tahoma" w:hAnsi="Tahoma" w:cs="Tahoma"/>
          <w:szCs w:val="20"/>
        </w:rPr>
      </w:pPr>
      <w:r w:rsidRPr="008977F9">
        <w:rPr>
          <w:rFonts w:ascii="Tahoma" w:hAnsi="Tahoma" w:cs="Tahoma"/>
          <w:szCs w:val="20"/>
        </w:rPr>
        <w:t>Podporu finálního produkčního nasazení.</w:t>
      </w:r>
    </w:p>
    <w:p w14:paraId="6EBA930D" w14:textId="77777777" w:rsidR="000C373D" w:rsidRDefault="000C373D" w:rsidP="000C373D">
      <w:pPr>
        <w:spacing w:after="200" w:line="240" w:lineRule="auto"/>
        <w:jc w:val="both"/>
        <w:rPr>
          <w:rFonts w:ascii="Tahoma" w:hAnsi="Tahoma" w:cs="Tahoma"/>
          <w:szCs w:val="20"/>
        </w:rPr>
      </w:pPr>
    </w:p>
    <w:p w14:paraId="2365CE45" w14:textId="13A6E21E" w:rsidR="000C373D" w:rsidRPr="000C373D" w:rsidRDefault="000C373D" w:rsidP="000C373D">
      <w:pPr>
        <w:spacing w:after="200" w:line="240" w:lineRule="auto"/>
        <w:jc w:val="both"/>
        <w:rPr>
          <w:rFonts w:ascii="Tahoma" w:hAnsi="Tahoma" w:cs="Tahoma"/>
          <w:szCs w:val="20"/>
        </w:rPr>
      </w:pPr>
      <w:r w:rsidRPr="00482C40">
        <w:rPr>
          <w:rFonts w:ascii="Tahoma" w:hAnsi="Tahoma" w:cs="Tahoma"/>
          <w:szCs w:val="20"/>
        </w:rPr>
        <w:t>Objednatel plnění dle tohoto článku (3.6 Nasazování do produkce) akceptuje na základě akceptační procedury.</w:t>
      </w:r>
    </w:p>
    <w:p w14:paraId="6FFF870F" w14:textId="2E362873" w:rsidR="0009265F" w:rsidRPr="00EF48ED" w:rsidRDefault="0009265F" w:rsidP="000C373D">
      <w:pPr>
        <w:pStyle w:val="Nadpis1"/>
        <w:keepLines/>
        <w:pageBreakBefore/>
        <w:numPr>
          <w:ilvl w:val="0"/>
          <w:numId w:val="16"/>
        </w:numPr>
        <w:spacing w:before="360" w:after="120" w:line="240" w:lineRule="auto"/>
        <w:ind w:left="431" w:hanging="431"/>
        <w:jc w:val="both"/>
        <w:rPr>
          <w:rFonts w:ascii="Tahoma" w:hAnsi="Tahoma" w:cs="Tahoma"/>
        </w:rPr>
      </w:pPr>
      <w:bookmarkStart w:id="214" w:name="_Toc461029529"/>
      <w:r w:rsidRPr="00EF48ED">
        <w:rPr>
          <w:rFonts w:ascii="Tahoma" w:hAnsi="Tahoma" w:cs="Tahoma"/>
        </w:rPr>
        <w:lastRenderedPageBreak/>
        <w:t>Zajištění aplikační podpory</w:t>
      </w:r>
      <w:r>
        <w:rPr>
          <w:rFonts w:ascii="Tahoma" w:hAnsi="Tahoma" w:cs="Tahoma"/>
        </w:rPr>
        <w:t xml:space="preserve"> APV EXK, DAP a APV EDS</w:t>
      </w:r>
      <w:bookmarkEnd w:id="214"/>
    </w:p>
    <w:p w14:paraId="38ED2D81" w14:textId="77777777" w:rsidR="0009265F" w:rsidRPr="00EF48ED" w:rsidRDefault="0009265F" w:rsidP="0009265F">
      <w:pPr>
        <w:spacing w:line="240" w:lineRule="auto"/>
        <w:jc w:val="both"/>
        <w:rPr>
          <w:rFonts w:ascii="Tahoma" w:hAnsi="Tahoma" w:cs="Tahoma"/>
          <w:szCs w:val="20"/>
        </w:rPr>
      </w:pPr>
      <w:r w:rsidRPr="00EF48ED">
        <w:rPr>
          <w:rFonts w:ascii="Tahoma" w:hAnsi="Tahoma" w:cs="Tahoma"/>
          <w:szCs w:val="20"/>
        </w:rPr>
        <w:t>Poskytování aplikační podpory zahrnuje následující dílčí plnění:</w:t>
      </w:r>
    </w:p>
    <w:p w14:paraId="7DF78CA5" w14:textId="5959E766" w:rsidR="0009265F" w:rsidRPr="00717BA0" w:rsidRDefault="00315ABA" w:rsidP="00570C14">
      <w:pPr>
        <w:pStyle w:val="Odstavecseseznamem"/>
        <w:numPr>
          <w:ilvl w:val="0"/>
          <w:numId w:val="25"/>
        </w:numPr>
        <w:spacing w:after="200" w:line="240" w:lineRule="auto"/>
        <w:ind w:left="714" w:hanging="357"/>
        <w:jc w:val="both"/>
        <w:rPr>
          <w:rFonts w:ascii="Tahoma" w:hAnsi="Tahoma" w:cs="Tahoma"/>
          <w:szCs w:val="20"/>
        </w:rPr>
      </w:pPr>
      <w:r>
        <w:rPr>
          <w:rFonts w:ascii="Tahoma" w:hAnsi="Tahoma" w:cs="Tahoma"/>
          <w:szCs w:val="20"/>
        </w:rPr>
        <w:t>Plán převzetí</w:t>
      </w:r>
      <w:r w:rsidR="0009265F">
        <w:rPr>
          <w:rFonts w:ascii="Tahoma" w:hAnsi="Tahoma" w:cs="Tahoma"/>
          <w:szCs w:val="20"/>
        </w:rPr>
        <w:t xml:space="preserve"> (</w:t>
      </w:r>
      <w:r w:rsidR="0009265F" w:rsidRPr="00717BA0">
        <w:rPr>
          <w:rFonts w:ascii="Tahoma" w:hAnsi="Tahoma" w:cs="Tahoma"/>
          <w:szCs w:val="20"/>
        </w:rPr>
        <w:t>Převzetí do servisu</w:t>
      </w:r>
      <w:r w:rsidR="0009265F">
        <w:rPr>
          <w:rFonts w:ascii="Tahoma" w:hAnsi="Tahoma" w:cs="Tahoma"/>
          <w:szCs w:val="20"/>
        </w:rPr>
        <w:t xml:space="preserve">) </w:t>
      </w:r>
    </w:p>
    <w:p w14:paraId="1CDB8D88" w14:textId="77777777" w:rsidR="0009265F" w:rsidRDefault="0009265F" w:rsidP="00570C14">
      <w:pPr>
        <w:pStyle w:val="Odstavecseseznamem"/>
        <w:numPr>
          <w:ilvl w:val="0"/>
          <w:numId w:val="25"/>
        </w:numPr>
        <w:spacing w:after="200" w:line="240" w:lineRule="auto"/>
        <w:ind w:left="714" w:hanging="357"/>
        <w:jc w:val="both"/>
        <w:rPr>
          <w:rFonts w:ascii="Tahoma" w:hAnsi="Tahoma" w:cs="Tahoma"/>
          <w:szCs w:val="20"/>
        </w:rPr>
      </w:pPr>
      <w:r w:rsidRPr="00EF48ED">
        <w:rPr>
          <w:rFonts w:ascii="Tahoma" w:hAnsi="Tahoma" w:cs="Tahoma"/>
          <w:szCs w:val="20"/>
        </w:rPr>
        <w:t xml:space="preserve">Poskytování podpory APV </w:t>
      </w:r>
      <w:r>
        <w:rPr>
          <w:rFonts w:ascii="Tahoma" w:hAnsi="Tahoma" w:cs="Tahoma"/>
          <w:szCs w:val="20"/>
        </w:rPr>
        <w:t>EXK, DAP a APV EDS</w:t>
      </w:r>
    </w:p>
    <w:p w14:paraId="2DD149FD" w14:textId="54307596" w:rsidR="0009265F" w:rsidRDefault="0009265F" w:rsidP="00570C14">
      <w:pPr>
        <w:pStyle w:val="Odstavecseseznamem"/>
        <w:numPr>
          <w:ilvl w:val="0"/>
          <w:numId w:val="25"/>
        </w:numPr>
        <w:spacing w:after="200" w:line="240" w:lineRule="auto"/>
        <w:ind w:left="714" w:hanging="357"/>
        <w:jc w:val="both"/>
        <w:rPr>
          <w:rFonts w:ascii="Tahoma" w:hAnsi="Tahoma" w:cs="Tahoma"/>
          <w:szCs w:val="20"/>
        </w:rPr>
      </w:pPr>
      <w:r>
        <w:rPr>
          <w:rFonts w:ascii="Tahoma" w:hAnsi="Tahoma" w:cs="Tahoma"/>
          <w:szCs w:val="20"/>
        </w:rPr>
        <w:t>Exitový plán</w:t>
      </w:r>
    </w:p>
    <w:p w14:paraId="51102F7F" w14:textId="77777777" w:rsidR="0009265F" w:rsidRPr="00EF48ED" w:rsidRDefault="0009265F" w:rsidP="0009265F">
      <w:pPr>
        <w:pStyle w:val="Odstavecseseznamem"/>
        <w:spacing w:line="240" w:lineRule="auto"/>
        <w:ind w:left="714"/>
        <w:jc w:val="both"/>
        <w:rPr>
          <w:rFonts w:ascii="Tahoma" w:hAnsi="Tahoma" w:cs="Tahoma"/>
          <w:szCs w:val="20"/>
        </w:rPr>
      </w:pPr>
    </w:p>
    <w:p w14:paraId="74FB0B00" w14:textId="690F20C7" w:rsidR="0009265F" w:rsidRPr="00717BA0" w:rsidRDefault="00315ABA" w:rsidP="00570C14">
      <w:pPr>
        <w:pStyle w:val="Nadpis2"/>
        <w:numPr>
          <w:ilvl w:val="1"/>
          <w:numId w:val="16"/>
        </w:numPr>
        <w:spacing w:before="120" w:after="240" w:line="240" w:lineRule="auto"/>
        <w:ind w:left="578" w:hanging="578"/>
        <w:jc w:val="both"/>
        <w:rPr>
          <w:rFonts w:ascii="Tahoma" w:hAnsi="Tahoma" w:cs="Tahoma"/>
          <w:color w:val="auto"/>
          <w:sz w:val="24"/>
          <w:szCs w:val="24"/>
        </w:rPr>
      </w:pPr>
      <w:r>
        <w:rPr>
          <w:rFonts w:ascii="Tahoma" w:hAnsi="Tahoma" w:cs="Tahoma"/>
          <w:color w:val="auto"/>
          <w:sz w:val="24"/>
          <w:szCs w:val="24"/>
        </w:rPr>
        <w:t>Plán převzetí</w:t>
      </w:r>
    </w:p>
    <w:p w14:paraId="5DE20678" w14:textId="796A4ABE" w:rsidR="0009265F" w:rsidRPr="00EF48ED" w:rsidRDefault="0009265F" w:rsidP="0009265F">
      <w:pPr>
        <w:spacing w:line="240" w:lineRule="auto"/>
        <w:jc w:val="both"/>
        <w:rPr>
          <w:rFonts w:ascii="Tahoma" w:hAnsi="Tahoma" w:cs="Tahoma"/>
          <w:b/>
          <w:szCs w:val="20"/>
        </w:rPr>
      </w:pPr>
      <w:r w:rsidRPr="00EF48ED">
        <w:rPr>
          <w:rFonts w:ascii="Tahoma" w:hAnsi="Tahoma" w:cs="Tahoma"/>
          <w:b/>
          <w:szCs w:val="20"/>
        </w:rPr>
        <w:t>Závazné podmínky:</w:t>
      </w:r>
    </w:p>
    <w:p w14:paraId="431F1305" w14:textId="57863B6B" w:rsidR="0009265F" w:rsidRDefault="00315ABA" w:rsidP="0009265F">
      <w:pPr>
        <w:spacing w:line="240" w:lineRule="auto"/>
        <w:jc w:val="both"/>
        <w:rPr>
          <w:rFonts w:ascii="Tahoma" w:hAnsi="Tahoma" w:cs="Tahoma"/>
          <w:szCs w:val="20"/>
        </w:rPr>
      </w:pPr>
      <w:r>
        <w:rPr>
          <w:rFonts w:ascii="Tahoma" w:hAnsi="Tahoma" w:cs="Tahoma"/>
          <w:szCs w:val="20"/>
        </w:rPr>
        <w:t xml:space="preserve">Plán převzetí </w:t>
      </w:r>
      <w:r w:rsidR="0009265F">
        <w:rPr>
          <w:rFonts w:ascii="Tahoma" w:hAnsi="Tahoma" w:cs="Tahoma"/>
          <w:szCs w:val="20"/>
        </w:rPr>
        <w:t xml:space="preserve">zahrnuje komplexní aktivity </w:t>
      </w:r>
      <w:r w:rsidR="00A01CA5">
        <w:rPr>
          <w:rFonts w:ascii="Tahoma" w:hAnsi="Tahoma" w:cs="Tahoma"/>
          <w:szCs w:val="20"/>
        </w:rPr>
        <w:t>Poskytovatel</w:t>
      </w:r>
      <w:r w:rsidR="0009265F">
        <w:rPr>
          <w:rFonts w:ascii="Tahoma" w:hAnsi="Tahoma" w:cs="Tahoma"/>
          <w:szCs w:val="20"/>
        </w:rPr>
        <w:t>e při převzetí APV do servisu od předchozího dodavatele.</w:t>
      </w:r>
    </w:p>
    <w:p w14:paraId="1A297019" w14:textId="703DDAFD" w:rsidR="0009265F" w:rsidRPr="00EF48ED" w:rsidRDefault="0009265F" w:rsidP="0009265F">
      <w:pPr>
        <w:spacing w:line="240" w:lineRule="auto"/>
        <w:jc w:val="both"/>
        <w:rPr>
          <w:rFonts w:ascii="Tahoma" w:hAnsi="Tahoma" w:cs="Tahoma"/>
          <w:szCs w:val="20"/>
        </w:rPr>
      </w:pPr>
      <w:r w:rsidRPr="00EF48ED">
        <w:rPr>
          <w:rFonts w:ascii="Tahoma" w:hAnsi="Tahoma" w:cs="Tahoma"/>
          <w:szCs w:val="20"/>
        </w:rPr>
        <w:t xml:space="preserve">V rámci převzetí aplikační podpory do servisu se </w:t>
      </w:r>
      <w:r w:rsidR="00A01CA5">
        <w:rPr>
          <w:rFonts w:ascii="Tahoma" w:hAnsi="Tahoma" w:cs="Tahoma"/>
          <w:szCs w:val="20"/>
        </w:rPr>
        <w:t>Poskytovatel</w:t>
      </w:r>
      <w:r w:rsidRPr="00EF48ED">
        <w:rPr>
          <w:rFonts w:ascii="Tahoma" w:hAnsi="Tahoma" w:cs="Tahoma"/>
          <w:szCs w:val="20"/>
        </w:rPr>
        <w:t xml:space="preserve"> seznámí s</w:t>
      </w:r>
      <w:r>
        <w:rPr>
          <w:rFonts w:ascii="Tahoma" w:hAnsi="Tahoma" w:cs="Tahoma"/>
          <w:szCs w:val="20"/>
        </w:rPr>
        <w:t xml:space="preserve"> APV EXK,</w:t>
      </w:r>
      <w:r w:rsidRPr="00EF48ED">
        <w:rPr>
          <w:rFonts w:ascii="Tahoma" w:hAnsi="Tahoma" w:cs="Tahoma"/>
          <w:szCs w:val="20"/>
        </w:rPr>
        <w:t xml:space="preserve"> </w:t>
      </w:r>
      <w:r>
        <w:rPr>
          <w:rFonts w:ascii="Tahoma" w:hAnsi="Tahoma" w:cs="Tahoma"/>
          <w:szCs w:val="20"/>
        </w:rPr>
        <w:t>DAP</w:t>
      </w:r>
      <w:r w:rsidRPr="00EF48ED">
        <w:rPr>
          <w:rFonts w:ascii="Tahoma" w:hAnsi="Tahoma" w:cs="Tahoma"/>
          <w:szCs w:val="20"/>
        </w:rPr>
        <w:t xml:space="preserve"> </w:t>
      </w:r>
      <w:r>
        <w:rPr>
          <w:rFonts w:ascii="Tahoma" w:hAnsi="Tahoma" w:cs="Tahoma"/>
          <w:szCs w:val="20"/>
        </w:rPr>
        <w:t>a APV EDS,</w:t>
      </w:r>
      <w:r w:rsidRPr="00EF48ED">
        <w:rPr>
          <w:rFonts w:ascii="Tahoma" w:hAnsi="Tahoma" w:cs="Tahoma"/>
          <w:szCs w:val="20"/>
        </w:rPr>
        <w:t xml:space="preserve"> proškolí své členy realizačního týmu před začátkem poskytování aplikační podpory uvedených APV takovým způsobem, aby byl schopen zajistit poskytování veškerých služeb dle předmětu plnění této Smlouvy.</w:t>
      </w:r>
    </w:p>
    <w:p w14:paraId="61E1E65D" w14:textId="162DF8E5" w:rsidR="00F96CC2" w:rsidRDefault="00A01CA5" w:rsidP="0009265F">
      <w:pPr>
        <w:spacing w:after="0" w:line="240" w:lineRule="auto"/>
        <w:jc w:val="both"/>
        <w:rPr>
          <w:rFonts w:ascii="Tahoma" w:hAnsi="Tahoma" w:cs="Tahoma"/>
          <w:szCs w:val="20"/>
        </w:rPr>
      </w:pPr>
      <w:r>
        <w:rPr>
          <w:rFonts w:ascii="Tahoma" w:hAnsi="Tahoma" w:cs="Tahoma"/>
          <w:szCs w:val="20"/>
        </w:rPr>
        <w:t>Poskytovatel</w:t>
      </w:r>
      <w:r w:rsidR="0009265F" w:rsidRPr="00EF48ED">
        <w:rPr>
          <w:rFonts w:ascii="Tahoma" w:hAnsi="Tahoma" w:cs="Tahoma"/>
          <w:szCs w:val="20"/>
        </w:rPr>
        <w:t xml:space="preserve"> v rámci této oblasti předloží podrobný </w:t>
      </w:r>
      <w:r w:rsidR="00315ABA">
        <w:rPr>
          <w:rFonts w:ascii="Tahoma" w:hAnsi="Tahoma" w:cs="Tahoma"/>
          <w:szCs w:val="20"/>
        </w:rPr>
        <w:t>p</w:t>
      </w:r>
      <w:r w:rsidR="00DF4F1F">
        <w:rPr>
          <w:rFonts w:ascii="Tahoma" w:hAnsi="Tahoma" w:cs="Tahoma"/>
          <w:szCs w:val="20"/>
        </w:rPr>
        <w:t>lán</w:t>
      </w:r>
      <w:r w:rsidR="0009265F" w:rsidRPr="00EF48ED">
        <w:rPr>
          <w:rFonts w:ascii="Tahoma" w:hAnsi="Tahoma" w:cs="Tahoma"/>
          <w:szCs w:val="20"/>
        </w:rPr>
        <w:t>, jak bude převzetí do servisu realizovat</w:t>
      </w:r>
      <w:r w:rsidR="0009265F">
        <w:rPr>
          <w:rFonts w:ascii="Tahoma" w:hAnsi="Tahoma" w:cs="Tahoma"/>
          <w:szCs w:val="20"/>
        </w:rPr>
        <w:t xml:space="preserve"> včetně délky jednotlivých fází převzetí</w:t>
      </w:r>
      <w:r w:rsidR="0009265F" w:rsidRPr="00EF48ED">
        <w:rPr>
          <w:rFonts w:ascii="Tahoma" w:hAnsi="Tahoma" w:cs="Tahoma"/>
          <w:szCs w:val="20"/>
        </w:rPr>
        <w:t xml:space="preserve">. </w:t>
      </w:r>
    </w:p>
    <w:p w14:paraId="2E030BB2" w14:textId="77777777" w:rsidR="00F96CC2" w:rsidRDefault="00F96CC2" w:rsidP="0009265F">
      <w:pPr>
        <w:spacing w:after="0" w:line="240" w:lineRule="auto"/>
        <w:jc w:val="both"/>
        <w:rPr>
          <w:rFonts w:ascii="Tahoma" w:hAnsi="Tahoma" w:cs="Tahoma"/>
          <w:szCs w:val="20"/>
        </w:rPr>
      </w:pPr>
    </w:p>
    <w:p w14:paraId="387CAFF4" w14:textId="7CB220B6" w:rsidR="00F96CC2" w:rsidRDefault="00F96CC2" w:rsidP="0009265F">
      <w:pPr>
        <w:spacing w:after="0" w:line="240" w:lineRule="auto"/>
        <w:jc w:val="both"/>
        <w:rPr>
          <w:rFonts w:ascii="Tahoma" w:hAnsi="Tahoma" w:cs="Tahoma"/>
          <w:szCs w:val="20"/>
        </w:rPr>
      </w:pPr>
      <w:r>
        <w:rPr>
          <w:rFonts w:ascii="Tahoma" w:hAnsi="Tahoma" w:cs="Tahoma"/>
          <w:szCs w:val="20"/>
        </w:rPr>
        <w:t xml:space="preserve">Součástí </w:t>
      </w:r>
      <w:r w:rsidR="00DF4F1F">
        <w:rPr>
          <w:rFonts w:ascii="Tahoma" w:hAnsi="Tahoma" w:cs="Tahoma"/>
          <w:szCs w:val="20"/>
        </w:rPr>
        <w:t>plánu</w:t>
      </w:r>
      <w:r>
        <w:rPr>
          <w:rFonts w:ascii="Tahoma" w:hAnsi="Tahoma" w:cs="Tahoma"/>
          <w:szCs w:val="20"/>
        </w:rPr>
        <w:t xml:space="preserve"> bude</w:t>
      </w:r>
      <w:r w:rsidR="0065107F">
        <w:rPr>
          <w:rFonts w:ascii="Tahoma" w:hAnsi="Tahoma" w:cs="Tahoma"/>
          <w:szCs w:val="20"/>
        </w:rPr>
        <w:t xml:space="preserve"> zejména</w:t>
      </w:r>
      <w:r>
        <w:rPr>
          <w:rFonts w:ascii="Tahoma" w:hAnsi="Tahoma" w:cs="Tahoma"/>
          <w:szCs w:val="20"/>
        </w:rPr>
        <w:t>:</w:t>
      </w:r>
    </w:p>
    <w:p w14:paraId="486DD427" w14:textId="281B0E23" w:rsidR="0098282C" w:rsidRDefault="0098282C" w:rsidP="00F96CC2">
      <w:pPr>
        <w:pStyle w:val="Odstavecseseznamem"/>
        <w:numPr>
          <w:ilvl w:val="0"/>
          <w:numId w:val="45"/>
        </w:numPr>
        <w:spacing w:after="0" w:line="240" w:lineRule="auto"/>
        <w:jc w:val="both"/>
        <w:rPr>
          <w:rFonts w:ascii="Tahoma" w:hAnsi="Tahoma" w:cs="Tahoma"/>
          <w:szCs w:val="20"/>
        </w:rPr>
      </w:pPr>
      <w:r>
        <w:rPr>
          <w:rFonts w:ascii="Tahoma" w:hAnsi="Tahoma" w:cs="Tahoma"/>
          <w:szCs w:val="20"/>
        </w:rPr>
        <w:t>cíl procesu;</w:t>
      </w:r>
    </w:p>
    <w:p w14:paraId="6AA457D7" w14:textId="055517BE" w:rsidR="0098282C" w:rsidRDefault="0098282C" w:rsidP="00F96CC2">
      <w:pPr>
        <w:pStyle w:val="Odstavecseseznamem"/>
        <w:numPr>
          <w:ilvl w:val="0"/>
          <w:numId w:val="45"/>
        </w:numPr>
        <w:spacing w:after="0" w:line="240" w:lineRule="auto"/>
        <w:jc w:val="both"/>
        <w:rPr>
          <w:rFonts w:ascii="Tahoma" w:hAnsi="Tahoma" w:cs="Tahoma"/>
          <w:szCs w:val="20"/>
        </w:rPr>
      </w:pPr>
      <w:r>
        <w:rPr>
          <w:rFonts w:ascii="Tahoma" w:hAnsi="Tahoma" w:cs="Tahoma"/>
          <w:szCs w:val="20"/>
        </w:rPr>
        <w:t>organizační zajištění;</w:t>
      </w:r>
    </w:p>
    <w:p w14:paraId="7890112D" w14:textId="50ADC617" w:rsidR="0098282C" w:rsidRDefault="0098282C" w:rsidP="00F96CC2">
      <w:pPr>
        <w:pStyle w:val="Odstavecseseznamem"/>
        <w:numPr>
          <w:ilvl w:val="0"/>
          <w:numId w:val="45"/>
        </w:numPr>
        <w:spacing w:after="0" w:line="240" w:lineRule="auto"/>
        <w:jc w:val="both"/>
        <w:rPr>
          <w:rFonts w:ascii="Tahoma" w:hAnsi="Tahoma" w:cs="Tahoma"/>
          <w:szCs w:val="20"/>
        </w:rPr>
      </w:pPr>
      <w:r>
        <w:rPr>
          <w:rFonts w:ascii="Tahoma" w:hAnsi="Tahoma" w:cs="Tahoma"/>
          <w:szCs w:val="20"/>
        </w:rPr>
        <w:t>vlastní plán včetně délky trvání jednotlivých fází</w:t>
      </w:r>
      <w:r w:rsidR="00262261">
        <w:rPr>
          <w:rFonts w:ascii="Tahoma" w:hAnsi="Tahoma" w:cs="Tahoma"/>
          <w:szCs w:val="20"/>
        </w:rPr>
        <w:t xml:space="preserve"> od výchozího stavu k okamžiku zahájení </w:t>
      </w:r>
      <w:r w:rsidR="006D5B35">
        <w:rPr>
          <w:rFonts w:ascii="Tahoma" w:hAnsi="Tahoma" w:cs="Tahoma"/>
          <w:szCs w:val="20"/>
        </w:rPr>
        <w:t xml:space="preserve">poskytování Služeb </w:t>
      </w:r>
      <w:r w:rsidR="00FF2F31">
        <w:rPr>
          <w:rFonts w:ascii="Tahoma" w:hAnsi="Tahoma" w:cs="Tahoma"/>
          <w:szCs w:val="20"/>
        </w:rPr>
        <w:t>podpory provozu dle D</w:t>
      </w:r>
      <w:r w:rsidR="006D5B35">
        <w:rPr>
          <w:rFonts w:ascii="Tahoma" w:hAnsi="Tahoma" w:cs="Tahoma"/>
          <w:szCs w:val="20"/>
        </w:rPr>
        <w:t>ílčí smlouvy</w:t>
      </w:r>
      <w:r w:rsidR="00262261">
        <w:rPr>
          <w:rFonts w:ascii="Tahoma" w:hAnsi="Tahoma" w:cs="Tahoma"/>
          <w:szCs w:val="20"/>
        </w:rPr>
        <w:t>, tedy plnění veřejné zakázky v</w:t>
      </w:r>
      <w:r w:rsidR="00262261">
        <w:t xml:space="preserve"> plném rozsahu vyplývajícím z této </w:t>
      </w:r>
      <w:r w:rsidR="006D5B35">
        <w:t>Smlouvy a Dílčí smlouvy</w:t>
      </w:r>
      <w:r w:rsidR="00262261">
        <w:t xml:space="preserve"> včetně způsobu dodržení požadovaných SLA parametrů</w:t>
      </w:r>
      <w:r>
        <w:rPr>
          <w:rFonts w:ascii="Tahoma" w:hAnsi="Tahoma" w:cs="Tahoma"/>
          <w:szCs w:val="20"/>
        </w:rPr>
        <w:t>;</w:t>
      </w:r>
    </w:p>
    <w:p w14:paraId="42BE3B49" w14:textId="157C03C5" w:rsidR="0009265F" w:rsidRDefault="0098282C" w:rsidP="00F96CC2">
      <w:pPr>
        <w:pStyle w:val="Odstavecseseznamem"/>
        <w:numPr>
          <w:ilvl w:val="0"/>
          <w:numId w:val="45"/>
        </w:numPr>
        <w:spacing w:after="0" w:line="240" w:lineRule="auto"/>
        <w:jc w:val="both"/>
        <w:rPr>
          <w:rFonts w:ascii="Tahoma" w:hAnsi="Tahoma" w:cs="Tahoma"/>
          <w:szCs w:val="20"/>
        </w:rPr>
      </w:pPr>
      <w:r>
        <w:rPr>
          <w:rFonts w:ascii="Tahoma" w:hAnsi="Tahoma" w:cs="Tahoma"/>
          <w:szCs w:val="20"/>
        </w:rPr>
        <w:t>vymezení požadované součinnosti Objednatele</w:t>
      </w:r>
      <w:r w:rsidR="00F96CC2" w:rsidRPr="00F96CC2">
        <w:rPr>
          <w:rFonts w:ascii="Tahoma" w:hAnsi="Tahoma" w:cs="Tahoma"/>
          <w:szCs w:val="20"/>
        </w:rPr>
        <w:t xml:space="preserve">. </w:t>
      </w:r>
      <w:r>
        <w:rPr>
          <w:rFonts w:ascii="Tahoma" w:hAnsi="Tahoma" w:cs="Tahoma"/>
          <w:szCs w:val="20"/>
        </w:rPr>
        <w:t>Objednatel</w:t>
      </w:r>
      <w:r w:rsidR="00F96CC2" w:rsidRPr="00F96CC2">
        <w:rPr>
          <w:rFonts w:ascii="Tahoma" w:hAnsi="Tahoma" w:cs="Tahoma"/>
          <w:szCs w:val="20"/>
        </w:rPr>
        <w:t xml:space="preserve"> není povinen při převzetí do servisu zajistit součinnost třetích stran –</w:t>
      </w:r>
      <w:r>
        <w:rPr>
          <w:rFonts w:ascii="Tahoma" w:hAnsi="Tahoma" w:cs="Tahoma"/>
          <w:szCs w:val="20"/>
        </w:rPr>
        <w:t xml:space="preserve"> např. dodavatelů Objednavatele;</w:t>
      </w:r>
    </w:p>
    <w:p w14:paraId="72E79A55" w14:textId="3A46A43B" w:rsidR="0065107F" w:rsidRDefault="0098282C" w:rsidP="00F96CC2">
      <w:pPr>
        <w:pStyle w:val="Odstavecseseznamem"/>
        <w:numPr>
          <w:ilvl w:val="0"/>
          <w:numId w:val="45"/>
        </w:numPr>
        <w:spacing w:after="0" w:line="240" w:lineRule="auto"/>
        <w:jc w:val="both"/>
        <w:rPr>
          <w:rFonts w:ascii="Tahoma" w:hAnsi="Tahoma" w:cs="Tahoma"/>
          <w:szCs w:val="20"/>
        </w:rPr>
      </w:pPr>
      <w:r>
        <w:rPr>
          <w:rFonts w:ascii="Tahoma" w:hAnsi="Tahoma" w:cs="Tahoma"/>
          <w:szCs w:val="20"/>
        </w:rPr>
        <w:t>analýz</w:t>
      </w:r>
      <w:r w:rsidR="0065107F">
        <w:rPr>
          <w:rFonts w:ascii="Tahoma" w:hAnsi="Tahoma" w:cs="Tahoma"/>
          <w:szCs w:val="20"/>
        </w:rPr>
        <w:t>a</w:t>
      </w:r>
      <w:r>
        <w:rPr>
          <w:rFonts w:ascii="Tahoma" w:hAnsi="Tahoma" w:cs="Tahoma"/>
          <w:szCs w:val="20"/>
        </w:rPr>
        <w:t xml:space="preserve"> rizik včetně vyhodnocení jejich závažnosti a návrh jejich eliminace</w:t>
      </w:r>
      <w:r w:rsidR="00314C48">
        <w:rPr>
          <w:rFonts w:ascii="Tahoma" w:hAnsi="Tahoma" w:cs="Tahoma"/>
          <w:szCs w:val="20"/>
        </w:rPr>
        <w:t>;</w:t>
      </w:r>
    </w:p>
    <w:p w14:paraId="7FC7B40C" w14:textId="75195B63" w:rsidR="0098282C" w:rsidRPr="0065107F" w:rsidRDefault="0065107F" w:rsidP="0065107F">
      <w:pPr>
        <w:pStyle w:val="Odstavecseseznamem"/>
        <w:numPr>
          <w:ilvl w:val="0"/>
          <w:numId w:val="45"/>
        </w:numPr>
        <w:spacing w:after="0" w:line="240" w:lineRule="auto"/>
        <w:jc w:val="both"/>
        <w:rPr>
          <w:rFonts w:ascii="Tahoma" w:hAnsi="Tahoma" w:cs="Tahoma"/>
          <w:szCs w:val="20"/>
        </w:rPr>
      </w:pPr>
      <w:r>
        <w:rPr>
          <w:rFonts w:ascii="Tahoma" w:hAnsi="Tahoma" w:cs="Tahoma"/>
          <w:szCs w:val="20"/>
        </w:rPr>
        <w:t>případné další atributy stanovené v pokynu Objednatele</w:t>
      </w:r>
      <w:r w:rsidR="0098282C" w:rsidRPr="0065107F">
        <w:rPr>
          <w:rFonts w:ascii="Tahoma" w:hAnsi="Tahoma" w:cs="Tahoma"/>
          <w:szCs w:val="20"/>
        </w:rPr>
        <w:t>.</w:t>
      </w:r>
    </w:p>
    <w:p w14:paraId="6B598150" w14:textId="77777777" w:rsidR="0098282C" w:rsidRPr="00F96CC2" w:rsidRDefault="0098282C" w:rsidP="0098282C">
      <w:pPr>
        <w:pStyle w:val="Odstavecseseznamem"/>
        <w:spacing w:after="0" w:line="240" w:lineRule="auto"/>
        <w:ind w:left="780"/>
        <w:jc w:val="both"/>
        <w:rPr>
          <w:rFonts w:ascii="Tahoma" w:hAnsi="Tahoma" w:cs="Tahoma"/>
          <w:szCs w:val="20"/>
        </w:rPr>
      </w:pPr>
    </w:p>
    <w:p w14:paraId="1FC3E0A3" w14:textId="11756F18" w:rsidR="00DC70CC" w:rsidRDefault="00DC70CC" w:rsidP="0009265F">
      <w:pPr>
        <w:spacing w:after="0" w:line="240" w:lineRule="auto"/>
        <w:jc w:val="both"/>
        <w:rPr>
          <w:b/>
          <w:sz w:val="24"/>
        </w:rPr>
      </w:pPr>
    </w:p>
    <w:p w14:paraId="36F07B6B" w14:textId="77777777" w:rsidR="0009265F" w:rsidRDefault="0009265F" w:rsidP="0009265F">
      <w:pPr>
        <w:rPr>
          <w:rFonts w:ascii="Tahoma" w:hAnsi="Tahoma" w:cs="Tahoma"/>
          <w:szCs w:val="20"/>
        </w:rPr>
      </w:pPr>
      <w:r>
        <w:rPr>
          <w:rFonts w:ascii="Tahoma" w:hAnsi="Tahoma" w:cs="Tahoma"/>
          <w:szCs w:val="20"/>
        </w:rPr>
        <w:br w:type="page"/>
      </w:r>
    </w:p>
    <w:p w14:paraId="45A7E7C4" w14:textId="77777777" w:rsidR="0009265F" w:rsidRPr="00047714"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15" w:name="_Toc461029531"/>
      <w:r w:rsidRPr="00047714">
        <w:rPr>
          <w:rFonts w:ascii="Tahoma" w:hAnsi="Tahoma" w:cs="Tahoma"/>
          <w:color w:val="auto"/>
          <w:sz w:val="24"/>
          <w:szCs w:val="24"/>
        </w:rPr>
        <w:lastRenderedPageBreak/>
        <w:t>Poskytování aplikační podpory</w:t>
      </w:r>
      <w:r>
        <w:rPr>
          <w:rFonts w:ascii="Tahoma" w:hAnsi="Tahoma" w:cs="Tahoma"/>
          <w:color w:val="auto"/>
          <w:sz w:val="24"/>
          <w:szCs w:val="24"/>
        </w:rPr>
        <w:t xml:space="preserve"> APV EXK, DAP a</w:t>
      </w:r>
      <w:r w:rsidRPr="00047714">
        <w:rPr>
          <w:rFonts w:ascii="Tahoma" w:hAnsi="Tahoma" w:cs="Tahoma"/>
          <w:color w:val="auto"/>
          <w:sz w:val="24"/>
          <w:szCs w:val="24"/>
        </w:rPr>
        <w:t xml:space="preserve"> APV </w:t>
      </w:r>
      <w:r>
        <w:rPr>
          <w:rFonts w:ascii="Tahoma" w:hAnsi="Tahoma" w:cs="Tahoma"/>
          <w:color w:val="auto"/>
          <w:sz w:val="24"/>
          <w:szCs w:val="24"/>
        </w:rPr>
        <w:t>EDS</w:t>
      </w:r>
      <w:bookmarkEnd w:id="215"/>
      <w:r>
        <w:rPr>
          <w:rFonts w:ascii="Tahoma" w:hAnsi="Tahoma" w:cs="Tahoma"/>
          <w:color w:val="auto"/>
          <w:sz w:val="24"/>
          <w:szCs w:val="24"/>
        </w:rPr>
        <w:t xml:space="preserve"> </w:t>
      </w:r>
    </w:p>
    <w:p w14:paraId="55731D39" w14:textId="77777777" w:rsidR="0009265F" w:rsidRPr="00047714" w:rsidRDefault="0009265F" w:rsidP="0009265F">
      <w:pPr>
        <w:spacing w:line="240" w:lineRule="auto"/>
        <w:jc w:val="both"/>
        <w:rPr>
          <w:rFonts w:ascii="Tahoma" w:hAnsi="Tahoma" w:cs="Tahoma"/>
          <w:b/>
          <w:szCs w:val="20"/>
        </w:rPr>
      </w:pPr>
      <w:r w:rsidRPr="00047714">
        <w:rPr>
          <w:rFonts w:ascii="Tahoma" w:hAnsi="Tahoma" w:cs="Tahoma"/>
          <w:b/>
          <w:szCs w:val="20"/>
        </w:rPr>
        <w:t>Závazné podmínky:</w:t>
      </w:r>
    </w:p>
    <w:p w14:paraId="3C34F770" w14:textId="5EA734E0" w:rsidR="0009265F" w:rsidRPr="00047714" w:rsidRDefault="001D7ADC" w:rsidP="0009265F">
      <w:pPr>
        <w:spacing w:line="240" w:lineRule="auto"/>
        <w:jc w:val="both"/>
        <w:rPr>
          <w:rFonts w:ascii="Tahoma" w:hAnsi="Tahoma" w:cs="Tahoma"/>
          <w:szCs w:val="20"/>
        </w:rPr>
      </w:pPr>
      <w:r>
        <w:rPr>
          <w:rFonts w:ascii="Tahoma" w:hAnsi="Tahoma" w:cs="Tahoma"/>
          <w:szCs w:val="20"/>
        </w:rPr>
        <w:t>Poskytování aplikační podpory</w:t>
      </w:r>
      <w:r w:rsidR="0009265F" w:rsidRPr="00047714">
        <w:rPr>
          <w:rFonts w:ascii="Tahoma" w:hAnsi="Tahoma" w:cs="Tahoma"/>
          <w:szCs w:val="20"/>
        </w:rPr>
        <w:t xml:space="preserve"> bude zajištěn</w:t>
      </w:r>
      <w:r w:rsidR="00574D41">
        <w:rPr>
          <w:rFonts w:ascii="Tahoma" w:hAnsi="Tahoma" w:cs="Tahoma"/>
          <w:szCs w:val="20"/>
        </w:rPr>
        <w:t>o</w:t>
      </w:r>
      <w:r w:rsidR="0009265F" w:rsidRPr="00047714">
        <w:rPr>
          <w:rFonts w:ascii="Tahoma" w:hAnsi="Tahoma" w:cs="Tahoma"/>
          <w:szCs w:val="20"/>
        </w:rPr>
        <w:t xml:space="preserve"> </w:t>
      </w:r>
      <w:r w:rsidR="0009265F">
        <w:rPr>
          <w:rFonts w:ascii="Tahoma" w:hAnsi="Tahoma" w:cs="Tahoma"/>
          <w:szCs w:val="20"/>
        </w:rPr>
        <w:t>v následujícím rozsahu</w:t>
      </w:r>
      <w:r w:rsidR="0009265F" w:rsidRPr="00047714">
        <w:rPr>
          <w:rFonts w:ascii="Tahoma" w:hAnsi="Tahoma" w:cs="Tahoma"/>
          <w:szCs w:val="20"/>
        </w:rPr>
        <w:t>.</w:t>
      </w:r>
    </w:p>
    <w:p w14:paraId="57055476" w14:textId="4FA46B3D" w:rsidR="0009265F" w:rsidRPr="00360493" w:rsidRDefault="00A01CA5"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0009265F" w:rsidRPr="00360493">
        <w:rPr>
          <w:rFonts w:ascii="Tahoma" w:hAnsi="Tahoma" w:cs="Tahoma"/>
          <w:szCs w:val="20"/>
        </w:rPr>
        <w:t xml:space="preserve"> řeší všechny nalezené chyby v aplikac</w:t>
      </w:r>
      <w:r w:rsidR="001D7ADC">
        <w:rPr>
          <w:rFonts w:ascii="Tahoma" w:hAnsi="Tahoma" w:cs="Tahoma"/>
          <w:szCs w:val="20"/>
        </w:rPr>
        <w:t>ích</w:t>
      </w:r>
      <w:r w:rsidR="0009265F" w:rsidRPr="00360493">
        <w:rPr>
          <w:rFonts w:ascii="Tahoma" w:hAnsi="Tahoma" w:cs="Tahoma"/>
          <w:szCs w:val="20"/>
        </w:rPr>
        <w:t xml:space="preserve"> pod domluvenými SLA (všechny časy jsou počítány na pracovní dny a čas v České republice):</w:t>
      </w:r>
    </w:p>
    <w:p w14:paraId="0286055E" w14:textId="77777777" w:rsidR="0009265F" w:rsidRPr="00360493" w:rsidRDefault="0009265F" w:rsidP="00570C14">
      <w:pPr>
        <w:pStyle w:val="Odstavecseseznamem"/>
        <w:numPr>
          <w:ilvl w:val="1"/>
          <w:numId w:val="21"/>
        </w:numPr>
        <w:spacing w:after="200" w:line="276" w:lineRule="auto"/>
        <w:jc w:val="both"/>
        <w:rPr>
          <w:rFonts w:ascii="Tahoma" w:hAnsi="Tahoma" w:cs="Tahoma"/>
          <w:szCs w:val="20"/>
        </w:rPr>
      </w:pPr>
      <w:r w:rsidRPr="00360493">
        <w:rPr>
          <w:rFonts w:ascii="Tahoma" w:hAnsi="Tahoma" w:cs="Tahoma"/>
          <w:szCs w:val="20"/>
        </w:rPr>
        <w:t>Zodpovídá za analýzu, opravu a test chyb.</w:t>
      </w:r>
    </w:p>
    <w:p w14:paraId="6A889A19" w14:textId="71B2D248" w:rsidR="0009265F" w:rsidRPr="00360493" w:rsidRDefault="0009265F" w:rsidP="00570C14">
      <w:pPr>
        <w:pStyle w:val="Odstavecseseznamem"/>
        <w:numPr>
          <w:ilvl w:val="1"/>
          <w:numId w:val="21"/>
        </w:numPr>
        <w:spacing w:after="200" w:line="276" w:lineRule="auto"/>
        <w:jc w:val="both"/>
        <w:rPr>
          <w:rFonts w:ascii="Tahoma" w:hAnsi="Tahoma" w:cs="Tahoma"/>
          <w:szCs w:val="20"/>
        </w:rPr>
      </w:pPr>
      <w:r w:rsidRPr="00360493">
        <w:rPr>
          <w:rFonts w:ascii="Tahoma" w:hAnsi="Tahoma" w:cs="Tahoma"/>
          <w:szCs w:val="20"/>
        </w:rPr>
        <w:t>Zodpovídá za plánování oprav do</w:t>
      </w:r>
      <w:r w:rsidR="00BA3EC9">
        <w:rPr>
          <w:rFonts w:ascii="Tahoma" w:hAnsi="Tahoma" w:cs="Tahoma"/>
          <w:szCs w:val="20"/>
        </w:rPr>
        <w:t xml:space="preserve"> instalačních</w:t>
      </w:r>
      <w:r w:rsidRPr="00360493">
        <w:rPr>
          <w:rFonts w:ascii="Tahoma" w:hAnsi="Tahoma" w:cs="Tahoma"/>
          <w:szCs w:val="20"/>
        </w:rPr>
        <w:t xml:space="preserve"> balíčků v návaznosti na SLA – finální termín nasazení potvrzuje </w:t>
      </w:r>
      <w:r w:rsidR="008F2B44">
        <w:rPr>
          <w:rFonts w:ascii="Tahoma" w:hAnsi="Tahoma" w:cs="Tahoma"/>
          <w:szCs w:val="20"/>
        </w:rPr>
        <w:t>Objednatel</w:t>
      </w:r>
      <w:r w:rsidRPr="00360493">
        <w:rPr>
          <w:rFonts w:ascii="Tahoma" w:hAnsi="Tahoma" w:cs="Tahoma"/>
          <w:szCs w:val="20"/>
        </w:rPr>
        <w:t>.</w:t>
      </w:r>
    </w:p>
    <w:p w14:paraId="158C9EB5" w14:textId="77777777" w:rsidR="0009265F" w:rsidRPr="00360493" w:rsidRDefault="0009265F" w:rsidP="00570C14">
      <w:pPr>
        <w:pStyle w:val="Odstavecseseznamem"/>
        <w:numPr>
          <w:ilvl w:val="1"/>
          <w:numId w:val="21"/>
        </w:numPr>
        <w:spacing w:after="200" w:line="276" w:lineRule="auto"/>
        <w:jc w:val="both"/>
        <w:rPr>
          <w:rFonts w:ascii="Tahoma" w:hAnsi="Tahoma" w:cs="Tahoma"/>
          <w:szCs w:val="20"/>
        </w:rPr>
      </w:pPr>
      <w:r w:rsidRPr="00360493">
        <w:rPr>
          <w:rFonts w:ascii="Tahoma" w:hAnsi="Tahoma" w:cs="Tahoma"/>
          <w:szCs w:val="20"/>
        </w:rPr>
        <w:t>Předává opravenou chybu s průvodkou popisující – kdo, jak provedl test, jak byla chyba opravena a co bylo její příčinou.</w:t>
      </w:r>
    </w:p>
    <w:p w14:paraId="4EB14644" w14:textId="77777777" w:rsidR="0009265F" w:rsidRPr="00360493" w:rsidRDefault="0009265F" w:rsidP="00570C14">
      <w:pPr>
        <w:pStyle w:val="Odstavecseseznamem"/>
        <w:numPr>
          <w:ilvl w:val="1"/>
          <w:numId w:val="21"/>
        </w:numPr>
        <w:spacing w:after="200" w:line="276" w:lineRule="auto"/>
        <w:jc w:val="both"/>
        <w:rPr>
          <w:rFonts w:ascii="Tahoma" w:hAnsi="Tahoma" w:cs="Tahoma"/>
          <w:szCs w:val="20"/>
        </w:rPr>
      </w:pPr>
      <w:r w:rsidRPr="00360493">
        <w:rPr>
          <w:rFonts w:ascii="Tahoma" w:hAnsi="Tahoma" w:cs="Tahoma"/>
          <w:szCs w:val="20"/>
        </w:rPr>
        <w:t>Je povinen opravovat příčinu i následek chyby (opravy pouze následků a neopravování příčin budou negativním kritériem hodnocení).</w:t>
      </w:r>
    </w:p>
    <w:p w14:paraId="01E1879B" w14:textId="743A0D2A" w:rsidR="0009265F" w:rsidRPr="00360493" w:rsidRDefault="0009265F" w:rsidP="00570C14">
      <w:pPr>
        <w:pStyle w:val="Odstavecseseznamem"/>
        <w:numPr>
          <w:ilvl w:val="1"/>
          <w:numId w:val="21"/>
        </w:numPr>
        <w:spacing w:after="200" w:line="276" w:lineRule="auto"/>
        <w:jc w:val="both"/>
        <w:rPr>
          <w:rFonts w:ascii="Tahoma" w:hAnsi="Tahoma" w:cs="Tahoma"/>
          <w:szCs w:val="20"/>
        </w:rPr>
      </w:pPr>
      <w:r w:rsidRPr="00360493">
        <w:rPr>
          <w:rFonts w:ascii="Tahoma" w:hAnsi="Tahoma" w:cs="Tahoma"/>
          <w:szCs w:val="20"/>
        </w:rPr>
        <w:t xml:space="preserve">Je povinen </w:t>
      </w:r>
      <w:r w:rsidR="00BA3EC9">
        <w:rPr>
          <w:rFonts w:ascii="Tahoma" w:hAnsi="Tahoma" w:cs="Tahoma"/>
          <w:szCs w:val="20"/>
        </w:rPr>
        <w:t xml:space="preserve">pomoci při tvorbě testovacích dat </w:t>
      </w:r>
      <w:r w:rsidRPr="00360493">
        <w:rPr>
          <w:rFonts w:ascii="Tahoma" w:hAnsi="Tahoma" w:cs="Tahoma"/>
          <w:szCs w:val="20"/>
        </w:rPr>
        <w:t>pro případný retest chyby Objednatelem.</w:t>
      </w:r>
    </w:p>
    <w:p w14:paraId="441C042C" w14:textId="77777777" w:rsidR="0009265F" w:rsidRPr="00360493" w:rsidRDefault="0009265F" w:rsidP="00570C14">
      <w:pPr>
        <w:pStyle w:val="Odstavecseseznamem"/>
        <w:numPr>
          <w:ilvl w:val="1"/>
          <w:numId w:val="21"/>
        </w:numPr>
        <w:spacing w:after="200" w:line="276" w:lineRule="auto"/>
        <w:jc w:val="both"/>
        <w:rPr>
          <w:rFonts w:ascii="Tahoma" w:hAnsi="Tahoma" w:cs="Tahoma"/>
          <w:szCs w:val="20"/>
        </w:rPr>
      </w:pPr>
      <w:r w:rsidRPr="00360493">
        <w:rPr>
          <w:rFonts w:ascii="Tahoma" w:hAnsi="Tahoma" w:cs="Tahoma"/>
          <w:szCs w:val="20"/>
        </w:rPr>
        <w:t>Je povinen dodržovat standardy vývoje definované Objednatelem.</w:t>
      </w:r>
    </w:p>
    <w:p w14:paraId="01D8F50A" w14:textId="1AB59F8E"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z</w:t>
      </w:r>
      <w:r w:rsidR="0009265F" w:rsidRPr="00360493">
        <w:rPr>
          <w:rFonts w:ascii="Tahoma" w:hAnsi="Tahoma" w:cs="Tahoma"/>
          <w:szCs w:val="20"/>
        </w:rPr>
        <w:t>odpovídá za úplnost a korektnost opravných</w:t>
      </w:r>
      <w:r w:rsidR="00BA3EC9">
        <w:rPr>
          <w:rFonts w:ascii="Tahoma" w:hAnsi="Tahoma" w:cs="Tahoma"/>
          <w:szCs w:val="20"/>
        </w:rPr>
        <w:t xml:space="preserve"> instalačních</w:t>
      </w:r>
      <w:r w:rsidR="0009265F" w:rsidRPr="00360493">
        <w:rPr>
          <w:rFonts w:ascii="Tahoma" w:hAnsi="Tahoma" w:cs="Tahoma"/>
          <w:szCs w:val="20"/>
        </w:rPr>
        <w:t xml:space="preserve"> balíčk</w:t>
      </w:r>
      <w:r w:rsidR="001D7ADC">
        <w:rPr>
          <w:rFonts w:ascii="Tahoma" w:hAnsi="Tahoma" w:cs="Tahoma"/>
          <w:szCs w:val="20"/>
        </w:rPr>
        <w:t>ů</w:t>
      </w:r>
      <w:r w:rsidR="0009265F" w:rsidRPr="00360493">
        <w:rPr>
          <w:rFonts w:ascii="Tahoma" w:hAnsi="Tahoma" w:cs="Tahoma"/>
          <w:szCs w:val="20"/>
        </w:rPr>
        <w:t xml:space="preserve"> dodávaných na provoz</w:t>
      </w:r>
      <w:r w:rsidR="001D7ADC">
        <w:rPr>
          <w:rFonts w:ascii="Tahoma" w:hAnsi="Tahoma" w:cs="Tahoma"/>
          <w:szCs w:val="20"/>
        </w:rPr>
        <w:t xml:space="preserve"> Objednatele</w:t>
      </w:r>
      <w:r w:rsidR="0009265F" w:rsidRPr="00360493">
        <w:rPr>
          <w:rFonts w:ascii="Tahoma" w:hAnsi="Tahoma" w:cs="Tahoma"/>
          <w:szCs w:val="20"/>
        </w:rPr>
        <w:t>.</w:t>
      </w:r>
    </w:p>
    <w:p w14:paraId="7B3D3E12" w14:textId="2276D89F"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z</w:t>
      </w:r>
      <w:r w:rsidR="0009265F" w:rsidRPr="00360493">
        <w:rPr>
          <w:rFonts w:ascii="Tahoma" w:hAnsi="Tahoma" w:cs="Tahoma"/>
          <w:szCs w:val="20"/>
        </w:rPr>
        <w:t xml:space="preserve">odpovídá za včasné informování </w:t>
      </w:r>
      <w:r w:rsidR="008F2B44">
        <w:rPr>
          <w:rFonts w:ascii="Tahoma" w:hAnsi="Tahoma" w:cs="Tahoma"/>
          <w:szCs w:val="20"/>
        </w:rPr>
        <w:t>Objednatele</w:t>
      </w:r>
      <w:r w:rsidR="008F2B44" w:rsidRPr="00360493">
        <w:rPr>
          <w:rFonts w:ascii="Tahoma" w:hAnsi="Tahoma" w:cs="Tahoma"/>
          <w:szCs w:val="20"/>
        </w:rPr>
        <w:t xml:space="preserve"> </w:t>
      </w:r>
      <w:r w:rsidR="0009265F" w:rsidRPr="00360493">
        <w:rPr>
          <w:rFonts w:ascii="Tahoma" w:hAnsi="Tahoma" w:cs="Tahoma"/>
          <w:szCs w:val="20"/>
        </w:rPr>
        <w:t>o možných dopadech opravy</w:t>
      </w:r>
      <w:r w:rsidR="003E2BB3">
        <w:rPr>
          <w:rFonts w:ascii="Tahoma" w:hAnsi="Tahoma" w:cs="Tahoma"/>
          <w:szCs w:val="20"/>
        </w:rPr>
        <w:t>, pokud mají dopad na rozhraní s okolními aplikacemi</w:t>
      </w:r>
      <w:r w:rsidR="0009265F" w:rsidRPr="00360493">
        <w:rPr>
          <w:rFonts w:ascii="Tahoma" w:hAnsi="Tahoma" w:cs="Tahoma"/>
          <w:szCs w:val="20"/>
        </w:rPr>
        <w:t>.</w:t>
      </w:r>
    </w:p>
    <w:p w14:paraId="778336A5" w14:textId="446120E1"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z</w:t>
      </w:r>
      <w:r w:rsidR="0009265F" w:rsidRPr="00360493">
        <w:rPr>
          <w:rFonts w:ascii="Tahoma" w:hAnsi="Tahoma" w:cs="Tahoma"/>
          <w:szCs w:val="20"/>
        </w:rPr>
        <w:t>odpovídá za aktualizaci automatizovaných testů (pokud existují).</w:t>
      </w:r>
    </w:p>
    <w:p w14:paraId="7FD43D51" w14:textId="5D373EC3" w:rsidR="0009265F" w:rsidRPr="00360493" w:rsidRDefault="0009265F" w:rsidP="00570C14">
      <w:pPr>
        <w:pStyle w:val="Odstavecseseznamem"/>
        <w:numPr>
          <w:ilvl w:val="0"/>
          <w:numId w:val="21"/>
        </w:numPr>
        <w:spacing w:after="200" w:line="276" w:lineRule="auto"/>
        <w:jc w:val="both"/>
        <w:rPr>
          <w:rFonts w:ascii="Tahoma" w:hAnsi="Tahoma" w:cs="Tahoma"/>
          <w:szCs w:val="20"/>
        </w:rPr>
      </w:pPr>
      <w:r w:rsidRPr="00360493">
        <w:rPr>
          <w:rFonts w:ascii="Tahoma" w:hAnsi="Tahoma" w:cs="Tahoma"/>
          <w:szCs w:val="20"/>
        </w:rPr>
        <w:t>Musí poskytnout plnou součinnost pro nasazení oprav na produkci a podporu po nasazení pro provoz I</w:t>
      </w:r>
      <w:r w:rsidR="00BA3EC9">
        <w:rPr>
          <w:rFonts w:ascii="Tahoma" w:hAnsi="Tahoma" w:cs="Tahoma"/>
          <w:szCs w:val="20"/>
        </w:rPr>
        <w:t>K</w:t>
      </w:r>
      <w:r w:rsidRPr="00360493">
        <w:rPr>
          <w:rFonts w:ascii="Tahoma" w:hAnsi="Tahoma" w:cs="Tahoma"/>
          <w:szCs w:val="20"/>
        </w:rPr>
        <w:t>T</w:t>
      </w:r>
      <w:r w:rsidR="001D7ADC">
        <w:rPr>
          <w:rFonts w:ascii="Tahoma" w:hAnsi="Tahoma" w:cs="Tahoma"/>
          <w:szCs w:val="20"/>
        </w:rPr>
        <w:t xml:space="preserve"> Objednatele</w:t>
      </w:r>
      <w:r w:rsidRPr="00360493">
        <w:rPr>
          <w:rFonts w:ascii="Tahoma" w:hAnsi="Tahoma" w:cs="Tahoma"/>
          <w:szCs w:val="20"/>
        </w:rPr>
        <w:t>.</w:t>
      </w:r>
    </w:p>
    <w:p w14:paraId="0C41437E" w14:textId="77998AD5" w:rsidR="0009265F"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z</w:t>
      </w:r>
      <w:r w:rsidR="0009265F" w:rsidRPr="00360493">
        <w:rPr>
          <w:rFonts w:ascii="Tahoma" w:hAnsi="Tahoma" w:cs="Tahoma"/>
          <w:szCs w:val="20"/>
        </w:rPr>
        <w:t>odpovídá za aktualizaci veškeré dokumentace ovlivněné opravou.</w:t>
      </w:r>
    </w:p>
    <w:p w14:paraId="4CFE25A4" w14:textId="586FF72D" w:rsidR="00AB3E4C" w:rsidRPr="00AB3E4C" w:rsidRDefault="00B02408" w:rsidP="00AB3E4C">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z</w:t>
      </w:r>
      <w:r w:rsidR="00AB3E4C">
        <w:rPr>
          <w:rFonts w:ascii="Tahoma" w:hAnsi="Tahoma" w:cs="Tahoma"/>
          <w:szCs w:val="20"/>
        </w:rPr>
        <w:t>ajišťuje datové opravy vyžádané Objednatelem.</w:t>
      </w:r>
    </w:p>
    <w:p w14:paraId="6E3FFD7E" w14:textId="6EA73AE1"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ř</w:t>
      </w:r>
      <w:r w:rsidR="0009265F" w:rsidRPr="00360493">
        <w:rPr>
          <w:rFonts w:ascii="Tahoma" w:hAnsi="Tahoma" w:cs="Tahoma"/>
          <w:szCs w:val="20"/>
        </w:rPr>
        <w:t>eší management defektů v nástroji na sledování chyb a eskalaci problémů.</w:t>
      </w:r>
    </w:p>
    <w:p w14:paraId="27ECB3E6" w14:textId="07E7CEED"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sidRPr="00360493">
        <w:rPr>
          <w:rFonts w:ascii="Tahoma" w:hAnsi="Tahoma" w:cs="Tahoma"/>
          <w:szCs w:val="20"/>
        </w:rPr>
        <w:t>řipravuje podklady</w:t>
      </w:r>
      <w:r w:rsidR="00205025">
        <w:rPr>
          <w:rFonts w:ascii="Tahoma" w:hAnsi="Tahoma" w:cs="Tahoma"/>
          <w:szCs w:val="20"/>
        </w:rPr>
        <w:t xml:space="preserve"> a účastní se</w:t>
      </w:r>
      <w:r w:rsidR="0009265F" w:rsidRPr="00360493">
        <w:rPr>
          <w:rFonts w:ascii="Tahoma" w:hAnsi="Tahoma" w:cs="Tahoma"/>
          <w:szCs w:val="20"/>
        </w:rPr>
        <w:t xml:space="preserve"> na status meeting</w:t>
      </w:r>
      <w:r w:rsidR="00205025">
        <w:rPr>
          <w:rFonts w:ascii="Tahoma" w:hAnsi="Tahoma" w:cs="Tahoma"/>
          <w:szCs w:val="20"/>
        </w:rPr>
        <w:t>ů</w:t>
      </w:r>
      <w:r w:rsidR="0009265F" w:rsidRPr="00360493">
        <w:rPr>
          <w:rFonts w:ascii="Tahoma" w:hAnsi="Tahoma" w:cs="Tahoma"/>
          <w:szCs w:val="20"/>
        </w:rPr>
        <w:t>.</w:t>
      </w:r>
    </w:p>
    <w:p w14:paraId="3EBE5266" w14:textId="62F9FD9D"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r</w:t>
      </w:r>
      <w:r w:rsidR="0009265F" w:rsidRPr="00360493">
        <w:rPr>
          <w:rFonts w:ascii="Tahoma" w:hAnsi="Tahoma" w:cs="Tahoma"/>
          <w:szCs w:val="20"/>
        </w:rPr>
        <w:t>eportuje plnění SLA na měsíční úrovni (připravuje podklady pro vyhodnocení kontrolních parametrů).</w:t>
      </w:r>
    </w:p>
    <w:p w14:paraId="16E46DED" w14:textId="49FC571D" w:rsidR="0009265F" w:rsidRPr="00360493" w:rsidRDefault="00B02408"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sidRPr="00360493">
        <w:rPr>
          <w:rFonts w:ascii="Tahoma" w:hAnsi="Tahoma" w:cs="Tahoma"/>
          <w:szCs w:val="20"/>
        </w:rPr>
        <w:t xml:space="preserve">oskytuje součinnost pro </w:t>
      </w:r>
      <w:r w:rsidR="003E2BB3">
        <w:rPr>
          <w:rFonts w:ascii="Tahoma" w:hAnsi="Tahoma" w:cs="Tahoma"/>
          <w:szCs w:val="20"/>
        </w:rPr>
        <w:t xml:space="preserve">ověření </w:t>
      </w:r>
      <w:r w:rsidR="0009265F" w:rsidRPr="00360493">
        <w:rPr>
          <w:rFonts w:ascii="Tahoma" w:hAnsi="Tahoma" w:cs="Tahoma"/>
          <w:szCs w:val="20"/>
        </w:rPr>
        <w:t>oprav v ostatních aplikacích.</w:t>
      </w:r>
    </w:p>
    <w:p w14:paraId="576AC41E" w14:textId="77777777" w:rsidR="0009265F" w:rsidRPr="00360493" w:rsidRDefault="0009265F" w:rsidP="00570C14">
      <w:pPr>
        <w:pStyle w:val="Odstavecseseznamem"/>
        <w:numPr>
          <w:ilvl w:val="0"/>
          <w:numId w:val="21"/>
        </w:numPr>
        <w:spacing w:after="200" w:line="276" w:lineRule="auto"/>
        <w:jc w:val="both"/>
        <w:rPr>
          <w:rFonts w:ascii="Tahoma" w:hAnsi="Tahoma" w:cs="Tahoma"/>
          <w:szCs w:val="20"/>
        </w:rPr>
      </w:pPr>
      <w:r w:rsidRPr="00360493">
        <w:rPr>
          <w:rFonts w:ascii="Tahoma" w:hAnsi="Tahoma" w:cs="Tahoma"/>
          <w:szCs w:val="20"/>
        </w:rPr>
        <w:t>Předání aplikační podpory v případě ukončení Smlouvy se řídí ustanovením Smlouvy.</w:t>
      </w:r>
    </w:p>
    <w:p w14:paraId="35F28FF6" w14:textId="7D11A8EF" w:rsidR="0009265F" w:rsidRPr="00FB52FC" w:rsidRDefault="00291C64"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sidRPr="00FB52FC">
        <w:rPr>
          <w:rFonts w:ascii="Tahoma" w:hAnsi="Tahoma" w:cs="Tahoma"/>
          <w:szCs w:val="20"/>
        </w:rPr>
        <w:t>oskyt</w:t>
      </w:r>
      <w:r w:rsidR="0009265F">
        <w:rPr>
          <w:rFonts w:ascii="Tahoma" w:hAnsi="Tahoma" w:cs="Tahoma"/>
          <w:szCs w:val="20"/>
        </w:rPr>
        <w:t>uje</w:t>
      </w:r>
      <w:r w:rsidR="0009265F" w:rsidRPr="00FB52FC">
        <w:rPr>
          <w:rFonts w:ascii="Tahoma" w:hAnsi="Tahoma" w:cs="Tahoma"/>
          <w:szCs w:val="20"/>
        </w:rPr>
        <w:t xml:space="preserve"> uživatelsk</w:t>
      </w:r>
      <w:r w:rsidR="0009265F">
        <w:rPr>
          <w:rFonts w:ascii="Tahoma" w:hAnsi="Tahoma" w:cs="Tahoma"/>
          <w:szCs w:val="20"/>
        </w:rPr>
        <w:t>ou</w:t>
      </w:r>
      <w:r w:rsidR="0009265F" w:rsidRPr="00FB52FC">
        <w:rPr>
          <w:rFonts w:ascii="Tahoma" w:hAnsi="Tahoma" w:cs="Tahoma"/>
          <w:szCs w:val="20"/>
        </w:rPr>
        <w:t xml:space="preserve"> podpor</w:t>
      </w:r>
      <w:r w:rsidR="0009265F">
        <w:rPr>
          <w:rFonts w:ascii="Tahoma" w:hAnsi="Tahoma" w:cs="Tahoma"/>
          <w:szCs w:val="20"/>
        </w:rPr>
        <w:t>u.</w:t>
      </w:r>
    </w:p>
    <w:p w14:paraId="35899AC6" w14:textId="298ACC24" w:rsidR="0009265F" w:rsidRDefault="00291C64"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sidRPr="00AC7506">
        <w:rPr>
          <w:rFonts w:ascii="Tahoma" w:hAnsi="Tahoma" w:cs="Tahoma"/>
          <w:szCs w:val="20"/>
        </w:rPr>
        <w:t>oskyt</w:t>
      </w:r>
      <w:r w:rsidR="0009265F">
        <w:rPr>
          <w:rFonts w:ascii="Tahoma" w:hAnsi="Tahoma" w:cs="Tahoma"/>
          <w:szCs w:val="20"/>
        </w:rPr>
        <w:t>uje</w:t>
      </w:r>
      <w:r w:rsidR="0009265F" w:rsidRPr="00AC7506">
        <w:rPr>
          <w:rFonts w:ascii="Tahoma" w:hAnsi="Tahoma" w:cs="Tahoma"/>
          <w:szCs w:val="20"/>
        </w:rPr>
        <w:t xml:space="preserve"> analytick</w:t>
      </w:r>
      <w:r w:rsidR="0009265F">
        <w:rPr>
          <w:rFonts w:ascii="Tahoma" w:hAnsi="Tahoma" w:cs="Tahoma"/>
          <w:szCs w:val="20"/>
        </w:rPr>
        <w:t>ou (expertní) podporu:</w:t>
      </w:r>
    </w:p>
    <w:p w14:paraId="7B035F90" w14:textId="77777777" w:rsidR="0009265F" w:rsidRPr="00B32BE2" w:rsidRDefault="0009265F" w:rsidP="00570C14">
      <w:pPr>
        <w:pStyle w:val="Odstavecseseznamem"/>
        <w:numPr>
          <w:ilvl w:val="1"/>
          <w:numId w:val="21"/>
        </w:numPr>
        <w:spacing w:after="200" w:line="276" w:lineRule="auto"/>
        <w:jc w:val="both"/>
        <w:rPr>
          <w:rFonts w:ascii="Tahoma" w:hAnsi="Tahoma" w:cs="Tahoma"/>
          <w:szCs w:val="20"/>
        </w:rPr>
      </w:pPr>
      <w:r w:rsidRPr="00B32BE2">
        <w:rPr>
          <w:rFonts w:ascii="Tahoma" w:hAnsi="Tahoma" w:cs="Tahoma"/>
          <w:szCs w:val="20"/>
        </w:rPr>
        <w:t>Poskytuje součinnost pro rozhodování Objednatele o dalším rozvoji APV.</w:t>
      </w:r>
    </w:p>
    <w:p w14:paraId="4B761C03" w14:textId="1AFB3FAE" w:rsidR="0009265F" w:rsidRPr="00B32BE2" w:rsidRDefault="0009265F" w:rsidP="00570C14">
      <w:pPr>
        <w:pStyle w:val="Odstavecseseznamem"/>
        <w:numPr>
          <w:ilvl w:val="1"/>
          <w:numId w:val="21"/>
        </w:numPr>
        <w:spacing w:after="200" w:line="276" w:lineRule="auto"/>
        <w:jc w:val="both"/>
        <w:rPr>
          <w:rFonts w:ascii="Tahoma" w:hAnsi="Tahoma" w:cs="Tahoma"/>
          <w:szCs w:val="20"/>
        </w:rPr>
      </w:pPr>
      <w:r w:rsidRPr="00B32BE2">
        <w:rPr>
          <w:rFonts w:ascii="Tahoma" w:hAnsi="Tahoma" w:cs="Tahoma"/>
          <w:szCs w:val="20"/>
        </w:rPr>
        <w:t>Poskytuje expertní podporu a součinnost při změnách okolních systémů</w:t>
      </w:r>
      <w:r w:rsidR="00DB4DF7">
        <w:rPr>
          <w:rFonts w:ascii="Tahoma" w:hAnsi="Tahoma" w:cs="Tahoma"/>
          <w:szCs w:val="20"/>
        </w:rPr>
        <w:t>, které mají vliv na dodávané APV</w:t>
      </w:r>
      <w:r w:rsidRPr="00B32BE2">
        <w:rPr>
          <w:rFonts w:ascii="Tahoma" w:hAnsi="Tahoma" w:cs="Tahoma"/>
          <w:szCs w:val="20"/>
        </w:rPr>
        <w:t xml:space="preserve"> a informuje Objednatele o možných rizicích a dopadech na APV.</w:t>
      </w:r>
    </w:p>
    <w:p w14:paraId="0D1D6CF2" w14:textId="0B3677C1" w:rsidR="0009265F" w:rsidRPr="00B32BE2" w:rsidRDefault="0009265F" w:rsidP="00570C14">
      <w:pPr>
        <w:pStyle w:val="Odstavecseseznamem"/>
        <w:numPr>
          <w:ilvl w:val="1"/>
          <w:numId w:val="21"/>
        </w:numPr>
        <w:spacing w:after="200" w:line="276" w:lineRule="auto"/>
        <w:jc w:val="both"/>
        <w:rPr>
          <w:rFonts w:ascii="Tahoma" w:hAnsi="Tahoma" w:cs="Tahoma"/>
          <w:szCs w:val="20"/>
        </w:rPr>
      </w:pPr>
      <w:r w:rsidRPr="00B32BE2">
        <w:rPr>
          <w:rFonts w:ascii="Tahoma" w:hAnsi="Tahoma" w:cs="Tahoma"/>
          <w:szCs w:val="20"/>
        </w:rPr>
        <w:t>V</w:t>
      </w:r>
      <w:r>
        <w:rPr>
          <w:rFonts w:ascii="Tahoma" w:hAnsi="Tahoma" w:cs="Tahoma"/>
          <w:szCs w:val="20"/>
        </w:rPr>
        <w:t> </w:t>
      </w:r>
      <w:r w:rsidRPr="00B32BE2">
        <w:rPr>
          <w:rFonts w:ascii="Tahoma" w:hAnsi="Tahoma" w:cs="Tahoma"/>
          <w:szCs w:val="20"/>
        </w:rPr>
        <w:t>případě změnových požadavků v</w:t>
      </w:r>
      <w:r>
        <w:rPr>
          <w:rFonts w:ascii="Tahoma" w:hAnsi="Tahoma" w:cs="Tahoma"/>
          <w:szCs w:val="20"/>
        </w:rPr>
        <w:t> </w:t>
      </w:r>
      <w:r w:rsidRPr="00B32BE2">
        <w:rPr>
          <w:rFonts w:ascii="Tahoma" w:hAnsi="Tahoma" w:cs="Tahoma"/>
          <w:szCs w:val="20"/>
        </w:rPr>
        <w:t>APV poskytuje součinnost a informuje Objednatele o možných dopadech na okolní systémy, případně na nutné změny v</w:t>
      </w:r>
      <w:r w:rsidR="003E2BB3">
        <w:rPr>
          <w:rFonts w:ascii="Tahoma" w:hAnsi="Tahoma" w:cs="Tahoma"/>
          <w:szCs w:val="20"/>
        </w:rPr>
        <w:t xml:space="preserve"> rozhraní na </w:t>
      </w:r>
      <w:r w:rsidRPr="00B32BE2">
        <w:rPr>
          <w:rFonts w:ascii="Tahoma" w:hAnsi="Tahoma" w:cs="Tahoma"/>
          <w:szCs w:val="20"/>
        </w:rPr>
        <w:t>okolní systém</w:t>
      </w:r>
      <w:r w:rsidR="003E2BB3">
        <w:rPr>
          <w:rFonts w:ascii="Tahoma" w:hAnsi="Tahoma" w:cs="Tahoma"/>
          <w:szCs w:val="20"/>
        </w:rPr>
        <w:t>y</w:t>
      </w:r>
      <w:r w:rsidRPr="00B32BE2">
        <w:rPr>
          <w:rFonts w:ascii="Tahoma" w:hAnsi="Tahoma" w:cs="Tahoma"/>
          <w:szCs w:val="20"/>
        </w:rPr>
        <w:t>.</w:t>
      </w:r>
    </w:p>
    <w:p w14:paraId="3CE928D3" w14:textId="439CEB39" w:rsidR="0009265F" w:rsidRDefault="00291C64"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Pr>
          <w:rFonts w:ascii="Tahoma" w:hAnsi="Tahoma" w:cs="Tahoma"/>
          <w:szCs w:val="20"/>
        </w:rPr>
        <w:t>rovádí o</w:t>
      </w:r>
      <w:r w:rsidR="0009265F" w:rsidRPr="00AC7506">
        <w:rPr>
          <w:rFonts w:ascii="Tahoma" w:hAnsi="Tahoma" w:cs="Tahoma"/>
          <w:szCs w:val="20"/>
        </w:rPr>
        <w:t>ptimalizac</w:t>
      </w:r>
      <w:r w:rsidR="0009265F">
        <w:rPr>
          <w:rFonts w:ascii="Tahoma" w:hAnsi="Tahoma" w:cs="Tahoma"/>
          <w:szCs w:val="20"/>
        </w:rPr>
        <w:t>i</w:t>
      </w:r>
      <w:r w:rsidR="0009265F" w:rsidRPr="00AC7506">
        <w:rPr>
          <w:rFonts w:ascii="Tahoma" w:hAnsi="Tahoma" w:cs="Tahoma"/>
          <w:szCs w:val="20"/>
        </w:rPr>
        <w:t xml:space="preserve"> a ladění APV v rámci podpory provozu</w:t>
      </w:r>
      <w:r w:rsidR="0009265F">
        <w:rPr>
          <w:rFonts w:ascii="Tahoma" w:hAnsi="Tahoma" w:cs="Tahoma"/>
          <w:szCs w:val="20"/>
        </w:rPr>
        <w:t>:</w:t>
      </w:r>
    </w:p>
    <w:p w14:paraId="57D0073C" w14:textId="4DA605A3"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zodpovídá za pravidelné provádění optimalizace a ladění APV</w:t>
      </w:r>
      <w:r w:rsidR="00205025">
        <w:rPr>
          <w:rFonts w:ascii="Tahoma" w:hAnsi="Tahoma" w:cs="Tahoma"/>
          <w:szCs w:val="20"/>
        </w:rPr>
        <w:t>.</w:t>
      </w:r>
    </w:p>
    <w:p w14:paraId="62B267CE" w14:textId="753328C3" w:rsidR="0009265F" w:rsidRPr="00B32BE2" w:rsidRDefault="0009265F" w:rsidP="00570C14">
      <w:pPr>
        <w:pStyle w:val="Odstavecseseznamem"/>
        <w:numPr>
          <w:ilvl w:val="1"/>
          <w:numId w:val="21"/>
        </w:numPr>
        <w:spacing w:after="200" w:line="276" w:lineRule="auto"/>
        <w:jc w:val="both"/>
        <w:rPr>
          <w:rFonts w:ascii="Tahoma" w:hAnsi="Tahoma" w:cs="Tahoma"/>
          <w:szCs w:val="20"/>
        </w:rPr>
      </w:pPr>
      <w:r w:rsidRPr="00B32BE2">
        <w:rPr>
          <w:rFonts w:ascii="Tahoma" w:hAnsi="Tahoma" w:cs="Tahoma"/>
          <w:szCs w:val="20"/>
        </w:rPr>
        <w:t xml:space="preserve">O navržených úpravách informuje Objednatele na </w:t>
      </w:r>
      <w:r w:rsidR="00205025">
        <w:rPr>
          <w:rFonts w:ascii="Tahoma" w:hAnsi="Tahoma" w:cs="Tahoma"/>
          <w:szCs w:val="20"/>
        </w:rPr>
        <w:t>jednáních</w:t>
      </w:r>
      <w:r w:rsidR="00205025" w:rsidRPr="00B32BE2">
        <w:rPr>
          <w:rFonts w:ascii="Tahoma" w:hAnsi="Tahoma" w:cs="Tahoma"/>
          <w:szCs w:val="20"/>
        </w:rPr>
        <w:t xml:space="preserve"> </w:t>
      </w:r>
      <w:r w:rsidRPr="00B32BE2">
        <w:rPr>
          <w:rFonts w:ascii="Tahoma" w:hAnsi="Tahoma" w:cs="Tahoma"/>
          <w:szCs w:val="20"/>
        </w:rPr>
        <w:t>a nasazení optimalizovaných verzí uvádí v</w:t>
      </w:r>
      <w:r>
        <w:rPr>
          <w:rFonts w:ascii="Tahoma" w:hAnsi="Tahoma" w:cs="Tahoma"/>
          <w:szCs w:val="20"/>
        </w:rPr>
        <w:t> </w:t>
      </w:r>
      <w:r w:rsidRPr="00B32BE2">
        <w:rPr>
          <w:rFonts w:ascii="Tahoma" w:hAnsi="Tahoma" w:cs="Tahoma"/>
          <w:szCs w:val="20"/>
        </w:rPr>
        <w:t>reportech.</w:t>
      </w:r>
    </w:p>
    <w:p w14:paraId="71452FF6" w14:textId="5B7D038F" w:rsidR="0009265F" w:rsidRDefault="00291C64"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Pr>
          <w:rFonts w:ascii="Tahoma" w:hAnsi="Tahoma" w:cs="Tahoma"/>
          <w:szCs w:val="20"/>
        </w:rPr>
        <w:t>rovádí ú</w:t>
      </w:r>
      <w:r w:rsidR="0009265F" w:rsidRPr="00AC7506">
        <w:rPr>
          <w:rFonts w:ascii="Tahoma" w:hAnsi="Tahoma" w:cs="Tahoma"/>
          <w:szCs w:val="20"/>
        </w:rPr>
        <w:t>držb</w:t>
      </w:r>
      <w:r w:rsidR="0009265F">
        <w:rPr>
          <w:rFonts w:ascii="Tahoma" w:hAnsi="Tahoma" w:cs="Tahoma"/>
          <w:szCs w:val="20"/>
        </w:rPr>
        <w:t>u</w:t>
      </w:r>
      <w:r w:rsidR="0009265F" w:rsidRPr="00AC7506">
        <w:rPr>
          <w:rFonts w:ascii="Tahoma" w:hAnsi="Tahoma" w:cs="Tahoma"/>
          <w:szCs w:val="20"/>
        </w:rPr>
        <w:t xml:space="preserve"> verzí a realizac</w:t>
      </w:r>
      <w:r w:rsidR="00205025">
        <w:rPr>
          <w:rFonts w:ascii="Tahoma" w:hAnsi="Tahoma" w:cs="Tahoma"/>
          <w:szCs w:val="20"/>
        </w:rPr>
        <w:t>i</w:t>
      </w:r>
      <w:r w:rsidR="0009265F" w:rsidRPr="00AC7506">
        <w:rPr>
          <w:rFonts w:ascii="Tahoma" w:hAnsi="Tahoma" w:cs="Tahoma"/>
          <w:szCs w:val="20"/>
        </w:rPr>
        <w:t xml:space="preserve"> procesu změnového řízení</w:t>
      </w:r>
      <w:r w:rsidR="0009265F">
        <w:rPr>
          <w:rFonts w:ascii="Tahoma" w:hAnsi="Tahoma" w:cs="Tahoma"/>
          <w:szCs w:val="20"/>
        </w:rPr>
        <w:t>:</w:t>
      </w:r>
    </w:p>
    <w:p w14:paraId="064DE050" w14:textId="79BC2F16"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poskytuje součinnost Objednateli pro release manageme</w:t>
      </w:r>
      <w:r w:rsidR="00291C64">
        <w:rPr>
          <w:rFonts w:ascii="Tahoma" w:hAnsi="Tahoma" w:cs="Tahoma"/>
          <w:szCs w:val="20"/>
        </w:rPr>
        <w:t>n</w:t>
      </w:r>
      <w:r w:rsidR="0009265F" w:rsidRPr="00B32BE2">
        <w:rPr>
          <w:rFonts w:ascii="Tahoma" w:hAnsi="Tahoma" w:cs="Tahoma"/>
          <w:szCs w:val="20"/>
        </w:rPr>
        <w:t>t.</w:t>
      </w:r>
    </w:p>
    <w:p w14:paraId="74A31EC6" w14:textId="5F85D10A"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poskytuje součinnost Objednateli </w:t>
      </w:r>
      <w:r w:rsidR="0009265F">
        <w:rPr>
          <w:rFonts w:ascii="Tahoma" w:hAnsi="Tahoma" w:cs="Tahoma"/>
          <w:szCs w:val="20"/>
        </w:rPr>
        <w:t>při sběru změnových požadavků a </w:t>
      </w:r>
      <w:r w:rsidR="0009265F" w:rsidRPr="00B32BE2">
        <w:rPr>
          <w:rFonts w:ascii="Tahoma" w:hAnsi="Tahoma" w:cs="Tahoma"/>
          <w:szCs w:val="20"/>
        </w:rPr>
        <w:t>upozorňuje na možná rizika.</w:t>
      </w:r>
    </w:p>
    <w:p w14:paraId="30E0773C" w14:textId="4A6DC731"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lastRenderedPageBreak/>
        <w:t>Poskytovatel</w:t>
      </w:r>
      <w:r w:rsidR="0009265F" w:rsidRPr="00B32BE2">
        <w:rPr>
          <w:rFonts w:ascii="Tahoma" w:hAnsi="Tahoma" w:cs="Tahoma"/>
          <w:szCs w:val="20"/>
        </w:rPr>
        <w:t xml:space="preserve"> v</w:t>
      </w:r>
      <w:r w:rsidR="0009265F">
        <w:rPr>
          <w:rFonts w:ascii="Tahoma" w:hAnsi="Tahoma" w:cs="Tahoma"/>
          <w:szCs w:val="20"/>
        </w:rPr>
        <w:t> </w:t>
      </w:r>
      <w:r w:rsidR="0009265F" w:rsidRPr="00B32BE2">
        <w:rPr>
          <w:rFonts w:ascii="Tahoma" w:hAnsi="Tahoma" w:cs="Tahoma"/>
          <w:szCs w:val="20"/>
        </w:rPr>
        <w:t>součinnosti s</w:t>
      </w:r>
      <w:r w:rsidR="0009265F">
        <w:rPr>
          <w:rFonts w:ascii="Tahoma" w:hAnsi="Tahoma" w:cs="Tahoma"/>
          <w:szCs w:val="20"/>
        </w:rPr>
        <w:t> </w:t>
      </w:r>
      <w:r w:rsidR="0009265F" w:rsidRPr="00B32BE2">
        <w:rPr>
          <w:rFonts w:ascii="Tahoma" w:hAnsi="Tahoma" w:cs="Tahoma"/>
          <w:szCs w:val="20"/>
        </w:rPr>
        <w:t>Objednatelem realizuje změnová řízení.</w:t>
      </w:r>
    </w:p>
    <w:p w14:paraId="2E4B0274" w14:textId="65FE60F6" w:rsidR="0009265F" w:rsidRDefault="00291C64"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a</w:t>
      </w:r>
      <w:r w:rsidR="0009265F" w:rsidRPr="00AC7506">
        <w:rPr>
          <w:rFonts w:ascii="Tahoma" w:hAnsi="Tahoma" w:cs="Tahoma"/>
          <w:szCs w:val="20"/>
        </w:rPr>
        <w:t>ktualiz</w:t>
      </w:r>
      <w:r w:rsidR="0009265F">
        <w:rPr>
          <w:rFonts w:ascii="Tahoma" w:hAnsi="Tahoma" w:cs="Tahoma"/>
          <w:szCs w:val="20"/>
        </w:rPr>
        <w:t>uje</w:t>
      </w:r>
      <w:r w:rsidR="0009265F" w:rsidRPr="00AC7506">
        <w:rPr>
          <w:rFonts w:ascii="Tahoma" w:hAnsi="Tahoma" w:cs="Tahoma"/>
          <w:szCs w:val="20"/>
        </w:rPr>
        <w:t xml:space="preserve"> příslušn</w:t>
      </w:r>
      <w:r w:rsidR="0009265F">
        <w:rPr>
          <w:rFonts w:ascii="Tahoma" w:hAnsi="Tahoma" w:cs="Tahoma"/>
          <w:szCs w:val="20"/>
        </w:rPr>
        <w:t>é</w:t>
      </w:r>
      <w:r w:rsidR="0009265F" w:rsidRPr="00AC7506">
        <w:rPr>
          <w:rFonts w:ascii="Tahoma" w:hAnsi="Tahoma" w:cs="Tahoma"/>
          <w:szCs w:val="20"/>
        </w:rPr>
        <w:t xml:space="preserve"> kapitol</w:t>
      </w:r>
      <w:r w:rsidR="0009265F">
        <w:rPr>
          <w:rFonts w:ascii="Tahoma" w:hAnsi="Tahoma" w:cs="Tahoma"/>
          <w:szCs w:val="20"/>
        </w:rPr>
        <w:t>y</w:t>
      </w:r>
      <w:r w:rsidR="0009265F" w:rsidRPr="00AC7506">
        <w:rPr>
          <w:rFonts w:ascii="Tahoma" w:hAnsi="Tahoma" w:cs="Tahoma"/>
          <w:szCs w:val="20"/>
        </w:rPr>
        <w:t xml:space="preserve"> produktové a provozní dokumentace</w:t>
      </w:r>
      <w:r w:rsidR="0009265F">
        <w:rPr>
          <w:rFonts w:ascii="Tahoma" w:hAnsi="Tahoma" w:cs="Tahoma"/>
          <w:szCs w:val="20"/>
        </w:rPr>
        <w:t>:</w:t>
      </w:r>
    </w:p>
    <w:p w14:paraId="0EA9E4D3" w14:textId="639BAB3E"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má povinnost udržovat veškerou dokumentaci v</w:t>
      </w:r>
      <w:r w:rsidR="0009265F">
        <w:rPr>
          <w:rFonts w:ascii="Tahoma" w:hAnsi="Tahoma" w:cs="Tahoma"/>
          <w:szCs w:val="20"/>
        </w:rPr>
        <w:t> </w:t>
      </w:r>
      <w:r w:rsidR="0009265F" w:rsidRPr="00B32BE2">
        <w:rPr>
          <w:rFonts w:ascii="Tahoma" w:hAnsi="Tahoma" w:cs="Tahoma"/>
          <w:szCs w:val="20"/>
        </w:rPr>
        <w:t>aktuálním stavu.</w:t>
      </w:r>
    </w:p>
    <w:p w14:paraId="26BC2D79" w14:textId="764EB1EA"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zodpovídá za uživatelskou, administrátorskou a instalační dokumentaci.</w:t>
      </w:r>
    </w:p>
    <w:p w14:paraId="1C2944FD" w14:textId="296490EB" w:rsidR="0009265F" w:rsidRPr="00B32BE2" w:rsidRDefault="0009265F" w:rsidP="00570C14">
      <w:pPr>
        <w:pStyle w:val="Odstavecseseznamem"/>
        <w:numPr>
          <w:ilvl w:val="1"/>
          <w:numId w:val="21"/>
        </w:numPr>
        <w:spacing w:after="200" w:line="276" w:lineRule="auto"/>
        <w:jc w:val="both"/>
        <w:rPr>
          <w:rFonts w:ascii="Tahoma" w:hAnsi="Tahoma" w:cs="Tahoma"/>
          <w:szCs w:val="20"/>
        </w:rPr>
      </w:pPr>
      <w:r w:rsidRPr="00B32BE2">
        <w:rPr>
          <w:rFonts w:ascii="Tahoma" w:hAnsi="Tahoma" w:cs="Tahoma"/>
          <w:szCs w:val="20"/>
        </w:rPr>
        <w:t xml:space="preserve">Při implementaci jakékoliv změny má </w:t>
      </w:r>
      <w:r w:rsidR="00A01CA5">
        <w:rPr>
          <w:rFonts w:ascii="Tahoma" w:hAnsi="Tahoma" w:cs="Tahoma"/>
          <w:szCs w:val="20"/>
        </w:rPr>
        <w:t>Poskytovatel</w:t>
      </w:r>
      <w:r w:rsidRPr="00B32BE2">
        <w:rPr>
          <w:rFonts w:ascii="Tahoma" w:hAnsi="Tahoma" w:cs="Tahoma"/>
          <w:szCs w:val="20"/>
        </w:rPr>
        <w:t xml:space="preserve"> povinnost provést aktualizaci příslušné části dokumentace.</w:t>
      </w:r>
    </w:p>
    <w:p w14:paraId="76486311" w14:textId="77777777" w:rsidR="0009265F" w:rsidRPr="00B32BE2" w:rsidRDefault="0009265F" w:rsidP="00570C14">
      <w:pPr>
        <w:pStyle w:val="Odstavecseseznamem"/>
        <w:numPr>
          <w:ilvl w:val="1"/>
          <w:numId w:val="21"/>
        </w:numPr>
        <w:spacing w:after="200" w:line="276" w:lineRule="auto"/>
        <w:jc w:val="both"/>
        <w:rPr>
          <w:rFonts w:ascii="Tahoma" w:hAnsi="Tahoma" w:cs="Tahoma"/>
          <w:szCs w:val="20"/>
        </w:rPr>
      </w:pPr>
      <w:r w:rsidRPr="00B32BE2">
        <w:rPr>
          <w:rFonts w:ascii="Tahoma" w:hAnsi="Tahoma" w:cs="Tahoma"/>
          <w:szCs w:val="20"/>
        </w:rPr>
        <w:t>Při realizaci změnových požadavků je aktualizovaná dokumentace vždy součástí dodávky.</w:t>
      </w:r>
    </w:p>
    <w:p w14:paraId="520D761D" w14:textId="6ADA994D" w:rsidR="0009265F" w:rsidRDefault="00291C64" w:rsidP="00570C14">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09265F">
        <w:rPr>
          <w:rFonts w:ascii="Tahoma" w:hAnsi="Tahoma" w:cs="Tahoma"/>
          <w:szCs w:val="20"/>
        </w:rPr>
        <w:t>rovádí ú</w:t>
      </w:r>
      <w:r w:rsidR="0009265F" w:rsidRPr="00AC7506">
        <w:rPr>
          <w:rFonts w:ascii="Tahoma" w:hAnsi="Tahoma" w:cs="Tahoma"/>
          <w:szCs w:val="20"/>
        </w:rPr>
        <w:t>držb</w:t>
      </w:r>
      <w:r w:rsidR="0009265F">
        <w:rPr>
          <w:rFonts w:ascii="Tahoma" w:hAnsi="Tahoma" w:cs="Tahoma"/>
          <w:szCs w:val="20"/>
        </w:rPr>
        <w:t>u a aktualizaci číselníků:</w:t>
      </w:r>
    </w:p>
    <w:p w14:paraId="697928CC" w14:textId="4939EA1D"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má povinnost udržovat a aktualizovat číselníky využívané APV.</w:t>
      </w:r>
    </w:p>
    <w:p w14:paraId="681F1A62" w14:textId="5288897D" w:rsidR="0009265F" w:rsidRPr="00B32BE2"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má povinnost informovat Objednatele na nekonzistentní a nesprávné údaje v</w:t>
      </w:r>
      <w:r w:rsidR="0009265F">
        <w:rPr>
          <w:rFonts w:ascii="Tahoma" w:hAnsi="Tahoma" w:cs="Tahoma"/>
          <w:szCs w:val="20"/>
        </w:rPr>
        <w:t> </w:t>
      </w:r>
      <w:r w:rsidR="0009265F" w:rsidRPr="00B32BE2">
        <w:rPr>
          <w:rFonts w:ascii="Tahoma" w:hAnsi="Tahoma" w:cs="Tahoma"/>
          <w:szCs w:val="20"/>
        </w:rPr>
        <w:t>číselnících a podle pokynů Objednatele číselníky opravovat.</w:t>
      </w:r>
    </w:p>
    <w:p w14:paraId="0C44209C" w14:textId="775F36E9" w:rsidR="0009265F" w:rsidRDefault="00A01CA5" w:rsidP="00570C14">
      <w:pPr>
        <w:pStyle w:val="Odstavecseseznamem"/>
        <w:numPr>
          <w:ilvl w:val="1"/>
          <w:numId w:val="21"/>
        </w:numPr>
        <w:spacing w:after="200" w:line="276" w:lineRule="auto"/>
        <w:jc w:val="both"/>
        <w:rPr>
          <w:rFonts w:ascii="Tahoma" w:hAnsi="Tahoma" w:cs="Tahoma"/>
          <w:szCs w:val="20"/>
        </w:rPr>
      </w:pPr>
      <w:r>
        <w:rPr>
          <w:rFonts w:ascii="Tahoma" w:hAnsi="Tahoma" w:cs="Tahoma"/>
          <w:szCs w:val="20"/>
        </w:rPr>
        <w:t>Poskytovatel</w:t>
      </w:r>
      <w:r w:rsidR="0009265F" w:rsidRPr="00B32BE2">
        <w:rPr>
          <w:rFonts w:ascii="Tahoma" w:hAnsi="Tahoma" w:cs="Tahoma"/>
          <w:szCs w:val="20"/>
        </w:rPr>
        <w:t xml:space="preserve"> musí informovat Objednatele v</w:t>
      </w:r>
      <w:r w:rsidR="0009265F">
        <w:rPr>
          <w:rFonts w:ascii="Tahoma" w:hAnsi="Tahoma" w:cs="Tahoma"/>
          <w:szCs w:val="20"/>
        </w:rPr>
        <w:t> </w:t>
      </w:r>
      <w:r w:rsidR="0009265F" w:rsidRPr="00B32BE2">
        <w:rPr>
          <w:rFonts w:ascii="Tahoma" w:hAnsi="Tahoma" w:cs="Tahoma"/>
          <w:szCs w:val="20"/>
        </w:rPr>
        <w:t>případě c</w:t>
      </w:r>
      <w:r w:rsidR="0009265F">
        <w:rPr>
          <w:rFonts w:ascii="Tahoma" w:hAnsi="Tahoma" w:cs="Tahoma"/>
          <w:szCs w:val="20"/>
        </w:rPr>
        <w:t>hyb APV způsobených číselníky a </w:t>
      </w:r>
      <w:r w:rsidR="0009265F" w:rsidRPr="00B32BE2">
        <w:rPr>
          <w:rFonts w:ascii="Tahoma" w:hAnsi="Tahoma" w:cs="Tahoma"/>
          <w:szCs w:val="20"/>
        </w:rPr>
        <w:t>musí navrhnout řešení pro odstranění chyb.</w:t>
      </w:r>
    </w:p>
    <w:p w14:paraId="2A42D421" w14:textId="77777777" w:rsidR="00DB4DF7" w:rsidRDefault="00DB4DF7" w:rsidP="00DB4DF7">
      <w:pPr>
        <w:pStyle w:val="Odstavecseseznamem"/>
        <w:numPr>
          <w:ilvl w:val="0"/>
          <w:numId w:val="21"/>
        </w:numPr>
        <w:spacing w:after="200" w:line="276" w:lineRule="auto"/>
        <w:jc w:val="both"/>
        <w:rPr>
          <w:rFonts w:ascii="Tahoma" w:hAnsi="Tahoma" w:cs="Tahoma"/>
        </w:rPr>
      </w:pPr>
      <w:r>
        <w:rPr>
          <w:rFonts w:ascii="Tahoma" w:hAnsi="Tahoma" w:cs="Tahoma"/>
        </w:rPr>
        <w:t>Provádí aktualizaci APV podle podporované verze Microsoft Internet Exploreru, Microsoft Edge, Mozilly Firefox a operačního systému:</w:t>
      </w:r>
    </w:p>
    <w:p w14:paraId="60D0B8BF" w14:textId="77777777" w:rsidR="00DB4DF7" w:rsidRDefault="00DB4DF7" w:rsidP="00DB4DF7">
      <w:pPr>
        <w:pStyle w:val="Odstavecseseznamem"/>
        <w:numPr>
          <w:ilvl w:val="0"/>
          <w:numId w:val="34"/>
        </w:numPr>
        <w:spacing w:after="200" w:line="276" w:lineRule="auto"/>
        <w:jc w:val="both"/>
        <w:rPr>
          <w:rFonts w:ascii="Tahoma" w:hAnsi="Tahoma" w:cs="Tahoma"/>
        </w:rPr>
      </w:pPr>
      <w:r>
        <w:rPr>
          <w:rFonts w:ascii="Tahoma" w:hAnsi="Tahoma" w:cs="Tahoma"/>
        </w:rPr>
        <w:t>Poskytovatel má povinnost informovat Objednatele o blížícím se termínu ukončení podpory používaných verzí zmiňovaných produktů od firmy Microsoft a Mozilla Corporation neprodleně po té, co je tato informace oficiálně k dispozici.</w:t>
      </w:r>
    </w:p>
    <w:p w14:paraId="424C7185" w14:textId="77777777" w:rsidR="00DB4DF7" w:rsidRDefault="00DB4DF7" w:rsidP="00DB4DF7">
      <w:pPr>
        <w:pStyle w:val="Odstavecseseznamem"/>
        <w:numPr>
          <w:ilvl w:val="0"/>
          <w:numId w:val="34"/>
        </w:numPr>
        <w:spacing w:after="200" w:line="276" w:lineRule="auto"/>
        <w:jc w:val="both"/>
        <w:rPr>
          <w:rFonts w:ascii="Tahoma" w:hAnsi="Tahoma" w:cs="Tahoma"/>
        </w:rPr>
      </w:pPr>
      <w:r>
        <w:rPr>
          <w:rFonts w:ascii="Tahoma" w:hAnsi="Tahoma" w:cs="Tahoma"/>
        </w:rPr>
        <w:t>Poskytovatel má povinnost po dohodě s Objednatelem upravit APV podle aktuálně podporované verze MS Internet Exploreru, MS Edge a operačních systémů firmy Microsoft a zajistit tím kompatibilitu s IIS Objednatele.</w:t>
      </w:r>
    </w:p>
    <w:p w14:paraId="66C0169C" w14:textId="77777777" w:rsidR="00DB4DF7" w:rsidRDefault="00DB4DF7" w:rsidP="00DB4DF7">
      <w:pPr>
        <w:pStyle w:val="Odstavecseseznamem"/>
        <w:numPr>
          <w:ilvl w:val="0"/>
          <w:numId w:val="34"/>
        </w:numPr>
        <w:spacing w:after="200" w:line="276" w:lineRule="auto"/>
        <w:jc w:val="both"/>
        <w:rPr>
          <w:rFonts w:ascii="Tahoma" w:hAnsi="Tahoma" w:cs="Tahoma"/>
        </w:rPr>
      </w:pPr>
      <w:r>
        <w:rPr>
          <w:rFonts w:ascii="Tahoma" w:hAnsi="Tahoma" w:cs="Tahoma"/>
        </w:rPr>
        <w:t>Poskytovatel má povinnost po dohodě s Objednatelem upravit APV podle aktuálně podporované verze Mozilla Firefox (ESR) firmy Mozilla Corporation a zajišťuje tím kompatibilitu s IIS Objednatele.</w:t>
      </w:r>
    </w:p>
    <w:p w14:paraId="07A567DF" w14:textId="3C510065" w:rsidR="00745ACD" w:rsidRDefault="00DB4DF7" w:rsidP="00745ACD">
      <w:pPr>
        <w:pStyle w:val="Odstavecseseznamem"/>
        <w:numPr>
          <w:ilvl w:val="0"/>
          <w:numId w:val="34"/>
        </w:numPr>
        <w:spacing w:after="200" w:line="276" w:lineRule="auto"/>
        <w:jc w:val="both"/>
        <w:rPr>
          <w:rFonts w:ascii="Tahoma" w:hAnsi="Tahoma" w:cs="Tahoma"/>
          <w:szCs w:val="20"/>
        </w:rPr>
      </w:pPr>
      <w:r w:rsidRPr="00DB4DF7">
        <w:rPr>
          <w:rFonts w:ascii="Tahoma" w:hAnsi="Tahoma" w:cs="Tahoma"/>
        </w:rPr>
        <w:t>Poskytovatel má povinnost po dohodě s Objednatelem zajistit implementaci a požadovanou funkčnost nových verzí APV Objednatele s novými verzemi zmiňovaných produktů od firmy Microsoft a Mozilla Corporation</w:t>
      </w:r>
      <w:r>
        <w:rPr>
          <w:rFonts w:ascii="Tahoma" w:hAnsi="Tahoma" w:cs="Tahoma"/>
        </w:rPr>
        <w:t>.</w:t>
      </w:r>
    </w:p>
    <w:p w14:paraId="7CBE41D6" w14:textId="0A88FC29" w:rsidR="00745ACD" w:rsidRPr="00745ACD" w:rsidRDefault="00291C64" w:rsidP="00745ACD">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745ACD">
        <w:rPr>
          <w:rFonts w:ascii="Tahoma" w:hAnsi="Tahoma" w:cs="Tahoma"/>
          <w:szCs w:val="20"/>
        </w:rPr>
        <w:t xml:space="preserve">rovádí </w:t>
      </w:r>
      <w:r w:rsidR="00745ACD" w:rsidRPr="00745ACD">
        <w:rPr>
          <w:rFonts w:ascii="Tahoma" w:hAnsi="Tahoma" w:cs="Tahoma"/>
          <w:szCs w:val="20"/>
        </w:rPr>
        <w:t>export uživatelského výběru dat z APV ve formátu .csv pro potřeby publikace otevřených dat</w:t>
      </w:r>
      <w:r w:rsidR="00745ACD">
        <w:rPr>
          <w:rFonts w:ascii="Tahoma" w:hAnsi="Tahoma" w:cs="Tahoma"/>
          <w:szCs w:val="20"/>
        </w:rPr>
        <w:t xml:space="preserve"> podle požadavku Objednatele.</w:t>
      </w:r>
    </w:p>
    <w:p w14:paraId="5F65B212" w14:textId="443E5FBA" w:rsidR="00745ACD" w:rsidRPr="00745ACD" w:rsidRDefault="00291C64" w:rsidP="00745ACD">
      <w:pPr>
        <w:pStyle w:val="Odstavecseseznamem"/>
        <w:numPr>
          <w:ilvl w:val="0"/>
          <w:numId w:val="21"/>
        </w:numPr>
        <w:spacing w:after="200" w:line="276" w:lineRule="auto"/>
        <w:jc w:val="both"/>
        <w:rPr>
          <w:rFonts w:ascii="Tahoma" w:hAnsi="Tahoma" w:cs="Tahoma"/>
          <w:szCs w:val="20"/>
        </w:rPr>
      </w:pPr>
      <w:r>
        <w:rPr>
          <w:rFonts w:ascii="Tahoma" w:hAnsi="Tahoma" w:cs="Tahoma"/>
          <w:szCs w:val="20"/>
        </w:rPr>
        <w:t>Poskytovatel</w:t>
      </w:r>
      <w:r w:rsidRPr="00360493">
        <w:rPr>
          <w:rFonts w:ascii="Tahoma" w:hAnsi="Tahoma" w:cs="Tahoma"/>
          <w:szCs w:val="20"/>
        </w:rPr>
        <w:t xml:space="preserve"> </w:t>
      </w:r>
      <w:r>
        <w:rPr>
          <w:rFonts w:ascii="Tahoma" w:hAnsi="Tahoma" w:cs="Tahoma"/>
          <w:szCs w:val="20"/>
        </w:rPr>
        <w:t>p</w:t>
      </w:r>
      <w:r w:rsidR="00745ACD">
        <w:rPr>
          <w:rFonts w:ascii="Tahoma" w:hAnsi="Tahoma" w:cs="Tahoma"/>
          <w:szCs w:val="20"/>
        </w:rPr>
        <w:t xml:space="preserve">rovádí </w:t>
      </w:r>
      <w:r w:rsidR="00745ACD" w:rsidRPr="00745ACD">
        <w:rPr>
          <w:rFonts w:ascii="Tahoma" w:hAnsi="Tahoma" w:cs="Tahoma"/>
          <w:szCs w:val="20"/>
        </w:rPr>
        <w:t>export statistik z APV ve formátu .csv pro potřeby publikace otevřených dat</w:t>
      </w:r>
      <w:r w:rsidR="00745ACD">
        <w:rPr>
          <w:rFonts w:ascii="Tahoma" w:hAnsi="Tahoma" w:cs="Tahoma"/>
          <w:szCs w:val="20"/>
        </w:rPr>
        <w:t xml:space="preserve"> podle požadavku Objednatele.</w:t>
      </w:r>
    </w:p>
    <w:p w14:paraId="02E25A37" w14:textId="27EB2A34" w:rsidR="0009265F" w:rsidRDefault="00291C64" w:rsidP="00570C14">
      <w:pPr>
        <w:pStyle w:val="Odstavecseseznamem"/>
        <w:numPr>
          <w:ilvl w:val="0"/>
          <w:numId w:val="21"/>
        </w:numPr>
        <w:spacing w:after="200" w:line="276" w:lineRule="auto"/>
        <w:ind w:left="714" w:hanging="357"/>
        <w:jc w:val="both"/>
        <w:rPr>
          <w:rFonts w:ascii="Tahoma" w:hAnsi="Tahoma" w:cs="Tahoma"/>
          <w:szCs w:val="20"/>
        </w:rPr>
      </w:pPr>
      <w:r>
        <w:rPr>
          <w:rFonts w:ascii="Tahoma" w:hAnsi="Tahoma" w:cs="Tahoma"/>
          <w:szCs w:val="20"/>
        </w:rPr>
        <w:t>P</w:t>
      </w:r>
      <w:r w:rsidR="00A01CA5">
        <w:rPr>
          <w:rFonts w:ascii="Tahoma" w:hAnsi="Tahoma" w:cs="Tahoma"/>
          <w:szCs w:val="20"/>
        </w:rPr>
        <w:t>oskytovatel</w:t>
      </w:r>
      <w:r w:rsidR="0009265F" w:rsidRPr="00D428D3">
        <w:rPr>
          <w:rFonts w:ascii="Tahoma" w:hAnsi="Tahoma" w:cs="Tahoma"/>
          <w:szCs w:val="20"/>
        </w:rPr>
        <w:t xml:space="preserve"> se zavazuje v případě ukončení Smlouvy poskytnout Objednateli nezbytnou součinnost spočívající v</w:t>
      </w:r>
      <w:r w:rsidR="0009265F">
        <w:rPr>
          <w:rFonts w:ascii="Tahoma" w:hAnsi="Tahoma" w:cs="Tahoma"/>
          <w:szCs w:val="20"/>
        </w:rPr>
        <w:t> </w:t>
      </w:r>
      <w:r w:rsidR="0009265F" w:rsidRPr="00D428D3">
        <w:rPr>
          <w:rFonts w:ascii="Tahoma" w:hAnsi="Tahoma" w:cs="Tahoma"/>
          <w:szCs w:val="20"/>
        </w:rPr>
        <w:t xml:space="preserve">předání potřebných informací (například dokumentace, zdrojové kódy a další relevantní data, viz povinnosti </w:t>
      </w:r>
      <w:r w:rsidR="00A01CA5">
        <w:rPr>
          <w:rFonts w:ascii="Tahoma" w:hAnsi="Tahoma" w:cs="Tahoma"/>
          <w:szCs w:val="20"/>
        </w:rPr>
        <w:t>Poskytovatel</w:t>
      </w:r>
      <w:r w:rsidR="0009265F" w:rsidRPr="00D428D3">
        <w:rPr>
          <w:rFonts w:ascii="Tahoma" w:hAnsi="Tahoma" w:cs="Tahoma"/>
          <w:szCs w:val="20"/>
        </w:rPr>
        <w:t>e) nezbytných k</w:t>
      </w:r>
      <w:r w:rsidR="0009265F">
        <w:rPr>
          <w:rFonts w:ascii="Tahoma" w:hAnsi="Tahoma" w:cs="Tahoma"/>
          <w:szCs w:val="20"/>
        </w:rPr>
        <w:t> </w:t>
      </w:r>
      <w:r w:rsidR="0009265F" w:rsidRPr="00D428D3">
        <w:rPr>
          <w:rFonts w:ascii="Tahoma" w:hAnsi="Tahoma" w:cs="Tahoma"/>
          <w:szCs w:val="20"/>
        </w:rPr>
        <w:t xml:space="preserve">přesunu služby na Objednatele nebo třetí osobu, a zajistit tím bezproblémový přesun poskytovaných služeb. </w:t>
      </w:r>
      <w:r w:rsidR="00A01CA5">
        <w:rPr>
          <w:rFonts w:ascii="Tahoma" w:hAnsi="Tahoma" w:cs="Tahoma"/>
          <w:szCs w:val="20"/>
        </w:rPr>
        <w:t>Poskytovatel</w:t>
      </w:r>
      <w:r w:rsidR="0009265F" w:rsidRPr="00D428D3">
        <w:rPr>
          <w:rFonts w:ascii="Tahoma" w:hAnsi="Tahoma" w:cs="Tahoma"/>
          <w:szCs w:val="20"/>
        </w:rPr>
        <w:t xml:space="preserve"> je povinen vytvořit harmonogram přesunu, včetně seznamu předávaných věcí tak, aby byla zcela zachována funkčnost poskytovaných služeb. </w:t>
      </w:r>
      <w:r w:rsidR="00A01CA5">
        <w:rPr>
          <w:rFonts w:ascii="Tahoma" w:hAnsi="Tahoma" w:cs="Tahoma"/>
          <w:szCs w:val="20"/>
        </w:rPr>
        <w:t>Poskytovatel</w:t>
      </w:r>
      <w:r w:rsidR="0009265F" w:rsidRPr="00D428D3">
        <w:rPr>
          <w:rFonts w:ascii="Tahoma" w:hAnsi="Tahoma" w:cs="Tahoma"/>
          <w:szCs w:val="20"/>
        </w:rPr>
        <w:t xml:space="preserve"> je povinen dodat harmonogram přesunu služeb Objednateli do 90 (</w:t>
      </w:r>
      <w:r w:rsidR="0009265F">
        <w:rPr>
          <w:rFonts w:ascii="Tahoma" w:hAnsi="Tahoma" w:cs="Tahoma"/>
          <w:szCs w:val="20"/>
        </w:rPr>
        <w:t xml:space="preserve">slovy: </w:t>
      </w:r>
      <w:r w:rsidR="0009265F" w:rsidRPr="00D428D3">
        <w:rPr>
          <w:rFonts w:ascii="Tahoma" w:hAnsi="Tahoma" w:cs="Tahoma"/>
          <w:szCs w:val="20"/>
        </w:rPr>
        <w:t xml:space="preserve">devadesáti) dnů ode dne zahájení aplikační podpory. </w:t>
      </w:r>
      <w:r w:rsidR="00A01CA5">
        <w:rPr>
          <w:rFonts w:ascii="Tahoma" w:hAnsi="Tahoma" w:cs="Tahoma"/>
          <w:szCs w:val="20"/>
        </w:rPr>
        <w:t>Poskytovatel</w:t>
      </w:r>
      <w:r w:rsidR="0009265F" w:rsidRPr="00D428D3">
        <w:rPr>
          <w:rFonts w:ascii="Tahoma" w:hAnsi="Tahoma" w:cs="Tahoma"/>
          <w:szCs w:val="20"/>
        </w:rPr>
        <w:t xml:space="preserve"> je povinen aktualizovat harmonogram přesunu nejpozději do 20 (</w:t>
      </w:r>
      <w:r w:rsidR="0009265F">
        <w:rPr>
          <w:rFonts w:ascii="Tahoma" w:hAnsi="Tahoma" w:cs="Tahoma"/>
          <w:szCs w:val="20"/>
        </w:rPr>
        <w:t xml:space="preserve">slovy: </w:t>
      </w:r>
      <w:r w:rsidR="0009265F" w:rsidRPr="00D428D3">
        <w:rPr>
          <w:rFonts w:ascii="Tahoma" w:hAnsi="Tahoma" w:cs="Tahoma"/>
          <w:szCs w:val="20"/>
        </w:rPr>
        <w:t>dvaceti) dnů před ukončením Smlouvy.</w:t>
      </w:r>
    </w:p>
    <w:p w14:paraId="48EE2901" w14:textId="77777777" w:rsidR="00745ACD" w:rsidRDefault="00745ACD" w:rsidP="00745ACD">
      <w:pPr>
        <w:pStyle w:val="Odstavecseseznamem"/>
        <w:spacing w:after="200" w:line="276" w:lineRule="auto"/>
        <w:ind w:left="714"/>
        <w:jc w:val="both"/>
        <w:rPr>
          <w:rFonts w:ascii="Tahoma" w:hAnsi="Tahoma" w:cs="Tahoma"/>
          <w:szCs w:val="20"/>
        </w:rPr>
      </w:pPr>
    </w:p>
    <w:p w14:paraId="40ABB2E4" w14:textId="77777777" w:rsidR="0009265F" w:rsidRPr="00AC7506" w:rsidRDefault="0009265F" w:rsidP="0009265F">
      <w:pPr>
        <w:spacing w:line="240" w:lineRule="auto"/>
        <w:rPr>
          <w:rFonts w:ascii="Tahoma" w:hAnsi="Tahoma" w:cs="Tahoma"/>
          <w:szCs w:val="20"/>
        </w:rPr>
      </w:pPr>
      <w:r w:rsidRPr="00AC7506">
        <w:rPr>
          <w:rFonts w:ascii="Tahoma" w:hAnsi="Tahoma" w:cs="Tahoma"/>
          <w:szCs w:val="20"/>
        </w:rPr>
        <w:t>Výstupy:</w:t>
      </w:r>
    </w:p>
    <w:p w14:paraId="15FAB68A" w14:textId="77777777" w:rsidR="0009265F" w:rsidRDefault="0009265F" w:rsidP="00570C14">
      <w:pPr>
        <w:numPr>
          <w:ilvl w:val="0"/>
          <w:numId w:val="30"/>
        </w:numPr>
        <w:spacing w:after="0" w:line="240" w:lineRule="auto"/>
        <w:ind w:left="714" w:hanging="357"/>
        <w:jc w:val="both"/>
        <w:rPr>
          <w:rFonts w:ascii="Tahoma" w:hAnsi="Tahoma" w:cs="Tahoma"/>
          <w:szCs w:val="20"/>
        </w:rPr>
      </w:pPr>
      <w:r w:rsidRPr="00AC7506">
        <w:rPr>
          <w:rFonts w:ascii="Tahoma" w:hAnsi="Tahoma" w:cs="Tahoma"/>
          <w:szCs w:val="20"/>
        </w:rPr>
        <w:t>Výkaz hot</w:t>
      </w:r>
      <w:r>
        <w:rPr>
          <w:rFonts w:ascii="Tahoma" w:hAnsi="Tahoma" w:cs="Tahoma"/>
          <w:szCs w:val="20"/>
        </w:rPr>
        <w:t>-</w:t>
      </w:r>
      <w:r w:rsidRPr="00AC7506">
        <w:rPr>
          <w:rFonts w:ascii="Tahoma" w:hAnsi="Tahoma" w:cs="Tahoma"/>
          <w:szCs w:val="20"/>
        </w:rPr>
        <w:t>line</w:t>
      </w:r>
    </w:p>
    <w:p w14:paraId="542162C0" w14:textId="557423DE" w:rsidR="00482C40" w:rsidRDefault="00482C40" w:rsidP="00570C14">
      <w:pPr>
        <w:numPr>
          <w:ilvl w:val="0"/>
          <w:numId w:val="30"/>
        </w:numPr>
        <w:spacing w:after="0" w:line="240" w:lineRule="auto"/>
        <w:ind w:left="714" w:hanging="357"/>
        <w:jc w:val="both"/>
        <w:rPr>
          <w:rFonts w:ascii="Tahoma" w:hAnsi="Tahoma" w:cs="Tahoma"/>
          <w:szCs w:val="20"/>
        </w:rPr>
      </w:pPr>
      <w:r>
        <w:rPr>
          <w:rFonts w:ascii="Tahoma" w:hAnsi="Tahoma" w:cs="Tahoma"/>
          <w:szCs w:val="20"/>
        </w:rPr>
        <w:t xml:space="preserve">Zpráva dle </w:t>
      </w:r>
      <w:r w:rsidR="004A4152">
        <w:rPr>
          <w:rFonts w:ascii="Tahoma" w:hAnsi="Tahoma" w:cs="Tahoma"/>
          <w:szCs w:val="20"/>
        </w:rPr>
        <w:t xml:space="preserve">odst. </w:t>
      </w:r>
      <w:r w:rsidR="00A60701">
        <w:rPr>
          <w:rFonts w:ascii="Tahoma" w:hAnsi="Tahoma" w:cs="Tahoma"/>
          <w:szCs w:val="20"/>
        </w:rPr>
        <w:t>5.5</w:t>
      </w:r>
      <w:r w:rsidR="004A4152">
        <w:rPr>
          <w:rFonts w:ascii="Tahoma" w:hAnsi="Tahoma" w:cs="Tahoma"/>
          <w:szCs w:val="20"/>
        </w:rPr>
        <w:t xml:space="preserve"> a </w:t>
      </w:r>
      <w:r w:rsidR="00A60701">
        <w:rPr>
          <w:rFonts w:ascii="Tahoma" w:hAnsi="Tahoma" w:cs="Tahoma"/>
          <w:szCs w:val="20"/>
        </w:rPr>
        <w:t>5.7</w:t>
      </w:r>
      <w:r w:rsidR="004A4152">
        <w:rPr>
          <w:rFonts w:ascii="Tahoma" w:hAnsi="Tahoma" w:cs="Tahoma"/>
          <w:szCs w:val="20"/>
        </w:rPr>
        <w:t xml:space="preserve"> Smlouvy</w:t>
      </w:r>
    </w:p>
    <w:p w14:paraId="4E399137" w14:textId="77777777" w:rsidR="0009265F" w:rsidRPr="00AC7506" w:rsidRDefault="0009265F" w:rsidP="00570C14">
      <w:pPr>
        <w:numPr>
          <w:ilvl w:val="0"/>
          <w:numId w:val="30"/>
        </w:numPr>
        <w:spacing w:after="200" w:line="240" w:lineRule="auto"/>
        <w:ind w:left="714" w:hanging="357"/>
        <w:jc w:val="both"/>
        <w:rPr>
          <w:rFonts w:ascii="Tahoma" w:hAnsi="Tahoma" w:cs="Tahoma"/>
          <w:szCs w:val="20"/>
        </w:rPr>
      </w:pPr>
      <w:r w:rsidRPr="00AC7506">
        <w:rPr>
          <w:rFonts w:ascii="Tahoma" w:hAnsi="Tahoma" w:cs="Tahoma"/>
          <w:szCs w:val="20"/>
        </w:rPr>
        <w:t>Aktualizovaná dokumentace</w:t>
      </w:r>
    </w:p>
    <w:p w14:paraId="1184D6F5" w14:textId="69D84EB3" w:rsidR="0009265F" w:rsidRDefault="0009265F" w:rsidP="0009265F">
      <w:pPr>
        <w:jc w:val="both"/>
        <w:rPr>
          <w:rFonts w:ascii="Tahoma" w:hAnsi="Tahoma" w:cs="Tahoma"/>
          <w:szCs w:val="20"/>
        </w:rPr>
      </w:pPr>
      <w:r w:rsidRPr="001F4F1B">
        <w:rPr>
          <w:rFonts w:ascii="Tahoma" w:hAnsi="Tahoma" w:cs="Tahoma"/>
          <w:szCs w:val="20"/>
        </w:rPr>
        <w:lastRenderedPageBreak/>
        <w:t xml:space="preserve">Podpora </w:t>
      </w:r>
      <w:r>
        <w:rPr>
          <w:rFonts w:ascii="Tahoma" w:hAnsi="Tahoma" w:cs="Tahoma"/>
          <w:szCs w:val="20"/>
        </w:rPr>
        <w:t>APV EXK, DAP a APV</w:t>
      </w:r>
      <w:r w:rsidRPr="001F4F1B">
        <w:rPr>
          <w:rFonts w:ascii="Tahoma" w:hAnsi="Tahoma" w:cs="Tahoma"/>
          <w:szCs w:val="20"/>
        </w:rPr>
        <w:t xml:space="preserve"> </w:t>
      </w:r>
      <w:r>
        <w:rPr>
          <w:rFonts w:ascii="Tahoma" w:hAnsi="Tahoma" w:cs="Tahoma"/>
          <w:szCs w:val="20"/>
        </w:rPr>
        <w:t xml:space="preserve">EDS při </w:t>
      </w:r>
      <w:r w:rsidRPr="001F4F1B">
        <w:rPr>
          <w:rFonts w:ascii="Tahoma" w:hAnsi="Tahoma" w:cs="Tahoma"/>
          <w:szCs w:val="20"/>
        </w:rPr>
        <w:t xml:space="preserve">odstraňování chyb bude zajištěna na základě SLA definovaných </w:t>
      </w:r>
      <w:r>
        <w:rPr>
          <w:rFonts w:ascii="Tahoma" w:hAnsi="Tahoma" w:cs="Tahoma"/>
          <w:szCs w:val="20"/>
        </w:rPr>
        <w:t>v  příloze č.</w:t>
      </w:r>
      <w:r w:rsidR="00291C64">
        <w:rPr>
          <w:rFonts w:ascii="Tahoma" w:hAnsi="Tahoma" w:cs="Tahoma"/>
          <w:szCs w:val="20"/>
        </w:rPr>
        <w:t xml:space="preserve"> </w:t>
      </w:r>
      <w:r>
        <w:rPr>
          <w:rFonts w:ascii="Tahoma" w:hAnsi="Tahoma" w:cs="Tahoma"/>
          <w:szCs w:val="20"/>
        </w:rPr>
        <w:t>8 – SLA.</w:t>
      </w:r>
    </w:p>
    <w:p w14:paraId="47B5532B" w14:textId="4A244556" w:rsidR="0009265F" w:rsidRDefault="0009265F" w:rsidP="0009265F">
      <w:pPr>
        <w:rPr>
          <w:rFonts w:ascii="Tahoma" w:hAnsi="Tahoma" w:cs="Tahoma"/>
          <w:szCs w:val="20"/>
        </w:rPr>
      </w:pPr>
    </w:p>
    <w:p w14:paraId="697D0CCB" w14:textId="16A2AE86" w:rsidR="0009265F" w:rsidRPr="00717BA0" w:rsidRDefault="0009265F" w:rsidP="00570C14">
      <w:pPr>
        <w:pStyle w:val="Nadpis2"/>
        <w:numPr>
          <w:ilvl w:val="1"/>
          <w:numId w:val="16"/>
        </w:numPr>
        <w:spacing w:before="120" w:after="240" w:line="240" w:lineRule="auto"/>
        <w:ind w:left="578" w:hanging="578"/>
        <w:jc w:val="both"/>
        <w:rPr>
          <w:rFonts w:ascii="Tahoma" w:hAnsi="Tahoma" w:cs="Tahoma"/>
          <w:color w:val="auto"/>
          <w:sz w:val="24"/>
          <w:szCs w:val="24"/>
        </w:rPr>
      </w:pPr>
      <w:bookmarkStart w:id="216" w:name="_Toc461029533"/>
      <w:r>
        <w:rPr>
          <w:rFonts w:ascii="Tahoma" w:hAnsi="Tahoma" w:cs="Tahoma"/>
          <w:color w:val="auto"/>
          <w:sz w:val="24"/>
          <w:szCs w:val="24"/>
        </w:rPr>
        <w:t>EXIT</w:t>
      </w:r>
      <w:r w:rsidR="00DF4F1F">
        <w:rPr>
          <w:rFonts w:ascii="Tahoma" w:hAnsi="Tahoma" w:cs="Tahoma"/>
          <w:color w:val="auto"/>
          <w:sz w:val="24"/>
          <w:szCs w:val="24"/>
        </w:rPr>
        <w:t>OVÝ PLÁN</w:t>
      </w:r>
      <w:bookmarkEnd w:id="216"/>
      <w:r>
        <w:rPr>
          <w:rFonts w:ascii="Tahoma" w:hAnsi="Tahoma" w:cs="Tahoma"/>
          <w:color w:val="auto"/>
          <w:sz w:val="24"/>
          <w:szCs w:val="24"/>
        </w:rPr>
        <w:t xml:space="preserve"> </w:t>
      </w:r>
    </w:p>
    <w:p w14:paraId="7D60AC5F" w14:textId="402C4A46" w:rsidR="0009265F" w:rsidRPr="00EF48ED" w:rsidRDefault="0009265F" w:rsidP="0009265F">
      <w:pPr>
        <w:spacing w:line="240" w:lineRule="auto"/>
        <w:jc w:val="both"/>
        <w:rPr>
          <w:rFonts w:ascii="Tahoma" w:hAnsi="Tahoma" w:cs="Tahoma"/>
          <w:b/>
          <w:szCs w:val="20"/>
        </w:rPr>
      </w:pPr>
      <w:r w:rsidRPr="00EF48ED">
        <w:rPr>
          <w:rFonts w:ascii="Tahoma" w:hAnsi="Tahoma" w:cs="Tahoma"/>
          <w:b/>
          <w:szCs w:val="20"/>
        </w:rPr>
        <w:t>Závazné podmínky:</w:t>
      </w:r>
    </w:p>
    <w:p w14:paraId="00C1B68C" w14:textId="1933C649" w:rsidR="0009265F" w:rsidRDefault="0009265F" w:rsidP="0009265F">
      <w:pPr>
        <w:spacing w:line="240" w:lineRule="auto"/>
        <w:jc w:val="both"/>
        <w:rPr>
          <w:rFonts w:ascii="Tahoma" w:hAnsi="Tahoma" w:cs="Tahoma"/>
          <w:szCs w:val="20"/>
        </w:rPr>
      </w:pPr>
      <w:r>
        <w:rPr>
          <w:rFonts w:ascii="Tahoma" w:hAnsi="Tahoma" w:cs="Tahoma"/>
          <w:szCs w:val="20"/>
        </w:rPr>
        <w:t>E</w:t>
      </w:r>
      <w:r w:rsidR="00DF4F1F">
        <w:rPr>
          <w:rFonts w:ascii="Tahoma" w:hAnsi="Tahoma" w:cs="Tahoma"/>
          <w:szCs w:val="20"/>
        </w:rPr>
        <w:t>xitový</w:t>
      </w:r>
      <w:r>
        <w:rPr>
          <w:rFonts w:ascii="Tahoma" w:hAnsi="Tahoma" w:cs="Tahoma"/>
          <w:szCs w:val="20"/>
        </w:rPr>
        <w:t xml:space="preserve"> plán zahrnuje komplexní aktivity </w:t>
      </w:r>
      <w:r w:rsidR="00A01CA5">
        <w:rPr>
          <w:rFonts w:ascii="Tahoma" w:hAnsi="Tahoma" w:cs="Tahoma"/>
          <w:szCs w:val="20"/>
        </w:rPr>
        <w:t>Poskytovatel</w:t>
      </w:r>
      <w:r>
        <w:rPr>
          <w:rFonts w:ascii="Tahoma" w:hAnsi="Tahoma" w:cs="Tahoma"/>
          <w:szCs w:val="20"/>
        </w:rPr>
        <w:t>e v době předávání APV do servisu následujícímu dodavateli.</w:t>
      </w:r>
    </w:p>
    <w:p w14:paraId="77788408" w14:textId="35954728" w:rsidR="004D0528" w:rsidRDefault="00A01CA5" w:rsidP="0009265F">
      <w:pPr>
        <w:spacing w:after="0" w:line="240" w:lineRule="auto"/>
        <w:jc w:val="both"/>
        <w:rPr>
          <w:rFonts w:ascii="Tahoma" w:hAnsi="Tahoma" w:cs="Tahoma"/>
          <w:szCs w:val="20"/>
        </w:rPr>
      </w:pPr>
      <w:r>
        <w:rPr>
          <w:rFonts w:ascii="Tahoma" w:hAnsi="Tahoma" w:cs="Tahoma"/>
          <w:szCs w:val="20"/>
        </w:rPr>
        <w:t>Poskytovatel</w:t>
      </w:r>
      <w:r w:rsidR="0009265F" w:rsidRPr="00EF48ED">
        <w:rPr>
          <w:rFonts w:ascii="Tahoma" w:hAnsi="Tahoma" w:cs="Tahoma"/>
          <w:szCs w:val="20"/>
        </w:rPr>
        <w:t xml:space="preserve"> v rámci této oblasti</w:t>
      </w:r>
      <w:r w:rsidR="004D3EF0">
        <w:rPr>
          <w:rFonts w:ascii="Tahoma" w:hAnsi="Tahoma" w:cs="Tahoma"/>
          <w:szCs w:val="20"/>
        </w:rPr>
        <w:t>, na základě požadavku O</w:t>
      </w:r>
      <w:r w:rsidR="00FA7CB3">
        <w:rPr>
          <w:rFonts w:ascii="Tahoma" w:hAnsi="Tahoma" w:cs="Tahoma"/>
          <w:szCs w:val="20"/>
        </w:rPr>
        <w:t>bjednatele a v souladu s čl. 7 S</w:t>
      </w:r>
      <w:r w:rsidR="004D3EF0">
        <w:rPr>
          <w:rFonts w:ascii="Tahoma" w:hAnsi="Tahoma" w:cs="Tahoma"/>
          <w:szCs w:val="20"/>
        </w:rPr>
        <w:t>mlouvy,</w:t>
      </w:r>
      <w:r w:rsidR="0009265F" w:rsidRPr="00EF48ED">
        <w:rPr>
          <w:rFonts w:ascii="Tahoma" w:hAnsi="Tahoma" w:cs="Tahoma"/>
          <w:szCs w:val="20"/>
        </w:rPr>
        <w:t xml:space="preserve"> předloží podrobný </w:t>
      </w:r>
      <w:r w:rsidR="0009265F">
        <w:rPr>
          <w:rFonts w:ascii="Tahoma" w:hAnsi="Tahoma" w:cs="Tahoma"/>
          <w:szCs w:val="20"/>
        </w:rPr>
        <w:t>Exit</w:t>
      </w:r>
      <w:r w:rsidR="00DF4F1F">
        <w:rPr>
          <w:rFonts w:ascii="Tahoma" w:hAnsi="Tahoma" w:cs="Tahoma"/>
          <w:szCs w:val="20"/>
        </w:rPr>
        <w:t>ový</w:t>
      </w:r>
      <w:r w:rsidR="0009265F">
        <w:rPr>
          <w:rFonts w:ascii="Tahoma" w:hAnsi="Tahoma" w:cs="Tahoma"/>
          <w:szCs w:val="20"/>
        </w:rPr>
        <w:t xml:space="preserve"> plán včetně délky jednotlivých fází převzetí</w:t>
      </w:r>
      <w:r w:rsidR="0009265F" w:rsidRPr="00EF48ED">
        <w:rPr>
          <w:rFonts w:ascii="Tahoma" w:hAnsi="Tahoma" w:cs="Tahoma"/>
          <w:szCs w:val="20"/>
        </w:rPr>
        <w:t xml:space="preserve">. </w:t>
      </w:r>
      <w:r w:rsidR="004D0528">
        <w:rPr>
          <w:rFonts w:ascii="Tahoma" w:hAnsi="Tahoma" w:cs="Tahoma"/>
          <w:szCs w:val="20"/>
        </w:rPr>
        <w:t xml:space="preserve">Součástí tohoto </w:t>
      </w:r>
      <w:r w:rsidR="00DF4F1F">
        <w:rPr>
          <w:rFonts w:ascii="Tahoma" w:hAnsi="Tahoma" w:cs="Tahoma"/>
          <w:szCs w:val="20"/>
        </w:rPr>
        <w:t>plánu</w:t>
      </w:r>
      <w:r w:rsidR="004D0528">
        <w:rPr>
          <w:rFonts w:ascii="Tahoma" w:hAnsi="Tahoma" w:cs="Tahoma"/>
          <w:szCs w:val="20"/>
        </w:rPr>
        <w:t xml:space="preserve"> bude</w:t>
      </w:r>
      <w:r w:rsidR="001C51FC">
        <w:rPr>
          <w:rFonts w:ascii="Tahoma" w:hAnsi="Tahoma" w:cs="Tahoma"/>
          <w:szCs w:val="20"/>
        </w:rPr>
        <w:t xml:space="preserve"> zejména</w:t>
      </w:r>
      <w:r w:rsidR="004D0528">
        <w:rPr>
          <w:rFonts w:ascii="Tahoma" w:hAnsi="Tahoma" w:cs="Tahoma"/>
          <w:szCs w:val="20"/>
        </w:rPr>
        <w:t>:</w:t>
      </w:r>
    </w:p>
    <w:p w14:paraId="7BEAA777" w14:textId="655B007A" w:rsidR="004D0528" w:rsidRDefault="004D0528" w:rsidP="004D0528">
      <w:pPr>
        <w:pStyle w:val="Odstavecseseznamem"/>
        <w:numPr>
          <w:ilvl w:val="0"/>
          <w:numId w:val="46"/>
        </w:numPr>
        <w:spacing w:after="0" w:line="240" w:lineRule="auto"/>
        <w:jc w:val="both"/>
        <w:rPr>
          <w:rFonts w:ascii="Tahoma" w:hAnsi="Tahoma" w:cs="Tahoma"/>
          <w:szCs w:val="20"/>
        </w:rPr>
      </w:pPr>
      <w:r w:rsidRPr="004D0528">
        <w:rPr>
          <w:rFonts w:ascii="Tahoma" w:hAnsi="Tahoma" w:cs="Tahoma"/>
          <w:szCs w:val="20"/>
        </w:rPr>
        <w:t>přístup k  dokumentační základn</w:t>
      </w:r>
      <w:r w:rsidR="00DF2886">
        <w:rPr>
          <w:rFonts w:ascii="Tahoma" w:hAnsi="Tahoma" w:cs="Tahoma"/>
          <w:szCs w:val="20"/>
        </w:rPr>
        <w:t>ě</w:t>
      </w:r>
      <w:r w:rsidRPr="004D0528">
        <w:rPr>
          <w:rFonts w:ascii="Tahoma" w:hAnsi="Tahoma" w:cs="Tahoma"/>
          <w:szCs w:val="20"/>
        </w:rPr>
        <w:t xml:space="preserve"> ve vztahu k předmětu plnění;</w:t>
      </w:r>
    </w:p>
    <w:p w14:paraId="5B8CF372" w14:textId="77777777" w:rsidR="004D0528" w:rsidRDefault="004D0528" w:rsidP="004D0528">
      <w:pPr>
        <w:pStyle w:val="Odstavecseseznamem"/>
        <w:numPr>
          <w:ilvl w:val="0"/>
          <w:numId w:val="46"/>
        </w:numPr>
        <w:spacing w:after="0" w:line="240" w:lineRule="auto"/>
        <w:jc w:val="both"/>
        <w:rPr>
          <w:rFonts w:ascii="Tahoma" w:hAnsi="Tahoma" w:cs="Tahoma"/>
          <w:szCs w:val="20"/>
        </w:rPr>
      </w:pPr>
      <w:r w:rsidRPr="004D0528">
        <w:rPr>
          <w:rFonts w:ascii="Tahoma" w:hAnsi="Tahoma" w:cs="Tahoma"/>
          <w:szCs w:val="20"/>
        </w:rPr>
        <w:t xml:space="preserve">popis podmínek zpřístupnění dokumentační základny k předmětu plnění třetím osobám; </w:t>
      </w:r>
    </w:p>
    <w:p w14:paraId="5E3D734B" w14:textId="0F717C36" w:rsidR="004D0528" w:rsidRDefault="004D0528" w:rsidP="004D0528">
      <w:pPr>
        <w:pStyle w:val="Odstavecseseznamem"/>
        <w:numPr>
          <w:ilvl w:val="0"/>
          <w:numId w:val="46"/>
        </w:numPr>
        <w:spacing w:after="0" w:line="240" w:lineRule="auto"/>
        <w:jc w:val="both"/>
        <w:rPr>
          <w:rFonts w:ascii="Tahoma" w:hAnsi="Tahoma" w:cs="Tahoma"/>
          <w:szCs w:val="20"/>
        </w:rPr>
      </w:pPr>
      <w:r w:rsidRPr="006D7331">
        <w:rPr>
          <w:iCs/>
        </w:rPr>
        <w:t>vlastní exit plán včetně identifikace souvisejících rizik a opatření k jejich eliminaci</w:t>
      </w:r>
      <w:r w:rsidR="00CF67D9">
        <w:rPr>
          <w:iCs/>
        </w:rPr>
        <w:t>;</w:t>
      </w:r>
    </w:p>
    <w:p w14:paraId="27D2C334" w14:textId="5B35AD14" w:rsidR="004D0528" w:rsidRPr="004D0528" w:rsidRDefault="004D0528" w:rsidP="00055D91">
      <w:pPr>
        <w:pStyle w:val="Odstavecseseznamem"/>
        <w:numPr>
          <w:ilvl w:val="0"/>
          <w:numId w:val="46"/>
        </w:numPr>
        <w:spacing w:after="0" w:line="240" w:lineRule="auto"/>
        <w:jc w:val="both"/>
        <w:rPr>
          <w:rFonts w:ascii="Tahoma" w:hAnsi="Tahoma" w:cs="Tahoma"/>
          <w:szCs w:val="20"/>
        </w:rPr>
      </w:pPr>
      <w:r w:rsidRPr="004D0528">
        <w:rPr>
          <w:rFonts w:ascii="Tahoma" w:hAnsi="Tahoma" w:cs="Tahoma"/>
          <w:szCs w:val="20"/>
        </w:rPr>
        <w:t>vymezení požadované součinnosti dodavatele v souvislosti s realizací jednotlivých kroků v rámci exit plánu</w:t>
      </w:r>
      <w:r w:rsidR="00055D91">
        <w:rPr>
          <w:rFonts w:ascii="Tahoma" w:hAnsi="Tahoma" w:cs="Tahoma"/>
          <w:szCs w:val="20"/>
        </w:rPr>
        <w:t>.</w:t>
      </w:r>
    </w:p>
    <w:p w14:paraId="58DCB0BA" w14:textId="195DFED5" w:rsidR="0009265F" w:rsidRDefault="0009265F" w:rsidP="0009265F">
      <w:pPr>
        <w:spacing w:after="0" w:line="240" w:lineRule="auto"/>
        <w:jc w:val="both"/>
        <w:rPr>
          <w:b/>
          <w:sz w:val="24"/>
        </w:rPr>
      </w:pPr>
    </w:p>
    <w:p w14:paraId="77662EDF" w14:textId="4605FBC8" w:rsidR="002A7406" w:rsidRDefault="002A7406" w:rsidP="0009265F">
      <w:pPr>
        <w:spacing w:after="0" w:line="240" w:lineRule="auto"/>
        <w:jc w:val="both"/>
        <w:rPr>
          <w:b/>
          <w:sz w:val="24"/>
        </w:rPr>
      </w:pPr>
    </w:p>
    <w:p w14:paraId="2574C4CC" w14:textId="0A8BE901" w:rsidR="0009265F" w:rsidRDefault="0009265F" w:rsidP="0009265F">
      <w:pPr>
        <w:spacing w:after="0" w:line="240" w:lineRule="auto"/>
        <w:jc w:val="both"/>
        <w:rPr>
          <w:b/>
          <w:sz w:val="24"/>
        </w:rPr>
      </w:pPr>
    </w:p>
    <w:p w14:paraId="26211F45" w14:textId="578D4890" w:rsidR="00AB3E4C" w:rsidRDefault="00AB3E4C" w:rsidP="00576F00">
      <w:pPr>
        <w:pStyle w:val="RLProhlensmluvnchstran"/>
        <w:rPr>
          <w:rFonts w:ascii="Tahoma" w:hAnsi="Tahoma" w:cs="Tahoma"/>
          <w:sz w:val="24"/>
        </w:rPr>
      </w:pPr>
    </w:p>
    <w:p w14:paraId="6225A390" w14:textId="77777777" w:rsidR="00AB3E4C" w:rsidRDefault="00AB3E4C">
      <w:pPr>
        <w:spacing w:after="0" w:line="240" w:lineRule="auto"/>
        <w:rPr>
          <w:rFonts w:ascii="Tahoma" w:hAnsi="Tahoma" w:cs="Tahoma"/>
          <w:b/>
          <w:sz w:val="24"/>
        </w:rPr>
      </w:pPr>
      <w:r>
        <w:rPr>
          <w:rFonts w:ascii="Tahoma" w:hAnsi="Tahoma" w:cs="Tahoma"/>
          <w:sz w:val="24"/>
        </w:rPr>
        <w:br w:type="page"/>
      </w:r>
    </w:p>
    <w:p w14:paraId="2C6FA533" w14:textId="77777777" w:rsidR="00AB3E4C" w:rsidRPr="009568EF" w:rsidRDefault="00AB3E4C" w:rsidP="00AB3E4C">
      <w:pPr>
        <w:pStyle w:val="Nadpis1"/>
        <w:keepLines/>
        <w:pageBreakBefore/>
        <w:numPr>
          <w:ilvl w:val="0"/>
          <w:numId w:val="16"/>
        </w:numPr>
        <w:spacing w:before="360" w:after="120" w:line="240" w:lineRule="auto"/>
        <w:ind w:left="431" w:hanging="431"/>
        <w:jc w:val="both"/>
        <w:rPr>
          <w:rFonts w:ascii="Tahoma" w:hAnsi="Tahoma" w:cs="Tahoma"/>
        </w:rPr>
      </w:pPr>
      <w:r w:rsidRPr="009568EF">
        <w:rPr>
          <w:rFonts w:ascii="Tahoma" w:hAnsi="Tahoma" w:cs="Tahoma"/>
        </w:rPr>
        <w:lastRenderedPageBreak/>
        <w:t>Obecná součinnost Objednatele</w:t>
      </w:r>
    </w:p>
    <w:p w14:paraId="522150B8" w14:textId="77777777" w:rsidR="00AB3E4C" w:rsidRDefault="00AB3E4C" w:rsidP="00AB3E4C">
      <w:pPr>
        <w:rPr>
          <w:highlight w:val="yellow"/>
        </w:rPr>
      </w:pPr>
    </w:p>
    <w:p w14:paraId="63228FB6" w14:textId="77777777" w:rsidR="00AB3E4C" w:rsidRPr="00C52B92" w:rsidRDefault="00AB3E4C" w:rsidP="00AB3E4C">
      <w:pPr>
        <w:pStyle w:val="Nadpis2"/>
        <w:numPr>
          <w:ilvl w:val="1"/>
          <w:numId w:val="42"/>
        </w:numPr>
        <w:spacing w:before="120" w:after="240" w:line="240" w:lineRule="auto"/>
        <w:ind w:left="578" w:hanging="578"/>
        <w:jc w:val="both"/>
        <w:rPr>
          <w:rFonts w:ascii="Tahoma" w:hAnsi="Tahoma" w:cs="Tahoma"/>
          <w:color w:val="auto"/>
          <w:sz w:val="24"/>
          <w:szCs w:val="24"/>
        </w:rPr>
      </w:pPr>
      <w:r w:rsidRPr="00C52B92">
        <w:rPr>
          <w:rFonts w:ascii="Tahoma" w:hAnsi="Tahoma" w:cs="Tahoma"/>
          <w:b w:val="0"/>
          <w:color w:val="auto"/>
          <w:sz w:val="24"/>
          <w:szCs w:val="24"/>
        </w:rPr>
        <w:t>Projektová a organizační součinnost</w:t>
      </w:r>
    </w:p>
    <w:p w14:paraId="3FF03666" w14:textId="77777777" w:rsidR="00AB3E4C" w:rsidRPr="00C52B92" w:rsidRDefault="00AB3E4C" w:rsidP="00AB3E4C">
      <w:pPr>
        <w:jc w:val="both"/>
        <w:rPr>
          <w:rFonts w:ascii="Tahoma" w:hAnsi="Tahoma" w:cs="Tahoma"/>
        </w:rPr>
      </w:pPr>
      <w:r w:rsidRPr="00C52B92">
        <w:rPr>
          <w:rFonts w:ascii="Tahoma" w:hAnsi="Tahoma" w:cs="Tahoma"/>
        </w:rPr>
        <w:t>Objednatel zajistí:</w:t>
      </w:r>
    </w:p>
    <w:p w14:paraId="7D63B580" w14:textId="0B3D23F6"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 xml:space="preserve">umožnění vstupu a pohybu v prostorách Objednatele pracovníkům </w:t>
      </w:r>
      <w:r w:rsidR="00291C64" w:rsidRPr="00C52B92">
        <w:rPr>
          <w:rFonts w:ascii="Tahoma" w:hAnsi="Tahoma" w:cs="Tahoma"/>
          <w:szCs w:val="20"/>
        </w:rPr>
        <w:t xml:space="preserve">Poskytovatele </w:t>
      </w:r>
      <w:r w:rsidRPr="00C52B92">
        <w:rPr>
          <w:rFonts w:ascii="Tahoma" w:hAnsi="Tahoma" w:cs="Tahoma"/>
        </w:rPr>
        <w:t xml:space="preserve">a jeho </w:t>
      </w:r>
      <w:r w:rsidR="00C9094A" w:rsidRPr="00C52B92">
        <w:rPr>
          <w:rFonts w:ascii="Tahoma" w:hAnsi="Tahoma" w:cs="Tahoma"/>
        </w:rPr>
        <w:t>pod</w:t>
      </w:r>
      <w:r w:rsidRPr="00C52B92">
        <w:rPr>
          <w:rFonts w:ascii="Tahoma" w:hAnsi="Tahoma" w:cs="Tahoma"/>
        </w:rPr>
        <w:t>dodavatelů</w:t>
      </w:r>
      <w:r w:rsidR="00C93D4A" w:rsidRPr="00C52B92">
        <w:rPr>
          <w:rFonts w:ascii="Tahoma" w:hAnsi="Tahoma" w:cs="Tahoma"/>
        </w:rPr>
        <w:t>m</w:t>
      </w:r>
      <w:r w:rsidRPr="00C52B92">
        <w:rPr>
          <w:rFonts w:ascii="Tahoma" w:hAnsi="Tahoma" w:cs="Tahoma"/>
        </w:rPr>
        <w:t xml:space="preserve"> v rozsahu n</w:t>
      </w:r>
      <w:r w:rsidR="00C93D4A" w:rsidRPr="00C52B92">
        <w:rPr>
          <w:rFonts w:ascii="Tahoma" w:hAnsi="Tahoma" w:cs="Tahoma"/>
        </w:rPr>
        <w:t>ezbytném pro poskytování plnění,</w:t>
      </w:r>
    </w:p>
    <w:p w14:paraId="7536F685"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ustanovení projektových orgánů:</w:t>
      </w:r>
    </w:p>
    <w:p w14:paraId="589C3271" w14:textId="0D315BB8" w:rsidR="00AB3E4C" w:rsidRPr="00C52B92" w:rsidRDefault="00AB3E4C" w:rsidP="00AB3E4C">
      <w:pPr>
        <w:pStyle w:val="Odstavecseseznamem"/>
        <w:numPr>
          <w:ilvl w:val="1"/>
          <w:numId w:val="41"/>
        </w:numPr>
        <w:spacing w:after="200" w:line="276" w:lineRule="auto"/>
        <w:jc w:val="both"/>
        <w:rPr>
          <w:rFonts w:ascii="Tahoma" w:hAnsi="Tahoma" w:cs="Tahoma"/>
          <w:szCs w:val="20"/>
        </w:rPr>
      </w:pPr>
      <w:r w:rsidRPr="00C52B92">
        <w:rPr>
          <w:rFonts w:ascii="Tahoma" w:hAnsi="Tahoma" w:cs="Tahoma"/>
          <w:szCs w:val="20"/>
        </w:rPr>
        <w:t>Garanta / sponzora projektu</w:t>
      </w:r>
      <w:r w:rsidR="00C93D4A" w:rsidRPr="00C52B92">
        <w:rPr>
          <w:rFonts w:ascii="Tahoma" w:hAnsi="Tahoma" w:cs="Tahoma"/>
          <w:szCs w:val="20"/>
        </w:rPr>
        <w:t>.</w:t>
      </w:r>
    </w:p>
    <w:p w14:paraId="7B480911" w14:textId="4B5B8669" w:rsidR="00AB3E4C" w:rsidRPr="00C52B92" w:rsidRDefault="00AB3E4C" w:rsidP="00AB3E4C">
      <w:pPr>
        <w:pStyle w:val="Odstavecseseznamem"/>
        <w:numPr>
          <w:ilvl w:val="1"/>
          <w:numId w:val="41"/>
        </w:numPr>
        <w:spacing w:after="200" w:line="276" w:lineRule="auto"/>
        <w:jc w:val="both"/>
        <w:rPr>
          <w:rFonts w:ascii="Tahoma" w:hAnsi="Tahoma" w:cs="Tahoma"/>
          <w:szCs w:val="20"/>
        </w:rPr>
      </w:pPr>
      <w:r w:rsidRPr="00C52B92">
        <w:rPr>
          <w:rFonts w:ascii="Tahoma" w:hAnsi="Tahoma" w:cs="Tahoma"/>
          <w:szCs w:val="20"/>
        </w:rPr>
        <w:t>Projektový/řešitelský tým včetně případné jeho dekompozice na: analytický, školicí, bezpečnostní, infrastrukturní a podobně</w:t>
      </w:r>
      <w:r w:rsidR="00C93D4A" w:rsidRPr="00C52B92">
        <w:rPr>
          <w:rFonts w:ascii="Tahoma" w:hAnsi="Tahoma" w:cs="Tahoma"/>
          <w:szCs w:val="20"/>
        </w:rPr>
        <w:t>.</w:t>
      </w:r>
    </w:p>
    <w:p w14:paraId="1590C039" w14:textId="77777777" w:rsidR="00AB3E4C" w:rsidRPr="00C52B92" w:rsidRDefault="00AB3E4C" w:rsidP="00AB3E4C">
      <w:pPr>
        <w:pStyle w:val="Odstavecseseznamem"/>
        <w:numPr>
          <w:ilvl w:val="1"/>
          <w:numId w:val="41"/>
        </w:numPr>
        <w:spacing w:after="200" w:line="276" w:lineRule="auto"/>
        <w:jc w:val="both"/>
        <w:rPr>
          <w:rFonts w:ascii="Tahoma" w:hAnsi="Tahoma" w:cs="Tahoma"/>
          <w:szCs w:val="20"/>
        </w:rPr>
      </w:pPr>
      <w:r w:rsidRPr="00C52B92">
        <w:rPr>
          <w:rFonts w:ascii="Tahoma" w:hAnsi="Tahoma" w:cs="Tahoma"/>
          <w:szCs w:val="20"/>
        </w:rPr>
        <w:t>Jmenovat klíčové uživatele pro uživatelské testování a budoucí poskytování interní znalostní a metodické podpory.</w:t>
      </w:r>
    </w:p>
    <w:p w14:paraId="6D2B05AC"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 xml:space="preserve">stanovení garantů </w:t>
      </w:r>
    </w:p>
    <w:p w14:paraId="268595D1" w14:textId="25DA4C72" w:rsidR="00AB3E4C" w:rsidRPr="00C52B92" w:rsidRDefault="00AB3E4C" w:rsidP="00AB3E4C">
      <w:pPr>
        <w:pStyle w:val="Odstavecseseznamem"/>
        <w:numPr>
          <w:ilvl w:val="1"/>
          <w:numId w:val="41"/>
        </w:numPr>
        <w:spacing w:after="200" w:line="276" w:lineRule="auto"/>
        <w:jc w:val="both"/>
        <w:rPr>
          <w:rFonts w:ascii="Tahoma" w:hAnsi="Tahoma" w:cs="Tahoma"/>
          <w:szCs w:val="20"/>
        </w:rPr>
      </w:pPr>
      <w:r w:rsidRPr="00C52B92">
        <w:rPr>
          <w:rFonts w:ascii="Tahoma" w:hAnsi="Tahoma" w:cs="Tahoma"/>
          <w:szCs w:val="20"/>
        </w:rPr>
        <w:t>Garanta dat a evidencí – z pohledu věcné náplně a správnosti</w:t>
      </w:r>
      <w:r w:rsidR="00C93D4A" w:rsidRPr="00C52B92">
        <w:rPr>
          <w:rFonts w:ascii="Tahoma" w:hAnsi="Tahoma" w:cs="Tahoma"/>
          <w:szCs w:val="20"/>
        </w:rPr>
        <w:t>.</w:t>
      </w:r>
    </w:p>
    <w:p w14:paraId="6DD12FFD" w14:textId="7DAA0A08" w:rsidR="00AB3E4C" w:rsidRPr="00C52B92" w:rsidRDefault="00AB3E4C" w:rsidP="00AB3E4C">
      <w:pPr>
        <w:pStyle w:val="Odstavecseseznamem"/>
        <w:numPr>
          <w:ilvl w:val="1"/>
          <w:numId w:val="41"/>
        </w:numPr>
        <w:spacing w:after="200" w:line="276" w:lineRule="auto"/>
        <w:jc w:val="both"/>
        <w:rPr>
          <w:rFonts w:ascii="Tahoma" w:hAnsi="Tahoma" w:cs="Tahoma"/>
          <w:szCs w:val="20"/>
        </w:rPr>
      </w:pPr>
      <w:r w:rsidRPr="00C52B92">
        <w:rPr>
          <w:rFonts w:ascii="Tahoma" w:hAnsi="Tahoma" w:cs="Tahoma"/>
          <w:szCs w:val="20"/>
        </w:rPr>
        <w:t>Garanta aplikace – z pohledu realizačního, technického</w:t>
      </w:r>
      <w:r w:rsidR="00C93D4A" w:rsidRPr="00C52B92">
        <w:rPr>
          <w:rFonts w:ascii="Tahoma" w:hAnsi="Tahoma" w:cs="Tahoma"/>
          <w:szCs w:val="20"/>
        </w:rPr>
        <w:t>.</w:t>
      </w:r>
    </w:p>
    <w:p w14:paraId="0D2AFE8A" w14:textId="516C9A51" w:rsidR="00AB3E4C" w:rsidRPr="00C52B92" w:rsidRDefault="00AB3E4C" w:rsidP="00AB3E4C">
      <w:pPr>
        <w:pStyle w:val="Odstavecseseznamem"/>
        <w:numPr>
          <w:ilvl w:val="1"/>
          <w:numId w:val="41"/>
        </w:numPr>
        <w:spacing w:after="200" w:line="276" w:lineRule="auto"/>
        <w:jc w:val="both"/>
        <w:rPr>
          <w:rFonts w:ascii="Tahoma" w:hAnsi="Tahoma" w:cs="Tahoma"/>
          <w:szCs w:val="20"/>
        </w:rPr>
      </w:pPr>
      <w:r w:rsidRPr="00C52B92">
        <w:rPr>
          <w:rFonts w:ascii="Tahoma" w:hAnsi="Tahoma" w:cs="Tahoma"/>
          <w:szCs w:val="20"/>
        </w:rPr>
        <w:t>Garanta provozu – z pohledu nasazení, provozní správy a podpory</w:t>
      </w:r>
      <w:r w:rsidR="00C93D4A" w:rsidRPr="00C52B92">
        <w:rPr>
          <w:rFonts w:ascii="Tahoma" w:hAnsi="Tahoma" w:cs="Tahoma"/>
          <w:szCs w:val="20"/>
        </w:rPr>
        <w:t>.</w:t>
      </w:r>
    </w:p>
    <w:p w14:paraId="4573B0E6" w14:textId="09514BD1"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vybavení projektových orgánů a garantů nezbytnou odpovědností a jí odpovídajícími pravomocemi</w:t>
      </w:r>
      <w:r w:rsidR="00C93D4A" w:rsidRPr="00C52B92">
        <w:rPr>
          <w:rFonts w:ascii="Tahoma" w:hAnsi="Tahoma" w:cs="Tahoma"/>
        </w:rPr>
        <w:t>,</w:t>
      </w:r>
    </w:p>
    <w:p w14:paraId="02564D50" w14:textId="6AD28CDE"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personální zajištění správy a</w:t>
      </w:r>
      <w:r w:rsidR="00C93D4A" w:rsidRPr="00C52B92">
        <w:rPr>
          <w:rFonts w:ascii="Tahoma" w:hAnsi="Tahoma" w:cs="Tahoma"/>
        </w:rPr>
        <w:t xml:space="preserve"> podpory jednotlivých prostředí:</w:t>
      </w:r>
    </w:p>
    <w:p w14:paraId="43E09CCD" w14:textId="6E884387" w:rsidR="00AB3E4C" w:rsidRPr="00C52B92" w:rsidRDefault="00AB3E4C" w:rsidP="00AB3E4C">
      <w:pPr>
        <w:pStyle w:val="Odstavecseseznamem"/>
        <w:numPr>
          <w:ilvl w:val="0"/>
          <w:numId w:val="43"/>
        </w:numPr>
        <w:spacing w:after="200" w:line="276" w:lineRule="auto"/>
        <w:jc w:val="both"/>
        <w:rPr>
          <w:rFonts w:ascii="Tahoma" w:hAnsi="Tahoma" w:cs="Tahoma"/>
          <w:szCs w:val="20"/>
        </w:rPr>
      </w:pPr>
      <w:r w:rsidRPr="00C52B92">
        <w:rPr>
          <w:rFonts w:ascii="Tahoma" w:hAnsi="Tahoma" w:cs="Tahoma"/>
          <w:szCs w:val="20"/>
        </w:rPr>
        <w:t>integračního</w:t>
      </w:r>
      <w:r w:rsidR="00C93D4A" w:rsidRPr="00C52B92">
        <w:rPr>
          <w:rFonts w:ascii="Tahoma" w:hAnsi="Tahoma" w:cs="Tahoma"/>
          <w:szCs w:val="20"/>
        </w:rPr>
        <w:t>,</w:t>
      </w:r>
    </w:p>
    <w:p w14:paraId="1AEC3ACC" w14:textId="47F829C3" w:rsidR="00AB3E4C" w:rsidRPr="00C52B92" w:rsidRDefault="00AB3E4C" w:rsidP="00AB3E4C">
      <w:pPr>
        <w:pStyle w:val="Odstavecseseznamem"/>
        <w:numPr>
          <w:ilvl w:val="0"/>
          <w:numId w:val="43"/>
        </w:numPr>
        <w:spacing w:after="200" w:line="276" w:lineRule="auto"/>
        <w:jc w:val="both"/>
        <w:rPr>
          <w:rFonts w:ascii="Tahoma" w:hAnsi="Tahoma" w:cs="Tahoma"/>
          <w:szCs w:val="20"/>
        </w:rPr>
      </w:pPr>
      <w:r w:rsidRPr="00C52B92">
        <w:rPr>
          <w:rFonts w:ascii="Tahoma" w:hAnsi="Tahoma" w:cs="Tahoma"/>
          <w:szCs w:val="20"/>
        </w:rPr>
        <w:t>testovacího a školícího</w:t>
      </w:r>
      <w:r w:rsidR="00C93D4A" w:rsidRPr="00C52B92">
        <w:rPr>
          <w:rFonts w:ascii="Tahoma" w:hAnsi="Tahoma" w:cs="Tahoma"/>
          <w:szCs w:val="20"/>
        </w:rPr>
        <w:t>,</w:t>
      </w:r>
    </w:p>
    <w:p w14:paraId="739851D0" w14:textId="6869EFB1" w:rsidR="00AB3E4C" w:rsidRPr="00C52B92" w:rsidRDefault="00AB3E4C" w:rsidP="00AB3E4C">
      <w:pPr>
        <w:pStyle w:val="Odstavecseseznamem"/>
        <w:numPr>
          <w:ilvl w:val="0"/>
          <w:numId w:val="43"/>
        </w:numPr>
        <w:spacing w:after="200" w:line="276" w:lineRule="auto"/>
        <w:jc w:val="both"/>
        <w:rPr>
          <w:rFonts w:ascii="Tahoma" w:hAnsi="Tahoma" w:cs="Tahoma"/>
          <w:szCs w:val="20"/>
        </w:rPr>
      </w:pPr>
      <w:r w:rsidRPr="00C52B92">
        <w:rPr>
          <w:rFonts w:ascii="Tahoma" w:hAnsi="Tahoma" w:cs="Tahoma"/>
          <w:szCs w:val="20"/>
        </w:rPr>
        <w:t>produkčního</w:t>
      </w:r>
      <w:r w:rsidR="00C93D4A" w:rsidRPr="00C52B92">
        <w:rPr>
          <w:rFonts w:ascii="Tahoma" w:hAnsi="Tahoma" w:cs="Tahoma"/>
          <w:szCs w:val="20"/>
        </w:rPr>
        <w:t>,</w:t>
      </w:r>
    </w:p>
    <w:p w14:paraId="35879120" w14:textId="6CEF34AA"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připomínkování a schvalování dokumentačních výstupů projektu v přiměřených termínech a lhůtách, aby nedocházelo k narušení harmonogramu projektu v</w:t>
      </w:r>
      <w:r w:rsidR="00C93D4A" w:rsidRPr="00C52B92">
        <w:rPr>
          <w:rFonts w:ascii="Tahoma" w:hAnsi="Tahoma" w:cs="Tahoma"/>
        </w:rPr>
        <w:t> oblastech:</w:t>
      </w:r>
    </w:p>
    <w:p w14:paraId="2CD73625" w14:textId="12469FD6"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řídících dokumentů projektu (zápisy jednání, harmonogramy a plány, zprávy řídícímu výboru, atp.)</w:t>
      </w:r>
      <w:r w:rsidR="00C93D4A" w:rsidRPr="00C52B92">
        <w:rPr>
          <w:rFonts w:ascii="Tahoma" w:hAnsi="Tahoma" w:cs="Tahoma"/>
        </w:rPr>
        <w:t>,</w:t>
      </w:r>
    </w:p>
    <w:p w14:paraId="5744E1C9" w14:textId="5D8484C4"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projektových výstupů (dokumentů jako dílčí analýzy, návrhy, uživatelská / provozní dokumentace, atp.)</w:t>
      </w:r>
      <w:r w:rsidR="00C93D4A" w:rsidRPr="00C52B92">
        <w:rPr>
          <w:rFonts w:ascii="Tahoma" w:hAnsi="Tahoma" w:cs="Tahoma"/>
        </w:rPr>
        <w:t>,</w:t>
      </w:r>
    </w:p>
    <w:p w14:paraId="0896CCA4" w14:textId="7BB64AD0"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formálních výstupů projektu (předávacích, testovacích, akceptačních protokolů)</w:t>
      </w:r>
      <w:r w:rsidR="00C93D4A" w:rsidRPr="00C52B92">
        <w:rPr>
          <w:rFonts w:ascii="Tahoma" w:hAnsi="Tahoma" w:cs="Tahoma"/>
        </w:rPr>
        <w:t>,</w:t>
      </w:r>
    </w:p>
    <w:p w14:paraId="7B2527F8" w14:textId="77777777" w:rsidR="00DB4DF7" w:rsidRPr="00C52B92" w:rsidRDefault="00DB4DF7" w:rsidP="00DB4DF7">
      <w:pPr>
        <w:pStyle w:val="Odstavecseseznamem"/>
        <w:numPr>
          <w:ilvl w:val="0"/>
          <w:numId w:val="41"/>
        </w:numPr>
        <w:spacing w:after="200" w:line="276" w:lineRule="auto"/>
        <w:jc w:val="both"/>
        <w:rPr>
          <w:rFonts w:ascii="Tahoma" w:hAnsi="Tahoma" w:cs="Tahoma"/>
        </w:rPr>
      </w:pPr>
      <w:r w:rsidRPr="00C52B92">
        <w:rPr>
          <w:rFonts w:ascii="Tahoma" w:hAnsi="Tahoma" w:cs="Tahoma"/>
        </w:rPr>
        <w:t>zajistí případnou součinnost třetích stran v termínech harmonizovaných s projektem a v rozsahu dle Objednatelem akceptovaných požadavků, zejména:</w:t>
      </w:r>
    </w:p>
    <w:p w14:paraId="5B7B5718" w14:textId="77777777" w:rsidR="00DB4DF7" w:rsidRPr="00C52B92" w:rsidRDefault="00DB4DF7" w:rsidP="00DB4DF7">
      <w:pPr>
        <w:pStyle w:val="Odstavecseseznamem"/>
        <w:numPr>
          <w:ilvl w:val="1"/>
          <w:numId w:val="41"/>
        </w:numPr>
        <w:spacing w:after="200" w:line="276" w:lineRule="auto"/>
        <w:jc w:val="both"/>
        <w:rPr>
          <w:rFonts w:ascii="Tahoma" w:hAnsi="Tahoma" w:cs="Tahoma"/>
        </w:rPr>
      </w:pPr>
      <w:r w:rsidRPr="00C52B92">
        <w:rPr>
          <w:rFonts w:ascii="Tahoma" w:hAnsi="Tahoma" w:cs="Tahoma"/>
        </w:rPr>
        <w:t xml:space="preserve">zajištění realizace rozhraní na spolupracující systémy a produkty třetích stran: </w:t>
      </w:r>
    </w:p>
    <w:p w14:paraId="25C91341" w14:textId="77777777" w:rsidR="00DB4DF7" w:rsidRPr="00C52B92" w:rsidRDefault="00DB4DF7" w:rsidP="00DB4DF7">
      <w:pPr>
        <w:pStyle w:val="Odstavecseseznamem"/>
        <w:numPr>
          <w:ilvl w:val="1"/>
          <w:numId w:val="41"/>
        </w:numPr>
        <w:spacing w:after="200" w:line="276" w:lineRule="auto"/>
        <w:jc w:val="both"/>
        <w:rPr>
          <w:rFonts w:ascii="Tahoma" w:hAnsi="Tahoma" w:cs="Tahoma"/>
        </w:rPr>
      </w:pPr>
      <w:r w:rsidRPr="00C52B92">
        <w:rPr>
          <w:rFonts w:ascii="Tahoma" w:hAnsi="Tahoma" w:cs="Tahoma"/>
        </w:rPr>
        <w:t>zajištění instalace do všech prostředí ČSSZ (integračního, testovacího, produkčního)</w:t>
      </w:r>
    </w:p>
    <w:p w14:paraId="2DF46ECB" w14:textId="77777777" w:rsidR="00DB4DF7" w:rsidRPr="00C52B92" w:rsidRDefault="00DB4DF7" w:rsidP="00DB4DF7">
      <w:pPr>
        <w:pStyle w:val="Odstavecseseznamem"/>
        <w:numPr>
          <w:ilvl w:val="1"/>
          <w:numId w:val="41"/>
        </w:numPr>
        <w:spacing w:after="200" w:line="276" w:lineRule="auto"/>
        <w:jc w:val="both"/>
        <w:rPr>
          <w:rFonts w:ascii="Tahoma" w:hAnsi="Tahoma" w:cs="Tahoma"/>
        </w:rPr>
      </w:pPr>
      <w:r w:rsidRPr="00C52B92">
        <w:rPr>
          <w:rFonts w:ascii="Tahoma" w:hAnsi="Tahoma" w:cs="Tahoma"/>
        </w:rPr>
        <w:t xml:space="preserve">zajištění realizace souvisejících služeb dodávaných třetími stranami </w:t>
      </w:r>
    </w:p>
    <w:p w14:paraId="6F67553B" w14:textId="34C11B72" w:rsidR="00AB3E4C" w:rsidRPr="00C52B92" w:rsidRDefault="00DB4DF7" w:rsidP="00C52B92">
      <w:pPr>
        <w:pStyle w:val="Odstavecseseznamem"/>
        <w:numPr>
          <w:ilvl w:val="1"/>
          <w:numId w:val="41"/>
        </w:numPr>
        <w:spacing w:after="200" w:line="276" w:lineRule="auto"/>
        <w:jc w:val="both"/>
        <w:rPr>
          <w:rFonts w:ascii="Tahoma" w:hAnsi="Tahoma" w:cs="Tahoma"/>
        </w:rPr>
      </w:pPr>
      <w:r w:rsidRPr="00C52B92">
        <w:rPr>
          <w:rFonts w:ascii="Tahoma" w:hAnsi="Tahoma" w:cs="Tahoma"/>
        </w:rPr>
        <w:t>zajištění řešení chyb a odstranění jejich příčin v případě zavinění třetí stranou.</w:t>
      </w:r>
    </w:p>
    <w:p w14:paraId="6A3DB9D5" w14:textId="549E9F82"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vedení projektu za stranu Objednatele jako celek a organizovat spolupráci všech dílčích projektových týmů Objednatele a projektových týmů třetích stran, které nejsou řízeny Poskytovatelem</w:t>
      </w:r>
      <w:r w:rsidR="006D3894" w:rsidRPr="00C52B92">
        <w:rPr>
          <w:rFonts w:ascii="Tahoma" w:hAnsi="Tahoma" w:cs="Tahoma"/>
        </w:rPr>
        <w:t>,</w:t>
      </w:r>
    </w:p>
    <w:p w14:paraId="5D0F14E4" w14:textId="25E67879"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 xml:space="preserve">vytvoření podmínek pro realizaci školení – </w:t>
      </w:r>
      <w:r w:rsidR="006D3894" w:rsidRPr="00C52B92">
        <w:rPr>
          <w:rFonts w:ascii="Tahoma" w:hAnsi="Tahoma" w:cs="Tahoma"/>
        </w:rPr>
        <w:t>Objednatel konkrétně poskytne</w:t>
      </w:r>
      <w:r w:rsidRPr="00C52B92">
        <w:rPr>
          <w:rFonts w:ascii="Tahoma" w:hAnsi="Tahoma" w:cs="Tahoma"/>
        </w:rPr>
        <w:t>:</w:t>
      </w:r>
    </w:p>
    <w:p w14:paraId="26A159FA" w14:textId="186E474F" w:rsidR="00AB3E4C" w:rsidRPr="00C52B92" w:rsidRDefault="006D3894"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školící prostory,</w:t>
      </w:r>
    </w:p>
    <w:p w14:paraId="17059BEC" w14:textId="77777777"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 xml:space="preserve">technickou infrastrukturu pro školení s nainstalovaným APV (testovací školící prostředí), </w:t>
      </w:r>
    </w:p>
    <w:p w14:paraId="4D3B66E1" w14:textId="37DF17CE"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lastRenderedPageBreak/>
        <w:t>součinnost nezbytných externích systémů ve školícím prostředí (např</w:t>
      </w:r>
      <w:r w:rsidR="006D3894" w:rsidRPr="00C52B92">
        <w:rPr>
          <w:rFonts w:ascii="Tahoma" w:hAnsi="Tahoma" w:cs="Tahoma"/>
        </w:rPr>
        <w:t>íklad AAA portál, KE, atp.),</w:t>
      </w:r>
    </w:p>
    <w:p w14:paraId="7AE69DC7"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Zajistit účast pracovníků příslušné cílové skupiny na školení:</w:t>
      </w:r>
    </w:p>
    <w:p w14:paraId="7C3FC58A" w14:textId="371EA073"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klíčoví uživatelé</w:t>
      </w:r>
      <w:r w:rsidR="006D3894" w:rsidRPr="00C52B92">
        <w:rPr>
          <w:rFonts w:ascii="Tahoma" w:hAnsi="Tahoma" w:cs="Tahoma"/>
        </w:rPr>
        <w:t>,</w:t>
      </w:r>
    </w:p>
    <w:p w14:paraId="358A2EDA" w14:textId="4293C9BB"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uživatelé</w:t>
      </w:r>
      <w:r w:rsidR="006D3894" w:rsidRPr="00C52B92">
        <w:rPr>
          <w:rFonts w:ascii="Tahoma" w:hAnsi="Tahoma" w:cs="Tahoma"/>
        </w:rPr>
        <w:t>,</w:t>
      </w:r>
    </w:p>
    <w:p w14:paraId="11343472" w14:textId="6B9D3F2F"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správci</w:t>
      </w:r>
      <w:r w:rsidR="006D3894" w:rsidRPr="00C52B92">
        <w:rPr>
          <w:rFonts w:ascii="Tahoma" w:hAnsi="Tahoma" w:cs="Tahoma"/>
        </w:rPr>
        <w:t xml:space="preserve"> provozu IKT.</w:t>
      </w:r>
    </w:p>
    <w:p w14:paraId="1ACCA553" w14:textId="77777777" w:rsidR="00AB3E4C" w:rsidRPr="00C52B92" w:rsidRDefault="00AB3E4C" w:rsidP="00AB3E4C">
      <w:pPr>
        <w:jc w:val="both"/>
        <w:rPr>
          <w:rFonts w:ascii="Tahoma" w:hAnsi="Tahoma" w:cs="Tahoma"/>
        </w:rPr>
      </w:pPr>
    </w:p>
    <w:p w14:paraId="37EF2590" w14:textId="77777777" w:rsidR="00AB3E4C" w:rsidRPr="00C52B92" w:rsidRDefault="00AB3E4C" w:rsidP="00AB3E4C">
      <w:pPr>
        <w:pStyle w:val="Nadpis2"/>
        <w:numPr>
          <w:ilvl w:val="1"/>
          <w:numId w:val="42"/>
        </w:numPr>
        <w:spacing w:before="120" w:after="240" w:line="240" w:lineRule="auto"/>
        <w:ind w:left="578" w:hanging="578"/>
        <w:jc w:val="both"/>
        <w:rPr>
          <w:rFonts w:ascii="Tahoma" w:hAnsi="Tahoma" w:cs="Tahoma"/>
          <w:color w:val="auto"/>
          <w:sz w:val="24"/>
          <w:szCs w:val="24"/>
        </w:rPr>
      </w:pPr>
      <w:r w:rsidRPr="00C52B92">
        <w:rPr>
          <w:rFonts w:ascii="Tahoma" w:hAnsi="Tahoma" w:cs="Tahoma"/>
          <w:b w:val="0"/>
          <w:color w:val="auto"/>
          <w:sz w:val="24"/>
          <w:szCs w:val="24"/>
        </w:rPr>
        <w:t>Legislativní součinnost</w:t>
      </w:r>
    </w:p>
    <w:p w14:paraId="6C80D8EE" w14:textId="77777777" w:rsidR="00AB3E4C" w:rsidRPr="00C52B92" w:rsidRDefault="00AB3E4C" w:rsidP="00AB3E4C">
      <w:pPr>
        <w:jc w:val="both"/>
        <w:rPr>
          <w:rFonts w:ascii="Tahoma" w:hAnsi="Tahoma" w:cs="Tahoma"/>
        </w:rPr>
      </w:pPr>
      <w:r w:rsidRPr="00C52B92">
        <w:rPr>
          <w:rFonts w:ascii="Tahoma" w:hAnsi="Tahoma" w:cs="Tahoma"/>
        </w:rPr>
        <w:t>Objednatel zajistí vymezení legislativního rámce, právní a metodické podpory při výkladu a posouzení správnosti implementace platné legislativy a připravovaných legislativních změn. Zajišťuje Garant metodiky případně ve spolupráci s Garantem evidencí a dat.</w:t>
      </w:r>
    </w:p>
    <w:p w14:paraId="260F1793" w14:textId="77777777" w:rsidR="00AB3E4C" w:rsidRPr="00C52B92" w:rsidRDefault="00AB3E4C" w:rsidP="00AB3E4C">
      <w:pPr>
        <w:jc w:val="both"/>
        <w:rPr>
          <w:rFonts w:ascii="Tahoma" w:hAnsi="Tahoma" w:cs="Tahoma"/>
        </w:rPr>
      </w:pPr>
    </w:p>
    <w:p w14:paraId="2C0838A5" w14:textId="77777777" w:rsidR="00AB3E4C" w:rsidRPr="00C52B92" w:rsidRDefault="00AB3E4C" w:rsidP="00AB3E4C">
      <w:pPr>
        <w:pStyle w:val="Nadpis2"/>
        <w:numPr>
          <w:ilvl w:val="1"/>
          <w:numId w:val="42"/>
        </w:numPr>
        <w:spacing w:before="120" w:after="240" w:line="240" w:lineRule="auto"/>
        <w:ind w:left="578" w:hanging="578"/>
        <w:jc w:val="both"/>
        <w:rPr>
          <w:rFonts w:ascii="Tahoma" w:hAnsi="Tahoma" w:cs="Tahoma"/>
          <w:color w:val="auto"/>
          <w:sz w:val="24"/>
          <w:szCs w:val="24"/>
        </w:rPr>
      </w:pPr>
      <w:r w:rsidRPr="00C52B92">
        <w:rPr>
          <w:rFonts w:ascii="Tahoma" w:hAnsi="Tahoma" w:cs="Tahoma"/>
          <w:b w:val="0"/>
          <w:color w:val="auto"/>
          <w:sz w:val="24"/>
          <w:szCs w:val="24"/>
        </w:rPr>
        <w:t>Věcná součinnost</w:t>
      </w:r>
    </w:p>
    <w:p w14:paraId="5271EE67" w14:textId="2632CC55" w:rsidR="00AB3E4C" w:rsidRPr="00C52B92" w:rsidRDefault="00AB3E4C" w:rsidP="00AB3E4C">
      <w:pPr>
        <w:pStyle w:val="Odstavecseseznamem"/>
        <w:spacing w:after="200" w:line="276" w:lineRule="auto"/>
        <w:ind w:left="0"/>
        <w:jc w:val="both"/>
        <w:rPr>
          <w:rFonts w:ascii="Tahoma" w:hAnsi="Tahoma" w:cs="Tahoma"/>
        </w:rPr>
      </w:pPr>
      <w:r w:rsidRPr="00C52B92">
        <w:rPr>
          <w:rFonts w:ascii="Tahoma" w:hAnsi="Tahoma" w:cs="Tahoma"/>
        </w:rPr>
        <w:t>Objednatel zajistí</w:t>
      </w:r>
      <w:r w:rsidR="006D3894" w:rsidRPr="00C52B92">
        <w:rPr>
          <w:rFonts w:ascii="Tahoma" w:hAnsi="Tahoma" w:cs="Tahoma"/>
        </w:rPr>
        <w:t>:</w:t>
      </w:r>
    </w:p>
    <w:p w14:paraId="77D3C4CC"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specifikaci zadání, požadavků a podmínek realizace plnění, včetně veškerých potřebných a relevantní dokumentů, zejména:</w:t>
      </w:r>
    </w:p>
    <w:p w14:paraId="1231CF15" w14:textId="33B7F8C1"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zadání – požadavky na funkcionalitu</w:t>
      </w:r>
      <w:r w:rsidR="006D3894" w:rsidRPr="00C52B92">
        <w:rPr>
          <w:rFonts w:ascii="Tahoma" w:hAnsi="Tahoma" w:cs="Tahoma"/>
        </w:rPr>
        <w:t>,</w:t>
      </w:r>
    </w:p>
    <w:p w14:paraId="1BE20D9B" w14:textId="3D0235E9"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omezení, požad</w:t>
      </w:r>
      <w:r w:rsidR="006D3894" w:rsidRPr="00C52B92">
        <w:rPr>
          <w:rFonts w:ascii="Tahoma" w:hAnsi="Tahoma" w:cs="Tahoma"/>
        </w:rPr>
        <w:t>avky na zabezpečení a výkonnost,</w:t>
      </w:r>
    </w:p>
    <w:p w14:paraId="4A30B6E5" w14:textId="62C250B9"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související metodické pokyny a interní směrnice v aktuální podobě</w:t>
      </w:r>
      <w:r w:rsidR="006D3894" w:rsidRPr="00C52B92">
        <w:rPr>
          <w:rFonts w:ascii="Tahoma" w:hAnsi="Tahoma" w:cs="Tahoma"/>
        </w:rPr>
        <w:t>,</w:t>
      </w:r>
    </w:p>
    <w:p w14:paraId="49E542E3" w14:textId="1EC9F870"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standardy IKT a provozní podmínky</w:t>
      </w:r>
      <w:r w:rsidR="006D3894" w:rsidRPr="00C52B92">
        <w:rPr>
          <w:rFonts w:ascii="Tahoma" w:hAnsi="Tahoma" w:cs="Tahoma"/>
        </w:rPr>
        <w:t>.</w:t>
      </w:r>
    </w:p>
    <w:p w14:paraId="7B43D42E" w14:textId="2720CE45"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poskytování informací pro upřesnění zadání předmětu plnění a tvorbu projektových výstupů formou konzultací a aktivní účastí jednání pracovního týmu a při projednávání pracov</w:t>
      </w:r>
      <w:r w:rsidR="006D3894" w:rsidRPr="00C52B92">
        <w:rPr>
          <w:rFonts w:ascii="Tahoma" w:hAnsi="Tahoma" w:cs="Tahoma"/>
        </w:rPr>
        <w:t>ních verzí projektových výstupů,</w:t>
      </w:r>
    </w:p>
    <w:p w14:paraId="742FE11E" w14:textId="2CAE724D"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připomínkování jednotlivých projektových výstupů a předávání konsolidovaných, jednozna</w:t>
      </w:r>
      <w:r w:rsidR="006D3894" w:rsidRPr="00C52B92">
        <w:rPr>
          <w:rFonts w:ascii="Tahoma" w:hAnsi="Tahoma" w:cs="Tahoma"/>
        </w:rPr>
        <w:t>čných a nerozporných připomínek,</w:t>
      </w:r>
    </w:p>
    <w:p w14:paraId="6BDC3834" w14:textId="1E9BCAC9"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schvalování výstupů projektu v přiměřených termínech a lhůtách, aby nedocházelo k narušení do</w:t>
      </w:r>
      <w:r w:rsidR="006D3894" w:rsidRPr="00C52B92">
        <w:rPr>
          <w:rFonts w:ascii="Tahoma" w:hAnsi="Tahoma" w:cs="Tahoma"/>
        </w:rPr>
        <w:t>hodnutého harmonogramu projektu,</w:t>
      </w:r>
    </w:p>
    <w:p w14:paraId="7A6509EA"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realizaci akceptačního testování.</w:t>
      </w:r>
    </w:p>
    <w:p w14:paraId="113A4CEC" w14:textId="77777777" w:rsidR="00AB3E4C" w:rsidRPr="00C52B92" w:rsidRDefault="00AB3E4C" w:rsidP="00AB3E4C">
      <w:pPr>
        <w:jc w:val="both"/>
        <w:rPr>
          <w:rFonts w:ascii="Tahoma" w:hAnsi="Tahoma" w:cs="Tahoma"/>
        </w:rPr>
      </w:pPr>
    </w:p>
    <w:p w14:paraId="04A5B768" w14:textId="77777777" w:rsidR="00AB3E4C" w:rsidRPr="00C52B92" w:rsidRDefault="00AB3E4C" w:rsidP="00AB3E4C">
      <w:pPr>
        <w:pStyle w:val="Nadpis2"/>
        <w:numPr>
          <w:ilvl w:val="1"/>
          <w:numId w:val="42"/>
        </w:numPr>
        <w:spacing w:before="120" w:after="240" w:line="240" w:lineRule="auto"/>
        <w:ind w:left="578" w:hanging="578"/>
        <w:jc w:val="both"/>
        <w:rPr>
          <w:rFonts w:ascii="Tahoma" w:hAnsi="Tahoma" w:cs="Tahoma"/>
          <w:color w:val="auto"/>
          <w:sz w:val="24"/>
          <w:szCs w:val="24"/>
        </w:rPr>
      </w:pPr>
      <w:r w:rsidRPr="00C52B92">
        <w:rPr>
          <w:rFonts w:ascii="Tahoma" w:hAnsi="Tahoma" w:cs="Tahoma"/>
          <w:b w:val="0"/>
          <w:color w:val="auto"/>
          <w:sz w:val="24"/>
          <w:szCs w:val="24"/>
        </w:rPr>
        <w:t>Technická / technologická součinnost</w:t>
      </w:r>
    </w:p>
    <w:p w14:paraId="6479B0B3" w14:textId="77777777" w:rsidR="00AB3E4C" w:rsidRPr="00C52B92" w:rsidRDefault="00AB3E4C" w:rsidP="00AB3E4C">
      <w:pPr>
        <w:jc w:val="both"/>
        <w:rPr>
          <w:rFonts w:ascii="Tahoma" w:hAnsi="Tahoma" w:cs="Tahoma"/>
        </w:rPr>
      </w:pPr>
      <w:r w:rsidRPr="00C52B92">
        <w:rPr>
          <w:rFonts w:ascii="Tahoma" w:hAnsi="Tahoma" w:cs="Tahoma"/>
        </w:rPr>
        <w:t>Objednatel zajistí:</w:t>
      </w:r>
    </w:p>
    <w:p w14:paraId="2B7CAB67"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dostupnost potřebné a odsouhlasené HW a SW infrastruktury pro realizaci plnění dle akceptovaných požadavků v jednotlivých prostředích Objednatele:</w:t>
      </w:r>
    </w:p>
    <w:p w14:paraId="68C8693B" w14:textId="37595D58"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integračním</w:t>
      </w:r>
      <w:r w:rsidR="006D3894" w:rsidRPr="00C52B92">
        <w:rPr>
          <w:rFonts w:ascii="Tahoma" w:hAnsi="Tahoma" w:cs="Tahoma"/>
        </w:rPr>
        <w:t>,</w:t>
      </w:r>
    </w:p>
    <w:p w14:paraId="6B79DBF7" w14:textId="63286864"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testovacím a školícím</w:t>
      </w:r>
      <w:r w:rsidR="006D3894" w:rsidRPr="00C52B92">
        <w:rPr>
          <w:rFonts w:ascii="Tahoma" w:hAnsi="Tahoma" w:cs="Tahoma"/>
        </w:rPr>
        <w:t>,</w:t>
      </w:r>
    </w:p>
    <w:p w14:paraId="3CF88346" w14:textId="1A85ECA2"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produkčním</w:t>
      </w:r>
      <w:r w:rsidR="006D3894" w:rsidRPr="00C52B92">
        <w:rPr>
          <w:rFonts w:ascii="Tahoma" w:hAnsi="Tahoma" w:cs="Tahoma"/>
        </w:rPr>
        <w:t>,</w:t>
      </w:r>
    </w:p>
    <w:p w14:paraId="24D0E7AD" w14:textId="70B3657C"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 xml:space="preserve">alokaci požadovaných výkonnostních a kapacitních zdrojů na datové vrstvě a v centrálním datovém úložišti podle požadavků, odsouhlasených v návrhové fázi a během přípravy </w:t>
      </w:r>
      <w:r w:rsidR="006D3894" w:rsidRPr="00C52B92">
        <w:rPr>
          <w:rFonts w:ascii="Tahoma" w:hAnsi="Tahoma" w:cs="Tahoma"/>
        </w:rPr>
        <w:t>přechodu do produkčního použití,</w:t>
      </w:r>
    </w:p>
    <w:p w14:paraId="7D54AA1E"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 xml:space="preserve">zajistí licence standardního SW, který není předmětem dodávky, zejména: </w:t>
      </w:r>
    </w:p>
    <w:p w14:paraId="340F2BAC" w14:textId="77777777"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lastRenderedPageBreak/>
        <w:t xml:space="preserve">operačního systému aplikačních serverů, </w:t>
      </w:r>
    </w:p>
    <w:p w14:paraId="450B392E" w14:textId="77777777"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virtualizačního software,</w:t>
      </w:r>
    </w:p>
    <w:p w14:paraId="5A9D6F6D" w14:textId="77777777"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databázového systému,</w:t>
      </w:r>
    </w:p>
    <w:p w14:paraId="64C8A101" w14:textId="515C3E0A"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SW vybavení kli</w:t>
      </w:r>
      <w:r w:rsidR="006D3894" w:rsidRPr="00C52B92">
        <w:rPr>
          <w:rFonts w:ascii="Tahoma" w:hAnsi="Tahoma" w:cs="Tahoma"/>
        </w:rPr>
        <w:t>entských stanic – dle standardu.</w:t>
      </w:r>
    </w:p>
    <w:p w14:paraId="7FD59F97" w14:textId="05887241"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zpřístupnění systémů a rozhraní, se kterými se má dodávané APV integrovat a to jak pro centrální sdílené systémy, tak pro systémy dodávané třetími stranami, a to ve všech prostředích</w:t>
      </w:r>
      <w:r w:rsidR="006D3894" w:rsidRPr="00C52B92">
        <w:rPr>
          <w:rFonts w:ascii="Tahoma" w:hAnsi="Tahoma" w:cs="Tahoma"/>
        </w:rPr>
        <w:t xml:space="preserve"> Objednatele,</w:t>
      </w:r>
    </w:p>
    <w:p w14:paraId="41586A34" w14:textId="19B89863"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umožní přístup pracovníků Poskytovatele do integračního a testovacího prostředí v rozsahu nezbytné</w:t>
      </w:r>
      <w:r w:rsidR="006D3894" w:rsidRPr="00C52B92">
        <w:rPr>
          <w:rFonts w:ascii="Tahoma" w:hAnsi="Tahoma" w:cs="Tahoma"/>
        </w:rPr>
        <w:t>m pro realizaci předmětu plnění,</w:t>
      </w:r>
    </w:p>
    <w:p w14:paraId="77EF1A97" w14:textId="44D3F8B4"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správu jednotlivých prostředí</w:t>
      </w:r>
      <w:r w:rsidR="006D3894" w:rsidRPr="00C52B92">
        <w:rPr>
          <w:rFonts w:ascii="Tahoma" w:hAnsi="Tahoma" w:cs="Tahoma"/>
        </w:rPr>
        <w:t>,</w:t>
      </w:r>
    </w:p>
    <w:p w14:paraId="2ADBFA8F" w14:textId="66F84204"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upozorňování na odstávky centrálních a sdílených systémů případně systémů třetích stran, které mohou ovlivnit před</w:t>
      </w:r>
      <w:r w:rsidR="006D3894" w:rsidRPr="00C52B92">
        <w:rPr>
          <w:rFonts w:ascii="Tahoma" w:hAnsi="Tahoma" w:cs="Tahoma"/>
        </w:rPr>
        <w:t>mět plnění nebo jeho vlastnosti,</w:t>
      </w:r>
    </w:p>
    <w:p w14:paraId="54280269" w14:textId="6D0D0324"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provádění instalace, konfiguračního nastavení a souvisejících administrativních postupů při nasazování APV do jednotlivých prostředí s omezeným p</w:t>
      </w:r>
      <w:r w:rsidR="006D3894" w:rsidRPr="00C52B92">
        <w:rPr>
          <w:rFonts w:ascii="Tahoma" w:hAnsi="Tahoma" w:cs="Tahoma"/>
        </w:rPr>
        <w:t>řístupem Poskytovatele, zejména:</w:t>
      </w:r>
    </w:p>
    <w:p w14:paraId="1DF15468" w14:textId="437A58BA"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Datové vrstvy</w:t>
      </w:r>
      <w:r w:rsidR="006D3894" w:rsidRPr="00C52B92">
        <w:rPr>
          <w:rFonts w:ascii="Tahoma" w:hAnsi="Tahoma" w:cs="Tahoma"/>
        </w:rPr>
        <w:t>,</w:t>
      </w:r>
    </w:p>
    <w:p w14:paraId="4E3FE097" w14:textId="04816C8B"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Klientské vrstvy</w:t>
      </w:r>
      <w:r w:rsidR="006D3894" w:rsidRPr="00C52B92">
        <w:rPr>
          <w:rFonts w:ascii="Tahoma" w:hAnsi="Tahoma" w:cs="Tahoma"/>
        </w:rPr>
        <w:t>,</w:t>
      </w:r>
    </w:p>
    <w:p w14:paraId="0397CD49" w14:textId="2FB89741"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T</w:t>
      </w:r>
      <w:r w:rsidR="006D3894" w:rsidRPr="00C52B92">
        <w:rPr>
          <w:rFonts w:ascii="Tahoma" w:hAnsi="Tahoma" w:cs="Tahoma"/>
        </w:rPr>
        <w:t>estovacího/školícího prostředí,</w:t>
      </w:r>
    </w:p>
    <w:p w14:paraId="71AB277C" w14:textId="30873298"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Produkčního prostředí</w:t>
      </w:r>
      <w:r w:rsidR="006D3894" w:rsidRPr="00C52B92">
        <w:rPr>
          <w:rFonts w:ascii="Tahoma" w:hAnsi="Tahoma" w:cs="Tahoma"/>
        </w:rPr>
        <w:t>.</w:t>
      </w:r>
    </w:p>
    <w:p w14:paraId="4E16A234"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zajistí technické podmínky k provedení předepsaných, a v rámci projektu odsouhlasených, testů:</w:t>
      </w:r>
    </w:p>
    <w:p w14:paraId="55597CEE" w14:textId="317CDE63"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Systémových integračních: prostředí, prostupy, integrované okolní systémy</w:t>
      </w:r>
      <w:r w:rsidR="006D3894" w:rsidRPr="00C52B92">
        <w:rPr>
          <w:rFonts w:ascii="Tahoma" w:hAnsi="Tahoma" w:cs="Tahoma"/>
        </w:rPr>
        <w:t>,</w:t>
      </w:r>
    </w:p>
    <w:p w14:paraId="651AA0B5" w14:textId="72FC72D8"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Výkonnostních a zátěžových</w:t>
      </w:r>
      <w:r w:rsidR="006D3894" w:rsidRPr="00C52B92">
        <w:rPr>
          <w:rFonts w:ascii="Tahoma" w:hAnsi="Tahoma" w:cs="Tahoma"/>
        </w:rPr>
        <w:t>,</w:t>
      </w:r>
    </w:p>
    <w:p w14:paraId="49942F52" w14:textId="1A4B5F32"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Bezpečnostních</w:t>
      </w:r>
      <w:r w:rsidR="006D3894" w:rsidRPr="00C52B92">
        <w:rPr>
          <w:rFonts w:ascii="Tahoma" w:hAnsi="Tahoma" w:cs="Tahoma"/>
        </w:rPr>
        <w:t>,</w:t>
      </w:r>
    </w:p>
    <w:p w14:paraId="54E84863" w14:textId="68021DAD" w:rsidR="00AB3E4C" w:rsidRPr="00C52B92" w:rsidRDefault="00AB3E4C" w:rsidP="00AB3E4C">
      <w:pPr>
        <w:pStyle w:val="Odstavecseseznamem"/>
        <w:numPr>
          <w:ilvl w:val="1"/>
          <w:numId w:val="41"/>
        </w:numPr>
        <w:spacing w:after="200" w:line="276" w:lineRule="auto"/>
        <w:jc w:val="both"/>
        <w:rPr>
          <w:rFonts w:ascii="Tahoma" w:hAnsi="Tahoma" w:cs="Tahoma"/>
        </w:rPr>
      </w:pPr>
      <w:r w:rsidRPr="00C52B92">
        <w:rPr>
          <w:rFonts w:ascii="Tahoma" w:hAnsi="Tahoma" w:cs="Tahoma"/>
        </w:rPr>
        <w:t>Funkčních: dostupnost prostředí, aplikace, integrovaných systémů a dat v součinnosti s Garantem evidencí a dat</w:t>
      </w:r>
      <w:r w:rsidR="006D3894" w:rsidRPr="00C52B92">
        <w:rPr>
          <w:rFonts w:ascii="Tahoma" w:hAnsi="Tahoma" w:cs="Tahoma"/>
        </w:rPr>
        <w:t>.</w:t>
      </w:r>
    </w:p>
    <w:p w14:paraId="6E2DD182" w14:textId="4AC3EC31"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poskytování provozních protokolů a záznamů pro účely diagnostiky, identifikace problémů</w:t>
      </w:r>
      <w:r w:rsidR="006D3894" w:rsidRPr="00C52B92">
        <w:rPr>
          <w:rFonts w:ascii="Tahoma" w:hAnsi="Tahoma" w:cs="Tahoma"/>
        </w:rPr>
        <w:t xml:space="preserve"> či hledání a odstraňování chyb,</w:t>
      </w:r>
    </w:p>
    <w:p w14:paraId="6ECB565E" w14:textId="77777777" w:rsidR="00AB3E4C" w:rsidRPr="00C52B92" w:rsidRDefault="00AB3E4C" w:rsidP="00AB3E4C">
      <w:pPr>
        <w:pStyle w:val="Odstavecseseznamem"/>
        <w:numPr>
          <w:ilvl w:val="0"/>
          <w:numId w:val="41"/>
        </w:numPr>
        <w:spacing w:after="200" w:line="276" w:lineRule="auto"/>
        <w:jc w:val="both"/>
        <w:rPr>
          <w:rFonts w:ascii="Tahoma" w:hAnsi="Tahoma" w:cs="Tahoma"/>
        </w:rPr>
      </w:pPr>
      <w:r w:rsidRPr="00C52B92">
        <w:rPr>
          <w:rFonts w:ascii="Tahoma" w:hAnsi="Tahoma" w:cs="Tahoma"/>
        </w:rPr>
        <w:t>konfiguraci, dohled a správu dodaného APV v  testovacím prostředí podle provozních pokynů, které byly součástí předmětu plnění.</w:t>
      </w:r>
    </w:p>
    <w:p w14:paraId="09BD54F4" w14:textId="77777777" w:rsidR="00AB3E4C" w:rsidRPr="00C52B92" w:rsidRDefault="00AB3E4C" w:rsidP="00AB3E4C">
      <w:pPr>
        <w:jc w:val="both"/>
        <w:rPr>
          <w:rFonts w:ascii="Tahoma" w:hAnsi="Tahoma" w:cs="Tahoma"/>
        </w:rPr>
      </w:pPr>
    </w:p>
    <w:p w14:paraId="3F70D168" w14:textId="0AE51B2B" w:rsidR="00AB3E4C" w:rsidRDefault="00AB3E4C" w:rsidP="00AB3E4C">
      <w:pPr>
        <w:jc w:val="both"/>
      </w:pPr>
      <w:r w:rsidRPr="00C52B92">
        <w:rPr>
          <w:rFonts w:ascii="Tahoma" w:hAnsi="Tahoma" w:cs="Tahoma"/>
        </w:rPr>
        <w:t xml:space="preserve">Přesnější vymezení obsahu a způsobu poskytování součinností </w:t>
      </w:r>
      <w:r w:rsidR="000F4890" w:rsidRPr="00C52B92">
        <w:rPr>
          <w:rFonts w:ascii="Tahoma" w:hAnsi="Tahoma" w:cs="Tahoma"/>
        </w:rPr>
        <w:t xml:space="preserve">bude </w:t>
      </w:r>
      <w:r w:rsidRPr="00C52B92">
        <w:rPr>
          <w:rFonts w:ascii="Tahoma" w:hAnsi="Tahoma" w:cs="Tahoma"/>
        </w:rPr>
        <w:t>předmětem dohody mezi Poskytovatelem a Objednatelem v průběhu plnění předmětu dodávky</w:t>
      </w:r>
      <w:r w:rsidR="00E01EC7" w:rsidRPr="00C52B92">
        <w:rPr>
          <w:rFonts w:ascii="Tahoma" w:hAnsi="Tahoma" w:cs="Tahoma"/>
        </w:rPr>
        <w:t xml:space="preserve"> v rámci jednotlivých dílčích smluv</w:t>
      </w:r>
      <w:r w:rsidRPr="00C52B92">
        <w:rPr>
          <w:rFonts w:ascii="Tahoma" w:hAnsi="Tahoma" w:cs="Tahoma"/>
        </w:rPr>
        <w:t>.</w:t>
      </w:r>
      <w:r>
        <w:t xml:space="preserve"> </w:t>
      </w:r>
    </w:p>
    <w:p w14:paraId="0AC3CAA6" w14:textId="6390EA17" w:rsidR="001E650A" w:rsidRDefault="002A7406" w:rsidP="00AB3E4C">
      <w:pPr>
        <w:spacing w:after="0" w:line="240" w:lineRule="auto"/>
        <w:rPr>
          <w:rFonts w:ascii="Tahoma" w:hAnsi="Tahoma" w:cs="Tahoma"/>
          <w:sz w:val="24"/>
        </w:rPr>
        <w:sectPr w:rsidR="001E650A" w:rsidSect="0023436E">
          <w:headerReference w:type="default" r:id="rId17"/>
          <w:pgSz w:w="11906" w:h="16838"/>
          <w:pgMar w:top="2410" w:right="1418" w:bottom="1418" w:left="1418" w:header="567" w:footer="709" w:gutter="0"/>
          <w:pgNumType w:start="1"/>
          <w:cols w:space="708"/>
          <w:docGrid w:linePitch="360"/>
        </w:sectPr>
      </w:pPr>
      <w:r>
        <w:rPr>
          <w:rFonts w:ascii="Tahoma" w:hAnsi="Tahoma" w:cs="Tahoma"/>
          <w:sz w:val="24"/>
        </w:rPr>
        <w:br w:type="page"/>
      </w:r>
    </w:p>
    <w:p w14:paraId="5713FE35" w14:textId="5D9DD366" w:rsidR="002A7406" w:rsidRDefault="002A7406" w:rsidP="00AB3E4C">
      <w:pPr>
        <w:spacing w:after="0" w:line="240" w:lineRule="auto"/>
        <w:rPr>
          <w:rFonts w:ascii="Tahoma" w:hAnsi="Tahoma" w:cs="Tahoma"/>
          <w:b/>
          <w:sz w:val="24"/>
        </w:rPr>
      </w:pPr>
    </w:p>
    <w:p w14:paraId="6CE6F3D0" w14:textId="77777777" w:rsidR="00576F00" w:rsidRPr="009A69B7" w:rsidRDefault="00576F00" w:rsidP="00576F00">
      <w:pPr>
        <w:pStyle w:val="RLProhlensmluvnchstran"/>
        <w:rPr>
          <w:rFonts w:ascii="Tahoma" w:hAnsi="Tahoma" w:cs="Tahoma"/>
          <w:sz w:val="24"/>
        </w:rPr>
      </w:pPr>
      <w:r w:rsidRPr="009A69B7">
        <w:rPr>
          <w:rFonts w:ascii="Tahoma" w:hAnsi="Tahoma" w:cs="Tahoma"/>
          <w:sz w:val="24"/>
        </w:rPr>
        <w:t>Příloha č. 2</w:t>
      </w:r>
    </w:p>
    <w:p w14:paraId="73246640" w14:textId="77777777" w:rsidR="00576F00" w:rsidRPr="009A69B7" w:rsidRDefault="00576F00" w:rsidP="00576F00">
      <w:pPr>
        <w:pStyle w:val="RLProhlensmluvnchstran"/>
        <w:rPr>
          <w:rFonts w:ascii="Tahoma" w:hAnsi="Tahoma" w:cs="Tahoma"/>
          <w:sz w:val="24"/>
        </w:rPr>
      </w:pPr>
      <w:r w:rsidRPr="009A69B7">
        <w:rPr>
          <w:rFonts w:ascii="Tahoma" w:hAnsi="Tahoma" w:cs="Tahoma"/>
          <w:sz w:val="24"/>
        </w:rPr>
        <w:t>Cena plnění</w:t>
      </w:r>
    </w:p>
    <w:p w14:paraId="56739079" w14:textId="77777777" w:rsidR="00576F00" w:rsidRPr="00947918" w:rsidRDefault="00576F00" w:rsidP="00576F00">
      <w:pPr>
        <w:pStyle w:val="RLProhlensmluvnchstran"/>
        <w:rPr>
          <w:rFonts w:ascii="Tahoma" w:hAnsi="Tahoma" w:cs="Tahoma"/>
          <w:szCs w:val="20"/>
        </w:rPr>
      </w:pPr>
    </w:p>
    <w:p w14:paraId="2A7A491A" w14:textId="77777777" w:rsidR="00576F00" w:rsidRPr="00947918" w:rsidRDefault="00576F00" w:rsidP="00576F00">
      <w:pPr>
        <w:pStyle w:val="RLProhlensmluvnchstran"/>
        <w:jc w:val="left"/>
        <w:rPr>
          <w:rFonts w:ascii="Tahoma" w:hAnsi="Tahoma" w:cs="Tahoma"/>
          <w:szCs w:val="20"/>
        </w:rPr>
      </w:pPr>
      <w:r w:rsidRPr="00947918">
        <w:rPr>
          <w:rFonts w:ascii="Tahoma" w:hAnsi="Tahoma" w:cs="Tahoma"/>
          <w:szCs w:val="20"/>
        </w:rPr>
        <w:t>2. 1. Jednotkové ceny za Rozvoj APV</w:t>
      </w:r>
    </w:p>
    <w:tbl>
      <w:tblPr>
        <w:tblpPr w:leftFromText="141" w:rightFromText="141" w:vertAnchor="text" w:horzAnchor="margin" w:tblpY="183"/>
        <w:tblW w:w="10419" w:type="dxa"/>
        <w:tblLayout w:type="fixed"/>
        <w:tblCellMar>
          <w:left w:w="70" w:type="dxa"/>
          <w:right w:w="70" w:type="dxa"/>
        </w:tblCellMar>
        <w:tblLook w:val="04A0" w:firstRow="1" w:lastRow="0" w:firstColumn="1" w:lastColumn="0" w:noHBand="0" w:noVBand="1"/>
      </w:tblPr>
      <w:tblGrid>
        <w:gridCol w:w="4297"/>
        <w:gridCol w:w="1895"/>
        <w:gridCol w:w="1312"/>
        <w:gridCol w:w="1311"/>
        <w:gridCol w:w="1604"/>
      </w:tblGrid>
      <w:tr w:rsidR="00576F00" w:rsidRPr="00947918" w14:paraId="5322F5D2" w14:textId="77777777" w:rsidTr="000C7DB5">
        <w:trPr>
          <w:trHeight w:val="330"/>
        </w:trPr>
        <w:tc>
          <w:tcPr>
            <w:tcW w:w="4297" w:type="dxa"/>
            <w:tcBorders>
              <w:top w:val="nil"/>
              <w:left w:val="nil"/>
              <w:bottom w:val="nil"/>
              <w:right w:val="nil"/>
            </w:tcBorders>
            <w:shd w:val="clear" w:color="000000" w:fill="FFFFFF"/>
            <w:noWrap/>
            <w:vAlign w:val="bottom"/>
            <w:hideMark/>
          </w:tcPr>
          <w:p w14:paraId="30532770" w14:textId="77777777" w:rsidR="00576F00" w:rsidRPr="00947918" w:rsidRDefault="00576F00" w:rsidP="00F93C73">
            <w:pPr>
              <w:spacing w:after="0" w:line="240" w:lineRule="auto"/>
              <w:rPr>
                <w:rFonts w:ascii="Tahoma" w:hAnsi="Tahoma" w:cs="Tahoma"/>
                <w:sz w:val="24"/>
              </w:rPr>
            </w:pPr>
            <w:r w:rsidRPr="00947918">
              <w:rPr>
                <w:rFonts w:ascii="Tahoma" w:hAnsi="Tahoma" w:cs="Tahoma"/>
                <w:sz w:val="24"/>
              </w:rPr>
              <w:t> </w:t>
            </w:r>
          </w:p>
        </w:tc>
        <w:tc>
          <w:tcPr>
            <w:tcW w:w="1895" w:type="dxa"/>
            <w:tcBorders>
              <w:top w:val="nil"/>
              <w:left w:val="nil"/>
              <w:bottom w:val="nil"/>
              <w:right w:val="nil"/>
            </w:tcBorders>
            <w:shd w:val="clear" w:color="000000" w:fill="FFFFFF"/>
            <w:noWrap/>
            <w:vAlign w:val="bottom"/>
            <w:hideMark/>
          </w:tcPr>
          <w:p w14:paraId="011CC7FC" w14:textId="77777777" w:rsidR="00576F00" w:rsidRPr="00947918" w:rsidRDefault="00576F00" w:rsidP="00F93C73">
            <w:pPr>
              <w:spacing w:after="0" w:line="240" w:lineRule="auto"/>
              <w:jc w:val="center"/>
              <w:rPr>
                <w:rFonts w:ascii="Tahoma" w:hAnsi="Tahoma" w:cs="Tahoma"/>
                <w:sz w:val="24"/>
              </w:rPr>
            </w:pPr>
            <w:r w:rsidRPr="00947918">
              <w:rPr>
                <w:rFonts w:ascii="Tahoma" w:hAnsi="Tahoma" w:cs="Tahoma"/>
                <w:sz w:val="24"/>
              </w:rPr>
              <w:t> </w:t>
            </w:r>
          </w:p>
        </w:tc>
        <w:tc>
          <w:tcPr>
            <w:tcW w:w="1312" w:type="dxa"/>
            <w:tcBorders>
              <w:top w:val="nil"/>
              <w:left w:val="nil"/>
              <w:bottom w:val="nil"/>
              <w:right w:val="nil"/>
            </w:tcBorders>
            <w:shd w:val="clear" w:color="000000" w:fill="FFFFFF"/>
            <w:noWrap/>
            <w:vAlign w:val="bottom"/>
            <w:hideMark/>
          </w:tcPr>
          <w:p w14:paraId="4830CF49" w14:textId="77777777" w:rsidR="00576F00" w:rsidRPr="00947918" w:rsidRDefault="00576F00" w:rsidP="00F93C73">
            <w:pPr>
              <w:spacing w:after="0" w:line="240" w:lineRule="auto"/>
              <w:jc w:val="center"/>
              <w:rPr>
                <w:rFonts w:ascii="Tahoma" w:hAnsi="Tahoma" w:cs="Tahoma"/>
                <w:sz w:val="24"/>
              </w:rPr>
            </w:pPr>
            <w:r w:rsidRPr="00947918">
              <w:rPr>
                <w:rFonts w:ascii="Tahoma" w:hAnsi="Tahoma" w:cs="Tahoma"/>
                <w:sz w:val="24"/>
              </w:rPr>
              <w:t> </w:t>
            </w:r>
          </w:p>
        </w:tc>
        <w:tc>
          <w:tcPr>
            <w:tcW w:w="1311" w:type="dxa"/>
            <w:tcBorders>
              <w:top w:val="nil"/>
              <w:left w:val="nil"/>
              <w:bottom w:val="nil"/>
              <w:right w:val="nil"/>
            </w:tcBorders>
            <w:shd w:val="clear" w:color="000000" w:fill="FFFFFF"/>
            <w:noWrap/>
            <w:vAlign w:val="bottom"/>
            <w:hideMark/>
          </w:tcPr>
          <w:p w14:paraId="138CFAF7" w14:textId="77777777" w:rsidR="00576F00" w:rsidRPr="00947918" w:rsidRDefault="00576F00" w:rsidP="00F93C73">
            <w:pPr>
              <w:spacing w:after="0" w:line="240" w:lineRule="auto"/>
              <w:jc w:val="center"/>
              <w:rPr>
                <w:rFonts w:ascii="Tahoma" w:hAnsi="Tahoma" w:cs="Tahoma"/>
                <w:sz w:val="24"/>
              </w:rPr>
            </w:pPr>
            <w:r w:rsidRPr="00947918">
              <w:rPr>
                <w:rFonts w:ascii="Tahoma" w:hAnsi="Tahoma" w:cs="Tahoma"/>
                <w:sz w:val="24"/>
              </w:rPr>
              <w:t> </w:t>
            </w:r>
          </w:p>
        </w:tc>
        <w:tc>
          <w:tcPr>
            <w:tcW w:w="1604" w:type="dxa"/>
            <w:tcBorders>
              <w:top w:val="nil"/>
              <w:left w:val="nil"/>
              <w:bottom w:val="nil"/>
              <w:right w:val="nil"/>
            </w:tcBorders>
            <w:shd w:val="clear" w:color="000000" w:fill="FFFFFF"/>
            <w:noWrap/>
            <w:vAlign w:val="bottom"/>
            <w:hideMark/>
          </w:tcPr>
          <w:p w14:paraId="228493B3" w14:textId="77777777" w:rsidR="00576F00" w:rsidRPr="00947918" w:rsidRDefault="00576F00" w:rsidP="00F93C73">
            <w:pPr>
              <w:spacing w:after="0" w:line="240" w:lineRule="auto"/>
              <w:rPr>
                <w:rFonts w:ascii="Tahoma" w:hAnsi="Tahoma" w:cs="Tahoma"/>
                <w:color w:val="000000"/>
                <w:sz w:val="24"/>
              </w:rPr>
            </w:pPr>
            <w:r w:rsidRPr="00947918">
              <w:rPr>
                <w:rFonts w:ascii="Tahoma" w:hAnsi="Tahoma" w:cs="Tahoma"/>
                <w:color w:val="000000"/>
                <w:sz w:val="24"/>
              </w:rPr>
              <w:t> </w:t>
            </w:r>
          </w:p>
        </w:tc>
      </w:tr>
      <w:tr w:rsidR="00576F00" w:rsidRPr="00947918" w14:paraId="2782A4D3" w14:textId="77777777" w:rsidTr="000C7DB5">
        <w:trPr>
          <w:trHeight w:val="735"/>
        </w:trPr>
        <w:tc>
          <w:tcPr>
            <w:tcW w:w="4297"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7F3D512D" w14:textId="77777777" w:rsidR="00576F00" w:rsidRPr="00947918" w:rsidRDefault="00576F00" w:rsidP="00F93C73">
            <w:pPr>
              <w:spacing w:after="0" w:line="240" w:lineRule="auto"/>
              <w:jc w:val="center"/>
              <w:rPr>
                <w:rFonts w:ascii="Tahoma" w:hAnsi="Tahoma" w:cs="Tahoma"/>
                <w:b/>
                <w:bCs/>
                <w:sz w:val="32"/>
                <w:szCs w:val="32"/>
              </w:rPr>
            </w:pPr>
            <w:r w:rsidRPr="00947918">
              <w:rPr>
                <w:rFonts w:ascii="Tahoma" w:hAnsi="Tahoma" w:cs="Tahoma"/>
                <w:b/>
                <w:bCs/>
                <w:sz w:val="32"/>
                <w:szCs w:val="32"/>
              </w:rPr>
              <w:t>Rozvoj APV</w:t>
            </w:r>
          </w:p>
        </w:tc>
        <w:tc>
          <w:tcPr>
            <w:tcW w:w="1895"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6E602E05" w14:textId="4BCC36CD" w:rsidR="00576F00" w:rsidRPr="00947918" w:rsidRDefault="00576F00" w:rsidP="008365C6">
            <w:pPr>
              <w:spacing w:after="0" w:line="240" w:lineRule="auto"/>
              <w:jc w:val="center"/>
              <w:rPr>
                <w:rFonts w:ascii="Tahoma" w:hAnsi="Tahoma" w:cs="Tahoma"/>
                <w:b/>
                <w:bCs/>
                <w:sz w:val="24"/>
              </w:rPr>
            </w:pPr>
            <w:r w:rsidRPr="00947918">
              <w:rPr>
                <w:rFonts w:ascii="Tahoma" w:hAnsi="Tahoma" w:cs="Tahoma"/>
                <w:b/>
                <w:bCs/>
                <w:sz w:val="24"/>
              </w:rPr>
              <w:t>Jednotková cena v</w:t>
            </w:r>
            <w:r w:rsidR="00F94101">
              <w:rPr>
                <w:rFonts w:ascii="Tahoma" w:hAnsi="Tahoma" w:cs="Tahoma"/>
                <w:b/>
                <w:bCs/>
                <w:sz w:val="24"/>
              </w:rPr>
              <w:t> </w:t>
            </w:r>
            <w:r w:rsidRPr="00947918">
              <w:rPr>
                <w:rFonts w:ascii="Tahoma" w:hAnsi="Tahoma" w:cs="Tahoma"/>
                <w:b/>
                <w:bCs/>
                <w:sz w:val="24"/>
              </w:rPr>
              <w:t>Kč</w:t>
            </w:r>
            <w:r w:rsidR="00F94101">
              <w:rPr>
                <w:rFonts w:ascii="Tahoma" w:hAnsi="Tahoma" w:cs="Tahoma"/>
                <w:b/>
                <w:bCs/>
                <w:sz w:val="24"/>
              </w:rPr>
              <w:t xml:space="preserve"> bez DPH</w:t>
            </w:r>
            <w:r w:rsidRPr="00947918">
              <w:rPr>
                <w:rFonts w:ascii="Tahoma" w:hAnsi="Tahoma" w:cs="Tahoma"/>
                <w:b/>
                <w:bCs/>
                <w:sz w:val="24"/>
              </w:rPr>
              <w:t xml:space="preserve">/ </w:t>
            </w:r>
            <w:r w:rsidR="008365C6">
              <w:rPr>
                <w:rFonts w:ascii="Tahoma" w:hAnsi="Tahoma" w:cs="Tahoma"/>
                <w:b/>
                <w:bCs/>
                <w:sz w:val="24"/>
              </w:rPr>
              <w:t>ČH</w:t>
            </w:r>
          </w:p>
        </w:tc>
        <w:tc>
          <w:tcPr>
            <w:tcW w:w="1312" w:type="dxa"/>
            <w:tcBorders>
              <w:top w:val="nil"/>
              <w:left w:val="nil"/>
              <w:bottom w:val="nil"/>
              <w:right w:val="nil"/>
            </w:tcBorders>
            <w:shd w:val="clear" w:color="000000" w:fill="FFFFFF"/>
            <w:noWrap/>
            <w:vAlign w:val="bottom"/>
            <w:hideMark/>
          </w:tcPr>
          <w:p w14:paraId="7AD26DA0"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311" w:type="dxa"/>
            <w:tcBorders>
              <w:top w:val="nil"/>
              <w:left w:val="nil"/>
              <w:bottom w:val="nil"/>
              <w:right w:val="nil"/>
            </w:tcBorders>
            <w:shd w:val="clear" w:color="000000" w:fill="FFFFFF"/>
            <w:noWrap/>
            <w:vAlign w:val="bottom"/>
            <w:hideMark/>
          </w:tcPr>
          <w:p w14:paraId="75C47E0B"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604" w:type="dxa"/>
            <w:tcBorders>
              <w:top w:val="nil"/>
              <w:left w:val="nil"/>
              <w:bottom w:val="nil"/>
              <w:right w:val="nil"/>
            </w:tcBorders>
            <w:shd w:val="clear" w:color="000000" w:fill="FFFFFF"/>
            <w:noWrap/>
            <w:vAlign w:val="bottom"/>
            <w:hideMark/>
          </w:tcPr>
          <w:p w14:paraId="0E2473FF"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r>
      <w:tr w:rsidR="00576F00" w:rsidRPr="00947918" w14:paraId="7E46AA9D" w14:textId="77777777" w:rsidTr="000C7DB5">
        <w:trPr>
          <w:trHeight w:val="300"/>
        </w:trPr>
        <w:tc>
          <w:tcPr>
            <w:tcW w:w="4297" w:type="dxa"/>
            <w:vMerge/>
            <w:tcBorders>
              <w:top w:val="single" w:sz="8" w:space="0" w:color="auto"/>
              <w:left w:val="single" w:sz="8" w:space="0" w:color="auto"/>
              <w:bottom w:val="single" w:sz="8" w:space="0" w:color="000000"/>
              <w:right w:val="single" w:sz="4" w:space="0" w:color="auto"/>
            </w:tcBorders>
            <w:vAlign w:val="center"/>
            <w:hideMark/>
          </w:tcPr>
          <w:p w14:paraId="59FA0C6A" w14:textId="77777777" w:rsidR="00576F00" w:rsidRPr="00947918" w:rsidRDefault="00576F00" w:rsidP="00F93C73">
            <w:pPr>
              <w:spacing w:after="0" w:line="240" w:lineRule="auto"/>
              <w:rPr>
                <w:rFonts w:ascii="Tahoma" w:hAnsi="Tahoma" w:cs="Tahoma"/>
                <w:b/>
                <w:bCs/>
                <w:sz w:val="32"/>
                <w:szCs w:val="32"/>
              </w:rPr>
            </w:pPr>
          </w:p>
        </w:tc>
        <w:tc>
          <w:tcPr>
            <w:tcW w:w="1895" w:type="dxa"/>
            <w:vMerge/>
            <w:tcBorders>
              <w:top w:val="single" w:sz="8" w:space="0" w:color="auto"/>
              <w:left w:val="single" w:sz="4" w:space="0" w:color="auto"/>
              <w:bottom w:val="single" w:sz="8" w:space="0" w:color="000000"/>
              <w:right w:val="single" w:sz="8" w:space="0" w:color="auto"/>
            </w:tcBorders>
            <w:vAlign w:val="center"/>
            <w:hideMark/>
          </w:tcPr>
          <w:p w14:paraId="68BB2F93" w14:textId="77777777" w:rsidR="00576F00" w:rsidRPr="00947918" w:rsidRDefault="00576F00" w:rsidP="00F93C73">
            <w:pPr>
              <w:spacing w:after="0" w:line="240" w:lineRule="auto"/>
              <w:rPr>
                <w:rFonts w:ascii="Tahoma" w:hAnsi="Tahoma" w:cs="Tahoma"/>
                <w:b/>
                <w:bCs/>
                <w:sz w:val="24"/>
              </w:rPr>
            </w:pPr>
          </w:p>
        </w:tc>
        <w:tc>
          <w:tcPr>
            <w:tcW w:w="1312" w:type="dxa"/>
            <w:tcBorders>
              <w:top w:val="nil"/>
              <w:left w:val="nil"/>
              <w:bottom w:val="nil"/>
              <w:right w:val="nil"/>
            </w:tcBorders>
            <w:shd w:val="clear" w:color="000000" w:fill="FFFFFF"/>
            <w:noWrap/>
            <w:vAlign w:val="bottom"/>
            <w:hideMark/>
          </w:tcPr>
          <w:p w14:paraId="701CF7E9"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311" w:type="dxa"/>
            <w:tcBorders>
              <w:top w:val="nil"/>
              <w:left w:val="nil"/>
              <w:bottom w:val="nil"/>
              <w:right w:val="nil"/>
            </w:tcBorders>
            <w:shd w:val="clear" w:color="000000" w:fill="FFFFFF"/>
            <w:noWrap/>
            <w:vAlign w:val="bottom"/>
            <w:hideMark/>
          </w:tcPr>
          <w:p w14:paraId="225F99DC"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604" w:type="dxa"/>
            <w:tcBorders>
              <w:top w:val="nil"/>
              <w:left w:val="nil"/>
              <w:bottom w:val="nil"/>
              <w:right w:val="nil"/>
            </w:tcBorders>
            <w:shd w:val="clear" w:color="000000" w:fill="FFFFFF"/>
            <w:noWrap/>
            <w:vAlign w:val="bottom"/>
            <w:hideMark/>
          </w:tcPr>
          <w:p w14:paraId="489E5C45"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r>
      <w:tr w:rsidR="00576F00" w:rsidRPr="00947918" w14:paraId="4A7F5EBD" w14:textId="77777777" w:rsidTr="000C7DB5">
        <w:trPr>
          <w:trHeight w:val="315"/>
        </w:trPr>
        <w:tc>
          <w:tcPr>
            <w:tcW w:w="4297" w:type="dxa"/>
            <w:vMerge/>
            <w:tcBorders>
              <w:top w:val="single" w:sz="8" w:space="0" w:color="auto"/>
              <w:left w:val="single" w:sz="8" w:space="0" w:color="auto"/>
              <w:bottom w:val="single" w:sz="8" w:space="0" w:color="000000"/>
              <w:right w:val="single" w:sz="4" w:space="0" w:color="auto"/>
            </w:tcBorders>
            <w:vAlign w:val="center"/>
            <w:hideMark/>
          </w:tcPr>
          <w:p w14:paraId="780C4A49" w14:textId="77777777" w:rsidR="00576F00" w:rsidRPr="00947918" w:rsidRDefault="00576F00" w:rsidP="00F93C73">
            <w:pPr>
              <w:spacing w:after="0" w:line="240" w:lineRule="auto"/>
              <w:rPr>
                <w:rFonts w:ascii="Tahoma" w:hAnsi="Tahoma" w:cs="Tahoma"/>
                <w:b/>
                <w:bCs/>
                <w:sz w:val="32"/>
                <w:szCs w:val="32"/>
              </w:rPr>
            </w:pPr>
          </w:p>
        </w:tc>
        <w:tc>
          <w:tcPr>
            <w:tcW w:w="1895" w:type="dxa"/>
            <w:vMerge/>
            <w:tcBorders>
              <w:top w:val="single" w:sz="8" w:space="0" w:color="auto"/>
              <w:left w:val="single" w:sz="4" w:space="0" w:color="auto"/>
              <w:bottom w:val="single" w:sz="8" w:space="0" w:color="000000"/>
              <w:right w:val="single" w:sz="8" w:space="0" w:color="auto"/>
            </w:tcBorders>
            <w:vAlign w:val="center"/>
            <w:hideMark/>
          </w:tcPr>
          <w:p w14:paraId="0A8AB91A" w14:textId="77777777" w:rsidR="00576F00" w:rsidRPr="00947918" w:rsidRDefault="00576F00" w:rsidP="00F93C73">
            <w:pPr>
              <w:spacing w:after="0" w:line="240" w:lineRule="auto"/>
              <w:rPr>
                <w:rFonts w:ascii="Tahoma" w:hAnsi="Tahoma" w:cs="Tahoma"/>
                <w:b/>
                <w:bCs/>
                <w:sz w:val="24"/>
              </w:rPr>
            </w:pPr>
          </w:p>
        </w:tc>
        <w:tc>
          <w:tcPr>
            <w:tcW w:w="1312" w:type="dxa"/>
            <w:tcBorders>
              <w:top w:val="nil"/>
              <w:left w:val="nil"/>
              <w:bottom w:val="nil"/>
              <w:right w:val="nil"/>
            </w:tcBorders>
            <w:shd w:val="clear" w:color="000000" w:fill="FFFFFF"/>
            <w:noWrap/>
            <w:vAlign w:val="bottom"/>
            <w:hideMark/>
          </w:tcPr>
          <w:p w14:paraId="06EBC130"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311" w:type="dxa"/>
            <w:tcBorders>
              <w:top w:val="nil"/>
              <w:left w:val="nil"/>
              <w:bottom w:val="nil"/>
              <w:right w:val="nil"/>
            </w:tcBorders>
            <w:shd w:val="clear" w:color="000000" w:fill="FFFFFF"/>
            <w:noWrap/>
            <w:vAlign w:val="bottom"/>
            <w:hideMark/>
          </w:tcPr>
          <w:p w14:paraId="1D5EFE65"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604" w:type="dxa"/>
            <w:tcBorders>
              <w:top w:val="nil"/>
              <w:left w:val="nil"/>
              <w:bottom w:val="nil"/>
              <w:right w:val="nil"/>
            </w:tcBorders>
            <w:shd w:val="clear" w:color="000000" w:fill="FFFFFF"/>
            <w:noWrap/>
            <w:vAlign w:val="bottom"/>
            <w:hideMark/>
          </w:tcPr>
          <w:p w14:paraId="605225C2"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r>
      <w:tr w:rsidR="00576F00" w:rsidRPr="00947918" w14:paraId="77D8A996" w14:textId="77777777" w:rsidTr="000C7DB5">
        <w:trPr>
          <w:trHeight w:val="315"/>
        </w:trPr>
        <w:tc>
          <w:tcPr>
            <w:tcW w:w="4297" w:type="dxa"/>
            <w:tcBorders>
              <w:top w:val="nil"/>
              <w:left w:val="single" w:sz="8" w:space="0" w:color="auto"/>
              <w:bottom w:val="single" w:sz="4" w:space="0" w:color="auto"/>
              <w:right w:val="single" w:sz="4" w:space="0" w:color="auto"/>
            </w:tcBorders>
            <w:shd w:val="clear" w:color="000000" w:fill="FFFFFF"/>
            <w:vAlign w:val="bottom"/>
            <w:hideMark/>
          </w:tcPr>
          <w:p w14:paraId="13625BA5" w14:textId="77777777" w:rsidR="00576F00" w:rsidRPr="00C850EA" w:rsidRDefault="00576F00" w:rsidP="00F93C73">
            <w:pPr>
              <w:spacing w:after="0" w:line="240" w:lineRule="auto"/>
              <w:rPr>
                <w:rFonts w:ascii="Tahoma" w:hAnsi="Tahoma" w:cs="Tahoma"/>
                <w:b/>
                <w:bCs/>
                <w:szCs w:val="20"/>
              </w:rPr>
            </w:pPr>
            <w:r w:rsidRPr="00C850EA">
              <w:rPr>
                <w:rFonts w:ascii="Tahoma" w:hAnsi="Tahoma" w:cs="Tahoma"/>
                <w:b/>
                <w:bCs/>
                <w:szCs w:val="20"/>
              </w:rPr>
              <w:t>1. Projektový manažer</w:t>
            </w:r>
          </w:p>
        </w:tc>
        <w:tc>
          <w:tcPr>
            <w:tcW w:w="1895" w:type="dxa"/>
            <w:tcBorders>
              <w:top w:val="nil"/>
              <w:left w:val="nil"/>
              <w:bottom w:val="single" w:sz="4" w:space="0" w:color="auto"/>
              <w:right w:val="single" w:sz="8" w:space="0" w:color="auto"/>
            </w:tcBorders>
            <w:shd w:val="clear" w:color="000000" w:fill="FFFFFF"/>
            <w:noWrap/>
            <w:vAlign w:val="bottom"/>
            <w:hideMark/>
          </w:tcPr>
          <w:p w14:paraId="3F627A65" w14:textId="77777777" w:rsidR="00576F00" w:rsidRPr="00C850EA" w:rsidRDefault="00576F00" w:rsidP="00F93C73">
            <w:pPr>
              <w:pStyle w:val="RLdajeosmluvnstran"/>
              <w:keepNext/>
              <w:rPr>
                <w:rFonts w:ascii="Tahoma" w:hAnsi="Tahoma" w:cs="Tahoma"/>
                <w:b/>
                <w:bCs/>
                <w:szCs w:val="20"/>
                <w:highlight w:val="yellow"/>
              </w:rPr>
            </w:pPr>
            <w:r w:rsidRPr="00C850EA">
              <w:rPr>
                <w:rFonts w:ascii="Tahoma" w:hAnsi="Tahoma" w:cs="Tahoma"/>
                <w:b/>
                <w:szCs w:val="20"/>
                <w:highlight w:val="green"/>
                <w:lang w:val="x-none" w:eastAsia="x-none"/>
              </w:rPr>
              <w:t>[●]</w:t>
            </w:r>
          </w:p>
          <w:p w14:paraId="3FFE4A09" w14:textId="77777777" w:rsidR="00576F00" w:rsidRPr="00C850EA" w:rsidRDefault="00576F00" w:rsidP="00F93C73">
            <w:pPr>
              <w:spacing w:after="0" w:line="240" w:lineRule="auto"/>
              <w:jc w:val="center"/>
              <w:rPr>
                <w:rFonts w:ascii="Tahoma" w:hAnsi="Tahoma" w:cs="Tahoma"/>
                <w:szCs w:val="20"/>
              </w:rPr>
            </w:pPr>
            <w:r w:rsidRPr="00C850EA">
              <w:rPr>
                <w:rFonts w:ascii="Tahoma" w:hAnsi="Tahoma" w:cs="Tahoma"/>
                <w:szCs w:val="20"/>
              </w:rPr>
              <w:t>Kč</w:t>
            </w:r>
          </w:p>
        </w:tc>
        <w:tc>
          <w:tcPr>
            <w:tcW w:w="1312" w:type="dxa"/>
            <w:tcBorders>
              <w:top w:val="nil"/>
              <w:left w:val="nil"/>
              <w:bottom w:val="nil"/>
              <w:right w:val="nil"/>
            </w:tcBorders>
            <w:shd w:val="clear" w:color="auto" w:fill="auto"/>
            <w:noWrap/>
            <w:vAlign w:val="bottom"/>
            <w:hideMark/>
          </w:tcPr>
          <w:p w14:paraId="196B10D7" w14:textId="77777777" w:rsidR="00576F00" w:rsidRPr="00947918" w:rsidRDefault="00576F00" w:rsidP="00F93C73">
            <w:pPr>
              <w:spacing w:after="0" w:line="240" w:lineRule="auto"/>
              <w:rPr>
                <w:rFonts w:ascii="Tahoma" w:hAnsi="Tahoma" w:cs="Tahoma"/>
                <w:color w:val="000000"/>
              </w:rPr>
            </w:pPr>
          </w:p>
        </w:tc>
        <w:tc>
          <w:tcPr>
            <w:tcW w:w="1311" w:type="dxa"/>
            <w:tcBorders>
              <w:top w:val="nil"/>
              <w:left w:val="nil"/>
              <w:bottom w:val="nil"/>
              <w:right w:val="nil"/>
            </w:tcBorders>
            <w:shd w:val="clear" w:color="auto" w:fill="auto"/>
            <w:noWrap/>
            <w:vAlign w:val="bottom"/>
            <w:hideMark/>
          </w:tcPr>
          <w:p w14:paraId="3B71CC37" w14:textId="77777777" w:rsidR="00576F00" w:rsidRPr="00947918" w:rsidRDefault="00576F00" w:rsidP="00F93C73">
            <w:pPr>
              <w:spacing w:after="0" w:line="240" w:lineRule="auto"/>
              <w:rPr>
                <w:rFonts w:ascii="Tahoma" w:hAnsi="Tahoma" w:cs="Tahoma"/>
                <w:color w:val="000000"/>
              </w:rPr>
            </w:pPr>
          </w:p>
        </w:tc>
        <w:tc>
          <w:tcPr>
            <w:tcW w:w="1604" w:type="dxa"/>
            <w:tcBorders>
              <w:top w:val="nil"/>
              <w:left w:val="nil"/>
              <w:bottom w:val="nil"/>
              <w:right w:val="nil"/>
            </w:tcBorders>
            <w:shd w:val="clear" w:color="auto" w:fill="auto"/>
            <w:noWrap/>
            <w:vAlign w:val="bottom"/>
            <w:hideMark/>
          </w:tcPr>
          <w:p w14:paraId="17B43818" w14:textId="77777777" w:rsidR="00576F00" w:rsidRPr="00947918" w:rsidRDefault="00576F00" w:rsidP="00F93C73">
            <w:pPr>
              <w:spacing w:after="0" w:line="240" w:lineRule="auto"/>
              <w:rPr>
                <w:rFonts w:ascii="Tahoma" w:hAnsi="Tahoma" w:cs="Tahoma"/>
                <w:color w:val="000000"/>
              </w:rPr>
            </w:pPr>
          </w:p>
        </w:tc>
      </w:tr>
      <w:tr w:rsidR="00576F00" w:rsidRPr="00947918" w14:paraId="51963BC8" w14:textId="77777777" w:rsidTr="000C7DB5">
        <w:trPr>
          <w:trHeight w:val="315"/>
        </w:trPr>
        <w:tc>
          <w:tcPr>
            <w:tcW w:w="4297" w:type="dxa"/>
            <w:tcBorders>
              <w:top w:val="nil"/>
              <w:left w:val="single" w:sz="8" w:space="0" w:color="auto"/>
              <w:bottom w:val="single" w:sz="4" w:space="0" w:color="auto"/>
              <w:right w:val="single" w:sz="4" w:space="0" w:color="auto"/>
            </w:tcBorders>
            <w:shd w:val="clear" w:color="000000" w:fill="FFFFFF"/>
            <w:vAlign w:val="bottom"/>
            <w:hideMark/>
          </w:tcPr>
          <w:p w14:paraId="4DEEDA86" w14:textId="77777777" w:rsidR="00576F00" w:rsidRPr="00C850EA" w:rsidRDefault="00576F00" w:rsidP="00F93C73">
            <w:pPr>
              <w:spacing w:after="0" w:line="240" w:lineRule="auto"/>
              <w:rPr>
                <w:rFonts w:ascii="Tahoma" w:hAnsi="Tahoma" w:cs="Tahoma"/>
                <w:b/>
                <w:bCs/>
                <w:szCs w:val="20"/>
              </w:rPr>
            </w:pPr>
            <w:r w:rsidRPr="00C850EA">
              <w:rPr>
                <w:rFonts w:ascii="Tahoma" w:hAnsi="Tahoma" w:cs="Tahoma"/>
                <w:b/>
                <w:bCs/>
                <w:szCs w:val="20"/>
              </w:rPr>
              <w:t>2. Procesní analytik</w:t>
            </w:r>
          </w:p>
        </w:tc>
        <w:tc>
          <w:tcPr>
            <w:tcW w:w="1895" w:type="dxa"/>
            <w:tcBorders>
              <w:top w:val="nil"/>
              <w:left w:val="nil"/>
              <w:bottom w:val="single" w:sz="4" w:space="0" w:color="auto"/>
              <w:right w:val="single" w:sz="8" w:space="0" w:color="auto"/>
            </w:tcBorders>
            <w:shd w:val="clear" w:color="000000" w:fill="FFFFFF"/>
            <w:noWrap/>
            <w:vAlign w:val="bottom"/>
            <w:hideMark/>
          </w:tcPr>
          <w:p w14:paraId="5F422A68" w14:textId="77777777" w:rsidR="00576F00" w:rsidRPr="00C850EA" w:rsidRDefault="00576F00" w:rsidP="00F93C73">
            <w:pPr>
              <w:pStyle w:val="RLdajeosmluvnstran"/>
              <w:keepNext/>
              <w:rPr>
                <w:rFonts w:ascii="Tahoma" w:hAnsi="Tahoma" w:cs="Tahoma"/>
                <w:b/>
                <w:bCs/>
                <w:szCs w:val="20"/>
                <w:highlight w:val="yellow"/>
              </w:rPr>
            </w:pPr>
            <w:r w:rsidRPr="00C850EA">
              <w:rPr>
                <w:rFonts w:ascii="Tahoma" w:hAnsi="Tahoma" w:cs="Tahoma"/>
                <w:b/>
                <w:szCs w:val="20"/>
                <w:highlight w:val="green"/>
                <w:lang w:val="x-none" w:eastAsia="x-none"/>
              </w:rPr>
              <w:t>[●]</w:t>
            </w:r>
          </w:p>
          <w:p w14:paraId="0861CEEC" w14:textId="77777777" w:rsidR="00576F00" w:rsidRPr="00C850EA" w:rsidRDefault="00576F00" w:rsidP="00F93C73">
            <w:pPr>
              <w:spacing w:after="0" w:line="240" w:lineRule="auto"/>
              <w:jc w:val="center"/>
              <w:rPr>
                <w:rFonts w:ascii="Tahoma" w:hAnsi="Tahoma" w:cs="Tahoma"/>
                <w:szCs w:val="20"/>
              </w:rPr>
            </w:pPr>
            <w:r w:rsidRPr="00C850EA">
              <w:rPr>
                <w:rFonts w:ascii="Tahoma" w:hAnsi="Tahoma" w:cs="Tahoma"/>
                <w:szCs w:val="20"/>
              </w:rPr>
              <w:t xml:space="preserve">Kč </w:t>
            </w:r>
          </w:p>
        </w:tc>
        <w:tc>
          <w:tcPr>
            <w:tcW w:w="1312" w:type="dxa"/>
            <w:tcBorders>
              <w:top w:val="nil"/>
              <w:left w:val="nil"/>
              <w:bottom w:val="nil"/>
              <w:right w:val="nil"/>
            </w:tcBorders>
            <w:shd w:val="clear" w:color="auto" w:fill="auto"/>
            <w:noWrap/>
            <w:vAlign w:val="bottom"/>
            <w:hideMark/>
          </w:tcPr>
          <w:p w14:paraId="2B4BDFDE" w14:textId="77777777" w:rsidR="00576F00" w:rsidRPr="00947918" w:rsidRDefault="00576F00" w:rsidP="00F93C73">
            <w:pPr>
              <w:spacing w:after="0" w:line="240" w:lineRule="auto"/>
              <w:rPr>
                <w:rFonts w:ascii="Tahoma" w:hAnsi="Tahoma" w:cs="Tahoma"/>
                <w:color w:val="000000"/>
              </w:rPr>
            </w:pPr>
          </w:p>
        </w:tc>
        <w:tc>
          <w:tcPr>
            <w:tcW w:w="1311" w:type="dxa"/>
            <w:tcBorders>
              <w:top w:val="nil"/>
              <w:left w:val="nil"/>
              <w:bottom w:val="nil"/>
              <w:right w:val="nil"/>
            </w:tcBorders>
            <w:shd w:val="clear" w:color="auto" w:fill="auto"/>
            <w:noWrap/>
            <w:vAlign w:val="bottom"/>
            <w:hideMark/>
          </w:tcPr>
          <w:p w14:paraId="18D820F7" w14:textId="77777777" w:rsidR="00576F00" w:rsidRPr="00947918" w:rsidRDefault="00576F00" w:rsidP="00F93C73">
            <w:pPr>
              <w:spacing w:after="0" w:line="240" w:lineRule="auto"/>
              <w:rPr>
                <w:rFonts w:ascii="Tahoma" w:hAnsi="Tahoma" w:cs="Tahoma"/>
                <w:color w:val="000000"/>
              </w:rPr>
            </w:pPr>
          </w:p>
        </w:tc>
        <w:tc>
          <w:tcPr>
            <w:tcW w:w="1604" w:type="dxa"/>
            <w:tcBorders>
              <w:top w:val="nil"/>
              <w:left w:val="nil"/>
              <w:bottom w:val="nil"/>
              <w:right w:val="nil"/>
            </w:tcBorders>
            <w:shd w:val="clear" w:color="auto" w:fill="auto"/>
            <w:noWrap/>
            <w:vAlign w:val="bottom"/>
            <w:hideMark/>
          </w:tcPr>
          <w:p w14:paraId="36756AFD" w14:textId="77777777" w:rsidR="00576F00" w:rsidRPr="00947918" w:rsidRDefault="00576F00" w:rsidP="00F93C73">
            <w:pPr>
              <w:spacing w:after="0" w:line="240" w:lineRule="auto"/>
              <w:rPr>
                <w:rFonts w:ascii="Tahoma" w:hAnsi="Tahoma" w:cs="Tahoma"/>
                <w:color w:val="000000"/>
              </w:rPr>
            </w:pPr>
          </w:p>
        </w:tc>
      </w:tr>
      <w:tr w:rsidR="00576F00" w:rsidRPr="00947918" w14:paraId="0BA54F63" w14:textId="77777777" w:rsidTr="000C7DB5">
        <w:trPr>
          <w:trHeight w:val="315"/>
        </w:trPr>
        <w:tc>
          <w:tcPr>
            <w:tcW w:w="4297" w:type="dxa"/>
            <w:tcBorders>
              <w:top w:val="nil"/>
              <w:left w:val="single" w:sz="8" w:space="0" w:color="auto"/>
              <w:bottom w:val="single" w:sz="4" w:space="0" w:color="auto"/>
              <w:right w:val="single" w:sz="4" w:space="0" w:color="auto"/>
            </w:tcBorders>
            <w:shd w:val="clear" w:color="000000" w:fill="FFFFFF"/>
            <w:vAlign w:val="bottom"/>
            <w:hideMark/>
          </w:tcPr>
          <w:p w14:paraId="0B8059A0" w14:textId="77777777" w:rsidR="00576F00" w:rsidRPr="00C850EA" w:rsidRDefault="00576F00" w:rsidP="00F93C73">
            <w:pPr>
              <w:spacing w:after="0" w:line="240" w:lineRule="auto"/>
              <w:rPr>
                <w:rFonts w:ascii="Tahoma" w:hAnsi="Tahoma" w:cs="Tahoma"/>
                <w:b/>
                <w:bCs/>
                <w:szCs w:val="20"/>
              </w:rPr>
            </w:pPr>
            <w:r w:rsidRPr="00C850EA">
              <w:rPr>
                <w:rFonts w:ascii="Tahoma" w:hAnsi="Tahoma" w:cs="Tahoma"/>
                <w:b/>
                <w:bCs/>
                <w:szCs w:val="20"/>
              </w:rPr>
              <w:t>3. Architekt informačního systému</w:t>
            </w:r>
          </w:p>
        </w:tc>
        <w:tc>
          <w:tcPr>
            <w:tcW w:w="1895" w:type="dxa"/>
            <w:tcBorders>
              <w:top w:val="nil"/>
              <w:left w:val="nil"/>
              <w:bottom w:val="single" w:sz="4" w:space="0" w:color="auto"/>
              <w:right w:val="single" w:sz="8" w:space="0" w:color="auto"/>
            </w:tcBorders>
            <w:shd w:val="clear" w:color="000000" w:fill="FFFFFF"/>
            <w:noWrap/>
            <w:vAlign w:val="bottom"/>
            <w:hideMark/>
          </w:tcPr>
          <w:p w14:paraId="55FB0D2A" w14:textId="77777777" w:rsidR="00576F00" w:rsidRPr="00C850EA" w:rsidRDefault="00576F00" w:rsidP="00F93C73">
            <w:pPr>
              <w:pStyle w:val="RLdajeosmluvnstran"/>
              <w:keepNext/>
              <w:rPr>
                <w:rFonts w:ascii="Tahoma" w:hAnsi="Tahoma" w:cs="Tahoma"/>
                <w:b/>
                <w:bCs/>
                <w:szCs w:val="20"/>
                <w:highlight w:val="yellow"/>
              </w:rPr>
            </w:pPr>
            <w:r w:rsidRPr="00C850EA">
              <w:rPr>
                <w:rFonts w:ascii="Tahoma" w:hAnsi="Tahoma" w:cs="Tahoma"/>
                <w:b/>
                <w:szCs w:val="20"/>
                <w:highlight w:val="green"/>
                <w:lang w:val="x-none" w:eastAsia="x-none"/>
              </w:rPr>
              <w:t>[●]</w:t>
            </w:r>
          </w:p>
          <w:p w14:paraId="1B34ED63" w14:textId="77777777" w:rsidR="00576F00" w:rsidRPr="00C850EA" w:rsidRDefault="00576F00" w:rsidP="00F93C73">
            <w:pPr>
              <w:spacing w:after="0" w:line="240" w:lineRule="auto"/>
              <w:jc w:val="center"/>
              <w:rPr>
                <w:rFonts w:ascii="Tahoma" w:hAnsi="Tahoma" w:cs="Tahoma"/>
                <w:szCs w:val="20"/>
              </w:rPr>
            </w:pPr>
            <w:r w:rsidRPr="00C850EA">
              <w:rPr>
                <w:rFonts w:ascii="Tahoma" w:hAnsi="Tahoma" w:cs="Tahoma"/>
                <w:szCs w:val="20"/>
              </w:rPr>
              <w:t xml:space="preserve">Kč </w:t>
            </w:r>
          </w:p>
        </w:tc>
        <w:tc>
          <w:tcPr>
            <w:tcW w:w="1312" w:type="dxa"/>
            <w:tcBorders>
              <w:top w:val="nil"/>
              <w:left w:val="nil"/>
              <w:bottom w:val="nil"/>
              <w:right w:val="nil"/>
            </w:tcBorders>
            <w:shd w:val="clear" w:color="auto" w:fill="auto"/>
            <w:noWrap/>
            <w:vAlign w:val="bottom"/>
            <w:hideMark/>
          </w:tcPr>
          <w:p w14:paraId="58839C5F" w14:textId="77777777" w:rsidR="00576F00" w:rsidRPr="00947918" w:rsidRDefault="00576F00" w:rsidP="00F93C73">
            <w:pPr>
              <w:spacing w:after="0" w:line="240" w:lineRule="auto"/>
              <w:rPr>
                <w:rFonts w:ascii="Tahoma" w:hAnsi="Tahoma" w:cs="Tahoma"/>
                <w:color w:val="000000"/>
              </w:rPr>
            </w:pPr>
          </w:p>
        </w:tc>
        <w:tc>
          <w:tcPr>
            <w:tcW w:w="1311" w:type="dxa"/>
            <w:tcBorders>
              <w:top w:val="nil"/>
              <w:left w:val="nil"/>
              <w:bottom w:val="nil"/>
              <w:right w:val="nil"/>
            </w:tcBorders>
            <w:shd w:val="clear" w:color="auto" w:fill="auto"/>
            <w:noWrap/>
            <w:vAlign w:val="bottom"/>
            <w:hideMark/>
          </w:tcPr>
          <w:p w14:paraId="4C12C533" w14:textId="77777777" w:rsidR="00576F00" w:rsidRPr="00947918" w:rsidRDefault="00576F00" w:rsidP="00F93C73">
            <w:pPr>
              <w:spacing w:after="0" w:line="240" w:lineRule="auto"/>
              <w:rPr>
                <w:rFonts w:ascii="Tahoma" w:hAnsi="Tahoma" w:cs="Tahoma"/>
                <w:color w:val="000000"/>
              </w:rPr>
            </w:pPr>
          </w:p>
        </w:tc>
        <w:tc>
          <w:tcPr>
            <w:tcW w:w="1604" w:type="dxa"/>
            <w:tcBorders>
              <w:top w:val="nil"/>
              <w:left w:val="nil"/>
              <w:bottom w:val="nil"/>
              <w:right w:val="nil"/>
            </w:tcBorders>
            <w:shd w:val="clear" w:color="auto" w:fill="auto"/>
            <w:noWrap/>
            <w:vAlign w:val="bottom"/>
            <w:hideMark/>
          </w:tcPr>
          <w:p w14:paraId="07240375" w14:textId="77777777" w:rsidR="00576F00" w:rsidRPr="00947918" w:rsidRDefault="00576F00" w:rsidP="00F93C73">
            <w:pPr>
              <w:spacing w:after="0" w:line="240" w:lineRule="auto"/>
              <w:rPr>
                <w:rFonts w:ascii="Tahoma" w:hAnsi="Tahoma" w:cs="Tahoma"/>
                <w:color w:val="000000"/>
              </w:rPr>
            </w:pPr>
          </w:p>
        </w:tc>
      </w:tr>
      <w:tr w:rsidR="00576F00" w:rsidRPr="00947918" w14:paraId="20250B19" w14:textId="77777777" w:rsidTr="000C7DB5">
        <w:trPr>
          <w:trHeight w:val="315"/>
        </w:trPr>
        <w:tc>
          <w:tcPr>
            <w:tcW w:w="4297" w:type="dxa"/>
            <w:tcBorders>
              <w:top w:val="nil"/>
              <w:left w:val="single" w:sz="8" w:space="0" w:color="auto"/>
              <w:bottom w:val="single" w:sz="4" w:space="0" w:color="auto"/>
              <w:right w:val="single" w:sz="4" w:space="0" w:color="auto"/>
            </w:tcBorders>
            <w:shd w:val="clear" w:color="000000" w:fill="FFFFFF"/>
            <w:vAlign w:val="bottom"/>
            <w:hideMark/>
          </w:tcPr>
          <w:p w14:paraId="6BDFA5FB" w14:textId="745F3F38" w:rsidR="00576F00" w:rsidRPr="00C850EA" w:rsidRDefault="008365C6" w:rsidP="00F93C73">
            <w:pPr>
              <w:spacing w:after="0" w:line="240" w:lineRule="auto"/>
              <w:rPr>
                <w:rFonts w:ascii="Tahoma" w:hAnsi="Tahoma" w:cs="Tahoma"/>
                <w:b/>
                <w:bCs/>
                <w:szCs w:val="20"/>
              </w:rPr>
            </w:pPr>
            <w:r>
              <w:rPr>
                <w:rFonts w:ascii="Tahoma" w:hAnsi="Tahoma" w:cs="Tahoma"/>
                <w:b/>
                <w:bCs/>
                <w:szCs w:val="20"/>
              </w:rPr>
              <w:t>4</w:t>
            </w:r>
            <w:r w:rsidR="00576F00" w:rsidRPr="00C850EA">
              <w:rPr>
                <w:rFonts w:ascii="Tahoma" w:hAnsi="Tahoma" w:cs="Tahoma"/>
                <w:b/>
                <w:bCs/>
                <w:szCs w:val="20"/>
              </w:rPr>
              <w:t>. Senior vývojář</w:t>
            </w:r>
          </w:p>
        </w:tc>
        <w:tc>
          <w:tcPr>
            <w:tcW w:w="1895" w:type="dxa"/>
            <w:tcBorders>
              <w:top w:val="nil"/>
              <w:left w:val="nil"/>
              <w:bottom w:val="single" w:sz="4" w:space="0" w:color="auto"/>
              <w:right w:val="single" w:sz="8" w:space="0" w:color="auto"/>
            </w:tcBorders>
            <w:shd w:val="clear" w:color="000000" w:fill="FFFFFF"/>
            <w:noWrap/>
            <w:vAlign w:val="bottom"/>
            <w:hideMark/>
          </w:tcPr>
          <w:p w14:paraId="7DEF8A7C" w14:textId="77777777" w:rsidR="00576F00" w:rsidRPr="00C850EA" w:rsidRDefault="00576F00" w:rsidP="00F93C73">
            <w:pPr>
              <w:pStyle w:val="RLdajeosmluvnstran"/>
              <w:keepNext/>
              <w:rPr>
                <w:rFonts w:ascii="Tahoma" w:hAnsi="Tahoma" w:cs="Tahoma"/>
                <w:b/>
                <w:bCs/>
                <w:szCs w:val="20"/>
                <w:highlight w:val="yellow"/>
              </w:rPr>
            </w:pPr>
            <w:r w:rsidRPr="00C850EA">
              <w:rPr>
                <w:rFonts w:ascii="Tahoma" w:hAnsi="Tahoma" w:cs="Tahoma"/>
                <w:b/>
                <w:szCs w:val="20"/>
                <w:highlight w:val="green"/>
                <w:lang w:val="x-none" w:eastAsia="x-none"/>
              </w:rPr>
              <w:t>[●]</w:t>
            </w:r>
          </w:p>
          <w:p w14:paraId="69A0C46F" w14:textId="77777777" w:rsidR="00576F00" w:rsidRPr="00C850EA" w:rsidRDefault="00576F00" w:rsidP="00F93C73">
            <w:pPr>
              <w:spacing w:after="0" w:line="240" w:lineRule="auto"/>
              <w:jc w:val="center"/>
              <w:rPr>
                <w:rFonts w:ascii="Tahoma" w:hAnsi="Tahoma" w:cs="Tahoma"/>
                <w:szCs w:val="20"/>
              </w:rPr>
            </w:pPr>
            <w:r w:rsidRPr="00C850EA">
              <w:rPr>
                <w:rFonts w:ascii="Tahoma" w:hAnsi="Tahoma" w:cs="Tahoma"/>
                <w:szCs w:val="20"/>
              </w:rPr>
              <w:t xml:space="preserve">Kč </w:t>
            </w:r>
          </w:p>
        </w:tc>
        <w:tc>
          <w:tcPr>
            <w:tcW w:w="1312" w:type="dxa"/>
            <w:tcBorders>
              <w:top w:val="nil"/>
              <w:left w:val="nil"/>
              <w:bottom w:val="nil"/>
              <w:right w:val="nil"/>
            </w:tcBorders>
            <w:shd w:val="clear" w:color="auto" w:fill="auto"/>
            <w:noWrap/>
            <w:vAlign w:val="bottom"/>
            <w:hideMark/>
          </w:tcPr>
          <w:p w14:paraId="579CCD3C" w14:textId="77777777" w:rsidR="00576F00" w:rsidRPr="00947918" w:rsidRDefault="00576F00" w:rsidP="00F93C73">
            <w:pPr>
              <w:spacing w:after="0" w:line="240" w:lineRule="auto"/>
              <w:rPr>
                <w:rFonts w:ascii="Tahoma" w:hAnsi="Tahoma" w:cs="Tahoma"/>
                <w:color w:val="000000"/>
              </w:rPr>
            </w:pPr>
          </w:p>
        </w:tc>
        <w:tc>
          <w:tcPr>
            <w:tcW w:w="1311" w:type="dxa"/>
            <w:tcBorders>
              <w:top w:val="nil"/>
              <w:left w:val="nil"/>
              <w:bottom w:val="nil"/>
              <w:right w:val="nil"/>
            </w:tcBorders>
            <w:shd w:val="clear" w:color="auto" w:fill="auto"/>
            <w:noWrap/>
            <w:vAlign w:val="bottom"/>
            <w:hideMark/>
          </w:tcPr>
          <w:p w14:paraId="357A5AC1" w14:textId="77777777" w:rsidR="00576F00" w:rsidRPr="00947918" w:rsidRDefault="00576F00" w:rsidP="00F93C73">
            <w:pPr>
              <w:spacing w:after="0" w:line="240" w:lineRule="auto"/>
              <w:rPr>
                <w:rFonts w:ascii="Tahoma" w:hAnsi="Tahoma" w:cs="Tahoma"/>
                <w:color w:val="000000"/>
              </w:rPr>
            </w:pPr>
          </w:p>
        </w:tc>
        <w:tc>
          <w:tcPr>
            <w:tcW w:w="1604" w:type="dxa"/>
            <w:tcBorders>
              <w:top w:val="nil"/>
              <w:left w:val="nil"/>
              <w:bottom w:val="nil"/>
              <w:right w:val="nil"/>
            </w:tcBorders>
            <w:shd w:val="clear" w:color="auto" w:fill="auto"/>
            <w:noWrap/>
            <w:vAlign w:val="bottom"/>
            <w:hideMark/>
          </w:tcPr>
          <w:p w14:paraId="31F85D6E" w14:textId="77777777" w:rsidR="00576F00" w:rsidRPr="00947918" w:rsidRDefault="00576F00" w:rsidP="00F93C73">
            <w:pPr>
              <w:spacing w:after="0" w:line="240" w:lineRule="auto"/>
              <w:rPr>
                <w:rFonts w:ascii="Tahoma" w:hAnsi="Tahoma" w:cs="Tahoma"/>
                <w:color w:val="000000"/>
              </w:rPr>
            </w:pPr>
          </w:p>
        </w:tc>
      </w:tr>
      <w:tr w:rsidR="00576F00" w:rsidRPr="00947918" w14:paraId="0FE53065" w14:textId="77777777" w:rsidTr="000C7DB5">
        <w:trPr>
          <w:trHeight w:val="70"/>
        </w:trPr>
        <w:tc>
          <w:tcPr>
            <w:tcW w:w="4297" w:type="dxa"/>
            <w:tcBorders>
              <w:top w:val="nil"/>
              <w:left w:val="single" w:sz="8" w:space="0" w:color="auto"/>
              <w:bottom w:val="single" w:sz="8" w:space="0" w:color="auto"/>
              <w:right w:val="single" w:sz="4" w:space="0" w:color="auto"/>
            </w:tcBorders>
            <w:shd w:val="clear" w:color="000000" w:fill="FFFFFF"/>
            <w:vAlign w:val="bottom"/>
            <w:hideMark/>
          </w:tcPr>
          <w:p w14:paraId="48277228" w14:textId="05094501" w:rsidR="00576F00" w:rsidRPr="00C850EA" w:rsidRDefault="008365C6" w:rsidP="00F93C73">
            <w:pPr>
              <w:spacing w:after="0" w:line="240" w:lineRule="auto"/>
              <w:rPr>
                <w:rFonts w:ascii="Tahoma" w:hAnsi="Tahoma" w:cs="Tahoma"/>
                <w:b/>
                <w:bCs/>
                <w:szCs w:val="20"/>
              </w:rPr>
            </w:pPr>
            <w:r>
              <w:rPr>
                <w:rFonts w:ascii="Tahoma" w:hAnsi="Tahoma" w:cs="Tahoma"/>
                <w:b/>
                <w:bCs/>
                <w:szCs w:val="20"/>
              </w:rPr>
              <w:t>5</w:t>
            </w:r>
            <w:r w:rsidR="00576F00" w:rsidRPr="00C850EA">
              <w:rPr>
                <w:rFonts w:ascii="Tahoma" w:hAnsi="Tahoma" w:cs="Tahoma"/>
                <w:b/>
                <w:bCs/>
                <w:szCs w:val="20"/>
              </w:rPr>
              <w:t>. Tester</w:t>
            </w:r>
          </w:p>
        </w:tc>
        <w:tc>
          <w:tcPr>
            <w:tcW w:w="1895" w:type="dxa"/>
            <w:tcBorders>
              <w:top w:val="nil"/>
              <w:left w:val="nil"/>
              <w:bottom w:val="single" w:sz="8" w:space="0" w:color="auto"/>
              <w:right w:val="single" w:sz="8" w:space="0" w:color="auto"/>
            </w:tcBorders>
            <w:shd w:val="clear" w:color="000000" w:fill="FFFFFF"/>
            <w:noWrap/>
            <w:vAlign w:val="bottom"/>
            <w:hideMark/>
          </w:tcPr>
          <w:p w14:paraId="2C534B97" w14:textId="77777777" w:rsidR="00576F00" w:rsidRPr="00C850EA" w:rsidRDefault="00576F00" w:rsidP="00F93C73">
            <w:pPr>
              <w:pStyle w:val="RLdajeosmluvnstran"/>
              <w:keepNext/>
              <w:rPr>
                <w:rFonts w:ascii="Tahoma" w:hAnsi="Tahoma" w:cs="Tahoma"/>
                <w:b/>
                <w:bCs/>
                <w:szCs w:val="20"/>
                <w:highlight w:val="yellow"/>
              </w:rPr>
            </w:pPr>
            <w:r w:rsidRPr="00C850EA">
              <w:rPr>
                <w:rFonts w:ascii="Tahoma" w:hAnsi="Tahoma" w:cs="Tahoma"/>
                <w:b/>
                <w:szCs w:val="20"/>
                <w:highlight w:val="green"/>
                <w:lang w:val="x-none" w:eastAsia="x-none"/>
              </w:rPr>
              <w:t>[●]</w:t>
            </w:r>
          </w:p>
          <w:p w14:paraId="12879848" w14:textId="77777777" w:rsidR="00576F00" w:rsidRPr="00C850EA" w:rsidRDefault="00576F00" w:rsidP="00F93C73">
            <w:pPr>
              <w:spacing w:after="0" w:line="240" w:lineRule="auto"/>
              <w:jc w:val="center"/>
              <w:rPr>
                <w:rFonts w:ascii="Tahoma" w:hAnsi="Tahoma" w:cs="Tahoma"/>
                <w:szCs w:val="20"/>
              </w:rPr>
            </w:pPr>
            <w:r w:rsidRPr="00C850EA">
              <w:rPr>
                <w:rFonts w:ascii="Tahoma" w:hAnsi="Tahoma" w:cs="Tahoma"/>
                <w:szCs w:val="20"/>
              </w:rPr>
              <w:t xml:space="preserve">Kč </w:t>
            </w:r>
          </w:p>
        </w:tc>
        <w:tc>
          <w:tcPr>
            <w:tcW w:w="1312" w:type="dxa"/>
            <w:tcBorders>
              <w:top w:val="nil"/>
              <w:left w:val="nil"/>
              <w:bottom w:val="nil"/>
              <w:right w:val="nil"/>
            </w:tcBorders>
            <w:shd w:val="clear" w:color="auto" w:fill="auto"/>
            <w:noWrap/>
            <w:vAlign w:val="bottom"/>
            <w:hideMark/>
          </w:tcPr>
          <w:p w14:paraId="76E9AD03" w14:textId="77777777" w:rsidR="00576F00" w:rsidRPr="00947918" w:rsidRDefault="00576F00" w:rsidP="00F93C73">
            <w:pPr>
              <w:spacing w:after="0" w:line="240" w:lineRule="auto"/>
              <w:rPr>
                <w:rFonts w:ascii="Tahoma" w:hAnsi="Tahoma" w:cs="Tahoma"/>
                <w:color w:val="000000"/>
              </w:rPr>
            </w:pPr>
          </w:p>
        </w:tc>
        <w:tc>
          <w:tcPr>
            <w:tcW w:w="1311" w:type="dxa"/>
            <w:tcBorders>
              <w:top w:val="nil"/>
              <w:left w:val="nil"/>
              <w:bottom w:val="nil"/>
              <w:right w:val="nil"/>
            </w:tcBorders>
            <w:shd w:val="clear" w:color="auto" w:fill="auto"/>
            <w:noWrap/>
            <w:vAlign w:val="bottom"/>
            <w:hideMark/>
          </w:tcPr>
          <w:p w14:paraId="7D9F4864" w14:textId="77777777" w:rsidR="00576F00" w:rsidRPr="00947918" w:rsidRDefault="00576F00" w:rsidP="00F93C73">
            <w:pPr>
              <w:spacing w:after="0" w:line="240" w:lineRule="auto"/>
              <w:rPr>
                <w:rFonts w:ascii="Tahoma" w:hAnsi="Tahoma" w:cs="Tahoma"/>
                <w:color w:val="000000"/>
              </w:rPr>
            </w:pPr>
          </w:p>
        </w:tc>
        <w:tc>
          <w:tcPr>
            <w:tcW w:w="1604" w:type="dxa"/>
            <w:tcBorders>
              <w:top w:val="nil"/>
              <w:left w:val="nil"/>
              <w:bottom w:val="nil"/>
              <w:right w:val="nil"/>
            </w:tcBorders>
            <w:shd w:val="clear" w:color="auto" w:fill="auto"/>
            <w:noWrap/>
            <w:vAlign w:val="bottom"/>
            <w:hideMark/>
          </w:tcPr>
          <w:p w14:paraId="62A931B7" w14:textId="77777777" w:rsidR="00576F00" w:rsidRPr="00947918" w:rsidRDefault="00576F00" w:rsidP="00F93C73">
            <w:pPr>
              <w:spacing w:after="0" w:line="240" w:lineRule="auto"/>
              <w:rPr>
                <w:rFonts w:ascii="Tahoma" w:hAnsi="Tahoma" w:cs="Tahoma"/>
                <w:color w:val="000000"/>
              </w:rPr>
            </w:pPr>
          </w:p>
        </w:tc>
      </w:tr>
    </w:tbl>
    <w:p w14:paraId="667E5048" w14:textId="77777777" w:rsidR="00576F00" w:rsidRPr="00947918" w:rsidRDefault="00576F00" w:rsidP="00576F00">
      <w:pPr>
        <w:pStyle w:val="RLProhlensmluvnchstran"/>
        <w:jc w:val="left"/>
        <w:rPr>
          <w:rFonts w:ascii="Tahoma" w:hAnsi="Tahoma" w:cs="Tahoma"/>
          <w:szCs w:val="20"/>
        </w:rPr>
      </w:pPr>
    </w:p>
    <w:p w14:paraId="4B3168BA" w14:textId="77777777" w:rsidR="000C7DB5" w:rsidRDefault="000C7DB5" w:rsidP="00576F00">
      <w:pPr>
        <w:pStyle w:val="RLProhlensmluvnchstran"/>
        <w:spacing w:after="0"/>
        <w:jc w:val="left"/>
        <w:rPr>
          <w:rFonts w:ascii="Tahoma" w:hAnsi="Tahoma" w:cs="Tahoma"/>
          <w:szCs w:val="20"/>
        </w:rPr>
      </w:pPr>
    </w:p>
    <w:p w14:paraId="418B78DE" w14:textId="77777777" w:rsidR="000C7DB5" w:rsidRDefault="000C7DB5" w:rsidP="00576F00">
      <w:pPr>
        <w:pStyle w:val="RLProhlensmluvnchstran"/>
        <w:spacing w:after="0"/>
        <w:jc w:val="left"/>
        <w:rPr>
          <w:rFonts w:ascii="Tahoma" w:hAnsi="Tahoma" w:cs="Tahoma"/>
          <w:szCs w:val="20"/>
        </w:rPr>
      </w:pPr>
    </w:p>
    <w:p w14:paraId="16DABFD6" w14:textId="77777777" w:rsidR="00576F00" w:rsidRPr="00947918" w:rsidRDefault="00576F00" w:rsidP="00576F00">
      <w:pPr>
        <w:pStyle w:val="RLProhlensmluvnchstran"/>
        <w:spacing w:after="0"/>
        <w:jc w:val="left"/>
        <w:rPr>
          <w:rFonts w:ascii="Tahoma" w:hAnsi="Tahoma" w:cs="Tahoma"/>
          <w:szCs w:val="20"/>
        </w:rPr>
      </w:pPr>
      <w:r>
        <w:rPr>
          <w:rFonts w:ascii="Tahoma" w:hAnsi="Tahoma" w:cs="Tahoma"/>
          <w:szCs w:val="20"/>
        </w:rPr>
        <w:t>2.2. Cena poskytování služeb A</w:t>
      </w:r>
      <w:r w:rsidRPr="00947918">
        <w:rPr>
          <w:rFonts w:ascii="Tahoma" w:hAnsi="Tahoma" w:cs="Tahoma"/>
          <w:szCs w:val="20"/>
        </w:rPr>
        <w:t>plikační podpory</w:t>
      </w:r>
    </w:p>
    <w:tbl>
      <w:tblPr>
        <w:tblpPr w:leftFromText="141" w:rightFromText="141" w:vertAnchor="text" w:horzAnchor="margin" w:tblpY="183"/>
        <w:tblW w:w="10419" w:type="dxa"/>
        <w:tblLayout w:type="fixed"/>
        <w:tblCellMar>
          <w:left w:w="70" w:type="dxa"/>
          <w:right w:w="70" w:type="dxa"/>
        </w:tblCellMar>
        <w:tblLook w:val="04A0" w:firstRow="1" w:lastRow="0" w:firstColumn="1" w:lastColumn="0" w:noHBand="0" w:noVBand="1"/>
      </w:tblPr>
      <w:tblGrid>
        <w:gridCol w:w="4181"/>
        <w:gridCol w:w="1843"/>
        <w:gridCol w:w="1276"/>
        <w:gridCol w:w="1134"/>
        <w:gridCol w:w="141"/>
        <w:gridCol w:w="1560"/>
        <w:gridCol w:w="284"/>
      </w:tblGrid>
      <w:tr w:rsidR="00576F00" w:rsidRPr="00947918" w14:paraId="47BA446C" w14:textId="77777777" w:rsidTr="00F93C73">
        <w:trPr>
          <w:trHeight w:val="525"/>
        </w:trPr>
        <w:tc>
          <w:tcPr>
            <w:tcW w:w="4181" w:type="dxa"/>
            <w:tcBorders>
              <w:top w:val="nil"/>
              <w:left w:val="nil"/>
              <w:bottom w:val="nil"/>
              <w:right w:val="nil"/>
            </w:tcBorders>
            <w:shd w:val="clear" w:color="auto" w:fill="auto"/>
            <w:noWrap/>
            <w:vAlign w:val="bottom"/>
            <w:hideMark/>
          </w:tcPr>
          <w:p w14:paraId="60FE3AE0" w14:textId="77777777" w:rsidR="00576F00" w:rsidRPr="00947918" w:rsidRDefault="00576F00" w:rsidP="00F93C73">
            <w:pPr>
              <w:spacing w:after="0" w:line="240" w:lineRule="auto"/>
              <w:rPr>
                <w:rFonts w:ascii="Tahoma" w:hAnsi="Tahoma" w:cs="Tahoma"/>
                <w:color w:val="000000"/>
              </w:rPr>
            </w:pPr>
          </w:p>
        </w:tc>
        <w:tc>
          <w:tcPr>
            <w:tcW w:w="1843" w:type="dxa"/>
            <w:tcBorders>
              <w:top w:val="nil"/>
              <w:left w:val="nil"/>
              <w:bottom w:val="single" w:sz="8" w:space="0" w:color="auto"/>
              <w:right w:val="nil"/>
            </w:tcBorders>
            <w:shd w:val="clear" w:color="auto" w:fill="auto"/>
            <w:vAlign w:val="bottom"/>
            <w:hideMark/>
          </w:tcPr>
          <w:p w14:paraId="14257DD1"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276" w:type="dxa"/>
            <w:tcBorders>
              <w:top w:val="nil"/>
              <w:left w:val="nil"/>
              <w:bottom w:val="single" w:sz="8" w:space="0" w:color="auto"/>
              <w:right w:val="nil"/>
            </w:tcBorders>
            <w:shd w:val="clear" w:color="auto" w:fill="auto"/>
            <w:vAlign w:val="bottom"/>
            <w:hideMark/>
          </w:tcPr>
          <w:p w14:paraId="7D58779D"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134" w:type="dxa"/>
            <w:tcBorders>
              <w:top w:val="nil"/>
              <w:left w:val="nil"/>
              <w:bottom w:val="single" w:sz="8" w:space="0" w:color="auto"/>
              <w:right w:val="nil"/>
            </w:tcBorders>
            <w:shd w:val="clear" w:color="auto" w:fill="auto"/>
            <w:vAlign w:val="bottom"/>
            <w:hideMark/>
          </w:tcPr>
          <w:p w14:paraId="45F1C72F" w14:textId="77777777" w:rsidR="00576F00" w:rsidRPr="00947918" w:rsidRDefault="00576F00" w:rsidP="00F93C73">
            <w:pPr>
              <w:spacing w:after="0" w:line="240" w:lineRule="auto"/>
              <w:rPr>
                <w:rFonts w:ascii="Tahoma" w:hAnsi="Tahoma" w:cs="Tahoma"/>
                <w:color w:val="000000"/>
              </w:rPr>
            </w:pPr>
            <w:r w:rsidRPr="00947918">
              <w:rPr>
                <w:rFonts w:ascii="Tahoma" w:hAnsi="Tahoma" w:cs="Tahoma"/>
                <w:color w:val="000000"/>
              </w:rPr>
              <w:t> </w:t>
            </w:r>
          </w:p>
        </w:tc>
        <w:tc>
          <w:tcPr>
            <w:tcW w:w="1985" w:type="dxa"/>
            <w:gridSpan w:val="3"/>
            <w:tcBorders>
              <w:top w:val="nil"/>
              <w:left w:val="nil"/>
              <w:bottom w:val="nil"/>
              <w:right w:val="nil"/>
            </w:tcBorders>
            <w:shd w:val="clear" w:color="auto" w:fill="auto"/>
            <w:noWrap/>
            <w:vAlign w:val="bottom"/>
            <w:hideMark/>
          </w:tcPr>
          <w:p w14:paraId="6773275F" w14:textId="77777777" w:rsidR="00576F00" w:rsidRPr="00947918" w:rsidRDefault="00576F00" w:rsidP="00F93C73">
            <w:pPr>
              <w:spacing w:after="0" w:line="240" w:lineRule="auto"/>
              <w:rPr>
                <w:rFonts w:ascii="Tahoma" w:hAnsi="Tahoma" w:cs="Tahoma"/>
                <w:color w:val="000000"/>
              </w:rPr>
            </w:pPr>
          </w:p>
        </w:tc>
      </w:tr>
      <w:tr w:rsidR="00576F00" w:rsidRPr="00947918" w14:paraId="64315071" w14:textId="77777777" w:rsidTr="00F93C73">
        <w:trPr>
          <w:gridAfter w:val="1"/>
          <w:wAfter w:w="284" w:type="dxa"/>
          <w:trHeight w:val="660"/>
        </w:trPr>
        <w:tc>
          <w:tcPr>
            <w:tcW w:w="4181" w:type="dxa"/>
            <w:vMerge w:val="restart"/>
            <w:tcBorders>
              <w:top w:val="single" w:sz="8" w:space="0" w:color="auto"/>
              <w:left w:val="single" w:sz="8" w:space="0" w:color="auto"/>
              <w:bottom w:val="single" w:sz="8" w:space="0" w:color="000000"/>
              <w:right w:val="single" w:sz="4" w:space="0" w:color="auto"/>
            </w:tcBorders>
            <w:shd w:val="clear" w:color="000000" w:fill="FFFFFF"/>
            <w:noWrap/>
            <w:hideMark/>
          </w:tcPr>
          <w:p w14:paraId="4FDFC610" w14:textId="77777777" w:rsidR="00576F00" w:rsidRPr="00947918" w:rsidRDefault="00576F00" w:rsidP="00F93C73">
            <w:pPr>
              <w:spacing w:after="0" w:line="240" w:lineRule="auto"/>
              <w:jc w:val="center"/>
              <w:rPr>
                <w:rFonts w:ascii="Tahoma" w:hAnsi="Tahoma" w:cs="Tahoma"/>
                <w:b/>
                <w:bCs/>
                <w:sz w:val="32"/>
                <w:szCs w:val="32"/>
              </w:rPr>
            </w:pPr>
            <w:r w:rsidRPr="00947918">
              <w:rPr>
                <w:rFonts w:ascii="Tahoma" w:hAnsi="Tahoma" w:cs="Tahoma"/>
                <w:b/>
                <w:bCs/>
                <w:sz w:val="32"/>
                <w:szCs w:val="32"/>
              </w:rPr>
              <w:t xml:space="preserve">Poskytování služeb aplikační podpory </w:t>
            </w:r>
          </w:p>
        </w:tc>
        <w:tc>
          <w:tcPr>
            <w:tcW w:w="184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6BE440E" w14:textId="77777777" w:rsidR="00576F00" w:rsidRPr="00947918" w:rsidRDefault="00576F00" w:rsidP="00F93C73">
            <w:pPr>
              <w:spacing w:after="0" w:line="240" w:lineRule="auto"/>
              <w:jc w:val="center"/>
              <w:rPr>
                <w:rFonts w:ascii="Tahoma" w:hAnsi="Tahoma" w:cs="Tahoma"/>
                <w:b/>
                <w:bCs/>
                <w:sz w:val="24"/>
              </w:rPr>
            </w:pPr>
            <w:r w:rsidRPr="00947918">
              <w:rPr>
                <w:rFonts w:ascii="Tahoma" w:hAnsi="Tahoma" w:cs="Tahoma"/>
                <w:b/>
                <w:bCs/>
                <w:sz w:val="24"/>
              </w:rPr>
              <w:t>Cena v Kč/  měsíc bez DPH</w:t>
            </w:r>
          </w:p>
        </w:tc>
        <w:tc>
          <w:tcPr>
            <w:tcW w:w="1276" w:type="dxa"/>
            <w:tcBorders>
              <w:top w:val="nil"/>
              <w:left w:val="nil"/>
              <w:bottom w:val="nil"/>
              <w:right w:val="single" w:sz="8" w:space="0" w:color="auto"/>
            </w:tcBorders>
            <w:shd w:val="clear" w:color="000000" w:fill="FFFFFF"/>
            <w:noWrap/>
            <w:vAlign w:val="bottom"/>
            <w:hideMark/>
          </w:tcPr>
          <w:p w14:paraId="5C45AAAC" w14:textId="77777777" w:rsidR="00576F00" w:rsidRPr="00947918" w:rsidRDefault="00576F00" w:rsidP="00F93C73">
            <w:pPr>
              <w:spacing w:after="0" w:line="240" w:lineRule="auto"/>
              <w:jc w:val="center"/>
              <w:rPr>
                <w:rFonts w:ascii="Tahoma" w:hAnsi="Tahoma" w:cs="Tahoma"/>
                <w:b/>
                <w:bCs/>
                <w:sz w:val="24"/>
              </w:rPr>
            </w:pPr>
            <w:r w:rsidRPr="00947918">
              <w:rPr>
                <w:rFonts w:ascii="Tahoma" w:hAnsi="Tahoma" w:cs="Tahoma"/>
                <w:b/>
                <w:bCs/>
                <w:sz w:val="24"/>
              </w:rPr>
              <w:t xml:space="preserve">Maximální počet </w:t>
            </w:r>
          </w:p>
        </w:tc>
        <w:tc>
          <w:tcPr>
            <w:tcW w:w="1275"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7B15D4D" w14:textId="77777777" w:rsidR="00576F00" w:rsidRPr="00947918" w:rsidRDefault="00576F00" w:rsidP="00F93C73">
            <w:pPr>
              <w:spacing w:after="0" w:line="240" w:lineRule="auto"/>
              <w:jc w:val="center"/>
              <w:rPr>
                <w:rFonts w:ascii="Tahoma" w:hAnsi="Tahoma" w:cs="Tahoma"/>
                <w:b/>
                <w:bCs/>
                <w:sz w:val="24"/>
              </w:rPr>
            </w:pPr>
            <w:r w:rsidRPr="00947918">
              <w:rPr>
                <w:rFonts w:ascii="Tahoma" w:hAnsi="Tahoma" w:cs="Tahoma"/>
                <w:b/>
                <w:bCs/>
                <w:sz w:val="24"/>
              </w:rPr>
              <w:t>Celková cena v Kč bez DPH</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A55447D" w14:textId="77777777" w:rsidR="00576F00" w:rsidRPr="00947918" w:rsidRDefault="00576F00" w:rsidP="00F93C73">
            <w:pPr>
              <w:spacing w:after="0" w:line="240" w:lineRule="auto"/>
              <w:jc w:val="center"/>
              <w:rPr>
                <w:rFonts w:ascii="Tahoma" w:hAnsi="Tahoma" w:cs="Tahoma"/>
                <w:b/>
                <w:bCs/>
                <w:sz w:val="24"/>
              </w:rPr>
            </w:pPr>
            <w:r w:rsidRPr="00947918">
              <w:rPr>
                <w:rFonts w:ascii="Tahoma" w:hAnsi="Tahoma" w:cs="Tahoma"/>
                <w:b/>
                <w:bCs/>
                <w:sz w:val="24"/>
              </w:rPr>
              <w:t>Celková cena v Kč s DPH</w:t>
            </w:r>
          </w:p>
        </w:tc>
      </w:tr>
      <w:tr w:rsidR="00576F00" w:rsidRPr="00947918" w14:paraId="362F3E53" w14:textId="77777777" w:rsidTr="00F93C73">
        <w:trPr>
          <w:gridAfter w:val="1"/>
          <w:wAfter w:w="284" w:type="dxa"/>
          <w:trHeight w:val="300"/>
        </w:trPr>
        <w:tc>
          <w:tcPr>
            <w:tcW w:w="4181" w:type="dxa"/>
            <w:vMerge/>
            <w:tcBorders>
              <w:top w:val="single" w:sz="8" w:space="0" w:color="auto"/>
              <w:left w:val="single" w:sz="8" w:space="0" w:color="auto"/>
              <w:bottom w:val="single" w:sz="8" w:space="0" w:color="000000"/>
              <w:right w:val="single" w:sz="4" w:space="0" w:color="auto"/>
            </w:tcBorders>
            <w:vAlign w:val="center"/>
            <w:hideMark/>
          </w:tcPr>
          <w:p w14:paraId="52E7E181" w14:textId="77777777" w:rsidR="00576F00" w:rsidRPr="00947918" w:rsidRDefault="00576F00" w:rsidP="00F93C73">
            <w:pPr>
              <w:spacing w:after="0" w:line="240" w:lineRule="auto"/>
              <w:rPr>
                <w:rFonts w:ascii="Tahoma" w:hAnsi="Tahoma" w:cs="Tahoma"/>
                <w:b/>
                <w:bCs/>
                <w:sz w:val="32"/>
                <w:szCs w:val="32"/>
              </w:rPr>
            </w:pPr>
          </w:p>
        </w:tc>
        <w:tc>
          <w:tcPr>
            <w:tcW w:w="1843" w:type="dxa"/>
            <w:vMerge/>
            <w:tcBorders>
              <w:top w:val="nil"/>
              <w:left w:val="single" w:sz="4" w:space="0" w:color="auto"/>
              <w:bottom w:val="single" w:sz="8" w:space="0" w:color="000000"/>
              <w:right w:val="single" w:sz="4" w:space="0" w:color="auto"/>
            </w:tcBorders>
            <w:vAlign w:val="center"/>
            <w:hideMark/>
          </w:tcPr>
          <w:p w14:paraId="24C305A1" w14:textId="77777777" w:rsidR="00576F00" w:rsidRPr="00947918" w:rsidRDefault="00576F00" w:rsidP="00F93C73">
            <w:pPr>
              <w:spacing w:after="0" w:line="240" w:lineRule="auto"/>
              <w:rPr>
                <w:rFonts w:ascii="Tahoma" w:hAnsi="Tahoma" w:cs="Tahoma"/>
                <w:b/>
                <w:bCs/>
                <w:sz w:val="24"/>
              </w:rPr>
            </w:pPr>
          </w:p>
        </w:tc>
        <w:tc>
          <w:tcPr>
            <w:tcW w:w="1276" w:type="dxa"/>
            <w:tcBorders>
              <w:top w:val="nil"/>
              <w:left w:val="nil"/>
              <w:bottom w:val="nil"/>
              <w:right w:val="single" w:sz="8" w:space="0" w:color="auto"/>
            </w:tcBorders>
            <w:shd w:val="clear" w:color="000000" w:fill="FFFFFF"/>
            <w:noWrap/>
            <w:vAlign w:val="bottom"/>
            <w:hideMark/>
          </w:tcPr>
          <w:p w14:paraId="68BBBD50" w14:textId="77777777" w:rsidR="00576F00" w:rsidRPr="00947918" w:rsidRDefault="00576F00" w:rsidP="00F93C73">
            <w:pPr>
              <w:spacing w:after="0" w:line="240" w:lineRule="auto"/>
              <w:jc w:val="center"/>
              <w:rPr>
                <w:rFonts w:ascii="Tahoma" w:hAnsi="Tahoma" w:cs="Tahoma"/>
                <w:b/>
                <w:bCs/>
                <w:sz w:val="24"/>
              </w:rPr>
            </w:pPr>
            <w:r w:rsidRPr="00947918">
              <w:rPr>
                <w:rFonts w:ascii="Tahoma" w:hAnsi="Tahoma" w:cs="Tahoma"/>
                <w:b/>
                <w:bCs/>
                <w:sz w:val="24"/>
              </w:rPr>
              <w:t>jednotek</w:t>
            </w:r>
          </w:p>
        </w:tc>
        <w:tc>
          <w:tcPr>
            <w:tcW w:w="1275" w:type="dxa"/>
            <w:gridSpan w:val="2"/>
            <w:vMerge/>
            <w:tcBorders>
              <w:top w:val="nil"/>
              <w:left w:val="single" w:sz="8" w:space="0" w:color="auto"/>
              <w:bottom w:val="single" w:sz="8" w:space="0" w:color="000000"/>
              <w:right w:val="single" w:sz="8" w:space="0" w:color="auto"/>
            </w:tcBorders>
            <w:vAlign w:val="center"/>
            <w:hideMark/>
          </w:tcPr>
          <w:p w14:paraId="055A9F60" w14:textId="77777777" w:rsidR="00576F00" w:rsidRPr="00947918" w:rsidRDefault="00576F00" w:rsidP="00F93C73">
            <w:pPr>
              <w:spacing w:after="0" w:line="240" w:lineRule="auto"/>
              <w:rPr>
                <w:rFonts w:ascii="Tahoma" w:hAnsi="Tahoma" w:cs="Tahoma"/>
                <w:b/>
                <w:bCs/>
                <w:sz w:val="24"/>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00A0DC47" w14:textId="77777777" w:rsidR="00576F00" w:rsidRPr="00947918" w:rsidRDefault="00576F00" w:rsidP="00F93C73">
            <w:pPr>
              <w:spacing w:after="0" w:line="240" w:lineRule="auto"/>
              <w:rPr>
                <w:rFonts w:ascii="Tahoma" w:hAnsi="Tahoma" w:cs="Tahoma"/>
                <w:b/>
                <w:bCs/>
                <w:sz w:val="24"/>
              </w:rPr>
            </w:pPr>
          </w:p>
        </w:tc>
      </w:tr>
      <w:tr w:rsidR="00576F00" w:rsidRPr="00947918" w14:paraId="06B8D740" w14:textId="77777777" w:rsidTr="00F93C73">
        <w:trPr>
          <w:gridAfter w:val="1"/>
          <w:wAfter w:w="284" w:type="dxa"/>
          <w:trHeight w:val="315"/>
        </w:trPr>
        <w:tc>
          <w:tcPr>
            <w:tcW w:w="4181" w:type="dxa"/>
            <w:vMerge/>
            <w:tcBorders>
              <w:top w:val="single" w:sz="8" w:space="0" w:color="auto"/>
              <w:left w:val="single" w:sz="8" w:space="0" w:color="auto"/>
              <w:bottom w:val="single" w:sz="8" w:space="0" w:color="000000"/>
              <w:right w:val="single" w:sz="4" w:space="0" w:color="auto"/>
            </w:tcBorders>
            <w:vAlign w:val="center"/>
            <w:hideMark/>
          </w:tcPr>
          <w:p w14:paraId="4D76C846" w14:textId="77777777" w:rsidR="00576F00" w:rsidRPr="00947918" w:rsidRDefault="00576F00" w:rsidP="00F93C73">
            <w:pPr>
              <w:spacing w:after="0" w:line="240" w:lineRule="auto"/>
              <w:rPr>
                <w:rFonts w:ascii="Tahoma" w:hAnsi="Tahoma" w:cs="Tahoma"/>
                <w:b/>
                <w:bCs/>
                <w:sz w:val="32"/>
                <w:szCs w:val="32"/>
              </w:rPr>
            </w:pPr>
          </w:p>
        </w:tc>
        <w:tc>
          <w:tcPr>
            <w:tcW w:w="1843" w:type="dxa"/>
            <w:vMerge/>
            <w:tcBorders>
              <w:top w:val="nil"/>
              <w:left w:val="single" w:sz="4" w:space="0" w:color="auto"/>
              <w:bottom w:val="single" w:sz="8" w:space="0" w:color="000000"/>
              <w:right w:val="single" w:sz="4" w:space="0" w:color="auto"/>
            </w:tcBorders>
            <w:vAlign w:val="center"/>
            <w:hideMark/>
          </w:tcPr>
          <w:p w14:paraId="60EE0DBA" w14:textId="77777777" w:rsidR="00576F00" w:rsidRPr="00947918" w:rsidRDefault="00576F00" w:rsidP="00F93C73">
            <w:pPr>
              <w:spacing w:after="0" w:line="240" w:lineRule="auto"/>
              <w:rPr>
                <w:rFonts w:ascii="Tahoma" w:hAnsi="Tahoma" w:cs="Tahoma"/>
                <w:b/>
                <w:bCs/>
                <w:sz w:val="24"/>
              </w:rPr>
            </w:pPr>
          </w:p>
        </w:tc>
        <w:tc>
          <w:tcPr>
            <w:tcW w:w="1276" w:type="dxa"/>
            <w:tcBorders>
              <w:top w:val="nil"/>
              <w:left w:val="nil"/>
              <w:bottom w:val="single" w:sz="8" w:space="0" w:color="auto"/>
              <w:right w:val="single" w:sz="8" w:space="0" w:color="auto"/>
            </w:tcBorders>
            <w:shd w:val="clear" w:color="000000" w:fill="FFFFFF"/>
            <w:noWrap/>
            <w:vAlign w:val="bottom"/>
            <w:hideMark/>
          </w:tcPr>
          <w:p w14:paraId="279192C8" w14:textId="77777777" w:rsidR="00576F00" w:rsidRPr="00947918" w:rsidRDefault="00576F00" w:rsidP="00F93C73">
            <w:pPr>
              <w:spacing w:after="0" w:line="240" w:lineRule="auto"/>
              <w:jc w:val="center"/>
              <w:rPr>
                <w:rFonts w:ascii="Tahoma" w:hAnsi="Tahoma" w:cs="Tahoma"/>
                <w:b/>
                <w:bCs/>
                <w:sz w:val="24"/>
              </w:rPr>
            </w:pPr>
            <w:r w:rsidRPr="00947918">
              <w:rPr>
                <w:rFonts w:ascii="Tahoma" w:hAnsi="Tahoma" w:cs="Tahoma"/>
                <w:b/>
                <w:bCs/>
                <w:sz w:val="24"/>
              </w:rPr>
              <w:t> </w:t>
            </w:r>
          </w:p>
        </w:tc>
        <w:tc>
          <w:tcPr>
            <w:tcW w:w="1275" w:type="dxa"/>
            <w:gridSpan w:val="2"/>
            <w:vMerge/>
            <w:tcBorders>
              <w:top w:val="nil"/>
              <w:left w:val="single" w:sz="8" w:space="0" w:color="auto"/>
              <w:bottom w:val="single" w:sz="8" w:space="0" w:color="000000"/>
              <w:right w:val="single" w:sz="8" w:space="0" w:color="auto"/>
            </w:tcBorders>
            <w:vAlign w:val="center"/>
            <w:hideMark/>
          </w:tcPr>
          <w:p w14:paraId="16B8BFF3" w14:textId="77777777" w:rsidR="00576F00" w:rsidRPr="00947918" w:rsidRDefault="00576F00" w:rsidP="00F93C73">
            <w:pPr>
              <w:spacing w:after="0" w:line="240" w:lineRule="auto"/>
              <w:rPr>
                <w:rFonts w:ascii="Tahoma" w:hAnsi="Tahoma" w:cs="Tahoma"/>
                <w:b/>
                <w:bCs/>
                <w:sz w:val="24"/>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8A89715" w14:textId="77777777" w:rsidR="00576F00" w:rsidRPr="00947918" w:rsidRDefault="00576F00" w:rsidP="00F93C73">
            <w:pPr>
              <w:spacing w:after="0" w:line="240" w:lineRule="auto"/>
              <w:rPr>
                <w:rFonts w:ascii="Tahoma" w:hAnsi="Tahoma" w:cs="Tahoma"/>
                <w:b/>
                <w:bCs/>
                <w:sz w:val="24"/>
              </w:rPr>
            </w:pPr>
          </w:p>
        </w:tc>
      </w:tr>
      <w:tr w:rsidR="00576F00" w:rsidRPr="00F53159" w14:paraId="1D814902" w14:textId="77777777" w:rsidTr="00F93C73">
        <w:trPr>
          <w:gridAfter w:val="1"/>
          <w:wAfter w:w="284" w:type="dxa"/>
          <w:trHeight w:val="720"/>
        </w:trPr>
        <w:tc>
          <w:tcPr>
            <w:tcW w:w="4181" w:type="dxa"/>
            <w:tcBorders>
              <w:top w:val="nil"/>
              <w:left w:val="single" w:sz="8" w:space="0" w:color="auto"/>
              <w:bottom w:val="nil"/>
              <w:right w:val="nil"/>
            </w:tcBorders>
            <w:shd w:val="clear" w:color="000000" w:fill="FFFFFF"/>
            <w:vAlign w:val="center"/>
            <w:hideMark/>
          </w:tcPr>
          <w:p w14:paraId="7C2664D3" w14:textId="12500A81" w:rsidR="00576F00" w:rsidRPr="00F53159" w:rsidRDefault="00576F00" w:rsidP="00B56113">
            <w:pPr>
              <w:spacing w:after="0" w:line="240" w:lineRule="auto"/>
              <w:rPr>
                <w:rFonts w:ascii="Tahoma" w:hAnsi="Tahoma" w:cs="Tahoma"/>
                <w:b/>
                <w:bCs/>
                <w:szCs w:val="20"/>
              </w:rPr>
            </w:pPr>
            <w:r w:rsidRPr="00F53159">
              <w:rPr>
                <w:rFonts w:ascii="Tahoma" w:hAnsi="Tahoma" w:cs="Tahoma"/>
                <w:b/>
                <w:bCs/>
                <w:szCs w:val="20"/>
              </w:rPr>
              <w:t xml:space="preserve">Paušální měsíční cena za poskytování služeb </w:t>
            </w:r>
            <w:r w:rsidRPr="00F53159">
              <w:rPr>
                <w:rFonts w:ascii="Tahoma" w:hAnsi="Tahoma" w:cs="Tahoma"/>
                <w:szCs w:val="20"/>
              </w:rPr>
              <w:t xml:space="preserve">dle článku 4 Přílohy č. 1 k Rámcové </w:t>
            </w:r>
            <w:r w:rsidR="00B56113">
              <w:rPr>
                <w:rFonts w:ascii="Tahoma" w:hAnsi="Tahoma" w:cs="Tahoma"/>
                <w:szCs w:val="20"/>
              </w:rPr>
              <w:t>dohodě</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F6E3CB" w14:textId="77777777" w:rsidR="00576F00" w:rsidRPr="00F53159" w:rsidRDefault="00576F00" w:rsidP="00F93C73">
            <w:pPr>
              <w:pStyle w:val="RLdajeosmluvnstran"/>
              <w:keepNext/>
              <w:jc w:val="left"/>
              <w:rPr>
                <w:rFonts w:ascii="Tahoma" w:hAnsi="Tahoma" w:cs="Tahoma"/>
                <w:b/>
                <w:bCs/>
                <w:szCs w:val="20"/>
                <w:highlight w:val="yellow"/>
              </w:rPr>
            </w:pPr>
            <w:r w:rsidRPr="00F53159">
              <w:rPr>
                <w:rFonts w:ascii="Tahoma" w:hAnsi="Tahoma" w:cs="Tahoma"/>
                <w:szCs w:val="20"/>
              </w:rPr>
              <w:t xml:space="preserve">          </w:t>
            </w:r>
            <w:r w:rsidRPr="00F53159">
              <w:rPr>
                <w:rFonts w:ascii="Tahoma" w:hAnsi="Tahoma" w:cs="Tahoma"/>
                <w:b/>
                <w:szCs w:val="20"/>
                <w:highlight w:val="green"/>
                <w:lang w:val="x-none" w:eastAsia="x-none"/>
              </w:rPr>
              <w:t>[●]</w:t>
            </w:r>
          </w:p>
          <w:p w14:paraId="058DC761" w14:textId="77777777" w:rsidR="00576F00" w:rsidRPr="00F53159" w:rsidRDefault="00576F00" w:rsidP="00F93C73">
            <w:pPr>
              <w:spacing w:after="0" w:line="240" w:lineRule="auto"/>
              <w:rPr>
                <w:rFonts w:ascii="Tahoma" w:hAnsi="Tahoma" w:cs="Tahoma"/>
                <w:szCs w:val="20"/>
              </w:rPr>
            </w:pPr>
            <w:r w:rsidRPr="00F53159">
              <w:rPr>
                <w:rFonts w:ascii="Tahoma" w:hAnsi="Tahoma" w:cs="Tahoma"/>
                <w:szCs w:val="20"/>
              </w:rPr>
              <w:t xml:space="preserve">           </w:t>
            </w:r>
          </w:p>
        </w:tc>
        <w:tc>
          <w:tcPr>
            <w:tcW w:w="1276" w:type="dxa"/>
            <w:tcBorders>
              <w:top w:val="nil"/>
              <w:left w:val="nil"/>
              <w:bottom w:val="nil"/>
              <w:right w:val="nil"/>
            </w:tcBorders>
            <w:shd w:val="clear" w:color="000000" w:fill="FFFFFF"/>
            <w:noWrap/>
            <w:vAlign w:val="bottom"/>
            <w:hideMark/>
          </w:tcPr>
          <w:p w14:paraId="2B26858B" w14:textId="77777777" w:rsidR="00576F00" w:rsidRPr="00F53159" w:rsidRDefault="00576F00" w:rsidP="00F93C73">
            <w:pPr>
              <w:spacing w:after="0" w:line="240" w:lineRule="auto"/>
              <w:jc w:val="center"/>
              <w:rPr>
                <w:rFonts w:ascii="Tahoma" w:hAnsi="Tahoma" w:cs="Tahoma"/>
                <w:color w:val="FF0000"/>
                <w:szCs w:val="20"/>
              </w:rPr>
            </w:pPr>
            <w:r w:rsidRPr="00F53159">
              <w:rPr>
                <w:rFonts w:ascii="Tahoma" w:hAnsi="Tahoma" w:cs="Tahoma"/>
                <w:szCs w:val="20"/>
              </w:rPr>
              <w:t>48</w:t>
            </w:r>
          </w:p>
        </w:tc>
        <w:tc>
          <w:tcPr>
            <w:tcW w:w="1275" w:type="dxa"/>
            <w:gridSpan w:val="2"/>
            <w:tcBorders>
              <w:top w:val="nil"/>
              <w:left w:val="single" w:sz="8" w:space="0" w:color="auto"/>
              <w:bottom w:val="nil"/>
              <w:right w:val="single" w:sz="8" w:space="0" w:color="auto"/>
            </w:tcBorders>
            <w:shd w:val="clear" w:color="000000" w:fill="FFFFFF"/>
            <w:noWrap/>
            <w:vAlign w:val="bottom"/>
            <w:hideMark/>
          </w:tcPr>
          <w:p w14:paraId="7FDDECE6" w14:textId="77777777" w:rsidR="00576F00" w:rsidRPr="00F53159" w:rsidRDefault="00576F00" w:rsidP="00F93C73">
            <w:pPr>
              <w:pStyle w:val="RLdajeosmluvnstran"/>
              <w:keepNext/>
              <w:rPr>
                <w:rFonts w:ascii="Tahoma" w:hAnsi="Tahoma" w:cs="Tahoma"/>
                <w:b/>
                <w:bCs/>
                <w:szCs w:val="20"/>
                <w:highlight w:val="yellow"/>
              </w:rPr>
            </w:pPr>
            <w:r w:rsidRPr="00F53159">
              <w:rPr>
                <w:rFonts w:ascii="Tahoma" w:hAnsi="Tahoma" w:cs="Tahoma"/>
                <w:b/>
                <w:szCs w:val="20"/>
                <w:highlight w:val="green"/>
                <w:lang w:val="x-none" w:eastAsia="x-none"/>
              </w:rPr>
              <w:t>[●]</w:t>
            </w:r>
          </w:p>
          <w:p w14:paraId="7FD637BA" w14:textId="77777777" w:rsidR="00576F00" w:rsidRPr="00F53159" w:rsidRDefault="00576F00" w:rsidP="00F93C73">
            <w:pPr>
              <w:spacing w:after="0" w:line="240" w:lineRule="auto"/>
              <w:jc w:val="right"/>
              <w:rPr>
                <w:rFonts w:ascii="Tahoma" w:hAnsi="Tahoma" w:cs="Tahoma"/>
                <w:szCs w:val="20"/>
              </w:rPr>
            </w:pPr>
          </w:p>
        </w:tc>
        <w:tc>
          <w:tcPr>
            <w:tcW w:w="1560" w:type="dxa"/>
            <w:tcBorders>
              <w:top w:val="nil"/>
              <w:left w:val="nil"/>
              <w:bottom w:val="nil"/>
              <w:right w:val="single" w:sz="8" w:space="0" w:color="auto"/>
            </w:tcBorders>
            <w:shd w:val="clear" w:color="000000" w:fill="FFFFFF"/>
            <w:noWrap/>
            <w:vAlign w:val="bottom"/>
            <w:hideMark/>
          </w:tcPr>
          <w:p w14:paraId="5824C44B" w14:textId="77777777" w:rsidR="00576F00" w:rsidRPr="00F53159" w:rsidRDefault="00576F00" w:rsidP="00F93C73">
            <w:pPr>
              <w:pStyle w:val="RLdajeosmluvnstran"/>
              <w:keepNext/>
              <w:rPr>
                <w:rFonts w:ascii="Tahoma" w:hAnsi="Tahoma" w:cs="Tahoma"/>
                <w:b/>
                <w:bCs/>
                <w:szCs w:val="20"/>
                <w:highlight w:val="yellow"/>
              </w:rPr>
            </w:pPr>
            <w:r w:rsidRPr="00F53159">
              <w:rPr>
                <w:rFonts w:ascii="Tahoma" w:hAnsi="Tahoma" w:cs="Tahoma"/>
                <w:b/>
                <w:szCs w:val="20"/>
                <w:highlight w:val="green"/>
                <w:lang w:val="x-none" w:eastAsia="x-none"/>
              </w:rPr>
              <w:t>[●]</w:t>
            </w:r>
          </w:p>
          <w:p w14:paraId="158B567A" w14:textId="77777777" w:rsidR="00576F00" w:rsidRPr="00F53159" w:rsidRDefault="00576F00" w:rsidP="00F93C73">
            <w:pPr>
              <w:spacing w:after="0" w:line="240" w:lineRule="auto"/>
              <w:jc w:val="right"/>
              <w:rPr>
                <w:rFonts w:ascii="Tahoma" w:hAnsi="Tahoma" w:cs="Tahoma"/>
                <w:szCs w:val="20"/>
              </w:rPr>
            </w:pPr>
          </w:p>
        </w:tc>
      </w:tr>
      <w:tr w:rsidR="00576F00" w:rsidRPr="00F53159" w14:paraId="2B1E366A" w14:textId="77777777" w:rsidTr="00F93C73">
        <w:trPr>
          <w:gridAfter w:val="1"/>
          <w:wAfter w:w="284" w:type="dxa"/>
          <w:trHeight w:val="525"/>
        </w:trPr>
        <w:tc>
          <w:tcPr>
            <w:tcW w:w="4181" w:type="dxa"/>
            <w:tcBorders>
              <w:top w:val="single" w:sz="8" w:space="0" w:color="auto"/>
              <w:left w:val="single" w:sz="8" w:space="0" w:color="auto"/>
              <w:bottom w:val="single" w:sz="8" w:space="0" w:color="auto"/>
              <w:right w:val="nil"/>
            </w:tcBorders>
            <w:shd w:val="clear" w:color="000000" w:fill="FFFFFF"/>
            <w:noWrap/>
            <w:vAlign w:val="bottom"/>
            <w:hideMark/>
          </w:tcPr>
          <w:p w14:paraId="03DA9E88" w14:textId="77777777" w:rsidR="00576F00" w:rsidRPr="00F53159" w:rsidRDefault="00576F00" w:rsidP="00F93C73">
            <w:pPr>
              <w:spacing w:after="0" w:line="240" w:lineRule="auto"/>
              <w:rPr>
                <w:rFonts w:ascii="Tahoma" w:hAnsi="Tahoma" w:cs="Tahoma"/>
                <w:b/>
                <w:bCs/>
                <w:szCs w:val="20"/>
              </w:rPr>
            </w:pPr>
            <w:r w:rsidRPr="00F53159">
              <w:rPr>
                <w:rFonts w:ascii="Tahoma" w:hAnsi="Tahoma" w:cs="Tahoma"/>
                <w:b/>
                <w:bCs/>
                <w:szCs w:val="20"/>
              </w:rPr>
              <w:t>Cena celkem za poskytování služeb aplikační podpory</w:t>
            </w:r>
          </w:p>
        </w:tc>
        <w:tc>
          <w:tcPr>
            <w:tcW w:w="1843" w:type="dxa"/>
            <w:tcBorders>
              <w:top w:val="single" w:sz="8" w:space="0" w:color="auto"/>
              <w:left w:val="nil"/>
              <w:bottom w:val="single" w:sz="8" w:space="0" w:color="auto"/>
              <w:right w:val="nil"/>
            </w:tcBorders>
            <w:shd w:val="clear" w:color="000000" w:fill="FFFFFF"/>
            <w:noWrap/>
            <w:vAlign w:val="bottom"/>
            <w:hideMark/>
          </w:tcPr>
          <w:p w14:paraId="750081D9" w14:textId="77777777" w:rsidR="00576F00" w:rsidRPr="00F53159" w:rsidRDefault="00576F00" w:rsidP="00F93C73">
            <w:pPr>
              <w:spacing w:after="0" w:line="240" w:lineRule="auto"/>
              <w:jc w:val="center"/>
              <w:rPr>
                <w:rFonts w:ascii="Tahoma" w:hAnsi="Tahoma" w:cs="Tahoma"/>
                <w:szCs w:val="20"/>
              </w:rPr>
            </w:pPr>
            <w:r w:rsidRPr="00F53159">
              <w:rPr>
                <w:rFonts w:ascii="Tahoma" w:hAnsi="Tahoma" w:cs="Tahoma"/>
                <w:szCs w:val="20"/>
              </w:rPr>
              <w:t> </w:t>
            </w:r>
          </w:p>
        </w:tc>
        <w:tc>
          <w:tcPr>
            <w:tcW w:w="1276" w:type="dxa"/>
            <w:tcBorders>
              <w:top w:val="single" w:sz="8" w:space="0" w:color="auto"/>
              <w:left w:val="nil"/>
              <w:bottom w:val="single" w:sz="8" w:space="0" w:color="auto"/>
              <w:right w:val="nil"/>
            </w:tcBorders>
            <w:shd w:val="clear" w:color="000000" w:fill="FFFFFF"/>
            <w:noWrap/>
            <w:vAlign w:val="bottom"/>
            <w:hideMark/>
          </w:tcPr>
          <w:p w14:paraId="2F8255BF" w14:textId="77777777" w:rsidR="00576F00" w:rsidRPr="00F53159" w:rsidRDefault="00576F00" w:rsidP="00F93C73">
            <w:pPr>
              <w:spacing w:after="0" w:line="240" w:lineRule="auto"/>
              <w:jc w:val="center"/>
              <w:rPr>
                <w:rFonts w:ascii="Tahoma" w:hAnsi="Tahoma" w:cs="Tahoma"/>
                <w:szCs w:val="20"/>
              </w:rPr>
            </w:pPr>
            <w:r w:rsidRPr="00F53159">
              <w:rPr>
                <w:rFonts w:ascii="Tahoma" w:hAnsi="Tahoma" w:cs="Tahoma"/>
                <w:szCs w:val="20"/>
              </w:rPr>
              <w:t> </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205A3A" w14:textId="77777777" w:rsidR="00576F00" w:rsidRPr="00F53159" w:rsidRDefault="00576F00" w:rsidP="00F93C73">
            <w:pPr>
              <w:spacing w:after="0" w:line="240" w:lineRule="auto"/>
              <w:jc w:val="right"/>
              <w:rPr>
                <w:rFonts w:ascii="Tahoma" w:hAnsi="Tahoma" w:cs="Tahoma"/>
                <w:b/>
                <w:bCs/>
                <w:szCs w:val="20"/>
              </w:rPr>
            </w:pPr>
            <w:r w:rsidRPr="00F53159">
              <w:rPr>
                <w:rFonts w:ascii="Tahoma" w:hAnsi="Tahoma" w:cs="Tahoma"/>
                <w:b/>
                <w:bCs/>
                <w:szCs w:val="20"/>
              </w:rPr>
              <w:t>-- Kč</w:t>
            </w:r>
          </w:p>
        </w:tc>
        <w:tc>
          <w:tcPr>
            <w:tcW w:w="1560" w:type="dxa"/>
            <w:tcBorders>
              <w:top w:val="single" w:sz="8" w:space="0" w:color="auto"/>
              <w:left w:val="nil"/>
              <w:bottom w:val="single" w:sz="8" w:space="0" w:color="auto"/>
              <w:right w:val="single" w:sz="8" w:space="0" w:color="auto"/>
            </w:tcBorders>
            <w:shd w:val="clear" w:color="000000" w:fill="FFFFFF"/>
            <w:noWrap/>
            <w:vAlign w:val="bottom"/>
            <w:hideMark/>
          </w:tcPr>
          <w:p w14:paraId="123234BF" w14:textId="77777777" w:rsidR="00576F00" w:rsidRPr="00F53159" w:rsidRDefault="00576F00" w:rsidP="00F93C73">
            <w:pPr>
              <w:spacing w:after="0" w:line="240" w:lineRule="auto"/>
              <w:jc w:val="right"/>
              <w:rPr>
                <w:rFonts w:ascii="Tahoma" w:hAnsi="Tahoma" w:cs="Tahoma"/>
                <w:b/>
                <w:bCs/>
                <w:szCs w:val="20"/>
              </w:rPr>
            </w:pPr>
            <w:r w:rsidRPr="00F53159">
              <w:rPr>
                <w:rFonts w:ascii="Tahoma" w:hAnsi="Tahoma" w:cs="Tahoma"/>
                <w:b/>
                <w:bCs/>
                <w:szCs w:val="20"/>
              </w:rPr>
              <w:t>-- Kč</w:t>
            </w:r>
          </w:p>
        </w:tc>
      </w:tr>
    </w:tbl>
    <w:p w14:paraId="411A4EBC" w14:textId="77777777" w:rsidR="00576F00" w:rsidRPr="00F53159" w:rsidRDefault="00576F00" w:rsidP="00576F00">
      <w:pPr>
        <w:spacing w:line="240" w:lineRule="auto"/>
        <w:jc w:val="both"/>
        <w:rPr>
          <w:rFonts w:ascii="Tahoma" w:hAnsi="Tahoma" w:cs="Tahoma"/>
          <w:szCs w:val="20"/>
          <w:lang w:eastAsia="x-none"/>
        </w:rPr>
      </w:pPr>
    </w:p>
    <w:p w14:paraId="7CF50607" w14:textId="77777777" w:rsidR="00AF463D" w:rsidRPr="00576F00" w:rsidRDefault="00AF463D" w:rsidP="00D56BE4">
      <w:pPr>
        <w:spacing w:line="240" w:lineRule="auto"/>
        <w:jc w:val="both"/>
        <w:rPr>
          <w:rFonts w:ascii="Tahoma" w:hAnsi="Tahoma" w:cs="Tahoma"/>
          <w:szCs w:val="20"/>
          <w:lang w:eastAsia="x-none"/>
        </w:rPr>
      </w:pPr>
    </w:p>
    <w:p w14:paraId="7CF50608" w14:textId="77777777" w:rsidR="00AF463D" w:rsidRPr="00576F00" w:rsidRDefault="00AF463D" w:rsidP="00D56BE4">
      <w:pPr>
        <w:spacing w:line="240" w:lineRule="auto"/>
        <w:jc w:val="both"/>
        <w:rPr>
          <w:rFonts w:ascii="Tahoma" w:hAnsi="Tahoma" w:cs="Tahoma"/>
          <w:szCs w:val="20"/>
          <w:lang w:eastAsia="x-none"/>
        </w:rPr>
      </w:pPr>
    </w:p>
    <w:p w14:paraId="7CF50621" w14:textId="77777777" w:rsidR="005A5E6F" w:rsidRPr="00576F00" w:rsidRDefault="005A5E6F" w:rsidP="00CB4254">
      <w:pPr>
        <w:pStyle w:val="RLProhlensmluvnchstran"/>
        <w:rPr>
          <w:rFonts w:ascii="Tahoma" w:hAnsi="Tahoma" w:cs="Tahoma"/>
          <w:szCs w:val="20"/>
        </w:rPr>
        <w:sectPr w:rsidR="005A5E6F" w:rsidRPr="00576F00" w:rsidSect="001E650A">
          <w:type w:val="continuous"/>
          <w:pgSz w:w="11906" w:h="16838"/>
          <w:pgMar w:top="2410" w:right="1418" w:bottom="1418" w:left="1418" w:header="567" w:footer="709" w:gutter="0"/>
          <w:pgNumType w:start="1"/>
          <w:cols w:space="708"/>
          <w:docGrid w:linePitch="360"/>
        </w:sectPr>
      </w:pPr>
    </w:p>
    <w:p w14:paraId="7CF50622" w14:textId="77777777" w:rsidR="00CB4254" w:rsidRPr="009A69B7" w:rsidRDefault="00CB4254" w:rsidP="00CB4254">
      <w:pPr>
        <w:pStyle w:val="RLProhlensmluvnchstran"/>
        <w:rPr>
          <w:rFonts w:ascii="Tahoma" w:hAnsi="Tahoma" w:cs="Tahoma"/>
          <w:sz w:val="24"/>
        </w:rPr>
      </w:pPr>
      <w:bookmarkStart w:id="217" w:name="Annex03"/>
      <w:r w:rsidRPr="009A69B7">
        <w:rPr>
          <w:rFonts w:ascii="Tahoma" w:hAnsi="Tahoma" w:cs="Tahoma"/>
          <w:sz w:val="24"/>
        </w:rPr>
        <w:lastRenderedPageBreak/>
        <w:t>Příloha č. 3</w:t>
      </w:r>
      <w:bookmarkEnd w:id="217"/>
    </w:p>
    <w:p w14:paraId="7CF50623" w14:textId="245EAB13" w:rsidR="001C1E65" w:rsidRPr="009A69B7" w:rsidRDefault="00EB0B51" w:rsidP="001C1E65">
      <w:pPr>
        <w:pStyle w:val="RLProhlensmluvnchstran"/>
        <w:rPr>
          <w:rFonts w:ascii="Tahoma" w:hAnsi="Tahoma" w:cs="Tahoma"/>
          <w:sz w:val="24"/>
        </w:rPr>
      </w:pPr>
      <w:r w:rsidRPr="009A69B7">
        <w:rPr>
          <w:rFonts w:ascii="Tahoma" w:hAnsi="Tahoma" w:cs="Tahoma"/>
          <w:sz w:val="24"/>
        </w:rPr>
        <w:t>Podrobný popis způsobu uzavírání Dílčích smluv</w:t>
      </w:r>
      <w:r w:rsidR="00773E6D" w:rsidRPr="009A69B7">
        <w:rPr>
          <w:rFonts w:ascii="Tahoma" w:hAnsi="Tahoma" w:cs="Tahoma"/>
          <w:sz w:val="24"/>
        </w:rPr>
        <w:t xml:space="preserve"> </w:t>
      </w:r>
    </w:p>
    <w:p w14:paraId="7CF50624" w14:textId="77777777" w:rsidR="001C1E65" w:rsidRPr="00576F00" w:rsidRDefault="001C1E65" w:rsidP="001C1E65">
      <w:pPr>
        <w:pStyle w:val="RLProhlensmluvnchstran"/>
        <w:jc w:val="left"/>
        <w:rPr>
          <w:rFonts w:ascii="Tahoma" w:hAnsi="Tahoma" w:cs="Tahoma"/>
          <w:szCs w:val="20"/>
        </w:rPr>
      </w:pPr>
    </w:p>
    <w:p w14:paraId="7CF50625" w14:textId="77777777" w:rsidR="00662988" w:rsidRPr="00576F00" w:rsidRDefault="00662988" w:rsidP="008E1227">
      <w:pPr>
        <w:pStyle w:val="RLTextlnkuslovan"/>
        <w:numPr>
          <w:ilvl w:val="0"/>
          <w:numId w:val="0"/>
        </w:numPr>
        <w:spacing w:after="0"/>
        <w:ind w:firstLine="708"/>
        <w:rPr>
          <w:rFonts w:ascii="Tahoma" w:hAnsi="Tahoma" w:cs="Tahoma"/>
          <w:b/>
          <w:i/>
          <w:szCs w:val="22"/>
        </w:rPr>
      </w:pPr>
      <w:bookmarkStart w:id="218" w:name="_Ref369488289"/>
      <w:bookmarkStart w:id="219" w:name="_Ref245445456"/>
      <w:r w:rsidRPr="00576F00">
        <w:rPr>
          <w:rFonts w:ascii="Tahoma" w:hAnsi="Tahoma" w:cs="Tahoma"/>
          <w:b/>
          <w:i/>
          <w:szCs w:val="22"/>
        </w:rPr>
        <w:t>Způsob zavírání Dílčích smluv</w:t>
      </w:r>
    </w:p>
    <w:p w14:paraId="7CF50626" w14:textId="23AFAE16" w:rsidR="00662988" w:rsidRPr="00576F00" w:rsidRDefault="00662988" w:rsidP="00B20EEE">
      <w:pPr>
        <w:pStyle w:val="RLlneksmlouvy"/>
        <w:numPr>
          <w:ilvl w:val="0"/>
          <w:numId w:val="11"/>
        </w:numPr>
        <w:spacing w:after="0"/>
        <w:rPr>
          <w:rFonts w:ascii="Tahoma" w:hAnsi="Tahoma" w:cs="Tahoma"/>
          <w:b w:val="0"/>
          <w:szCs w:val="22"/>
        </w:rPr>
      </w:pPr>
      <w:bookmarkStart w:id="220" w:name="_Ref427016220"/>
      <w:bookmarkStart w:id="221" w:name="_Ref357062019"/>
      <w:bookmarkStart w:id="222" w:name="_Ref371936020"/>
      <w:bookmarkStart w:id="223" w:name="_Ref403374594"/>
      <w:bookmarkStart w:id="224" w:name="_Ref373919091"/>
      <w:r w:rsidRPr="00576F00">
        <w:rPr>
          <w:rFonts w:ascii="Tahoma" w:hAnsi="Tahoma" w:cs="Tahoma"/>
          <w:b w:val="0"/>
          <w:szCs w:val="22"/>
        </w:rPr>
        <w:t>Dílčí smlouva je uzavřena na základě písemné výzvy k poskytnutí plnění</w:t>
      </w:r>
      <w:r w:rsidR="00F83961">
        <w:rPr>
          <w:rFonts w:ascii="Tahoma" w:hAnsi="Tahoma" w:cs="Tahoma"/>
          <w:b w:val="0"/>
          <w:szCs w:val="22"/>
        </w:rPr>
        <w:t>,</w:t>
      </w:r>
      <w:r w:rsidRPr="00576F00">
        <w:rPr>
          <w:rFonts w:ascii="Tahoma" w:hAnsi="Tahoma" w:cs="Tahoma"/>
          <w:b w:val="0"/>
          <w:szCs w:val="22"/>
        </w:rPr>
        <w:t xml:space="preserve"> jež je návrhem na uzavření Dílčí smlouvy (dále jen „</w:t>
      </w:r>
      <w:r w:rsidRPr="00576F00">
        <w:rPr>
          <w:rFonts w:ascii="Tahoma" w:hAnsi="Tahoma" w:cs="Tahoma"/>
          <w:szCs w:val="22"/>
        </w:rPr>
        <w:t>Výzva</w:t>
      </w:r>
      <w:r w:rsidRPr="00576F00">
        <w:rPr>
          <w:rFonts w:ascii="Tahoma" w:hAnsi="Tahoma" w:cs="Tahoma"/>
          <w:b w:val="0"/>
          <w:szCs w:val="22"/>
        </w:rPr>
        <w:t>“). Výzva musí být učiněna (i) listinnou formou nebo (ii) elektronickými prostředky. Úmysl realizovat plnění na základě této Smlouvy oznámí Objednatel Poskytovateli písemně prostřednictvím oprávněných osob uvedených v </w:t>
      </w:r>
      <w:hyperlink w:anchor="_Příloha_č._2" w:history="1">
        <w:r w:rsidR="00F47A4C" w:rsidRPr="00576F00">
          <w:rPr>
            <w:rStyle w:val="Hypertextovodkaz"/>
            <w:rFonts w:ascii="Tahoma" w:hAnsi="Tahoma" w:cs="Tahoma"/>
            <w:b w:val="0"/>
            <w:szCs w:val="22"/>
          </w:rPr>
          <w:t>Příloze č. 6</w:t>
        </w:r>
      </w:hyperlink>
      <w:r w:rsidR="00F47A4C" w:rsidRPr="00576F00">
        <w:rPr>
          <w:rFonts w:ascii="Tahoma" w:hAnsi="Tahoma" w:cs="Tahoma"/>
          <w:b w:val="0"/>
          <w:szCs w:val="22"/>
        </w:rPr>
        <w:t xml:space="preserve"> </w:t>
      </w:r>
      <w:r w:rsidRPr="00576F00">
        <w:rPr>
          <w:rFonts w:ascii="Tahoma" w:hAnsi="Tahoma" w:cs="Tahoma"/>
          <w:b w:val="0"/>
          <w:szCs w:val="22"/>
        </w:rPr>
        <w:t>této Smlouvy.</w:t>
      </w:r>
      <w:bookmarkEnd w:id="220"/>
    </w:p>
    <w:p w14:paraId="7CF50627" w14:textId="40AC77EE" w:rsidR="00304FD8" w:rsidRPr="00576F00" w:rsidRDefault="00A01CA5" w:rsidP="00304FD8">
      <w:pPr>
        <w:pStyle w:val="RLlneksmlouvy"/>
        <w:rPr>
          <w:rFonts w:ascii="Tahoma" w:hAnsi="Tahoma" w:cs="Tahoma"/>
          <w:b w:val="0"/>
        </w:rPr>
      </w:pPr>
      <w:r>
        <w:rPr>
          <w:rFonts w:ascii="Tahoma" w:hAnsi="Tahoma" w:cs="Tahoma"/>
          <w:b w:val="0"/>
          <w:szCs w:val="20"/>
        </w:rPr>
        <w:t>Poskytovatel</w:t>
      </w:r>
      <w:r w:rsidR="00304FD8" w:rsidRPr="00576F00">
        <w:rPr>
          <w:rFonts w:ascii="Tahoma" w:hAnsi="Tahoma" w:cs="Tahoma"/>
          <w:b w:val="0"/>
          <w:szCs w:val="20"/>
        </w:rPr>
        <w:t xml:space="preserve"> je povinen písemnou výzvu Objednatele potvrdit nejpozději do 10 (slovy: deseti) pracovních dnů ode dne jejího doručení </w:t>
      </w:r>
      <w:r>
        <w:rPr>
          <w:rFonts w:ascii="Tahoma" w:hAnsi="Tahoma" w:cs="Tahoma"/>
          <w:b w:val="0"/>
          <w:szCs w:val="20"/>
        </w:rPr>
        <w:t>Poskytovatel</w:t>
      </w:r>
      <w:r w:rsidR="00304FD8" w:rsidRPr="00576F00">
        <w:rPr>
          <w:rFonts w:ascii="Tahoma" w:hAnsi="Tahoma" w:cs="Tahoma"/>
          <w:b w:val="0"/>
          <w:szCs w:val="20"/>
        </w:rPr>
        <w:t xml:space="preserve">i, s výjimkou případů, kdy (i) </w:t>
      </w:r>
      <w:r>
        <w:rPr>
          <w:rFonts w:ascii="Tahoma" w:hAnsi="Tahoma" w:cs="Tahoma"/>
          <w:b w:val="0"/>
          <w:szCs w:val="20"/>
        </w:rPr>
        <w:t>Poskytovatel</w:t>
      </w:r>
      <w:r w:rsidR="00304FD8" w:rsidRPr="00576F00">
        <w:rPr>
          <w:rFonts w:ascii="Tahoma" w:hAnsi="Tahoma" w:cs="Tahoma"/>
          <w:b w:val="0"/>
          <w:szCs w:val="20"/>
        </w:rPr>
        <w:t xml:space="preserve"> oznámí Objednateli nezbytnost prodloužení této lhůty, a to zejména s ohledem na objektivní složitost požadovaného předmětu Dílčího plnění; (ii) </w:t>
      </w:r>
      <w:r>
        <w:rPr>
          <w:rFonts w:ascii="Tahoma" w:hAnsi="Tahoma" w:cs="Tahoma"/>
          <w:b w:val="0"/>
          <w:szCs w:val="20"/>
        </w:rPr>
        <w:t>Poskytovatel</w:t>
      </w:r>
      <w:r w:rsidR="00304FD8" w:rsidRPr="00576F00">
        <w:rPr>
          <w:rFonts w:ascii="Tahoma" w:hAnsi="Tahoma" w:cs="Tahoma"/>
          <w:b w:val="0"/>
          <w:szCs w:val="20"/>
        </w:rPr>
        <w:t xml:space="preserve">i brání v potvrzení výzvy vážné důvody, které není schopen objektivně překonat, přičemž je </w:t>
      </w:r>
      <w:r>
        <w:rPr>
          <w:rFonts w:ascii="Tahoma" w:hAnsi="Tahoma" w:cs="Tahoma"/>
          <w:b w:val="0"/>
          <w:szCs w:val="20"/>
        </w:rPr>
        <w:t>Poskytovatel</w:t>
      </w:r>
      <w:r w:rsidR="00304FD8" w:rsidRPr="00576F00">
        <w:rPr>
          <w:rFonts w:ascii="Tahoma" w:hAnsi="Tahoma" w:cs="Tahoma"/>
          <w:b w:val="0"/>
          <w:szCs w:val="20"/>
        </w:rPr>
        <w:t xml:space="preserve"> povinen tyto důvody Objednateli neprodleně oznámit.</w:t>
      </w:r>
    </w:p>
    <w:p w14:paraId="7CF50628" w14:textId="77777777" w:rsidR="00662988" w:rsidRPr="00576F00" w:rsidRDefault="00662988" w:rsidP="00B20EEE">
      <w:pPr>
        <w:pStyle w:val="RLlneksmlouvy"/>
        <w:numPr>
          <w:ilvl w:val="0"/>
          <w:numId w:val="11"/>
        </w:numPr>
        <w:spacing w:after="0"/>
        <w:rPr>
          <w:rFonts w:ascii="Tahoma" w:hAnsi="Tahoma" w:cs="Tahoma"/>
          <w:b w:val="0"/>
          <w:szCs w:val="22"/>
        </w:rPr>
      </w:pPr>
      <w:bookmarkStart w:id="225" w:name="_Ref371936798"/>
      <w:bookmarkEnd w:id="221"/>
      <w:bookmarkEnd w:id="222"/>
      <w:bookmarkEnd w:id="223"/>
      <w:r w:rsidRPr="00576F00">
        <w:rPr>
          <w:rFonts w:ascii="Tahoma" w:hAnsi="Tahoma" w:cs="Tahoma"/>
          <w:b w:val="0"/>
          <w:szCs w:val="22"/>
        </w:rPr>
        <w:t xml:space="preserve">Výzva dle odst. </w:t>
      </w:r>
      <w:r w:rsidRPr="00576F00">
        <w:rPr>
          <w:rFonts w:ascii="Tahoma" w:hAnsi="Tahoma" w:cs="Tahoma"/>
          <w:b w:val="0"/>
          <w:szCs w:val="22"/>
        </w:rPr>
        <w:fldChar w:fldCharType="begin"/>
      </w:r>
      <w:r w:rsidRPr="00576F00">
        <w:rPr>
          <w:rFonts w:ascii="Tahoma" w:hAnsi="Tahoma" w:cs="Tahoma"/>
          <w:b w:val="0"/>
          <w:szCs w:val="22"/>
        </w:rPr>
        <w:instrText xml:space="preserve"> REF _Ref371936020 \r \h  \* MERGEFORMAT </w:instrText>
      </w:r>
      <w:r w:rsidRPr="00576F00">
        <w:rPr>
          <w:rFonts w:ascii="Tahoma" w:hAnsi="Tahoma" w:cs="Tahoma"/>
          <w:b w:val="0"/>
          <w:szCs w:val="22"/>
        </w:rPr>
      </w:r>
      <w:r w:rsidRPr="00576F00">
        <w:rPr>
          <w:rFonts w:ascii="Tahoma" w:hAnsi="Tahoma" w:cs="Tahoma"/>
          <w:b w:val="0"/>
          <w:szCs w:val="22"/>
        </w:rPr>
        <w:fldChar w:fldCharType="separate"/>
      </w:r>
      <w:r w:rsidR="003503D8">
        <w:rPr>
          <w:rFonts w:ascii="Tahoma" w:hAnsi="Tahoma" w:cs="Tahoma"/>
          <w:b w:val="0"/>
          <w:szCs w:val="22"/>
        </w:rPr>
        <w:t>1</w:t>
      </w:r>
      <w:r w:rsidRPr="00576F00">
        <w:rPr>
          <w:rFonts w:ascii="Tahoma" w:hAnsi="Tahoma" w:cs="Tahoma"/>
          <w:b w:val="0"/>
          <w:szCs w:val="22"/>
        </w:rPr>
        <w:fldChar w:fldCharType="end"/>
      </w:r>
      <w:r w:rsidRPr="00576F00">
        <w:rPr>
          <w:rFonts w:ascii="Tahoma" w:hAnsi="Tahoma" w:cs="Tahoma"/>
          <w:b w:val="0"/>
          <w:szCs w:val="22"/>
        </w:rPr>
        <w:t xml:space="preserve"> této </w:t>
      </w:r>
      <w:r w:rsidR="00375E2C" w:rsidRPr="00576F00">
        <w:rPr>
          <w:rFonts w:ascii="Tahoma" w:hAnsi="Tahoma" w:cs="Tahoma"/>
          <w:b w:val="0"/>
          <w:szCs w:val="22"/>
        </w:rPr>
        <w:t xml:space="preserve">Přílohy č. 3 </w:t>
      </w:r>
      <w:r w:rsidRPr="00576F00">
        <w:rPr>
          <w:rFonts w:ascii="Tahoma" w:hAnsi="Tahoma" w:cs="Tahoma"/>
          <w:b w:val="0"/>
          <w:szCs w:val="22"/>
        </w:rPr>
        <w:t>Smlouvy musí obsahovat zejména následující náležitosti:</w:t>
      </w:r>
      <w:bookmarkEnd w:id="225"/>
    </w:p>
    <w:p w14:paraId="7CF50629" w14:textId="75FC483F" w:rsidR="00662988" w:rsidRPr="00576F00" w:rsidRDefault="00662988" w:rsidP="008E1227">
      <w:pPr>
        <w:pStyle w:val="RLTextlnkuslovan"/>
        <w:spacing w:after="0"/>
        <w:rPr>
          <w:rFonts w:ascii="Tahoma" w:hAnsi="Tahoma" w:cs="Tahoma"/>
        </w:rPr>
      </w:pPr>
      <w:r w:rsidRPr="00576F00">
        <w:rPr>
          <w:rFonts w:ascii="Tahoma" w:hAnsi="Tahoma" w:cs="Tahoma"/>
        </w:rPr>
        <w:t xml:space="preserve">označení této Smlouvy a smluvních stran a pořadové číslo </w:t>
      </w:r>
      <w:r w:rsidR="001B2544" w:rsidRPr="00576F00">
        <w:rPr>
          <w:rFonts w:ascii="Tahoma" w:hAnsi="Tahoma" w:cs="Tahoma"/>
        </w:rPr>
        <w:t xml:space="preserve">Dílčí smlouvy </w:t>
      </w:r>
      <w:r w:rsidRPr="00576F00">
        <w:rPr>
          <w:rFonts w:ascii="Tahoma" w:hAnsi="Tahoma" w:cs="Tahoma"/>
        </w:rPr>
        <w:t>dle vzestupného číslování od počátku plnění dle této Smlouvy;</w:t>
      </w:r>
    </w:p>
    <w:p w14:paraId="7CF5062A" w14:textId="77777777" w:rsidR="00662988" w:rsidRPr="00576F00" w:rsidRDefault="00662988" w:rsidP="008E1227">
      <w:pPr>
        <w:pStyle w:val="RLTextlnkuslovan"/>
        <w:spacing w:after="0"/>
        <w:rPr>
          <w:rFonts w:ascii="Tahoma" w:hAnsi="Tahoma" w:cs="Tahoma"/>
        </w:rPr>
      </w:pPr>
      <w:r w:rsidRPr="00576F00">
        <w:rPr>
          <w:rFonts w:ascii="Tahoma" w:hAnsi="Tahoma" w:cs="Tahoma"/>
        </w:rPr>
        <w:t>lhůtu a místo pro podání nabídky;</w:t>
      </w:r>
    </w:p>
    <w:p w14:paraId="7CF5062C" w14:textId="20A30DF6" w:rsidR="00662988" w:rsidRPr="00576F00" w:rsidRDefault="00662988" w:rsidP="008E1227">
      <w:pPr>
        <w:pStyle w:val="RLTextlnkuslovan"/>
        <w:spacing w:after="0"/>
        <w:rPr>
          <w:rFonts w:ascii="Tahoma" w:hAnsi="Tahoma" w:cs="Tahoma"/>
        </w:rPr>
      </w:pPr>
      <w:r w:rsidRPr="00576F00">
        <w:rPr>
          <w:rFonts w:ascii="Tahoma" w:hAnsi="Tahoma" w:cs="Tahoma"/>
        </w:rPr>
        <w:t xml:space="preserve">požadovaný termín dodání </w:t>
      </w:r>
      <w:r w:rsidR="00E76B0F" w:rsidRPr="00576F00">
        <w:rPr>
          <w:rFonts w:ascii="Tahoma" w:hAnsi="Tahoma" w:cs="Tahoma"/>
        </w:rPr>
        <w:t>p</w:t>
      </w:r>
      <w:r w:rsidRPr="00576F00">
        <w:rPr>
          <w:rFonts w:ascii="Tahoma" w:hAnsi="Tahoma" w:cs="Tahoma"/>
        </w:rPr>
        <w:t>lnění;</w:t>
      </w:r>
    </w:p>
    <w:p w14:paraId="7CF5062F" w14:textId="5277A8A8" w:rsidR="00662988" w:rsidRPr="00576F00" w:rsidRDefault="00662988" w:rsidP="008E1227">
      <w:pPr>
        <w:pStyle w:val="RLTextlnkuslovan"/>
        <w:spacing w:after="0"/>
        <w:rPr>
          <w:rFonts w:ascii="Tahoma" w:hAnsi="Tahoma" w:cs="Tahoma"/>
        </w:rPr>
      </w:pPr>
      <w:r w:rsidRPr="00576F00">
        <w:rPr>
          <w:rFonts w:ascii="Tahoma" w:hAnsi="Tahoma" w:cs="Tahoma"/>
        </w:rPr>
        <w:t xml:space="preserve">specifikace </w:t>
      </w:r>
      <w:r w:rsidR="00EA222F" w:rsidRPr="00576F00">
        <w:rPr>
          <w:rFonts w:ascii="Tahoma" w:hAnsi="Tahoma" w:cs="Tahoma"/>
        </w:rPr>
        <w:t xml:space="preserve">požadovaného plnění a </w:t>
      </w:r>
      <w:r w:rsidRPr="00576F00">
        <w:rPr>
          <w:rFonts w:ascii="Tahoma" w:hAnsi="Tahoma" w:cs="Tahoma"/>
        </w:rPr>
        <w:t xml:space="preserve">závazných kritérií, jejichž splnění Objednatel pro akceptaci Služeb požaduje; </w:t>
      </w:r>
    </w:p>
    <w:p w14:paraId="7CF50631" w14:textId="1C1452C6" w:rsidR="00662988" w:rsidRPr="00576F00" w:rsidRDefault="00662988" w:rsidP="008E1227">
      <w:pPr>
        <w:pStyle w:val="RLTextlnkuslovan"/>
        <w:spacing w:after="0"/>
        <w:rPr>
          <w:rFonts w:ascii="Tahoma" w:hAnsi="Tahoma" w:cs="Tahoma"/>
        </w:rPr>
      </w:pPr>
      <w:r w:rsidRPr="00576F00">
        <w:rPr>
          <w:rFonts w:ascii="Tahoma" w:hAnsi="Tahoma" w:cs="Tahoma"/>
        </w:rPr>
        <w:t>specifikaci času a místa plnění; a</w:t>
      </w:r>
    </w:p>
    <w:p w14:paraId="7CF50632" w14:textId="77777777" w:rsidR="008D06F1" w:rsidRPr="00576F00" w:rsidRDefault="00662988" w:rsidP="008E1227">
      <w:pPr>
        <w:pStyle w:val="RLTextlnkuslovan"/>
        <w:spacing w:after="0"/>
        <w:rPr>
          <w:rFonts w:ascii="Tahoma" w:hAnsi="Tahoma" w:cs="Tahoma"/>
          <w:szCs w:val="22"/>
        </w:rPr>
      </w:pPr>
      <w:r w:rsidRPr="00576F00">
        <w:rPr>
          <w:rFonts w:ascii="Tahoma" w:hAnsi="Tahoma" w:cs="Tahoma"/>
        </w:rPr>
        <w:t xml:space="preserve">podpis osoby oprávněné zastupovat Objednatele, oprávněného k převzetí na příslušném pracovišti Objednatele. </w:t>
      </w:r>
      <w:bookmarkStart w:id="226" w:name="_Ref427044492"/>
    </w:p>
    <w:p w14:paraId="7CF50633" w14:textId="77777777" w:rsidR="00E76B0F" w:rsidRPr="00576F00" w:rsidRDefault="00E76B0F" w:rsidP="00E76B0F">
      <w:pPr>
        <w:pStyle w:val="RLTextlnkuslovan"/>
        <w:numPr>
          <w:ilvl w:val="0"/>
          <w:numId w:val="0"/>
        </w:numPr>
        <w:spacing w:after="0"/>
        <w:ind w:left="1588"/>
        <w:rPr>
          <w:rFonts w:ascii="Tahoma" w:hAnsi="Tahoma" w:cs="Tahoma"/>
          <w:szCs w:val="22"/>
        </w:rPr>
      </w:pPr>
    </w:p>
    <w:p w14:paraId="7CF50634" w14:textId="25B656D0" w:rsidR="00662988" w:rsidRPr="00576F00" w:rsidRDefault="00662988" w:rsidP="00B20EEE">
      <w:pPr>
        <w:pStyle w:val="RLTextlnkuslovan"/>
        <w:numPr>
          <w:ilvl w:val="0"/>
          <w:numId w:val="11"/>
        </w:numPr>
        <w:spacing w:after="0"/>
        <w:rPr>
          <w:rFonts w:ascii="Tahoma" w:hAnsi="Tahoma" w:cs="Tahoma"/>
          <w:szCs w:val="22"/>
        </w:rPr>
      </w:pPr>
      <w:r w:rsidRPr="00576F00">
        <w:rPr>
          <w:rFonts w:ascii="Tahoma" w:hAnsi="Tahoma" w:cs="Tahoma"/>
          <w:szCs w:val="22"/>
        </w:rPr>
        <w:t xml:space="preserve">V případě, že Výzva neobsahuje všechny povinné náležitosti uvedené v odst. </w:t>
      </w:r>
      <w:r w:rsidR="00F47A4C" w:rsidRPr="00576F00">
        <w:rPr>
          <w:rFonts w:ascii="Tahoma" w:hAnsi="Tahoma" w:cs="Tahoma"/>
          <w:szCs w:val="22"/>
        </w:rPr>
        <w:t xml:space="preserve">3 </w:t>
      </w:r>
      <w:r w:rsidRPr="00576F00">
        <w:rPr>
          <w:rFonts w:ascii="Tahoma" w:hAnsi="Tahoma" w:cs="Tahoma"/>
          <w:szCs w:val="22"/>
        </w:rPr>
        <w:t xml:space="preserve">této </w:t>
      </w:r>
      <w:r w:rsidR="00C568E1" w:rsidRPr="00576F00">
        <w:rPr>
          <w:rFonts w:ascii="Tahoma" w:hAnsi="Tahoma" w:cs="Tahoma"/>
          <w:szCs w:val="22"/>
        </w:rPr>
        <w:t>přílohy č.</w:t>
      </w:r>
      <w:r w:rsidR="00773E6D" w:rsidRPr="00576F00">
        <w:rPr>
          <w:rFonts w:ascii="Tahoma" w:hAnsi="Tahoma" w:cs="Tahoma"/>
          <w:szCs w:val="22"/>
        </w:rPr>
        <w:t> </w:t>
      </w:r>
      <w:r w:rsidR="00C568E1" w:rsidRPr="00576F00">
        <w:rPr>
          <w:rFonts w:ascii="Tahoma" w:hAnsi="Tahoma" w:cs="Tahoma"/>
          <w:szCs w:val="22"/>
        </w:rPr>
        <w:t xml:space="preserve">3 </w:t>
      </w:r>
      <w:r w:rsidRPr="00576F00">
        <w:rPr>
          <w:rFonts w:ascii="Tahoma" w:hAnsi="Tahoma" w:cs="Tahoma"/>
          <w:szCs w:val="22"/>
        </w:rPr>
        <w:t xml:space="preserve">Smlouvy nebo obsahuje vady, je Poskytovatel oprávněn Výzvu odmítnout, je však povinen o tom Objednatele písemně informovat včetně označení těch částí Výzvy, které jsou v rozporu s odst. </w:t>
      </w:r>
      <w:r w:rsidR="00F47A4C" w:rsidRPr="00576F00">
        <w:rPr>
          <w:rFonts w:ascii="Tahoma" w:hAnsi="Tahoma" w:cs="Tahoma"/>
          <w:szCs w:val="22"/>
        </w:rPr>
        <w:t xml:space="preserve">3 </w:t>
      </w:r>
      <w:r w:rsidRPr="00576F00">
        <w:rPr>
          <w:rFonts w:ascii="Tahoma" w:hAnsi="Tahoma" w:cs="Tahoma"/>
          <w:szCs w:val="22"/>
        </w:rPr>
        <w:t xml:space="preserve">této </w:t>
      </w:r>
      <w:r w:rsidR="007E372E" w:rsidRPr="00576F00">
        <w:rPr>
          <w:rFonts w:ascii="Tahoma" w:hAnsi="Tahoma" w:cs="Tahoma"/>
          <w:szCs w:val="22"/>
        </w:rPr>
        <w:t xml:space="preserve">Přílohy č. 3 </w:t>
      </w:r>
      <w:r w:rsidRPr="00576F00">
        <w:rPr>
          <w:rFonts w:ascii="Tahoma" w:hAnsi="Tahoma" w:cs="Tahoma"/>
          <w:szCs w:val="22"/>
        </w:rPr>
        <w:t xml:space="preserve">Smlouvy, a to nejpozději ve lhůtě </w:t>
      </w:r>
      <w:r w:rsidR="000C7DB5">
        <w:rPr>
          <w:rFonts w:ascii="Tahoma" w:hAnsi="Tahoma" w:cs="Tahoma"/>
          <w:szCs w:val="22"/>
        </w:rPr>
        <w:t>10</w:t>
      </w:r>
      <w:r w:rsidRPr="00576F00">
        <w:rPr>
          <w:rFonts w:ascii="Tahoma" w:hAnsi="Tahoma" w:cs="Tahoma"/>
          <w:szCs w:val="22"/>
        </w:rPr>
        <w:t xml:space="preserve"> pracovních dnů od jejího doručení. </w:t>
      </w:r>
      <w:r w:rsidRPr="00576F00">
        <w:rPr>
          <w:rFonts w:ascii="Tahoma" w:eastAsia="Calibri" w:hAnsi="Tahoma" w:cs="Tahoma"/>
          <w:color w:val="000000"/>
          <w:spacing w:val="-1"/>
          <w:lang w:eastAsia="ar-SA"/>
        </w:rPr>
        <w:t>Vadou Výzvy je zejména neurčitost zadání nebo rozpor s touto Smlouvou.</w:t>
      </w:r>
      <w:r w:rsidRPr="00576F00">
        <w:rPr>
          <w:rFonts w:ascii="Tahoma" w:hAnsi="Tahoma" w:cs="Tahoma"/>
          <w:szCs w:val="22"/>
          <w:lang w:eastAsia="en-US"/>
        </w:rPr>
        <w:t xml:space="preserve"> Vadou </w:t>
      </w:r>
      <w:r w:rsidRPr="00576F00">
        <w:rPr>
          <w:rFonts w:ascii="Tahoma" w:hAnsi="Tahoma" w:cs="Tahoma"/>
          <w:szCs w:val="22"/>
        </w:rPr>
        <w:t>Výzvy také je</w:t>
      </w:r>
      <w:r w:rsidRPr="00576F00">
        <w:rPr>
          <w:rFonts w:ascii="Tahoma" w:hAnsi="Tahoma" w:cs="Tahoma"/>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576F00">
        <w:rPr>
          <w:rFonts w:ascii="Tahoma" w:hAnsi="Tahoma" w:cs="Tahoma"/>
          <w:szCs w:val="22"/>
        </w:rPr>
        <w:t>. Objednatel je povinen odstranit případné vady Výzvy, které budou řádně specifikované Poskytovatelem a Výzvu opětovně předložit Poskytovateli. Neodstraní-li Objednatel vady Výzvy, je Poskytovatel povinen průběžně (minimálně 1x měsíčně) na trvání tohoto stavu Objednatele upozorňovat, a to až do té doby, než Objednatel rozhodne, že Výzvu bere zpět, nebo specifikované vady odstraní.</w:t>
      </w:r>
      <w:bookmarkEnd w:id="226"/>
    </w:p>
    <w:p w14:paraId="7CF50637" w14:textId="1C0CE563" w:rsidR="00283459" w:rsidRPr="00576F00" w:rsidRDefault="00283459" w:rsidP="00B20EEE">
      <w:pPr>
        <w:pStyle w:val="RLlneksmlouvy"/>
        <w:numPr>
          <w:ilvl w:val="0"/>
          <w:numId w:val="11"/>
        </w:numPr>
        <w:spacing w:after="0" w:line="240" w:lineRule="auto"/>
        <w:rPr>
          <w:rFonts w:ascii="Tahoma" w:hAnsi="Tahoma" w:cs="Tahoma"/>
          <w:b w:val="0"/>
          <w:szCs w:val="22"/>
        </w:rPr>
      </w:pPr>
      <w:bookmarkStart w:id="227" w:name="_Ref456181733"/>
      <w:r w:rsidRPr="00576F00">
        <w:rPr>
          <w:rFonts w:ascii="Tahoma" w:hAnsi="Tahoma" w:cs="Tahoma"/>
          <w:b w:val="0"/>
          <w:szCs w:val="22"/>
        </w:rPr>
        <w:lastRenderedPageBreak/>
        <w:t xml:space="preserve">Za potvrzení písemné výzvy Objednatele se považuje doručení návrhu Dílčí smlouvy </w:t>
      </w:r>
      <w:r w:rsidR="00A01CA5">
        <w:rPr>
          <w:rFonts w:ascii="Tahoma" w:hAnsi="Tahoma" w:cs="Tahoma"/>
          <w:b w:val="0"/>
          <w:szCs w:val="22"/>
        </w:rPr>
        <w:t>Poskytovatel</w:t>
      </w:r>
      <w:r w:rsidRPr="00576F00">
        <w:rPr>
          <w:rFonts w:ascii="Tahoma" w:hAnsi="Tahoma" w:cs="Tahoma"/>
          <w:b w:val="0"/>
          <w:szCs w:val="22"/>
        </w:rPr>
        <w:t xml:space="preserve">em Objednateli. </w:t>
      </w:r>
      <w:r w:rsidR="00A01CA5">
        <w:rPr>
          <w:rFonts w:ascii="Tahoma" w:hAnsi="Tahoma" w:cs="Tahoma"/>
          <w:b w:val="0"/>
          <w:szCs w:val="22"/>
        </w:rPr>
        <w:t>Poskytovatel</w:t>
      </w:r>
      <w:r w:rsidRPr="00576F00">
        <w:rPr>
          <w:rFonts w:ascii="Tahoma" w:hAnsi="Tahoma" w:cs="Tahoma"/>
          <w:b w:val="0"/>
          <w:szCs w:val="22"/>
        </w:rPr>
        <w:t xml:space="preserve">em předložený návrh Dílčí smlouvy musí být v souladu s Rámcovou </w:t>
      </w:r>
      <w:r w:rsidR="00B56113">
        <w:rPr>
          <w:rFonts w:ascii="Tahoma" w:hAnsi="Tahoma" w:cs="Tahoma"/>
          <w:b w:val="0"/>
          <w:szCs w:val="22"/>
        </w:rPr>
        <w:t>dohodou</w:t>
      </w:r>
      <w:r w:rsidRPr="00576F00">
        <w:rPr>
          <w:rFonts w:ascii="Tahoma" w:hAnsi="Tahoma" w:cs="Tahoma"/>
          <w:b w:val="0"/>
          <w:szCs w:val="22"/>
        </w:rPr>
        <w:t xml:space="preserve">, požadavky Objednatele uvedenými v zaslané písemné výzvě a v souladu se zadáním, které bylo nedílnou součástí písemné výzvy Objednatele a stane se nedílnou součástí uzavřené Dílčí smlouvy. Cena za realizaci Dílčího plnění bude určena v souladu se zadáním a s ustanovením Rámcové </w:t>
      </w:r>
      <w:r w:rsidR="00B56113">
        <w:rPr>
          <w:rFonts w:ascii="Tahoma" w:hAnsi="Tahoma" w:cs="Tahoma"/>
          <w:b w:val="0"/>
          <w:szCs w:val="22"/>
        </w:rPr>
        <w:t>dohody</w:t>
      </w:r>
      <w:r w:rsidR="00B56113" w:rsidRPr="00576F00">
        <w:rPr>
          <w:rFonts w:ascii="Tahoma" w:hAnsi="Tahoma" w:cs="Tahoma"/>
          <w:b w:val="0"/>
          <w:szCs w:val="22"/>
        </w:rPr>
        <w:t xml:space="preserve"> </w:t>
      </w:r>
      <w:r w:rsidRPr="00576F00">
        <w:rPr>
          <w:rFonts w:ascii="Tahoma" w:hAnsi="Tahoma" w:cs="Tahoma"/>
          <w:b w:val="0"/>
          <w:szCs w:val="22"/>
        </w:rPr>
        <w:t xml:space="preserve">o ceně. Návrh Dílčí smlouvy bude rovněž obsahovat návrh akceptačních kritérií pro akceptaci v souladu se Smlouvou. </w:t>
      </w:r>
    </w:p>
    <w:p w14:paraId="7CF50638" w14:textId="7220C1A6" w:rsidR="00283459" w:rsidRPr="00576F00" w:rsidRDefault="00283459" w:rsidP="00B20EEE">
      <w:pPr>
        <w:pStyle w:val="RLlneksmlouvy"/>
        <w:numPr>
          <w:ilvl w:val="0"/>
          <w:numId w:val="11"/>
        </w:numPr>
        <w:spacing w:after="0" w:line="240" w:lineRule="auto"/>
        <w:rPr>
          <w:rFonts w:ascii="Tahoma" w:hAnsi="Tahoma" w:cs="Tahoma"/>
          <w:b w:val="0"/>
          <w:szCs w:val="22"/>
        </w:rPr>
      </w:pPr>
      <w:r w:rsidRPr="00576F00">
        <w:rPr>
          <w:rFonts w:ascii="Tahoma" w:hAnsi="Tahoma" w:cs="Tahoma"/>
          <w:b w:val="0"/>
          <w:szCs w:val="22"/>
        </w:rPr>
        <w:t xml:space="preserve">Objednatel se zavazuje </w:t>
      </w:r>
      <w:r w:rsidR="00A01CA5">
        <w:rPr>
          <w:rFonts w:ascii="Tahoma" w:hAnsi="Tahoma" w:cs="Tahoma"/>
          <w:b w:val="0"/>
          <w:szCs w:val="22"/>
        </w:rPr>
        <w:t>Poskytovatel</w:t>
      </w:r>
      <w:r w:rsidRPr="00576F00">
        <w:rPr>
          <w:rFonts w:ascii="Tahoma" w:hAnsi="Tahoma" w:cs="Tahoma"/>
          <w:b w:val="0"/>
          <w:szCs w:val="22"/>
        </w:rPr>
        <w:t xml:space="preserve">em doručený návrh Dílčí smlouvy nejpozději do </w:t>
      </w:r>
      <w:r w:rsidR="008365C6">
        <w:rPr>
          <w:rFonts w:ascii="Tahoma" w:hAnsi="Tahoma" w:cs="Tahoma"/>
          <w:b w:val="0"/>
          <w:szCs w:val="22"/>
        </w:rPr>
        <w:t>2</w:t>
      </w:r>
      <w:r w:rsidR="008365C6" w:rsidRPr="00576F00">
        <w:rPr>
          <w:rFonts w:ascii="Tahoma" w:hAnsi="Tahoma" w:cs="Tahoma"/>
          <w:b w:val="0"/>
          <w:szCs w:val="22"/>
        </w:rPr>
        <w:t xml:space="preserve">5 </w:t>
      </w:r>
      <w:r w:rsidRPr="00576F00">
        <w:rPr>
          <w:rFonts w:ascii="Tahoma" w:hAnsi="Tahoma" w:cs="Tahoma"/>
          <w:b w:val="0"/>
          <w:szCs w:val="22"/>
        </w:rPr>
        <w:t>(slovy:</w:t>
      </w:r>
      <w:r w:rsidR="00E630D0" w:rsidRPr="00576F00">
        <w:rPr>
          <w:rFonts w:ascii="Tahoma" w:hAnsi="Tahoma" w:cs="Tahoma"/>
          <w:b w:val="0"/>
          <w:szCs w:val="22"/>
        </w:rPr>
        <w:t xml:space="preserve"> </w:t>
      </w:r>
      <w:r w:rsidR="001C502B">
        <w:rPr>
          <w:rFonts w:ascii="Tahoma" w:hAnsi="Tahoma" w:cs="Tahoma"/>
          <w:b w:val="0"/>
          <w:szCs w:val="22"/>
        </w:rPr>
        <w:t>dvacetpět</w:t>
      </w:r>
      <w:r w:rsidRPr="00576F00">
        <w:rPr>
          <w:rFonts w:ascii="Tahoma" w:hAnsi="Tahoma" w:cs="Tahoma"/>
          <w:b w:val="0"/>
          <w:szCs w:val="22"/>
        </w:rPr>
        <w:t xml:space="preserve">) pracovních dnů od dne jeho doručení odsouhlasit a podepsat nebo oznámit </w:t>
      </w:r>
      <w:r w:rsidR="00A01CA5">
        <w:rPr>
          <w:rFonts w:ascii="Tahoma" w:hAnsi="Tahoma" w:cs="Tahoma"/>
          <w:b w:val="0"/>
          <w:szCs w:val="22"/>
        </w:rPr>
        <w:t>Poskytovatel</w:t>
      </w:r>
      <w:r w:rsidRPr="00576F00">
        <w:rPr>
          <w:rFonts w:ascii="Tahoma" w:hAnsi="Tahoma" w:cs="Tahoma"/>
          <w:b w:val="0"/>
          <w:szCs w:val="22"/>
        </w:rPr>
        <w:t>i, že s předloženým návrhem Dílčí smlouvy nesouhlasí a z jakých důvodů.</w:t>
      </w:r>
    </w:p>
    <w:bookmarkEnd w:id="218"/>
    <w:bookmarkEnd w:id="224"/>
    <w:bookmarkEnd w:id="227"/>
    <w:p w14:paraId="7CF5063C" w14:textId="77777777" w:rsidR="00662988" w:rsidRPr="00576F00" w:rsidRDefault="00662988" w:rsidP="00B20EEE">
      <w:pPr>
        <w:pStyle w:val="RLlneksmlouvy"/>
        <w:numPr>
          <w:ilvl w:val="0"/>
          <w:numId w:val="11"/>
        </w:numPr>
        <w:spacing w:after="0"/>
        <w:rPr>
          <w:rFonts w:ascii="Tahoma" w:hAnsi="Tahoma" w:cs="Tahoma"/>
          <w:b w:val="0"/>
          <w:szCs w:val="22"/>
        </w:rPr>
      </w:pPr>
      <w:r w:rsidRPr="00576F00">
        <w:rPr>
          <w:rFonts w:ascii="Tahoma" w:hAnsi="Tahoma" w:cs="Tahoma"/>
          <w:b w:val="0"/>
          <w:szCs w:val="22"/>
        </w:rPr>
        <w:t xml:space="preserve">Objednatel není povinen vystavit byť jedinou Výzvu dle odst. </w:t>
      </w:r>
      <w:r w:rsidRPr="00576F00">
        <w:rPr>
          <w:rFonts w:ascii="Tahoma" w:hAnsi="Tahoma" w:cs="Tahoma"/>
          <w:b w:val="0"/>
          <w:szCs w:val="22"/>
        </w:rPr>
        <w:fldChar w:fldCharType="begin"/>
      </w:r>
      <w:r w:rsidRPr="00576F00">
        <w:rPr>
          <w:rFonts w:ascii="Tahoma" w:hAnsi="Tahoma" w:cs="Tahoma"/>
          <w:b w:val="0"/>
          <w:szCs w:val="22"/>
        </w:rPr>
        <w:instrText xml:space="preserve"> REF _Ref427016220 \r \h  \* MERGEFORMAT </w:instrText>
      </w:r>
      <w:r w:rsidRPr="00576F00">
        <w:rPr>
          <w:rFonts w:ascii="Tahoma" w:hAnsi="Tahoma" w:cs="Tahoma"/>
          <w:b w:val="0"/>
          <w:szCs w:val="22"/>
        </w:rPr>
      </w:r>
      <w:r w:rsidRPr="00576F00">
        <w:rPr>
          <w:rFonts w:ascii="Tahoma" w:hAnsi="Tahoma" w:cs="Tahoma"/>
          <w:b w:val="0"/>
          <w:szCs w:val="22"/>
        </w:rPr>
        <w:fldChar w:fldCharType="separate"/>
      </w:r>
      <w:r w:rsidR="003503D8">
        <w:rPr>
          <w:rFonts w:ascii="Tahoma" w:hAnsi="Tahoma" w:cs="Tahoma"/>
          <w:b w:val="0"/>
          <w:szCs w:val="22"/>
        </w:rPr>
        <w:t>1</w:t>
      </w:r>
      <w:r w:rsidRPr="00576F00">
        <w:rPr>
          <w:rFonts w:ascii="Tahoma" w:hAnsi="Tahoma" w:cs="Tahoma"/>
          <w:b w:val="0"/>
          <w:szCs w:val="22"/>
        </w:rPr>
        <w:fldChar w:fldCharType="end"/>
      </w:r>
      <w:r w:rsidRPr="00576F00">
        <w:rPr>
          <w:rFonts w:ascii="Tahoma" w:hAnsi="Tahoma" w:cs="Tahoma"/>
          <w:b w:val="0"/>
          <w:szCs w:val="22"/>
        </w:rPr>
        <w:t xml:space="preserve"> této </w:t>
      </w:r>
      <w:r w:rsidR="008D06F1" w:rsidRPr="00576F00">
        <w:rPr>
          <w:rFonts w:ascii="Tahoma" w:hAnsi="Tahoma" w:cs="Tahoma"/>
          <w:b w:val="0"/>
          <w:szCs w:val="22"/>
        </w:rPr>
        <w:t xml:space="preserve">Přílohy č. 3 </w:t>
      </w:r>
      <w:r w:rsidRPr="00576F00">
        <w:rPr>
          <w:rFonts w:ascii="Tahoma" w:hAnsi="Tahoma" w:cs="Tahoma"/>
          <w:b w:val="0"/>
          <w:szCs w:val="22"/>
        </w:rPr>
        <w:t>Smlouvy.</w:t>
      </w:r>
    </w:p>
    <w:bookmarkEnd w:id="219"/>
    <w:p w14:paraId="7CF5063D" w14:textId="77777777" w:rsidR="008D06F1" w:rsidRPr="00576F00" w:rsidRDefault="008D06F1" w:rsidP="008E1227">
      <w:pPr>
        <w:pStyle w:val="RLTextlnkuslovan"/>
        <w:numPr>
          <w:ilvl w:val="0"/>
          <w:numId w:val="0"/>
        </w:numPr>
        <w:spacing w:after="0"/>
        <w:rPr>
          <w:rFonts w:ascii="Tahoma" w:hAnsi="Tahoma" w:cs="Tahoma"/>
          <w:b/>
          <w:i/>
          <w:szCs w:val="22"/>
        </w:rPr>
      </w:pPr>
    </w:p>
    <w:p w14:paraId="7CF50642" w14:textId="27E86A5F" w:rsidR="0029111A" w:rsidRPr="00576F00" w:rsidRDefault="0029111A" w:rsidP="008E1227">
      <w:pPr>
        <w:pStyle w:val="RLTextlnkuslovan"/>
        <w:numPr>
          <w:ilvl w:val="0"/>
          <w:numId w:val="0"/>
        </w:numPr>
        <w:spacing w:after="0"/>
        <w:rPr>
          <w:rFonts w:ascii="Tahoma" w:hAnsi="Tahoma" w:cs="Tahoma"/>
          <w:b/>
          <w:i/>
          <w:szCs w:val="22"/>
        </w:rPr>
      </w:pPr>
    </w:p>
    <w:p w14:paraId="7CF50643" w14:textId="77777777" w:rsidR="00662988" w:rsidRPr="00576F00" w:rsidRDefault="00662988" w:rsidP="008E1227">
      <w:pPr>
        <w:pStyle w:val="RLTextlnkuslovan"/>
        <w:numPr>
          <w:ilvl w:val="0"/>
          <w:numId w:val="0"/>
        </w:numPr>
        <w:spacing w:after="0"/>
        <w:rPr>
          <w:rFonts w:ascii="Tahoma" w:hAnsi="Tahoma" w:cs="Tahoma"/>
          <w:b/>
          <w:i/>
          <w:szCs w:val="22"/>
        </w:rPr>
      </w:pPr>
      <w:r w:rsidRPr="009568EF">
        <w:rPr>
          <w:rFonts w:ascii="Tahoma" w:hAnsi="Tahoma" w:cs="Tahoma"/>
          <w:b/>
          <w:i/>
          <w:szCs w:val="22"/>
        </w:rPr>
        <w:t>Součinnost Objednatele</w:t>
      </w:r>
    </w:p>
    <w:p w14:paraId="7CF50644" w14:textId="77777777" w:rsidR="00662988" w:rsidRPr="00576F00" w:rsidRDefault="00662988" w:rsidP="00B20EEE">
      <w:pPr>
        <w:pStyle w:val="RLlneksmlouvy"/>
        <w:numPr>
          <w:ilvl w:val="0"/>
          <w:numId w:val="11"/>
        </w:numPr>
        <w:spacing w:after="0"/>
        <w:rPr>
          <w:rFonts w:ascii="Tahoma" w:hAnsi="Tahoma" w:cs="Tahoma"/>
          <w:b w:val="0"/>
          <w:szCs w:val="22"/>
        </w:rPr>
      </w:pPr>
      <w:r w:rsidRPr="00576F00">
        <w:rPr>
          <w:rFonts w:ascii="Tahoma" w:hAnsi="Tahoma" w:cs="Tahoma"/>
          <w:b w:val="0"/>
          <w:szCs w:val="22"/>
        </w:rPr>
        <w:t xml:space="preserve">Objednatel se zavazuje poskytnout Poskytovateli ke splnění závazků dle Smlouvy nezbytně nutnou součinnost, zejména se zavazuje odpovědné zástupce Poskytovatele včas informovat o všech organizačních změnách, poznatcích z kontrolní činnosti a dalších skutečnostech významných pro plnění předmětu Smlouvy. </w:t>
      </w:r>
    </w:p>
    <w:p w14:paraId="7CF50645" w14:textId="77777777" w:rsidR="00662988" w:rsidRPr="00576F00" w:rsidRDefault="00662988" w:rsidP="00B20EEE">
      <w:pPr>
        <w:pStyle w:val="RLlneksmlouvy"/>
        <w:numPr>
          <w:ilvl w:val="0"/>
          <w:numId w:val="11"/>
        </w:numPr>
        <w:spacing w:after="0"/>
        <w:rPr>
          <w:rFonts w:ascii="Tahoma" w:hAnsi="Tahoma" w:cs="Tahoma"/>
          <w:b w:val="0"/>
          <w:szCs w:val="22"/>
        </w:rPr>
      </w:pPr>
      <w:r w:rsidRPr="00576F00">
        <w:rPr>
          <w:rFonts w:ascii="Tahoma" w:hAnsi="Tahoma" w:cs="Tahoma"/>
          <w:b w:val="0"/>
          <w:szCs w:val="22"/>
        </w:rPr>
        <w:t>Smluvní strany si poskytnou v procesu uzavírání Dílčí smlouvy navzájem veškerou nezbytnou součinnost, a to zejména pro účely srozumitelného vymezení všech náležitostí Výzvy</w:t>
      </w:r>
      <w:r w:rsidRPr="00576F00" w:rsidDel="00C13F86">
        <w:rPr>
          <w:rFonts w:ascii="Tahoma" w:hAnsi="Tahoma" w:cs="Tahoma"/>
          <w:b w:val="0"/>
          <w:szCs w:val="22"/>
        </w:rPr>
        <w:t xml:space="preserve"> </w:t>
      </w:r>
      <w:r w:rsidRPr="00576F00">
        <w:rPr>
          <w:rFonts w:ascii="Tahoma" w:hAnsi="Tahoma" w:cs="Tahoma"/>
          <w:b w:val="0"/>
          <w:szCs w:val="22"/>
        </w:rPr>
        <w:t xml:space="preserve">dle odst. </w:t>
      </w:r>
      <w:r w:rsidRPr="00576F00">
        <w:rPr>
          <w:rFonts w:ascii="Tahoma" w:hAnsi="Tahoma" w:cs="Tahoma"/>
          <w:b w:val="0"/>
          <w:szCs w:val="22"/>
        </w:rPr>
        <w:fldChar w:fldCharType="begin"/>
      </w:r>
      <w:r w:rsidRPr="00576F00">
        <w:rPr>
          <w:rFonts w:ascii="Tahoma" w:hAnsi="Tahoma" w:cs="Tahoma"/>
          <w:b w:val="0"/>
          <w:szCs w:val="22"/>
        </w:rPr>
        <w:instrText xml:space="preserve"> REF _Ref371936798 \r \h  \* MERGEFORMAT </w:instrText>
      </w:r>
      <w:r w:rsidRPr="00576F00">
        <w:rPr>
          <w:rFonts w:ascii="Tahoma" w:hAnsi="Tahoma" w:cs="Tahoma"/>
          <w:b w:val="0"/>
          <w:szCs w:val="22"/>
        </w:rPr>
      </w:r>
      <w:r w:rsidRPr="00576F00">
        <w:rPr>
          <w:rFonts w:ascii="Tahoma" w:hAnsi="Tahoma" w:cs="Tahoma"/>
          <w:b w:val="0"/>
          <w:szCs w:val="22"/>
        </w:rPr>
        <w:fldChar w:fldCharType="separate"/>
      </w:r>
      <w:r w:rsidR="003503D8">
        <w:rPr>
          <w:rFonts w:ascii="Tahoma" w:hAnsi="Tahoma" w:cs="Tahoma"/>
          <w:b w:val="0"/>
          <w:szCs w:val="22"/>
        </w:rPr>
        <w:t>3</w:t>
      </w:r>
      <w:r w:rsidRPr="00576F00">
        <w:rPr>
          <w:rFonts w:ascii="Tahoma" w:hAnsi="Tahoma" w:cs="Tahoma"/>
          <w:b w:val="0"/>
          <w:szCs w:val="22"/>
        </w:rPr>
        <w:fldChar w:fldCharType="end"/>
      </w:r>
      <w:r w:rsidRPr="00576F00">
        <w:rPr>
          <w:rFonts w:ascii="Tahoma" w:hAnsi="Tahoma" w:cs="Tahoma"/>
          <w:b w:val="0"/>
          <w:szCs w:val="22"/>
        </w:rPr>
        <w:t xml:space="preserve"> této </w:t>
      </w:r>
      <w:r w:rsidR="00C748E6" w:rsidRPr="00576F00">
        <w:rPr>
          <w:rFonts w:ascii="Tahoma" w:hAnsi="Tahoma" w:cs="Tahoma"/>
          <w:b w:val="0"/>
          <w:szCs w:val="22"/>
        </w:rPr>
        <w:t xml:space="preserve">Přílohy č. 3 </w:t>
      </w:r>
      <w:r w:rsidRPr="00576F00">
        <w:rPr>
          <w:rFonts w:ascii="Tahoma" w:hAnsi="Tahoma" w:cs="Tahoma"/>
          <w:b w:val="0"/>
          <w:szCs w:val="22"/>
        </w:rPr>
        <w:t>Smlouvy.</w:t>
      </w:r>
    </w:p>
    <w:p w14:paraId="7CF50646" w14:textId="77777777" w:rsidR="00662988" w:rsidRPr="00576F00" w:rsidRDefault="00662988" w:rsidP="00B20EEE">
      <w:pPr>
        <w:pStyle w:val="RLlneksmlouvy"/>
        <w:numPr>
          <w:ilvl w:val="0"/>
          <w:numId w:val="11"/>
        </w:numPr>
        <w:spacing w:after="0"/>
        <w:rPr>
          <w:rFonts w:ascii="Tahoma" w:hAnsi="Tahoma" w:cs="Tahoma"/>
          <w:b w:val="0"/>
          <w:szCs w:val="22"/>
        </w:rPr>
      </w:pPr>
      <w:r w:rsidRPr="00576F00">
        <w:rPr>
          <w:rFonts w:ascii="Tahoma" w:hAnsi="Tahoma" w:cs="Tahoma"/>
          <w:b w:val="0"/>
          <w:szCs w:val="22"/>
        </w:rPr>
        <w:t xml:space="preserve">V rámci součinnosti se Objednatel zavazuje umožnit Poskytovateli užití vybraných HW a SW prostředků Objednatele, a to výhradně za účelem plnění předmětu </w:t>
      </w:r>
      <w:r w:rsidR="00473B24" w:rsidRPr="00576F00">
        <w:rPr>
          <w:rFonts w:ascii="Tahoma" w:hAnsi="Tahoma" w:cs="Tahoma"/>
          <w:b w:val="0"/>
          <w:szCs w:val="22"/>
        </w:rPr>
        <w:t>dle této</w:t>
      </w:r>
      <w:r w:rsidRPr="00576F00">
        <w:rPr>
          <w:rFonts w:ascii="Tahoma" w:hAnsi="Tahoma" w:cs="Tahoma"/>
          <w:b w:val="0"/>
          <w:szCs w:val="22"/>
        </w:rPr>
        <w:t xml:space="preserve"> Smlouvy a pouze po dobu účinnosti této Smlouvy. Poskytovatel se zavazuje užívat tyto prostředky řádně a v souladu s provozními a bezpečnostními postupy či pokyny Objednatele. Poskytovatel se dále zavazuje, že nebude s těmito prostředky Objednatele nakládat nebo je používat v rozporu s touto Smlouvou.</w:t>
      </w:r>
    </w:p>
    <w:p w14:paraId="7CF50647" w14:textId="77777777" w:rsidR="0060598E" w:rsidRPr="00576F00" w:rsidRDefault="00662988" w:rsidP="00B20EEE">
      <w:pPr>
        <w:pStyle w:val="RLlneksmlouvy"/>
        <w:numPr>
          <w:ilvl w:val="0"/>
          <w:numId w:val="11"/>
        </w:numPr>
        <w:spacing w:after="0"/>
        <w:rPr>
          <w:rFonts w:ascii="Tahoma" w:hAnsi="Tahoma" w:cs="Tahoma"/>
          <w:b w:val="0"/>
          <w:szCs w:val="22"/>
        </w:rPr>
      </w:pPr>
      <w:r w:rsidRPr="00576F00">
        <w:rPr>
          <w:rFonts w:ascii="Tahoma" w:hAnsi="Tahoma" w:cs="Tahoma"/>
          <w:b w:val="0"/>
          <w:szCs w:val="22"/>
        </w:rPr>
        <w:t>Objednatel je povinen zajistit Poskytovateli veškerou potřebnou součinnost zaměstnanců Objednatele nebo třetích stran zajišťujících pro Objednatele služby v oblasti ICT v rozsahu potřebném pro řádné provádění Služeb dle této Smlouvy. Nesplnění pokynů pro provádění Služeb pouze v důsledku nezajištění výše uvedené součinnosti nebude považováno za porušení nebo nedodržení požadované kvality Služeb a nemůže být důvodem pro neakceptování Výkazu plnění Objednatelem.</w:t>
      </w:r>
    </w:p>
    <w:p w14:paraId="7CF50648" w14:textId="77777777" w:rsidR="0060598E" w:rsidRPr="00576F00" w:rsidRDefault="0060598E" w:rsidP="001C1E65">
      <w:pPr>
        <w:pStyle w:val="RLProhlensmluvnchstran"/>
        <w:jc w:val="left"/>
        <w:rPr>
          <w:rFonts w:ascii="Tahoma" w:hAnsi="Tahoma" w:cs="Tahoma"/>
          <w:szCs w:val="20"/>
        </w:rPr>
        <w:sectPr w:rsidR="0060598E" w:rsidRPr="00576F00" w:rsidSect="0023436E">
          <w:headerReference w:type="default" r:id="rId18"/>
          <w:pgSz w:w="11906" w:h="16838"/>
          <w:pgMar w:top="2552" w:right="1418" w:bottom="1418" w:left="1418" w:header="567" w:footer="709" w:gutter="0"/>
          <w:pgNumType w:start="1"/>
          <w:cols w:space="708"/>
          <w:docGrid w:linePitch="360"/>
        </w:sectPr>
      </w:pPr>
    </w:p>
    <w:p w14:paraId="7CF50649" w14:textId="77777777" w:rsidR="00CB4254" w:rsidRPr="009A69B7" w:rsidRDefault="00CB4254" w:rsidP="00CB4254">
      <w:pPr>
        <w:pStyle w:val="RLProhlensmluvnchstran"/>
        <w:rPr>
          <w:rFonts w:ascii="Tahoma" w:hAnsi="Tahoma" w:cs="Tahoma"/>
          <w:sz w:val="24"/>
        </w:rPr>
      </w:pPr>
      <w:bookmarkStart w:id="228" w:name="Annex04"/>
      <w:r w:rsidRPr="009A69B7">
        <w:rPr>
          <w:rFonts w:ascii="Tahoma" w:hAnsi="Tahoma" w:cs="Tahoma"/>
          <w:sz w:val="24"/>
        </w:rPr>
        <w:lastRenderedPageBreak/>
        <w:t>Příloha č. 4</w:t>
      </w:r>
      <w:bookmarkEnd w:id="228"/>
    </w:p>
    <w:p w14:paraId="7CF5064A" w14:textId="77777777" w:rsidR="00F225C9" w:rsidRPr="009A69B7" w:rsidRDefault="00EB0B51" w:rsidP="00F225C9">
      <w:pPr>
        <w:pStyle w:val="RLProhlensmluvnchstran"/>
        <w:rPr>
          <w:rFonts w:ascii="Tahoma" w:hAnsi="Tahoma" w:cs="Tahoma"/>
          <w:sz w:val="24"/>
        </w:rPr>
      </w:pPr>
      <w:r w:rsidRPr="009A69B7">
        <w:rPr>
          <w:rFonts w:ascii="Tahoma" w:hAnsi="Tahoma" w:cs="Tahoma"/>
          <w:sz w:val="24"/>
        </w:rPr>
        <w:t>Vzor Dílčí smlouvy</w:t>
      </w:r>
    </w:p>
    <w:p w14:paraId="7CF5064B" w14:textId="77777777" w:rsidR="00EB0B51" w:rsidRPr="00576F00" w:rsidRDefault="00EB0B51" w:rsidP="00EB0B51">
      <w:pPr>
        <w:spacing w:after="0" w:line="240" w:lineRule="auto"/>
        <w:rPr>
          <w:rFonts w:ascii="Tahoma" w:hAnsi="Tahoma" w:cs="Tahoma"/>
          <w:szCs w:val="20"/>
        </w:rPr>
      </w:pPr>
    </w:p>
    <w:p w14:paraId="7CF5064C" w14:textId="77777777" w:rsidR="00237F5D" w:rsidRPr="00576F00" w:rsidRDefault="00237F5D" w:rsidP="00EB0B51">
      <w:pPr>
        <w:spacing w:after="0" w:line="240" w:lineRule="auto"/>
        <w:rPr>
          <w:rFonts w:ascii="Tahoma" w:hAnsi="Tahoma" w:cs="Tahoma"/>
          <w:szCs w:val="20"/>
        </w:rPr>
      </w:pPr>
    </w:p>
    <w:p w14:paraId="7CF5064D" w14:textId="77777777" w:rsidR="00E27CEB" w:rsidRPr="00576F00" w:rsidRDefault="00E27CEB" w:rsidP="00E27CEB">
      <w:pPr>
        <w:pStyle w:val="RLnzevsmlouvy0"/>
        <w:rPr>
          <w:rFonts w:ascii="Tahoma" w:hAnsi="Tahoma" w:cs="Tahoma"/>
          <w:sz w:val="22"/>
          <w:szCs w:val="22"/>
        </w:rPr>
      </w:pPr>
      <w:r w:rsidRPr="00576F00">
        <w:rPr>
          <w:rFonts w:ascii="Tahoma" w:hAnsi="Tahoma" w:cs="Tahoma"/>
        </w:rPr>
        <w:t>DÍLČÍ SMLOUVA</w:t>
      </w:r>
      <w:r w:rsidR="0066589A" w:rsidRPr="00576F00">
        <w:rPr>
          <w:rFonts w:ascii="Tahoma" w:hAnsi="Tahoma" w:cs="Tahoma"/>
        </w:rPr>
        <w:t xml:space="preserve"> č….</w:t>
      </w:r>
    </w:p>
    <w:p w14:paraId="7CF5064E"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Smluvní strany:</w:t>
      </w:r>
    </w:p>
    <w:p w14:paraId="7CF5064F" w14:textId="77777777" w:rsidR="00E27CEB" w:rsidRPr="00576F00" w:rsidRDefault="00E27CEB" w:rsidP="00E27CEB">
      <w:pPr>
        <w:pStyle w:val="RLdajeosmluvnstran"/>
        <w:rPr>
          <w:rFonts w:ascii="Tahoma" w:hAnsi="Tahoma" w:cs="Tahoma"/>
          <w:szCs w:val="20"/>
        </w:rPr>
      </w:pPr>
    </w:p>
    <w:p w14:paraId="7CF50650" w14:textId="77777777" w:rsidR="00E27CEB" w:rsidRPr="00576F00" w:rsidRDefault="00E27CEB" w:rsidP="00E27CEB">
      <w:pPr>
        <w:pStyle w:val="RLdajeosmluvnstran"/>
        <w:rPr>
          <w:rFonts w:ascii="Tahoma" w:hAnsi="Tahoma" w:cs="Tahoma"/>
          <w:b/>
          <w:szCs w:val="20"/>
        </w:rPr>
      </w:pPr>
      <w:r w:rsidRPr="00576F00">
        <w:rPr>
          <w:rFonts w:ascii="Tahoma" w:hAnsi="Tahoma" w:cs="Tahoma"/>
          <w:b/>
          <w:szCs w:val="20"/>
        </w:rPr>
        <w:t>Česká republika – Česká správa sociálního zabezpečení</w:t>
      </w:r>
    </w:p>
    <w:p w14:paraId="7CF50651"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se sídlem: Křížová 25, 225 08 Praha 5</w:t>
      </w:r>
    </w:p>
    <w:p w14:paraId="7CF50652"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IČO: 00006963</w:t>
      </w:r>
    </w:p>
    <w:p w14:paraId="7CF50653"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bank. spojení: Česká národní banka, pobočka Praha, Na Příkopě 28, 11503 Praha 1, </w:t>
      </w:r>
    </w:p>
    <w:p w14:paraId="7CF50654"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č. účtu: 10006-127001/0710</w:t>
      </w:r>
    </w:p>
    <w:p w14:paraId="7CF50655" w14:textId="2ADE8FCA" w:rsidR="00466E59" w:rsidRPr="00576F00" w:rsidRDefault="00E27CEB" w:rsidP="00466E59">
      <w:pPr>
        <w:pStyle w:val="RLdajeosmluvnstran"/>
        <w:rPr>
          <w:rFonts w:ascii="Tahoma" w:hAnsi="Tahoma" w:cs="Tahoma"/>
          <w:b/>
          <w:bCs/>
          <w:szCs w:val="20"/>
        </w:rPr>
      </w:pPr>
      <w:r w:rsidRPr="00576F00">
        <w:rPr>
          <w:rFonts w:ascii="Tahoma" w:hAnsi="Tahoma" w:cs="Tahoma"/>
          <w:szCs w:val="20"/>
        </w:rPr>
        <w:t xml:space="preserve">zastoupená: </w:t>
      </w:r>
      <w:r w:rsidR="00466E59" w:rsidRPr="00576F00">
        <w:rPr>
          <w:rFonts w:ascii="Tahoma" w:hAnsi="Tahoma" w:cs="Tahoma"/>
          <w:b/>
          <w:szCs w:val="20"/>
          <w:highlight w:val="yellow"/>
          <w:lang w:val="x-none" w:eastAsia="x-none"/>
        </w:rPr>
        <w:t>[</w:t>
      </w:r>
      <w:r w:rsidR="000B4850" w:rsidRPr="00576F00">
        <w:rPr>
          <w:rFonts w:ascii="Tahoma" w:hAnsi="Tahoma" w:cs="Tahoma"/>
          <w:b/>
          <w:szCs w:val="20"/>
          <w:highlight w:val="yellow"/>
          <w:lang w:eastAsia="x-none"/>
        </w:rPr>
        <w:t>BUDE DOPLNĚNO OBJEDNATELEM</w:t>
      </w:r>
      <w:r w:rsidR="00466E59" w:rsidRPr="00576F00">
        <w:rPr>
          <w:rFonts w:ascii="Tahoma" w:hAnsi="Tahoma" w:cs="Tahoma"/>
          <w:b/>
          <w:szCs w:val="20"/>
          <w:highlight w:val="yellow"/>
          <w:lang w:val="x-none" w:eastAsia="x-none"/>
        </w:rPr>
        <w:t>]</w:t>
      </w:r>
      <w:r w:rsidR="00466E59" w:rsidRPr="00576F00">
        <w:rPr>
          <w:rFonts w:ascii="Tahoma" w:hAnsi="Tahoma" w:cs="Tahoma"/>
          <w:b/>
          <w:bCs/>
          <w:szCs w:val="20"/>
        </w:rPr>
        <w:t xml:space="preserve"> </w:t>
      </w:r>
    </w:p>
    <w:p w14:paraId="7CF50657" w14:textId="7266DA3E" w:rsidR="00E27CEB" w:rsidRPr="00576F00" w:rsidRDefault="00466E59" w:rsidP="00E27CEB">
      <w:pPr>
        <w:pStyle w:val="RLdajeosmluvnstran"/>
        <w:rPr>
          <w:rFonts w:ascii="Tahoma" w:hAnsi="Tahoma" w:cs="Tahoma"/>
          <w:szCs w:val="20"/>
        </w:rPr>
      </w:pPr>
      <w:r w:rsidRPr="00576F00" w:rsidDel="00466E59">
        <w:rPr>
          <w:rFonts w:ascii="Tahoma" w:hAnsi="Tahoma" w:cs="Tahoma"/>
          <w:szCs w:val="20"/>
        </w:rPr>
        <w:t xml:space="preserve"> </w:t>
      </w:r>
      <w:r w:rsidR="00E27CEB" w:rsidRPr="00576F00">
        <w:rPr>
          <w:rFonts w:ascii="Tahoma" w:hAnsi="Tahoma" w:cs="Tahoma"/>
          <w:szCs w:val="20"/>
        </w:rPr>
        <w:t>(dále jen „</w:t>
      </w:r>
      <w:r w:rsidR="00E27CEB" w:rsidRPr="00576F00">
        <w:rPr>
          <w:rFonts w:ascii="Tahoma" w:hAnsi="Tahoma" w:cs="Tahoma"/>
          <w:b/>
          <w:szCs w:val="20"/>
        </w:rPr>
        <w:t>Objednatel</w:t>
      </w:r>
      <w:r w:rsidR="00E27CEB" w:rsidRPr="00576F00">
        <w:rPr>
          <w:rFonts w:ascii="Tahoma" w:hAnsi="Tahoma" w:cs="Tahoma"/>
          <w:szCs w:val="20"/>
        </w:rPr>
        <w:t>“)</w:t>
      </w:r>
    </w:p>
    <w:p w14:paraId="7CF50658" w14:textId="77777777" w:rsidR="00E27CEB" w:rsidRPr="00576F00" w:rsidRDefault="00E27CEB" w:rsidP="00E27CEB">
      <w:pPr>
        <w:pStyle w:val="RLdajeosmluvnstran"/>
        <w:rPr>
          <w:rFonts w:ascii="Tahoma" w:hAnsi="Tahoma" w:cs="Tahoma"/>
          <w:szCs w:val="20"/>
        </w:rPr>
      </w:pPr>
    </w:p>
    <w:p w14:paraId="7CF50659" w14:textId="77777777" w:rsidR="00E27CEB" w:rsidRPr="00576F00" w:rsidRDefault="00E27CEB" w:rsidP="00E27CEB">
      <w:pPr>
        <w:jc w:val="center"/>
        <w:rPr>
          <w:rFonts w:ascii="Tahoma" w:hAnsi="Tahoma" w:cs="Tahoma"/>
          <w:szCs w:val="20"/>
          <w:lang w:eastAsia="en-US"/>
        </w:rPr>
      </w:pPr>
      <w:r w:rsidRPr="00576F00">
        <w:rPr>
          <w:rFonts w:ascii="Tahoma" w:hAnsi="Tahoma" w:cs="Tahoma"/>
          <w:szCs w:val="20"/>
          <w:lang w:eastAsia="en-US"/>
        </w:rPr>
        <w:t>a</w:t>
      </w:r>
    </w:p>
    <w:p w14:paraId="7CF5065A" w14:textId="77777777" w:rsidR="00E27CEB" w:rsidRPr="00576F00" w:rsidRDefault="00E27CEB" w:rsidP="00E27CEB">
      <w:pPr>
        <w:jc w:val="center"/>
        <w:rPr>
          <w:rFonts w:ascii="Tahoma" w:hAnsi="Tahoma" w:cs="Tahoma"/>
          <w:szCs w:val="20"/>
          <w:lang w:eastAsia="en-US"/>
        </w:rPr>
      </w:pPr>
    </w:p>
    <w:p w14:paraId="7CF5065B" w14:textId="77777777" w:rsidR="00E27CEB" w:rsidRPr="00576F00" w:rsidRDefault="00E27CEB" w:rsidP="00E27CEB">
      <w:pPr>
        <w:pStyle w:val="RLdajeosmluvnstran"/>
        <w:rPr>
          <w:rFonts w:ascii="Tahoma" w:hAnsi="Tahoma" w:cs="Tahoma"/>
          <w:b/>
          <w:bCs/>
          <w:szCs w:val="20"/>
        </w:rPr>
      </w:pPr>
      <w:r w:rsidRPr="00576F00">
        <w:rPr>
          <w:rFonts w:ascii="Tahoma" w:hAnsi="Tahoma" w:cs="Tahoma"/>
          <w:b/>
          <w:szCs w:val="20"/>
          <w:highlight w:val="green"/>
          <w:lang w:val="x-none" w:eastAsia="x-none"/>
        </w:rPr>
        <w:t>[●]</w:t>
      </w:r>
      <w:r w:rsidRPr="00576F00">
        <w:rPr>
          <w:rFonts w:ascii="Tahoma" w:hAnsi="Tahoma" w:cs="Tahoma"/>
          <w:b/>
          <w:bCs/>
          <w:szCs w:val="20"/>
        </w:rPr>
        <w:t xml:space="preserve"> </w:t>
      </w:r>
    </w:p>
    <w:p w14:paraId="7CF5065C"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se sídlem: </w:t>
      </w:r>
      <w:r w:rsidRPr="00576F00">
        <w:rPr>
          <w:rFonts w:ascii="Tahoma" w:hAnsi="Tahoma" w:cs="Tahoma"/>
          <w:szCs w:val="20"/>
          <w:highlight w:val="green"/>
          <w:lang w:val="x-none" w:eastAsia="x-none"/>
        </w:rPr>
        <w:t>[●]</w:t>
      </w:r>
    </w:p>
    <w:p w14:paraId="7CF5065D"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IČO: </w:t>
      </w:r>
      <w:r w:rsidRPr="00576F00">
        <w:rPr>
          <w:rFonts w:ascii="Tahoma" w:hAnsi="Tahoma" w:cs="Tahoma"/>
          <w:szCs w:val="20"/>
          <w:highlight w:val="green"/>
          <w:lang w:val="x-none" w:eastAsia="x-none"/>
        </w:rPr>
        <w:t>[●]</w:t>
      </w:r>
      <w:r w:rsidRPr="00576F00">
        <w:rPr>
          <w:rFonts w:ascii="Tahoma" w:hAnsi="Tahoma" w:cs="Tahoma"/>
          <w:szCs w:val="20"/>
        </w:rPr>
        <w:t xml:space="preserve">, DIČ: </w:t>
      </w:r>
      <w:r w:rsidRPr="00576F00">
        <w:rPr>
          <w:rFonts w:ascii="Tahoma" w:hAnsi="Tahoma" w:cs="Tahoma"/>
          <w:szCs w:val="20"/>
          <w:highlight w:val="green"/>
          <w:lang w:val="x-none" w:eastAsia="x-none"/>
        </w:rPr>
        <w:t>[●]</w:t>
      </w:r>
    </w:p>
    <w:p w14:paraId="7CF5065E"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společnost zapsaná v obchodním rejstříku vedeném </w:t>
      </w:r>
      <w:r w:rsidRPr="00576F00">
        <w:rPr>
          <w:rFonts w:ascii="Tahoma" w:hAnsi="Tahoma" w:cs="Tahoma"/>
          <w:szCs w:val="20"/>
          <w:highlight w:val="green"/>
          <w:lang w:val="x-none" w:eastAsia="x-none"/>
        </w:rPr>
        <w:t>[●]</w:t>
      </w:r>
      <w:r w:rsidRPr="00576F00">
        <w:rPr>
          <w:rFonts w:ascii="Tahoma" w:hAnsi="Tahoma" w:cs="Tahoma"/>
          <w:szCs w:val="20"/>
        </w:rPr>
        <w:t xml:space="preserve">, </w:t>
      </w:r>
    </w:p>
    <w:p w14:paraId="7CF5065F"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oddíl </w:t>
      </w:r>
      <w:r w:rsidRPr="00576F00">
        <w:rPr>
          <w:rFonts w:ascii="Tahoma" w:hAnsi="Tahoma" w:cs="Tahoma"/>
          <w:szCs w:val="20"/>
          <w:highlight w:val="green"/>
          <w:lang w:val="x-none" w:eastAsia="x-none"/>
        </w:rPr>
        <w:t>[●]</w:t>
      </w:r>
      <w:r w:rsidRPr="00576F00">
        <w:rPr>
          <w:rFonts w:ascii="Tahoma" w:hAnsi="Tahoma" w:cs="Tahoma"/>
          <w:szCs w:val="20"/>
        </w:rPr>
        <w:t xml:space="preserve">, vložka </w:t>
      </w:r>
      <w:r w:rsidRPr="00576F00">
        <w:rPr>
          <w:rFonts w:ascii="Tahoma" w:hAnsi="Tahoma" w:cs="Tahoma"/>
          <w:szCs w:val="20"/>
          <w:highlight w:val="green"/>
          <w:lang w:val="x-none" w:eastAsia="x-none"/>
        </w:rPr>
        <w:t>[●]</w:t>
      </w:r>
    </w:p>
    <w:p w14:paraId="7CF50660"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bank. spojení: </w:t>
      </w:r>
      <w:r w:rsidRPr="00576F00">
        <w:rPr>
          <w:rFonts w:ascii="Tahoma" w:hAnsi="Tahoma" w:cs="Tahoma"/>
          <w:szCs w:val="20"/>
          <w:highlight w:val="green"/>
          <w:lang w:val="x-none" w:eastAsia="x-none"/>
        </w:rPr>
        <w:t>[●]</w:t>
      </w:r>
      <w:r w:rsidRPr="00576F00">
        <w:rPr>
          <w:rFonts w:ascii="Tahoma" w:hAnsi="Tahoma" w:cs="Tahoma"/>
          <w:szCs w:val="20"/>
        </w:rPr>
        <w:t xml:space="preserve">, č. účtu: </w:t>
      </w:r>
      <w:r w:rsidRPr="00576F00">
        <w:rPr>
          <w:rFonts w:ascii="Tahoma" w:hAnsi="Tahoma" w:cs="Tahoma"/>
          <w:szCs w:val="20"/>
          <w:highlight w:val="green"/>
          <w:lang w:val="x-none" w:eastAsia="x-none"/>
        </w:rPr>
        <w:t>[●]</w:t>
      </w:r>
    </w:p>
    <w:p w14:paraId="7CF50661"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 xml:space="preserve">zastoupená: </w:t>
      </w:r>
      <w:r w:rsidRPr="00576F00">
        <w:rPr>
          <w:rFonts w:ascii="Tahoma" w:hAnsi="Tahoma" w:cs="Tahoma"/>
          <w:szCs w:val="20"/>
          <w:highlight w:val="green"/>
          <w:lang w:val="x-none" w:eastAsia="x-none"/>
        </w:rPr>
        <w:t>[●]</w:t>
      </w:r>
    </w:p>
    <w:p w14:paraId="7CF50662" w14:textId="77777777" w:rsidR="00E27CEB" w:rsidRPr="00576F00" w:rsidRDefault="00E27CEB" w:rsidP="00E27CEB">
      <w:pPr>
        <w:pStyle w:val="RLdajeosmluvnstran"/>
        <w:rPr>
          <w:rFonts w:ascii="Tahoma" w:hAnsi="Tahoma" w:cs="Tahoma"/>
          <w:szCs w:val="20"/>
        </w:rPr>
      </w:pPr>
      <w:r w:rsidRPr="00576F00">
        <w:rPr>
          <w:rFonts w:ascii="Tahoma" w:hAnsi="Tahoma" w:cs="Tahoma"/>
          <w:szCs w:val="20"/>
        </w:rPr>
        <w:t>(dále jen „</w:t>
      </w:r>
      <w:r w:rsidRPr="00576F00">
        <w:rPr>
          <w:rFonts w:ascii="Tahoma" w:hAnsi="Tahoma" w:cs="Tahoma"/>
          <w:b/>
          <w:bCs/>
          <w:szCs w:val="20"/>
        </w:rPr>
        <w:t>Poskytovatel</w:t>
      </w:r>
      <w:r w:rsidRPr="00576F00">
        <w:rPr>
          <w:rFonts w:ascii="Tahoma" w:hAnsi="Tahoma" w:cs="Tahoma"/>
          <w:szCs w:val="20"/>
        </w:rPr>
        <w:t>“)</w:t>
      </w:r>
    </w:p>
    <w:p w14:paraId="7CF50664" w14:textId="3FA1E277" w:rsidR="00E27CEB" w:rsidRPr="00576F00" w:rsidRDefault="00E27CEB" w:rsidP="00E27CEB">
      <w:pPr>
        <w:pStyle w:val="RLdajeosmluvnstran0"/>
        <w:rPr>
          <w:rFonts w:ascii="Tahoma" w:hAnsi="Tahoma" w:cs="Tahoma"/>
          <w:szCs w:val="22"/>
        </w:rPr>
      </w:pPr>
      <w:r w:rsidRPr="00576F00">
        <w:rPr>
          <w:rFonts w:ascii="Tahoma" w:hAnsi="Tahoma" w:cs="Tahoma"/>
          <w:szCs w:val="22"/>
        </w:rPr>
        <w:t xml:space="preserve">dnešního dne uzavřely tuto dílčí smlouvu na základě </w:t>
      </w:r>
      <w:r w:rsidR="00B56113">
        <w:rPr>
          <w:rFonts w:ascii="Tahoma" w:hAnsi="Tahoma" w:cs="Tahoma"/>
          <w:szCs w:val="22"/>
        </w:rPr>
        <w:t>R</w:t>
      </w:r>
      <w:r w:rsidRPr="00576F00">
        <w:rPr>
          <w:rFonts w:ascii="Tahoma" w:hAnsi="Tahoma" w:cs="Tahoma"/>
          <w:szCs w:val="22"/>
        </w:rPr>
        <w:t xml:space="preserve">ámcové </w:t>
      </w:r>
      <w:r w:rsidR="00B56113">
        <w:rPr>
          <w:rFonts w:ascii="Tahoma" w:hAnsi="Tahoma" w:cs="Tahoma"/>
          <w:szCs w:val="20"/>
        </w:rPr>
        <w:t>dohody</w:t>
      </w:r>
      <w:r w:rsidR="00B56113" w:rsidRPr="00576F00">
        <w:rPr>
          <w:rFonts w:ascii="Tahoma" w:hAnsi="Tahoma" w:cs="Tahoma"/>
          <w:szCs w:val="20"/>
        </w:rPr>
        <w:t xml:space="preserve"> </w:t>
      </w:r>
      <w:r w:rsidRPr="00576F00">
        <w:rPr>
          <w:rFonts w:ascii="Tahoma" w:hAnsi="Tahoma" w:cs="Tahoma"/>
          <w:szCs w:val="20"/>
        </w:rPr>
        <w:t>o vývoji a aplikačního programového vybavení pro exekuční činnost a úložiště informací o důchodech</w:t>
      </w:r>
      <w:r w:rsidRPr="00576F00">
        <w:rPr>
          <w:rFonts w:ascii="Tahoma" w:hAnsi="Tahoma" w:cs="Tahoma"/>
          <w:szCs w:val="22"/>
        </w:rPr>
        <w:t xml:space="preserve"> uzavřené mezi nimi dne </w:t>
      </w:r>
      <w:r w:rsidRPr="00576F00">
        <w:rPr>
          <w:rFonts w:ascii="Tahoma" w:hAnsi="Tahoma" w:cs="Tahoma"/>
          <w:szCs w:val="20"/>
          <w:highlight w:val="green"/>
          <w:lang w:val="x-none" w:eastAsia="x-none"/>
        </w:rPr>
        <w:t>[●]</w:t>
      </w:r>
      <w:r w:rsidRPr="00576F00">
        <w:rPr>
          <w:rFonts w:ascii="Tahoma" w:hAnsi="Tahoma" w:cs="Tahoma"/>
          <w:szCs w:val="22"/>
        </w:rPr>
        <w:t xml:space="preserve"> (dále jen „</w:t>
      </w:r>
      <w:r w:rsidRPr="00576F00">
        <w:rPr>
          <w:rFonts w:ascii="Tahoma" w:hAnsi="Tahoma" w:cs="Tahoma"/>
          <w:b/>
          <w:szCs w:val="22"/>
        </w:rPr>
        <w:t xml:space="preserve">Rámcová </w:t>
      </w:r>
      <w:r w:rsidR="00D81D15">
        <w:rPr>
          <w:rFonts w:ascii="Tahoma" w:hAnsi="Tahoma" w:cs="Tahoma"/>
          <w:b/>
          <w:szCs w:val="22"/>
        </w:rPr>
        <w:t>dohoda</w:t>
      </w:r>
      <w:r w:rsidRPr="00576F00">
        <w:rPr>
          <w:rFonts w:ascii="Tahoma" w:hAnsi="Tahoma" w:cs="Tahoma"/>
          <w:szCs w:val="22"/>
        </w:rPr>
        <w:t xml:space="preserve">“) </w:t>
      </w:r>
      <w:r w:rsidRPr="00576F00">
        <w:rPr>
          <w:rFonts w:ascii="Tahoma" w:hAnsi="Tahoma" w:cs="Tahoma"/>
        </w:rPr>
        <w:t xml:space="preserve">v souladu s ustanovením § 1746 </w:t>
      </w:r>
      <w:r w:rsidR="00D20996" w:rsidRPr="00576F00">
        <w:rPr>
          <w:rFonts w:ascii="Tahoma" w:hAnsi="Tahoma" w:cs="Tahoma"/>
        </w:rPr>
        <w:t xml:space="preserve">odst. 2 </w:t>
      </w:r>
      <w:r w:rsidRPr="00576F00">
        <w:rPr>
          <w:rFonts w:ascii="Tahoma" w:hAnsi="Tahoma" w:cs="Tahoma"/>
        </w:rPr>
        <w:t xml:space="preserve">zák. č. 89/2012 Sb., občanského zákoníku </w:t>
      </w:r>
    </w:p>
    <w:p w14:paraId="7CF50665" w14:textId="77777777" w:rsidR="00E27CEB" w:rsidRPr="00576F00" w:rsidRDefault="00E27CEB" w:rsidP="00E27CEB">
      <w:pPr>
        <w:pStyle w:val="RLdajeosmluvnstran0"/>
        <w:rPr>
          <w:rFonts w:ascii="Tahoma" w:hAnsi="Tahoma" w:cs="Tahoma"/>
          <w:szCs w:val="22"/>
        </w:rPr>
      </w:pPr>
      <w:r w:rsidRPr="00576F00">
        <w:rPr>
          <w:rFonts w:ascii="Tahoma" w:hAnsi="Tahoma" w:cs="Tahoma"/>
          <w:szCs w:val="22"/>
        </w:rPr>
        <w:t>(dále jen „</w:t>
      </w:r>
      <w:r w:rsidRPr="00576F00">
        <w:rPr>
          <w:rStyle w:val="RLProhlensmluvnchstranChar"/>
          <w:rFonts w:ascii="Tahoma" w:hAnsi="Tahoma" w:cs="Tahoma"/>
          <w:sz w:val="22"/>
          <w:szCs w:val="22"/>
        </w:rPr>
        <w:t>Smlouva</w:t>
      </w:r>
      <w:r w:rsidRPr="00576F00">
        <w:rPr>
          <w:rFonts w:ascii="Tahoma" w:hAnsi="Tahoma" w:cs="Tahoma"/>
          <w:szCs w:val="22"/>
        </w:rPr>
        <w:t>“)</w:t>
      </w:r>
    </w:p>
    <w:p w14:paraId="7CF50666" w14:textId="77777777" w:rsidR="00E27CEB" w:rsidRPr="00576F00" w:rsidRDefault="00E27CEB" w:rsidP="00E27CEB">
      <w:pPr>
        <w:pStyle w:val="RLProhlensmluvnchstran"/>
        <w:rPr>
          <w:rFonts w:ascii="Tahoma" w:hAnsi="Tahoma" w:cs="Tahoma"/>
          <w:szCs w:val="22"/>
        </w:rPr>
      </w:pPr>
      <w:r w:rsidRPr="00576F00">
        <w:rPr>
          <w:rFonts w:ascii="Tahoma" w:hAnsi="Tahoma" w:cs="Tahoma"/>
          <w:szCs w:val="22"/>
        </w:rPr>
        <w:br w:type="page"/>
      </w:r>
      <w:r w:rsidRPr="00576F00">
        <w:rPr>
          <w:rFonts w:ascii="Tahoma" w:hAnsi="Tahoma" w:cs="Tahoma"/>
          <w:szCs w:val="22"/>
        </w:rPr>
        <w:lastRenderedPageBreak/>
        <w:t>Smluvní strany, vědomy si svých závazků v této Smlouvě obsažených a s úmyslem být touto Smlouvou vázány, dohodly se na následujícím znění Smlouvy:</w:t>
      </w:r>
    </w:p>
    <w:p w14:paraId="7CF50667" w14:textId="77777777" w:rsidR="00E27CEB" w:rsidRPr="00576F00" w:rsidRDefault="00E27CEB" w:rsidP="00B20EEE">
      <w:pPr>
        <w:pStyle w:val="RLlneksmlouvy"/>
        <w:numPr>
          <w:ilvl w:val="0"/>
          <w:numId w:val="10"/>
        </w:numPr>
        <w:rPr>
          <w:rFonts w:ascii="Tahoma" w:hAnsi="Tahoma" w:cs="Tahoma"/>
          <w:szCs w:val="22"/>
        </w:rPr>
      </w:pPr>
      <w:r w:rsidRPr="00576F00">
        <w:rPr>
          <w:rFonts w:ascii="Tahoma" w:hAnsi="Tahoma" w:cs="Tahoma"/>
          <w:szCs w:val="22"/>
        </w:rPr>
        <w:t>ÚVODNÍ USTANOVENÍ</w:t>
      </w:r>
    </w:p>
    <w:p w14:paraId="7CF50668" w14:textId="5AF318ED" w:rsidR="00E27CEB" w:rsidRPr="00576F00" w:rsidRDefault="00E27CEB" w:rsidP="00E27CEB">
      <w:pPr>
        <w:pStyle w:val="RLTextlnkuslovan"/>
        <w:rPr>
          <w:rFonts w:ascii="Tahoma" w:hAnsi="Tahoma" w:cs="Tahoma"/>
          <w:szCs w:val="22"/>
          <w:lang w:eastAsia="en-US"/>
        </w:rPr>
      </w:pPr>
      <w:r w:rsidRPr="00576F00">
        <w:rPr>
          <w:rFonts w:ascii="Tahoma" w:hAnsi="Tahoma" w:cs="Tahoma"/>
        </w:rPr>
        <w:t xml:space="preserve">Smluvní strany uzavřely shora uvedenou Rámcovou </w:t>
      </w:r>
      <w:r w:rsidR="00D81D15">
        <w:rPr>
          <w:rFonts w:ascii="Tahoma" w:hAnsi="Tahoma" w:cs="Tahoma"/>
        </w:rPr>
        <w:t>dohodu</w:t>
      </w:r>
      <w:r w:rsidR="00D81D15" w:rsidRPr="00576F00">
        <w:rPr>
          <w:rFonts w:ascii="Tahoma" w:hAnsi="Tahoma" w:cs="Tahoma"/>
        </w:rPr>
        <w:t xml:space="preserve"> </w:t>
      </w:r>
      <w:r w:rsidRPr="00576F00">
        <w:rPr>
          <w:rFonts w:ascii="Tahoma" w:hAnsi="Tahoma" w:cs="Tahoma"/>
        </w:rPr>
        <w:t xml:space="preserve">za účelem rámcového vymezení podmínek plnění týkající se veřejné zakázky </w:t>
      </w:r>
      <w:r w:rsidR="00C35A88" w:rsidRPr="00576F00">
        <w:rPr>
          <w:rFonts w:ascii="Tahoma" w:hAnsi="Tahoma" w:cs="Tahoma"/>
          <w:i/>
        </w:rPr>
        <w:t xml:space="preserve">Rámcová </w:t>
      </w:r>
      <w:r w:rsidR="00731424">
        <w:rPr>
          <w:rFonts w:ascii="Tahoma" w:hAnsi="Tahoma" w:cs="Tahoma"/>
          <w:i/>
        </w:rPr>
        <w:t>dohoda</w:t>
      </w:r>
      <w:r w:rsidR="00731424" w:rsidRPr="00576F00">
        <w:rPr>
          <w:rFonts w:ascii="Tahoma" w:hAnsi="Tahoma" w:cs="Tahoma"/>
        </w:rPr>
        <w:t xml:space="preserve"> </w:t>
      </w:r>
      <w:r w:rsidR="00C35A88" w:rsidRPr="00576F00">
        <w:rPr>
          <w:rFonts w:ascii="Tahoma" w:hAnsi="Tahoma" w:cs="Tahoma"/>
        </w:rPr>
        <w:t>o v</w:t>
      </w:r>
      <w:r w:rsidRPr="00576F00">
        <w:rPr>
          <w:rFonts w:ascii="Tahoma" w:hAnsi="Tahoma" w:cs="Tahoma"/>
          <w:bCs/>
          <w:i/>
          <w:szCs w:val="20"/>
        </w:rPr>
        <w:t>ývoj</w:t>
      </w:r>
      <w:r w:rsidR="00C35A88" w:rsidRPr="00576F00">
        <w:rPr>
          <w:rFonts w:ascii="Tahoma" w:hAnsi="Tahoma" w:cs="Tahoma"/>
          <w:bCs/>
          <w:i/>
          <w:szCs w:val="20"/>
        </w:rPr>
        <w:t>i</w:t>
      </w:r>
      <w:r w:rsidRPr="00576F00">
        <w:rPr>
          <w:rFonts w:ascii="Tahoma" w:hAnsi="Tahoma" w:cs="Tahoma"/>
          <w:bCs/>
          <w:i/>
          <w:szCs w:val="20"/>
        </w:rPr>
        <w:t xml:space="preserve"> a údržb</w:t>
      </w:r>
      <w:r w:rsidR="00C35A88" w:rsidRPr="00576F00">
        <w:rPr>
          <w:rFonts w:ascii="Tahoma" w:hAnsi="Tahoma" w:cs="Tahoma"/>
          <w:bCs/>
          <w:i/>
          <w:szCs w:val="20"/>
        </w:rPr>
        <w:t>ě</w:t>
      </w:r>
      <w:r w:rsidRPr="00576F00">
        <w:rPr>
          <w:rFonts w:ascii="Tahoma" w:hAnsi="Tahoma" w:cs="Tahoma"/>
          <w:bCs/>
          <w:i/>
          <w:szCs w:val="20"/>
        </w:rPr>
        <w:t xml:space="preserve"> aplikačního programového vybavení pro exekuční činnost (APV EXK</w:t>
      </w:r>
      <w:r w:rsidR="00C35A88" w:rsidRPr="00576F00">
        <w:rPr>
          <w:rFonts w:ascii="Tahoma" w:hAnsi="Tahoma" w:cs="Tahoma"/>
          <w:bCs/>
          <w:i/>
          <w:szCs w:val="20"/>
        </w:rPr>
        <w:t>, DAP</w:t>
      </w:r>
      <w:r w:rsidRPr="00576F00">
        <w:rPr>
          <w:rFonts w:ascii="Tahoma" w:hAnsi="Tahoma" w:cs="Tahoma"/>
          <w:bCs/>
          <w:i/>
          <w:szCs w:val="20"/>
        </w:rPr>
        <w:t>) a úložiště informací o důchodech (APV EDS)</w:t>
      </w:r>
      <w:r w:rsidRPr="00576F00">
        <w:rPr>
          <w:rFonts w:ascii="Tahoma" w:hAnsi="Tahoma" w:cs="Tahoma"/>
        </w:rPr>
        <w:t>.</w:t>
      </w:r>
    </w:p>
    <w:p w14:paraId="7CF50669" w14:textId="16CA8421" w:rsidR="00E27CEB" w:rsidRPr="00576F00" w:rsidRDefault="00E27CEB" w:rsidP="00E27CEB">
      <w:pPr>
        <w:pStyle w:val="RLTextlnkuslovan"/>
        <w:rPr>
          <w:rFonts w:ascii="Tahoma" w:hAnsi="Tahoma" w:cs="Tahoma"/>
          <w:szCs w:val="22"/>
          <w:lang w:eastAsia="en-US"/>
        </w:rPr>
      </w:pPr>
      <w:r w:rsidRPr="00576F00">
        <w:rPr>
          <w:rFonts w:ascii="Tahoma" w:hAnsi="Tahoma" w:cs="Tahoma"/>
        </w:rPr>
        <w:t xml:space="preserve">Objednatel a Poskytovatel uzavírají tuto Smlouvu v souladu s postupem </w:t>
      </w:r>
      <w:r w:rsidR="00D479A9" w:rsidRPr="00576F00">
        <w:rPr>
          <w:rFonts w:ascii="Tahoma" w:hAnsi="Tahoma" w:cs="Tahoma"/>
        </w:rPr>
        <w:t xml:space="preserve">dle Přílohy č. 3 </w:t>
      </w:r>
      <w:r w:rsidRPr="00576F00">
        <w:rPr>
          <w:rFonts w:ascii="Tahoma" w:hAnsi="Tahoma" w:cs="Tahoma"/>
        </w:rPr>
        <w:t xml:space="preserve">Rámcové </w:t>
      </w:r>
      <w:r w:rsidR="00D81D15">
        <w:rPr>
          <w:rFonts w:ascii="Tahoma" w:hAnsi="Tahoma" w:cs="Tahoma"/>
        </w:rPr>
        <w:t>dohody</w:t>
      </w:r>
      <w:r w:rsidRPr="00576F00">
        <w:rPr>
          <w:rFonts w:ascii="Tahoma" w:hAnsi="Tahoma" w:cs="Tahoma"/>
          <w:szCs w:val="22"/>
        </w:rPr>
        <w:t>.</w:t>
      </w:r>
    </w:p>
    <w:p w14:paraId="7CF5066A" w14:textId="77777777" w:rsidR="00E27CEB" w:rsidRPr="00576F00" w:rsidRDefault="00E27CEB" w:rsidP="00E27CEB">
      <w:pPr>
        <w:pStyle w:val="RLlneksmlouvy"/>
        <w:rPr>
          <w:rFonts w:ascii="Tahoma" w:hAnsi="Tahoma" w:cs="Tahoma"/>
        </w:rPr>
      </w:pPr>
      <w:r w:rsidRPr="00576F00">
        <w:rPr>
          <w:rFonts w:ascii="Tahoma" w:hAnsi="Tahoma" w:cs="Tahoma"/>
        </w:rPr>
        <w:t>PŘEDMĚT PLNĚNÍ</w:t>
      </w:r>
    </w:p>
    <w:p w14:paraId="7CF5066B" w14:textId="3F6781AE" w:rsidR="00E27CEB" w:rsidRPr="00576F00" w:rsidRDefault="00E27CEB" w:rsidP="00E27CEB">
      <w:pPr>
        <w:pStyle w:val="RLTextlnkuslovan"/>
        <w:rPr>
          <w:rFonts w:ascii="Tahoma" w:hAnsi="Tahoma" w:cs="Tahoma"/>
          <w:lang w:eastAsia="en-US"/>
        </w:rPr>
      </w:pPr>
      <w:r w:rsidRPr="00576F00">
        <w:rPr>
          <w:rFonts w:ascii="Tahoma" w:hAnsi="Tahoma" w:cs="Tahoma"/>
          <w:lang w:eastAsia="en-US"/>
        </w:rPr>
        <w:t>Poskytovatel se zavazuje poskytnout Objednateli služby specifikované v </w:t>
      </w:r>
      <w:r w:rsidR="000652CE" w:rsidRPr="00576F00">
        <w:rPr>
          <w:rFonts w:ascii="Tahoma" w:hAnsi="Tahoma" w:cs="Tahoma"/>
          <w:lang w:eastAsia="en-US"/>
        </w:rPr>
        <w:t>Příloze č. 1</w:t>
      </w:r>
      <w:r w:rsidRPr="00576F00">
        <w:rPr>
          <w:rFonts w:ascii="Tahoma" w:hAnsi="Tahoma" w:cs="Tahoma"/>
          <w:lang w:eastAsia="en-US"/>
        </w:rPr>
        <w:t xml:space="preserve"> této Smlouvy (dále jen „</w:t>
      </w:r>
      <w:r w:rsidRPr="00576F00">
        <w:rPr>
          <w:rFonts w:ascii="Tahoma" w:hAnsi="Tahoma" w:cs="Tahoma"/>
          <w:b/>
          <w:lang w:eastAsia="en-US"/>
        </w:rPr>
        <w:t>Služby</w:t>
      </w:r>
      <w:r w:rsidRPr="00576F00">
        <w:rPr>
          <w:rFonts w:ascii="Tahoma" w:hAnsi="Tahoma" w:cs="Tahoma"/>
          <w:lang w:eastAsia="en-US"/>
        </w:rPr>
        <w:t>“).</w:t>
      </w:r>
    </w:p>
    <w:p w14:paraId="7CF5066C" w14:textId="77777777" w:rsidR="00E27CEB" w:rsidRPr="00576F00" w:rsidRDefault="00E27CEB" w:rsidP="00E27CEB">
      <w:pPr>
        <w:pStyle w:val="RLlneksmlouvy"/>
        <w:rPr>
          <w:rFonts w:ascii="Tahoma" w:hAnsi="Tahoma" w:cs="Tahoma"/>
        </w:rPr>
      </w:pPr>
      <w:r w:rsidRPr="00576F00">
        <w:rPr>
          <w:rFonts w:ascii="Tahoma" w:hAnsi="Tahoma" w:cs="Tahoma"/>
        </w:rPr>
        <w:t>HARMONOGRAM PLNĚNÍ</w:t>
      </w:r>
    </w:p>
    <w:p w14:paraId="7CF5066D" w14:textId="00E6CE7A" w:rsidR="00E27CEB" w:rsidRPr="00576F00" w:rsidRDefault="00E27CEB" w:rsidP="00E27CEB">
      <w:pPr>
        <w:pStyle w:val="RLTextlnkuslovan"/>
        <w:rPr>
          <w:rFonts w:ascii="Tahoma" w:hAnsi="Tahoma" w:cs="Tahoma"/>
          <w:lang w:eastAsia="en-US"/>
        </w:rPr>
      </w:pPr>
      <w:bookmarkStart w:id="229" w:name="_Ref458543817"/>
      <w:r w:rsidRPr="00576F00">
        <w:rPr>
          <w:rFonts w:ascii="Tahoma" w:hAnsi="Tahoma" w:cs="Tahoma"/>
          <w:lang w:eastAsia="en-US"/>
        </w:rPr>
        <w:t>Poskytovatel se zavazuje poskytnout Objednateli Služby v termínech specifikovaných v </w:t>
      </w:r>
      <w:r w:rsidR="000652CE" w:rsidRPr="00576F00">
        <w:rPr>
          <w:rFonts w:ascii="Tahoma" w:hAnsi="Tahoma" w:cs="Tahoma"/>
          <w:lang w:eastAsia="en-US"/>
        </w:rPr>
        <w:t>Příloze č. 1</w:t>
      </w:r>
      <w:r w:rsidRPr="00576F00">
        <w:rPr>
          <w:rFonts w:ascii="Tahoma" w:hAnsi="Tahoma" w:cs="Tahoma"/>
          <w:lang w:eastAsia="en-US"/>
        </w:rPr>
        <w:t xml:space="preserve"> této Smlouvy.</w:t>
      </w:r>
      <w:bookmarkEnd w:id="229"/>
    </w:p>
    <w:p w14:paraId="7CF5066E" w14:textId="77777777" w:rsidR="00E27CEB" w:rsidRPr="00576F00" w:rsidRDefault="00E27CEB" w:rsidP="00E27CEB">
      <w:pPr>
        <w:pStyle w:val="RLlneksmlouvy"/>
        <w:rPr>
          <w:rFonts w:ascii="Tahoma" w:hAnsi="Tahoma" w:cs="Tahoma"/>
        </w:rPr>
      </w:pPr>
      <w:r w:rsidRPr="00576F00">
        <w:rPr>
          <w:rFonts w:ascii="Tahoma" w:hAnsi="Tahoma" w:cs="Tahoma"/>
        </w:rPr>
        <w:t>MÍSTO PLNĚNÍ</w:t>
      </w:r>
    </w:p>
    <w:p w14:paraId="7CF5066F" w14:textId="0FD6DD52" w:rsidR="00E27CEB" w:rsidRPr="00576F00" w:rsidRDefault="00E27CEB" w:rsidP="00E27CEB">
      <w:pPr>
        <w:pStyle w:val="RLTextlnkuslovan"/>
        <w:rPr>
          <w:rFonts w:ascii="Tahoma" w:hAnsi="Tahoma" w:cs="Tahoma"/>
          <w:lang w:eastAsia="en-US"/>
        </w:rPr>
      </w:pPr>
      <w:r w:rsidRPr="00576F00">
        <w:rPr>
          <w:rFonts w:ascii="Tahoma" w:hAnsi="Tahoma" w:cs="Tahoma"/>
          <w:lang w:eastAsia="en-US"/>
        </w:rPr>
        <w:t>Poskytovatel se zavazuje poskytnout Objednateli Služby v lokalitách specifikovaných v </w:t>
      </w:r>
      <w:r w:rsidR="000652CE" w:rsidRPr="00576F00">
        <w:rPr>
          <w:rFonts w:ascii="Tahoma" w:hAnsi="Tahoma" w:cs="Tahoma"/>
          <w:lang w:eastAsia="en-US"/>
        </w:rPr>
        <w:t>Příloze č. 1</w:t>
      </w:r>
      <w:r w:rsidRPr="00576F00">
        <w:rPr>
          <w:rFonts w:ascii="Tahoma" w:hAnsi="Tahoma" w:cs="Tahoma"/>
          <w:lang w:eastAsia="en-US"/>
        </w:rPr>
        <w:t xml:space="preserve"> této Smlouvy.</w:t>
      </w:r>
    </w:p>
    <w:p w14:paraId="7CF50670" w14:textId="77777777" w:rsidR="00E27CEB" w:rsidRPr="00576F00" w:rsidRDefault="00E27CEB" w:rsidP="00E27CEB">
      <w:pPr>
        <w:pStyle w:val="RLlneksmlouvy"/>
        <w:rPr>
          <w:rFonts w:ascii="Tahoma" w:hAnsi="Tahoma" w:cs="Tahoma"/>
        </w:rPr>
      </w:pPr>
      <w:r w:rsidRPr="00576F00">
        <w:rPr>
          <w:rFonts w:ascii="Tahoma" w:hAnsi="Tahoma" w:cs="Tahoma"/>
        </w:rPr>
        <w:t>CENA PLNĚNÍ</w:t>
      </w:r>
    </w:p>
    <w:p w14:paraId="7CF50671" w14:textId="777D7B63" w:rsidR="00E27CEB" w:rsidRPr="00576F00" w:rsidRDefault="00D20996" w:rsidP="00E27CEB">
      <w:pPr>
        <w:pStyle w:val="RLTextlnkuslovan"/>
        <w:rPr>
          <w:rFonts w:ascii="Tahoma" w:hAnsi="Tahoma" w:cs="Tahoma"/>
          <w:lang w:eastAsia="en-US"/>
        </w:rPr>
      </w:pPr>
      <w:r w:rsidRPr="00576F00">
        <w:rPr>
          <w:rFonts w:ascii="Tahoma" w:hAnsi="Tahoma" w:cs="Tahoma"/>
          <w:lang w:eastAsia="en-US"/>
        </w:rPr>
        <w:t xml:space="preserve">Objednatel se zavazuje uhradit Poskytovateli cenu za řádně poskytnuté Služby určenou pro příslušné Služby v souladu s podmínkami stanovenými Rámcovou </w:t>
      </w:r>
      <w:r w:rsidR="00731424">
        <w:rPr>
          <w:rFonts w:ascii="Tahoma" w:hAnsi="Tahoma" w:cs="Tahoma"/>
          <w:lang w:eastAsia="en-US"/>
        </w:rPr>
        <w:t>dohodou</w:t>
      </w:r>
      <w:r w:rsidR="00731424" w:rsidRPr="00576F00">
        <w:rPr>
          <w:rFonts w:ascii="Tahoma" w:hAnsi="Tahoma" w:cs="Tahoma"/>
          <w:lang w:eastAsia="en-US"/>
        </w:rPr>
        <w:t xml:space="preserve"> </w:t>
      </w:r>
      <w:r w:rsidR="00416411" w:rsidRPr="00576F00">
        <w:rPr>
          <w:rFonts w:ascii="Tahoma" w:hAnsi="Tahoma" w:cs="Tahoma"/>
          <w:lang w:eastAsia="en-US"/>
        </w:rPr>
        <w:t>a jejími přílohami.</w:t>
      </w:r>
    </w:p>
    <w:p w14:paraId="7CF50672" w14:textId="77777777" w:rsidR="00E27CEB" w:rsidRPr="00576F00" w:rsidRDefault="00E27CEB" w:rsidP="00E27CEB">
      <w:pPr>
        <w:pStyle w:val="RLlneksmlouvy"/>
        <w:rPr>
          <w:rFonts w:ascii="Tahoma" w:hAnsi="Tahoma" w:cs="Tahoma"/>
        </w:rPr>
      </w:pPr>
      <w:r w:rsidRPr="00576F00">
        <w:rPr>
          <w:rFonts w:ascii="Tahoma" w:hAnsi="Tahoma" w:cs="Tahoma"/>
        </w:rPr>
        <w:t>OPRÁVNĚNÉ OSOBY</w:t>
      </w:r>
    </w:p>
    <w:p w14:paraId="7CF50673" w14:textId="1814944F" w:rsidR="00E27CEB" w:rsidRPr="00576F00" w:rsidRDefault="00E27CEB" w:rsidP="00E27CEB">
      <w:pPr>
        <w:pStyle w:val="RLTextlnkuslovan"/>
        <w:rPr>
          <w:rFonts w:ascii="Tahoma" w:hAnsi="Tahoma" w:cs="Tahoma"/>
          <w:lang w:eastAsia="en-US"/>
        </w:rPr>
      </w:pPr>
      <w:r w:rsidRPr="00576F00">
        <w:rPr>
          <w:rFonts w:ascii="Tahoma" w:hAnsi="Tahoma" w:cs="Tahoma"/>
          <w:lang w:eastAsia="en-US"/>
        </w:rPr>
        <w:t xml:space="preserve">Oprávněné osoby oprávněné zastupovat smluvní strany v záležitostech této Smlouvy jsou: </w:t>
      </w:r>
      <w:r w:rsidRPr="00576F00">
        <w:rPr>
          <w:rFonts w:ascii="Tahoma" w:hAnsi="Tahoma" w:cs="Tahoma"/>
          <w:highlight w:val="green"/>
          <w:lang w:eastAsia="en-US"/>
        </w:rPr>
        <w:t>[BUDE DOPLNĚNO]</w:t>
      </w:r>
    </w:p>
    <w:p w14:paraId="7CF50674" w14:textId="77777777" w:rsidR="00E27CEB" w:rsidRPr="00576F00" w:rsidRDefault="00E27CEB" w:rsidP="00E27CEB">
      <w:pPr>
        <w:pStyle w:val="RLlneksmlouvy"/>
        <w:rPr>
          <w:rFonts w:ascii="Tahoma" w:hAnsi="Tahoma" w:cs="Tahoma"/>
        </w:rPr>
      </w:pPr>
      <w:r w:rsidRPr="00576F00">
        <w:rPr>
          <w:rFonts w:ascii="Tahoma" w:hAnsi="Tahoma" w:cs="Tahoma"/>
        </w:rPr>
        <w:t>ZÁVĚREČNÁ USTANOVENÍ</w:t>
      </w:r>
    </w:p>
    <w:p w14:paraId="7CF50676" w14:textId="2622FC4E" w:rsidR="00E27CEB" w:rsidRDefault="00BF7183" w:rsidP="00527E7A">
      <w:pPr>
        <w:pStyle w:val="RLTextlnkuslovan"/>
        <w:tabs>
          <w:tab w:val="clear" w:pos="1588"/>
          <w:tab w:val="num" w:pos="993"/>
        </w:tabs>
        <w:ind w:left="993" w:hanging="567"/>
        <w:rPr>
          <w:rFonts w:ascii="Tahoma" w:hAnsi="Tahoma" w:cs="Tahoma"/>
        </w:rPr>
      </w:pPr>
      <w:r>
        <w:rPr>
          <w:rFonts w:ascii="Tahoma" w:hAnsi="Tahoma" w:cs="Tahoma"/>
        </w:rPr>
        <w:t>Tato Smlouva nabývá platnosti ke dni podpisu Smlouvy oběma Smluvními stranami</w:t>
      </w:r>
      <w:r w:rsidR="002B328B">
        <w:rPr>
          <w:rFonts w:ascii="Tahoma" w:hAnsi="Tahoma" w:cs="Tahoma"/>
        </w:rPr>
        <w:t>.</w:t>
      </w:r>
      <w:r>
        <w:rPr>
          <w:rFonts w:ascii="Tahoma" w:hAnsi="Tahoma" w:cs="Tahoma"/>
        </w:rPr>
        <w:t xml:space="preserve"> </w:t>
      </w:r>
      <w:r w:rsidR="002B328B">
        <w:rPr>
          <w:rFonts w:ascii="Tahoma" w:hAnsi="Tahoma" w:cs="Tahoma"/>
        </w:rPr>
        <w:t xml:space="preserve">Účinnosti nabývá (viz bod 21.1 Smlouvy).dnem </w:t>
      </w:r>
      <w:r w:rsidR="00B56113">
        <w:rPr>
          <w:rFonts w:ascii="Tahoma" w:hAnsi="Tahoma" w:cs="Tahoma"/>
        </w:rPr>
        <w:t xml:space="preserve">jejího uveřejnění </w:t>
      </w:r>
      <w:r w:rsidR="00DF7EFE">
        <w:rPr>
          <w:rFonts w:ascii="Tahoma" w:hAnsi="Tahoma" w:cs="Tahoma"/>
        </w:rPr>
        <w:t xml:space="preserve">Objednatelem </w:t>
      </w:r>
      <w:r w:rsidR="00B56113">
        <w:rPr>
          <w:rFonts w:ascii="Tahoma" w:hAnsi="Tahoma" w:cs="Tahoma"/>
        </w:rPr>
        <w:t xml:space="preserve">v registru smluv podle zákona č. </w:t>
      </w:r>
      <w:r w:rsidR="00B56113" w:rsidRPr="00B56113">
        <w:rPr>
          <w:rFonts w:ascii="Tahoma" w:hAnsi="Tahoma" w:cs="Tahoma"/>
        </w:rPr>
        <w:t>340/2015 Sb</w:t>
      </w:r>
      <w:r w:rsidR="00B56113">
        <w:rPr>
          <w:rFonts w:ascii="Tahoma" w:hAnsi="Tahoma" w:cs="Tahoma"/>
        </w:rPr>
        <w:t xml:space="preserve">., </w:t>
      </w:r>
      <w:r w:rsidR="00B56113" w:rsidRPr="00B56113">
        <w:rPr>
          <w:rFonts w:ascii="Tahoma" w:hAnsi="Tahoma" w:cs="Tahoma"/>
        </w:rPr>
        <w:t>o zvláštních podmínkách účinnosti některých smluv, uveřejňování těchto smluv a o registru smluv (zákon o registru smluv)</w:t>
      </w:r>
      <w:r w:rsidR="00B56113">
        <w:rPr>
          <w:rFonts w:ascii="Tahoma" w:hAnsi="Tahoma" w:cs="Tahoma"/>
        </w:rPr>
        <w:t xml:space="preserve">, ve znění pozdějších předpisů. </w:t>
      </w:r>
    </w:p>
    <w:p w14:paraId="7CF50677" w14:textId="0CCB96CF" w:rsidR="00E27CEB" w:rsidRPr="00576F00" w:rsidRDefault="00E27CEB" w:rsidP="00527E7A">
      <w:pPr>
        <w:pStyle w:val="RLTextlnkuslovan"/>
        <w:tabs>
          <w:tab w:val="clear" w:pos="1588"/>
          <w:tab w:val="num" w:pos="993"/>
        </w:tabs>
        <w:ind w:left="993" w:hanging="567"/>
        <w:rPr>
          <w:rFonts w:ascii="Tahoma" w:hAnsi="Tahoma" w:cs="Tahoma"/>
        </w:rPr>
      </w:pPr>
      <w:r w:rsidRPr="00576F00">
        <w:rPr>
          <w:rFonts w:ascii="Tahoma" w:hAnsi="Tahoma" w:cs="Tahoma"/>
        </w:rPr>
        <w:lastRenderedPageBreak/>
        <w:t xml:space="preserve">Není-li v této Smlouvě stanoveno jinak nebo neplyne-li z povahy věci jinak, mají veškeré pojmy definované v Rámcové </w:t>
      </w:r>
      <w:r w:rsidR="00B56113">
        <w:rPr>
          <w:rFonts w:ascii="Tahoma" w:hAnsi="Tahoma" w:cs="Tahoma"/>
        </w:rPr>
        <w:t>dohodě</w:t>
      </w:r>
      <w:r w:rsidR="00B56113" w:rsidRPr="00576F00">
        <w:rPr>
          <w:rFonts w:ascii="Tahoma" w:hAnsi="Tahoma" w:cs="Tahoma"/>
        </w:rPr>
        <w:t xml:space="preserve"> </w:t>
      </w:r>
      <w:r w:rsidRPr="00576F00">
        <w:rPr>
          <w:rFonts w:ascii="Tahoma" w:hAnsi="Tahoma" w:cs="Tahoma"/>
        </w:rPr>
        <w:t xml:space="preserve">a použité v této Smlouvě stejný význam, jako v Rámcové </w:t>
      </w:r>
      <w:r w:rsidR="00731424">
        <w:rPr>
          <w:rFonts w:ascii="Tahoma" w:hAnsi="Tahoma" w:cs="Tahoma"/>
        </w:rPr>
        <w:t>dohodě</w:t>
      </w:r>
      <w:r w:rsidRPr="00576F00">
        <w:rPr>
          <w:rFonts w:ascii="Tahoma" w:hAnsi="Tahoma" w:cs="Tahoma"/>
        </w:rPr>
        <w:t>.</w:t>
      </w:r>
    </w:p>
    <w:p w14:paraId="7CF50678" w14:textId="77777777" w:rsidR="00E27CEB" w:rsidRPr="00576F00" w:rsidRDefault="00E27CEB" w:rsidP="00527E7A">
      <w:pPr>
        <w:pStyle w:val="RLTextlnkuslovan"/>
        <w:tabs>
          <w:tab w:val="clear" w:pos="1588"/>
          <w:tab w:val="num" w:pos="993"/>
        </w:tabs>
        <w:ind w:left="993" w:hanging="567"/>
        <w:rPr>
          <w:rFonts w:ascii="Tahoma" w:hAnsi="Tahoma" w:cs="Tahoma"/>
        </w:rPr>
      </w:pPr>
      <w:r w:rsidRPr="00576F00">
        <w:rPr>
          <w:rFonts w:ascii="Tahoma" w:hAnsi="Tahoma" w:cs="Tahoma"/>
        </w:rPr>
        <w:t>Pokud bude kterékoli ustanovení této Smlouvy shledáno neplatným či nevymahatelným nebo se takovým stane po uzavření této Smlouvy, nebude tím dotčena platnost či vymahatelnost ostatních ustanovení této Smlouvy. Smluvní strany na základě požadavku druhé Smluvní strany neprodleně nahradí neplatné či nevymahatelné ustanovení ustanovením platným a vymahatelným, jehož obsah se v maximální možné míře blíží účelu neplatného či nevymahatelného ustanovení.</w:t>
      </w:r>
    </w:p>
    <w:p w14:paraId="7CF50679" w14:textId="77777777" w:rsidR="00E27CEB" w:rsidRPr="00576F00" w:rsidRDefault="00E27CEB" w:rsidP="00527E7A">
      <w:pPr>
        <w:pStyle w:val="RLTextlnkuslovan"/>
        <w:tabs>
          <w:tab w:val="clear" w:pos="1588"/>
          <w:tab w:val="num" w:pos="993"/>
        </w:tabs>
        <w:ind w:left="993" w:hanging="567"/>
        <w:rPr>
          <w:rFonts w:ascii="Tahoma" w:hAnsi="Tahoma" w:cs="Tahoma"/>
        </w:rPr>
      </w:pPr>
      <w:r w:rsidRPr="00576F00">
        <w:rPr>
          <w:rFonts w:ascii="Tahoma" w:hAnsi="Tahoma" w:cs="Tahoma"/>
        </w:rPr>
        <w:t>V případě rozporů ustanovení těla Smlouvy a její přílohy budou mít přednost ustanovení těla Smlouvy.</w:t>
      </w:r>
    </w:p>
    <w:p w14:paraId="7CF5067A" w14:textId="5A169764" w:rsidR="00E27CEB" w:rsidRPr="00576F00" w:rsidRDefault="00E27CEB" w:rsidP="00527E7A">
      <w:pPr>
        <w:pStyle w:val="RLTextlnkuslovan"/>
        <w:tabs>
          <w:tab w:val="clear" w:pos="1588"/>
          <w:tab w:val="num" w:pos="993"/>
        </w:tabs>
        <w:ind w:left="993" w:hanging="567"/>
        <w:rPr>
          <w:rFonts w:ascii="Tahoma" w:hAnsi="Tahoma" w:cs="Tahoma"/>
          <w:szCs w:val="22"/>
        </w:rPr>
      </w:pPr>
      <w:r w:rsidRPr="00576F00">
        <w:rPr>
          <w:rFonts w:ascii="Tahoma" w:hAnsi="Tahoma" w:cs="Tahoma"/>
          <w:szCs w:val="22"/>
        </w:rPr>
        <w:t xml:space="preserve">Tato Smlouva je vyhotovena v </w:t>
      </w:r>
      <w:r w:rsidR="00166D0F" w:rsidRPr="00576F00">
        <w:rPr>
          <w:rFonts w:ascii="Tahoma" w:hAnsi="Tahoma" w:cs="Tahoma"/>
          <w:szCs w:val="22"/>
        </w:rPr>
        <w:t xml:space="preserve">pěti </w:t>
      </w:r>
      <w:r w:rsidRPr="00576F00">
        <w:rPr>
          <w:rFonts w:ascii="Tahoma" w:hAnsi="Tahoma" w:cs="Tahoma"/>
          <w:szCs w:val="22"/>
        </w:rPr>
        <w:t xml:space="preserve">stejnopisech, přičemž </w:t>
      </w:r>
      <w:r w:rsidR="00C35A88" w:rsidRPr="00576F00">
        <w:rPr>
          <w:rFonts w:ascii="Tahoma" w:hAnsi="Tahoma" w:cs="Tahoma"/>
          <w:szCs w:val="22"/>
        </w:rPr>
        <w:t>Objednatel obdrží 3 stejnopisy a Poskytovatel obdrží 2 stejnopisy</w:t>
      </w:r>
      <w:r w:rsidRPr="00576F00">
        <w:rPr>
          <w:rFonts w:ascii="Tahoma" w:hAnsi="Tahoma" w:cs="Tahoma"/>
          <w:szCs w:val="22"/>
        </w:rPr>
        <w:t>.</w:t>
      </w:r>
    </w:p>
    <w:p w14:paraId="7CF5067B" w14:textId="77777777" w:rsidR="00E27CEB" w:rsidRPr="00576F00" w:rsidRDefault="00E27CEB" w:rsidP="00527E7A">
      <w:pPr>
        <w:pStyle w:val="RLTextlnkuslovan"/>
        <w:tabs>
          <w:tab w:val="clear" w:pos="1588"/>
          <w:tab w:val="num" w:pos="993"/>
        </w:tabs>
        <w:ind w:left="993" w:hanging="567"/>
        <w:rPr>
          <w:rFonts w:ascii="Tahoma" w:hAnsi="Tahoma" w:cs="Tahoma"/>
          <w:szCs w:val="22"/>
        </w:rPr>
      </w:pPr>
      <w:r w:rsidRPr="00576F00">
        <w:rPr>
          <w:rFonts w:ascii="Tahoma" w:hAnsi="Tahoma" w:cs="Tahoma"/>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E27CEB" w:rsidRPr="00576F00" w14:paraId="7CF50681" w14:textId="77777777" w:rsidTr="003630D1">
        <w:trPr>
          <w:trHeight w:val="443"/>
          <w:jc w:val="center"/>
        </w:trPr>
        <w:tc>
          <w:tcPr>
            <w:tcW w:w="2031" w:type="pct"/>
          </w:tcPr>
          <w:p w14:paraId="7CF5067C" w14:textId="2FBAB703" w:rsidR="00E27CEB" w:rsidRPr="00527E7A" w:rsidRDefault="00CB511C" w:rsidP="003630D1">
            <w:pPr>
              <w:pStyle w:val="Seznamploh"/>
              <w:rPr>
                <w:rStyle w:val="Hypertextovodkaz"/>
                <w:rFonts w:ascii="Tahoma" w:hAnsi="Tahoma" w:cs="Tahoma"/>
                <w:b/>
              </w:rPr>
            </w:pPr>
            <w:r w:rsidRPr="00527E7A">
              <w:rPr>
                <w:rFonts w:ascii="Tahoma" w:hAnsi="Tahoma" w:cs="Tahoma"/>
                <w:b/>
              </w:rPr>
              <w:t>Příloha č. 1:</w:t>
            </w:r>
          </w:p>
          <w:p w14:paraId="7CF5067D" w14:textId="3833AAF0" w:rsidR="00466E59" w:rsidRPr="00527E7A" w:rsidRDefault="00466E59" w:rsidP="003630D1">
            <w:pPr>
              <w:pStyle w:val="Seznamploh"/>
              <w:rPr>
                <w:rStyle w:val="Hypertextovodkaz"/>
                <w:rFonts w:ascii="Tahoma" w:hAnsi="Tahoma" w:cs="Tahoma"/>
                <w:b/>
              </w:rPr>
            </w:pPr>
          </w:p>
        </w:tc>
        <w:tc>
          <w:tcPr>
            <w:tcW w:w="2969" w:type="pct"/>
          </w:tcPr>
          <w:p w14:paraId="7CF5067E" w14:textId="77777777" w:rsidR="00E27CEB" w:rsidRPr="00527E7A" w:rsidRDefault="00E27CEB" w:rsidP="003630D1">
            <w:pPr>
              <w:rPr>
                <w:rFonts w:ascii="Tahoma" w:hAnsi="Tahoma" w:cs="Tahoma"/>
                <w:b/>
                <w:szCs w:val="20"/>
              </w:rPr>
            </w:pPr>
            <w:r w:rsidRPr="00527E7A">
              <w:rPr>
                <w:rFonts w:ascii="Tahoma" w:hAnsi="Tahoma" w:cs="Tahoma"/>
                <w:b/>
                <w:szCs w:val="20"/>
              </w:rPr>
              <w:t>Specifikace Služeb</w:t>
            </w:r>
          </w:p>
          <w:p w14:paraId="7CF5067F" w14:textId="0874745A" w:rsidR="00466E59" w:rsidRPr="00527E7A" w:rsidRDefault="000B4850" w:rsidP="00E630D0">
            <w:pPr>
              <w:pStyle w:val="RLdajeosmluvnstran"/>
              <w:jc w:val="left"/>
              <w:rPr>
                <w:rFonts w:ascii="Tahoma" w:hAnsi="Tahoma" w:cs="Tahoma"/>
                <w:b/>
                <w:bCs/>
                <w:szCs w:val="20"/>
              </w:rPr>
            </w:pPr>
            <w:r w:rsidRPr="00527E7A">
              <w:rPr>
                <w:rFonts w:ascii="Tahoma" w:hAnsi="Tahoma" w:cs="Tahoma"/>
                <w:b/>
                <w:szCs w:val="20"/>
                <w:highlight w:val="green"/>
                <w:lang w:val="x-none" w:eastAsia="x-none"/>
              </w:rPr>
              <w:t>[</w:t>
            </w:r>
            <w:r w:rsidRPr="00527E7A">
              <w:rPr>
                <w:rFonts w:ascii="Tahoma" w:hAnsi="Tahoma" w:cs="Tahoma"/>
                <w:b/>
                <w:szCs w:val="20"/>
                <w:highlight w:val="green"/>
                <w:lang w:eastAsia="x-none"/>
              </w:rPr>
              <w:t>BUDE DOPLNĚNO</w:t>
            </w:r>
            <w:r w:rsidRPr="00527E7A">
              <w:rPr>
                <w:rFonts w:ascii="Tahoma" w:hAnsi="Tahoma" w:cs="Tahoma"/>
                <w:b/>
                <w:szCs w:val="20"/>
                <w:highlight w:val="green"/>
                <w:lang w:val="x-none" w:eastAsia="x-none"/>
              </w:rPr>
              <w:t>]</w:t>
            </w:r>
            <w:r w:rsidRPr="00527E7A">
              <w:rPr>
                <w:rFonts w:ascii="Tahoma" w:hAnsi="Tahoma" w:cs="Tahoma"/>
                <w:b/>
                <w:bCs/>
                <w:szCs w:val="20"/>
              </w:rPr>
              <w:t xml:space="preserve"> </w:t>
            </w:r>
          </w:p>
          <w:p w14:paraId="7CF50680" w14:textId="77777777" w:rsidR="00466E59" w:rsidRPr="00527E7A" w:rsidRDefault="00466E59" w:rsidP="003630D1">
            <w:pPr>
              <w:rPr>
                <w:rFonts w:ascii="Tahoma" w:hAnsi="Tahoma" w:cs="Tahoma"/>
                <w:b/>
                <w:i/>
                <w:sz w:val="22"/>
                <w:szCs w:val="22"/>
              </w:rPr>
            </w:pPr>
          </w:p>
        </w:tc>
      </w:tr>
    </w:tbl>
    <w:p w14:paraId="72AB5895" w14:textId="77777777" w:rsidR="00527E7A" w:rsidRDefault="00E27CEB" w:rsidP="00527E7A">
      <w:pPr>
        <w:pStyle w:val="RLProhlensmluvnchstran"/>
        <w:rPr>
          <w:rFonts w:ascii="Tahoma" w:hAnsi="Tahoma" w:cs="Tahoma"/>
          <w:szCs w:val="22"/>
        </w:rPr>
      </w:pPr>
      <w:r w:rsidRPr="00576F00">
        <w:rPr>
          <w:rFonts w:ascii="Tahoma" w:hAnsi="Tahoma" w:cs="Tahoma"/>
          <w:szCs w:val="22"/>
        </w:rPr>
        <w:t xml:space="preserve">Smluvní strany prohlašují, že si tuto Smlouvu přečetly, že s jejím obsahem souhlasí a na důkaz toho </w:t>
      </w:r>
      <w:r w:rsidR="00527E7A" w:rsidRPr="00576F00">
        <w:rPr>
          <w:rFonts w:ascii="Tahoma" w:hAnsi="Tahoma" w:cs="Tahoma"/>
          <w:szCs w:val="22"/>
        </w:rPr>
        <w:t>k ní připojují svoje podpisy.</w:t>
      </w:r>
    </w:p>
    <w:tbl>
      <w:tblPr>
        <w:tblW w:w="0" w:type="auto"/>
        <w:jc w:val="center"/>
        <w:tblLayout w:type="fixed"/>
        <w:tblLook w:val="01E0" w:firstRow="1" w:lastRow="1" w:firstColumn="1" w:lastColumn="1" w:noHBand="0" w:noVBand="0"/>
      </w:tblPr>
      <w:tblGrid>
        <w:gridCol w:w="4643"/>
        <w:gridCol w:w="4643"/>
      </w:tblGrid>
      <w:tr w:rsidR="00527E7A" w:rsidRPr="00576F00" w14:paraId="6BED8757" w14:textId="77777777" w:rsidTr="00951F3C">
        <w:trPr>
          <w:jc w:val="center"/>
        </w:trPr>
        <w:tc>
          <w:tcPr>
            <w:tcW w:w="4643" w:type="dxa"/>
          </w:tcPr>
          <w:p w14:paraId="4D2857EB" w14:textId="77777777" w:rsidR="00527E7A" w:rsidRPr="00576F00" w:rsidRDefault="00527E7A" w:rsidP="00951F3C">
            <w:pPr>
              <w:pStyle w:val="RLProhlensmluvnchstran"/>
              <w:keepNext/>
              <w:rPr>
                <w:rFonts w:ascii="Tahoma" w:hAnsi="Tahoma" w:cs="Tahoma"/>
                <w:szCs w:val="20"/>
              </w:rPr>
            </w:pPr>
            <w:r w:rsidRPr="00576F00">
              <w:rPr>
                <w:rFonts w:ascii="Tahoma" w:hAnsi="Tahoma" w:cs="Tahoma"/>
                <w:szCs w:val="20"/>
              </w:rPr>
              <w:t>Objednatel</w:t>
            </w:r>
          </w:p>
          <w:p w14:paraId="64F839C7" w14:textId="77777777" w:rsidR="00527E7A" w:rsidRPr="00576F00" w:rsidRDefault="00527E7A" w:rsidP="00951F3C">
            <w:pPr>
              <w:pStyle w:val="RLdajeosmluvnstran"/>
              <w:keepNext/>
              <w:rPr>
                <w:rFonts w:ascii="Tahoma" w:hAnsi="Tahoma" w:cs="Tahoma"/>
                <w:szCs w:val="20"/>
              </w:rPr>
            </w:pPr>
            <w:r w:rsidRPr="00576F00">
              <w:rPr>
                <w:rFonts w:ascii="Tahoma" w:hAnsi="Tahoma" w:cs="Tahoma"/>
                <w:szCs w:val="20"/>
              </w:rPr>
              <w:t>V _____________ dne _____________</w:t>
            </w:r>
          </w:p>
          <w:p w14:paraId="21CD718B" w14:textId="77777777" w:rsidR="00527E7A" w:rsidRPr="00576F00" w:rsidRDefault="00527E7A" w:rsidP="00951F3C">
            <w:pPr>
              <w:keepNext/>
              <w:rPr>
                <w:rFonts w:ascii="Tahoma" w:hAnsi="Tahoma" w:cs="Tahoma"/>
                <w:szCs w:val="20"/>
              </w:rPr>
            </w:pPr>
          </w:p>
        </w:tc>
        <w:tc>
          <w:tcPr>
            <w:tcW w:w="4643" w:type="dxa"/>
          </w:tcPr>
          <w:p w14:paraId="6189AAB3" w14:textId="77777777" w:rsidR="00527E7A" w:rsidRPr="00576F00" w:rsidRDefault="00527E7A" w:rsidP="00951F3C">
            <w:pPr>
              <w:pStyle w:val="RLdajeosmluvnstran"/>
              <w:keepNext/>
              <w:rPr>
                <w:rFonts w:ascii="Tahoma" w:hAnsi="Tahoma" w:cs="Tahoma"/>
                <w:b/>
                <w:bCs/>
                <w:szCs w:val="20"/>
              </w:rPr>
            </w:pPr>
            <w:r w:rsidRPr="00576F00">
              <w:rPr>
                <w:rFonts w:ascii="Tahoma" w:hAnsi="Tahoma" w:cs="Tahoma"/>
                <w:b/>
                <w:bCs/>
                <w:szCs w:val="20"/>
              </w:rPr>
              <w:t>Poskytovatel</w:t>
            </w:r>
          </w:p>
          <w:p w14:paraId="6C614DAB" w14:textId="77777777" w:rsidR="00527E7A" w:rsidRPr="00576F00" w:rsidRDefault="00527E7A" w:rsidP="00951F3C">
            <w:pPr>
              <w:pStyle w:val="RLdajeosmluvnstran"/>
              <w:keepNext/>
              <w:rPr>
                <w:rFonts w:ascii="Tahoma" w:hAnsi="Tahoma" w:cs="Tahoma"/>
                <w:szCs w:val="20"/>
              </w:rPr>
            </w:pPr>
            <w:r w:rsidRPr="00576F00">
              <w:rPr>
                <w:rFonts w:ascii="Tahoma" w:hAnsi="Tahoma" w:cs="Tahoma"/>
                <w:szCs w:val="20"/>
              </w:rPr>
              <w:t>V _____________ dne _____________</w:t>
            </w:r>
          </w:p>
        </w:tc>
      </w:tr>
      <w:tr w:rsidR="00527E7A" w:rsidRPr="00576F00" w14:paraId="11BE3760" w14:textId="77777777" w:rsidTr="00951F3C">
        <w:trPr>
          <w:jc w:val="center"/>
        </w:trPr>
        <w:tc>
          <w:tcPr>
            <w:tcW w:w="4643" w:type="dxa"/>
          </w:tcPr>
          <w:p w14:paraId="126DF5F1" w14:textId="77777777" w:rsidR="00527E7A" w:rsidRPr="00576F00" w:rsidRDefault="00527E7A" w:rsidP="00951F3C">
            <w:pPr>
              <w:pStyle w:val="RLdajeosmluvnstran"/>
              <w:keepNext/>
              <w:rPr>
                <w:rFonts w:ascii="Tahoma" w:hAnsi="Tahoma" w:cs="Tahoma"/>
                <w:szCs w:val="20"/>
              </w:rPr>
            </w:pPr>
            <w:r w:rsidRPr="00576F00">
              <w:rPr>
                <w:rFonts w:ascii="Tahoma" w:hAnsi="Tahoma" w:cs="Tahoma"/>
                <w:szCs w:val="20"/>
              </w:rPr>
              <w:t>.........................................................................</w:t>
            </w:r>
          </w:p>
          <w:p w14:paraId="1F80D03B" w14:textId="77777777" w:rsidR="00527E7A" w:rsidRPr="00576F00" w:rsidRDefault="00527E7A" w:rsidP="00951F3C">
            <w:pPr>
              <w:pStyle w:val="RLdajeosmluvnstran"/>
              <w:keepNext/>
              <w:rPr>
                <w:rFonts w:ascii="Tahoma" w:hAnsi="Tahoma" w:cs="Tahoma"/>
                <w:b/>
                <w:bCs/>
                <w:szCs w:val="20"/>
              </w:rPr>
            </w:pPr>
            <w:r w:rsidRPr="00576F00">
              <w:rPr>
                <w:rFonts w:ascii="Tahoma" w:hAnsi="Tahoma" w:cs="Tahoma"/>
                <w:b/>
                <w:bCs/>
                <w:szCs w:val="20"/>
              </w:rPr>
              <w:t xml:space="preserve">Česká republika – </w:t>
            </w:r>
            <w:r w:rsidRPr="00576F00">
              <w:rPr>
                <w:rFonts w:ascii="Tahoma" w:hAnsi="Tahoma" w:cs="Tahoma"/>
                <w:b/>
                <w:szCs w:val="20"/>
              </w:rPr>
              <w:t>Česká správa sociálního zabezpečení</w:t>
            </w:r>
          </w:p>
          <w:p w14:paraId="2BC12B52" w14:textId="77777777" w:rsidR="00527E7A" w:rsidRPr="00576F00" w:rsidRDefault="00527E7A" w:rsidP="00951F3C">
            <w:pPr>
              <w:pStyle w:val="RLdajeosmluvnstran"/>
              <w:rPr>
                <w:rFonts w:ascii="Tahoma" w:hAnsi="Tahoma" w:cs="Tahoma"/>
                <w:b/>
                <w:bCs/>
                <w:szCs w:val="20"/>
              </w:rPr>
            </w:pPr>
            <w:r w:rsidRPr="00576F00">
              <w:rPr>
                <w:rFonts w:ascii="Tahoma" w:hAnsi="Tahoma" w:cs="Tahoma"/>
                <w:b/>
                <w:szCs w:val="20"/>
                <w:lang w:eastAsia="x-none"/>
              </w:rPr>
              <w:t>Ing. Miroslav Bauer, MBA</w:t>
            </w:r>
          </w:p>
          <w:p w14:paraId="2CA7B1FF" w14:textId="77777777" w:rsidR="00527E7A" w:rsidRPr="00576F00" w:rsidRDefault="00527E7A" w:rsidP="00951F3C">
            <w:pPr>
              <w:pStyle w:val="RLdajeosmluvnstran"/>
              <w:keepNext/>
              <w:rPr>
                <w:rFonts w:ascii="Tahoma" w:hAnsi="Tahoma" w:cs="Tahoma"/>
                <w:szCs w:val="20"/>
              </w:rPr>
            </w:pPr>
          </w:p>
        </w:tc>
        <w:tc>
          <w:tcPr>
            <w:tcW w:w="4643" w:type="dxa"/>
          </w:tcPr>
          <w:p w14:paraId="386448DF" w14:textId="77777777" w:rsidR="00527E7A" w:rsidRPr="00576F00" w:rsidRDefault="00527E7A" w:rsidP="00951F3C">
            <w:pPr>
              <w:pStyle w:val="RLdajeosmluvnstran"/>
              <w:keepNext/>
              <w:rPr>
                <w:rFonts w:ascii="Tahoma" w:hAnsi="Tahoma" w:cs="Tahoma"/>
                <w:szCs w:val="20"/>
              </w:rPr>
            </w:pPr>
            <w:r w:rsidRPr="00576F00">
              <w:rPr>
                <w:rFonts w:ascii="Tahoma" w:hAnsi="Tahoma" w:cs="Tahoma"/>
                <w:szCs w:val="20"/>
              </w:rPr>
              <w:t>.........................................................................</w:t>
            </w:r>
          </w:p>
          <w:p w14:paraId="7A4C668E" w14:textId="77777777" w:rsidR="00527E7A" w:rsidRPr="00576F00" w:rsidRDefault="00527E7A" w:rsidP="00951F3C">
            <w:pPr>
              <w:pStyle w:val="RLdajeosmluvnstran"/>
              <w:keepNext/>
              <w:rPr>
                <w:rFonts w:ascii="Tahoma" w:hAnsi="Tahoma" w:cs="Tahoma"/>
                <w:b/>
                <w:bCs/>
                <w:szCs w:val="20"/>
                <w:highlight w:val="yellow"/>
              </w:rPr>
            </w:pPr>
            <w:r w:rsidRPr="00576F00">
              <w:rPr>
                <w:rFonts w:ascii="Tahoma" w:hAnsi="Tahoma" w:cs="Tahoma"/>
                <w:b/>
                <w:szCs w:val="20"/>
                <w:highlight w:val="green"/>
                <w:lang w:val="x-none" w:eastAsia="x-none"/>
              </w:rPr>
              <w:t>[●]</w:t>
            </w:r>
          </w:p>
          <w:p w14:paraId="600743BB" w14:textId="77777777" w:rsidR="00527E7A" w:rsidRPr="00576F00" w:rsidRDefault="00527E7A" w:rsidP="00951F3C">
            <w:pPr>
              <w:pStyle w:val="RLdajeosmluvnstran"/>
              <w:keepNext/>
              <w:rPr>
                <w:rFonts w:ascii="Tahoma" w:hAnsi="Tahoma" w:cs="Tahoma"/>
                <w:szCs w:val="20"/>
              </w:rPr>
            </w:pPr>
            <w:r w:rsidRPr="00576F00">
              <w:rPr>
                <w:rFonts w:ascii="Tahoma" w:hAnsi="Tahoma" w:cs="Tahoma"/>
                <w:szCs w:val="20"/>
                <w:highlight w:val="green"/>
                <w:lang w:val="x-none" w:eastAsia="x-none"/>
              </w:rPr>
              <w:t>[●]</w:t>
            </w:r>
          </w:p>
        </w:tc>
      </w:tr>
      <w:tr w:rsidR="00527E7A" w:rsidRPr="00576F00" w14:paraId="51437F17" w14:textId="77777777" w:rsidTr="00951F3C">
        <w:trPr>
          <w:jc w:val="center"/>
        </w:trPr>
        <w:tc>
          <w:tcPr>
            <w:tcW w:w="4643" w:type="dxa"/>
          </w:tcPr>
          <w:p w14:paraId="495F1A91" w14:textId="77777777" w:rsidR="00527E7A" w:rsidRPr="00576F00" w:rsidRDefault="00527E7A" w:rsidP="00951F3C">
            <w:pPr>
              <w:keepNext/>
              <w:rPr>
                <w:rFonts w:ascii="Tahoma" w:hAnsi="Tahoma" w:cs="Tahoma"/>
                <w:szCs w:val="20"/>
              </w:rPr>
            </w:pPr>
          </w:p>
        </w:tc>
        <w:tc>
          <w:tcPr>
            <w:tcW w:w="4643" w:type="dxa"/>
          </w:tcPr>
          <w:p w14:paraId="608B0B75" w14:textId="77777777" w:rsidR="00527E7A" w:rsidRPr="00576F00" w:rsidRDefault="00527E7A" w:rsidP="00951F3C">
            <w:pPr>
              <w:pStyle w:val="RLdajeosmluvnstran"/>
              <w:keepNext/>
              <w:rPr>
                <w:rFonts w:ascii="Tahoma" w:hAnsi="Tahoma" w:cs="Tahoma"/>
                <w:szCs w:val="20"/>
              </w:rPr>
            </w:pPr>
          </w:p>
        </w:tc>
      </w:tr>
    </w:tbl>
    <w:p w14:paraId="7CF5069A" w14:textId="77777777" w:rsidR="00E27CEB" w:rsidRPr="00576F00" w:rsidRDefault="00E27CEB" w:rsidP="00E27CEB">
      <w:pPr>
        <w:pStyle w:val="RLProhlensmluvnchstran"/>
        <w:rPr>
          <w:rFonts w:ascii="Tahoma" w:hAnsi="Tahoma" w:cs="Tahoma"/>
          <w:szCs w:val="22"/>
          <w:lang w:eastAsia="en-US"/>
        </w:rPr>
      </w:pPr>
    </w:p>
    <w:p w14:paraId="7CF5069B" w14:textId="77777777" w:rsidR="00237F5D" w:rsidRPr="00576F00" w:rsidRDefault="00237F5D" w:rsidP="00EB0B51">
      <w:pPr>
        <w:spacing w:after="0" w:line="240" w:lineRule="auto"/>
        <w:rPr>
          <w:rFonts w:ascii="Tahoma" w:hAnsi="Tahoma" w:cs="Tahoma"/>
          <w:szCs w:val="20"/>
        </w:rPr>
        <w:sectPr w:rsidR="00237F5D" w:rsidRPr="00576F00" w:rsidSect="00E03DB0">
          <w:headerReference w:type="default" r:id="rId19"/>
          <w:pgSz w:w="11906" w:h="16838"/>
          <w:pgMar w:top="2552" w:right="1418" w:bottom="1418" w:left="1418" w:header="567" w:footer="709" w:gutter="0"/>
          <w:pgNumType w:start="1"/>
          <w:cols w:space="708"/>
          <w:docGrid w:linePitch="360"/>
        </w:sectPr>
      </w:pPr>
    </w:p>
    <w:p w14:paraId="7CF5069C" w14:textId="77777777" w:rsidR="00237F5D" w:rsidRPr="009A69B7" w:rsidRDefault="00FC53A6" w:rsidP="00237F5D">
      <w:pPr>
        <w:pStyle w:val="RLProhlensmluvnchstran"/>
        <w:rPr>
          <w:rFonts w:ascii="Tahoma" w:hAnsi="Tahoma" w:cs="Tahoma"/>
          <w:sz w:val="24"/>
        </w:rPr>
      </w:pPr>
      <w:bookmarkStart w:id="230" w:name="Annex05"/>
      <w:bookmarkEnd w:id="230"/>
      <w:r w:rsidRPr="009A69B7">
        <w:rPr>
          <w:rFonts w:ascii="Tahoma" w:hAnsi="Tahoma" w:cs="Tahoma"/>
          <w:sz w:val="24"/>
        </w:rPr>
        <w:lastRenderedPageBreak/>
        <w:t>Příloha č. 5</w:t>
      </w:r>
    </w:p>
    <w:p w14:paraId="7CF5069D" w14:textId="77777777" w:rsidR="00237F5D" w:rsidRPr="009A69B7" w:rsidRDefault="00237F5D" w:rsidP="00237F5D">
      <w:pPr>
        <w:pStyle w:val="RLProhlensmluvnchstran"/>
        <w:rPr>
          <w:rFonts w:ascii="Tahoma" w:hAnsi="Tahoma" w:cs="Tahoma"/>
          <w:sz w:val="24"/>
        </w:rPr>
      </w:pPr>
      <w:r w:rsidRPr="009A69B7">
        <w:rPr>
          <w:rFonts w:ascii="Tahoma" w:hAnsi="Tahoma" w:cs="Tahoma"/>
          <w:sz w:val="24"/>
        </w:rPr>
        <w:t xml:space="preserve">Zadávací dokumentace </w:t>
      </w:r>
    </w:p>
    <w:p w14:paraId="7CF5069E" w14:textId="77777777" w:rsidR="00237F5D" w:rsidRPr="00576F00" w:rsidRDefault="00237F5D" w:rsidP="00237F5D">
      <w:pPr>
        <w:pStyle w:val="RLProhlensmluvnchstran"/>
        <w:rPr>
          <w:rFonts w:ascii="Tahoma" w:hAnsi="Tahoma" w:cs="Tahoma"/>
          <w:i/>
          <w:szCs w:val="20"/>
        </w:rPr>
      </w:pPr>
    </w:p>
    <w:p w14:paraId="7CF5069F" w14:textId="77777777" w:rsidR="00F152FC" w:rsidRPr="00576F00" w:rsidRDefault="00F152FC" w:rsidP="00F152FC">
      <w:pPr>
        <w:pStyle w:val="RLProhlensmluvnchstran"/>
        <w:rPr>
          <w:rFonts w:ascii="Tahoma" w:hAnsi="Tahoma" w:cs="Tahoma"/>
          <w:b w:val="0"/>
          <w:i/>
          <w:szCs w:val="20"/>
        </w:rPr>
      </w:pPr>
      <w:r w:rsidRPr="00576F00">
        <w:rPr>
          <w:rFonts w:ascii="Tahoma" w:hAnsi="Tahoma" w:cs="Tahoma"/>
          <w:b w:val="0"/>
          <w:i/>
          <w:szCs w:val="20"/>
        </w:rPr>
        <w:t>(volná příloha – bude přiložena k této Smlouvě při podpisu)</w:t>
      </w:r>
    </w:p>
    <w:p w14:paraId="7CF506A0" w14:textId="77777777" w:rsidR="00F152FC" w:rsidRPr="00576F00" w:rsidRDefault="00F152FC" w:rsidP="00237F5D">
      <w:pPr>
        <w:pStyle w:val="RLProhlensmluvnchstran"/>
        <w:rPr>
          <w:rFonts w:ascii="Tahoma" w:hAnsi="Tahoma" w:cs="Tahoma"/>
          <w:b w:val="0"/>
          <w:i/>
          <w:szCs w:val="20"/>
        </w:rPr>
      </w:pPr>
    </w:p>
    <w:p w14:paraId="7CF506A1" w14:textId="77777777" w:rsidR="00FC53A6" w:rsidRPr="00576F00" w:rsidRDefault="00FC53A6" w:rsidP="00237F5D">
      <w:pPr>
        <w:pStyle w:val="RLProhlensmluvnchstran"/>
        <w:rPr>
          <w:rFonts w:ascii="Tahoma" w:hAnsi="Tahoma" w:cs="Tahoma"/>
          <w:i/>
          <w:szCs w:val="20"/>
        </w:rPr>
      </w:pPr>
    </w:p>
    <w:p w14:paraId="7CF506A2" w14:textId="77777777" w:rsidR="00237F5D" w:rsidRPr="00576F00" w:rsidRDefault="00237F5D" w:rsidP="00EB0B51">
      <w:pPr>
        <w:spacing w:after="0" w:line="240" w:lineRule="auto"/>
        <w:rPr>
          <w:rFonts w:ascii="Tahoma" w:hAnsi="Tahoma" w:cs="Tahoma"/>
          <w:szCs w:val="20"/>
        </w:rPr>
      </w:pPr>
    </w:p>
    <w:p w14:paraId="7CF506A3" w14:textId="77777777" w:rsidR="00237F5D" w:rsidRPr="00576F00" w:rsidRDefault="00237F5D" w:rsidP="00EB0B51">
      <w:pPr>
        <w:spacing w:after="0" w:line="240" w:lineRule="auto"/>
        <w:rPr>
          <w:rFonts w:ascii="Tahoma" w:hAnsi="Tahoma" w:cs="Tahoma"/>
          <w:szCs w:val="20"/>
        </w:rPr>
        <w:sectPr w:rsidR="00237F5D" w:rsidRPr="00576F00" w:rsidSect="00E03DB0">
          <w:headerReference w:type="default" r:id="rId20"/>
          <w:pgSz w:w="11906" w:h="16838"/>
          <w:pgMar w:top="2835" w:right="1418" w:bottom="1418" w:left="1418" w:header="567" w:footer="709" w:gutter="0"/>
          <w:pgNumType w:start="1"/>
          <w:cols w:space="708"/>
          <w:docGrid w:linePitch="360"/>
        </w:sectPr>
      </w:pPr>
    </w:p>
    <w:p w14:paraId="7CF506A4" w14:textId="77777777" w:rsidR="00FC53A6" w:rsidRPr="009A69B7" w:rsidRDefault="00FC53A6" w:rsidP="00FC53A6">
      <w:pPr>
        <w:pStyle w:val="RLProhlensmluvnchstran"/>
        <w:rPr>
          <w:rFonts w:ascii="Tahoma" w:hAnsi="Tahoma" w:cs="Tahoma"/>
          <w:sz w:val="24"/>
        </w:rPr>
      </w:pPr>
      <w:bookmarkStart w:id="231" w:name="Annex06"/>
      <w:bookmarkEnd w:id="231"/>
      <w:r w:rsidRPr="009A69B7">
        <w:rPr>
          <w:rFonts w:ascii="Tahoma" w:hAnsi="Tahoma" w:cs="Tahoma"/>
          <w:sz w:val="24"/>
        </w:rPr>
        <w:lastRenderedPageBreak/>
        <w:t>Příloha č. 6</w:t>
      </w:r>
    </w:p>
    <w:p w14:paraId="7CF506A5" w14:textId="77777777" w:rsidR="00FC53A6" w:rsidRPr="009A69B7" w:rsidRDefault="00FC53A6" w:rsidP="00FC53A6">
      <w:pPr>
        <w:pStyle w:val="RLProhlensmluvnchstran"/>
        <w:rPr>
          <w:rFonts w:ascii="Tahoma" w:hAnsi="Tahoma" w:cs="Tahoma"/>
          <w:sz w:val="24"/>
        </w:rPr>
      </w:pPr>
      <w:r w:rsidRPr="009A69B7">
        <w:rPr>
          <w:rFonts w:ascii="Tahoma" w:hAnsi="Tahoma" w:cs="Tahoma"/>
          <w:sz w:val="24"/>
        </w:rPr>
        <w:t>Realizační tým</w:t>
      </w:r>
      <w:r w:rsidR="00F152FC" w:rsidRPr="009A69B7">
        <w:rPr>
          <w:rFonts w:ascii="Tahoma" w:hAnsi="Tahoma" w:cs="Tahoma"/>
          <w:sz w:val="24"/>
        </w:rPr>
        <w:t xml:space="preserve"> a oprávněné osoby</w:t>
      </w:r>
    </w:p>
    <w:p w14:paraId="7CF506A6" w14:textId="77777777" w:rsidR="00F152FC" w:rsidRPr="00576F00" w:rsidRDefault="00F152FC" w:rsidP="00FC53A6">
      <w:pPr>
        <w:pStyle w:val="RLProhlensmluvnchstran"/>
        <w:rPr>
          <w:rFonts w:ascii="Tahoma" w:hAnsi="Tahoma" w:cs="Tahoma"/>
          <w:szCs w:val="20"/>
        </w:rPr>
      </w:pPr>
    </w:p>
    <w:p w14:paraId="7CF506A7" w14:textId="77777777" w:rsidR="00F152FC" w:rsidRPr="00576F00" w:rsidRDefault="00F152FC" w:rsidP="00FC53A6">
      <w:pPr>
        <w:pStyle w:val="RLProhlensmluvnchstran"/>
        <w:rPr>
          <w:rFonts w:ascii="Tahoma" w:hAnsi="Tahoma" w:cs="Tahoma"/>
          <w:szCs w:val="20"/>
        </w:rPr>
      </w:pPr>
      <w:r w:rsidRPr="00576F00">
        <w:rPr>
          <w:rFonts w:ascii="Tahoma" w:hAnsi="Tahoma" w:cs="Tahoma"/>
          <w:szCs w:val="20"/>
        </w:rPr>
        <w:t>Realizační tým: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F152FC" w:rsidRPr="00576F00" w14:paraId="7CF506AA" w14:textId="77777777" w:rsidTr="003630D1">
        <w:tc>
          <w:tcPr>
            <w:tcW w:w="1707" w:type="pct"/>
            <w:shd w:val="clear" w:color="auto" w:fill="D9D9D9"/>
            <w:vAlign w:val="center"/>
          </w:tcPr>
          <w:p w14:paraId="7CF506A8" w14:textId="77777777" w:rsidR="00F152FC" w:rsidRPr="00576F00" w:rsidRDefault="00F152FC" w:rsidP="003630D1">
            <w:pPr>
              <w:widowControl w:val="0"/>
              <w:spacing w:line="320" w:lineRule="atLeast"/>
              <w:ind w:left="426"/>
              <w:rPr>
                <w:rFonts w:ascii="Tahoma" w:hAnsi="Tahoma" w:cs="Tahoma"/>
                <w:b/>
                <w:szCs w:val="20"/>
              </w:rPr>
            </w:pPr>
            <w:r w:rsidRPr="00576F00">
              <w:rPr>
                <w:rFonts w:ascii="Tahoma" w:hAnsi="Tahoma" w:cs="Tahoma"/>
                <w:b/>
                <w:szCs w:val="20"/>
              </w:rPr>
              <w:t>Člen realizačního týmu</w:t>
            </w:r>
          </w:p>
        </w:tc>
        <w:tc>
          <w:tcPr>
            <w:tcW w:w="3293" w:type="pct"/>
            <w:shd w:val="clear" w:color="auto" w:fill="D9D9D9"/>
            <w:vAlign w:val="center"/>
          </w:tcPr>
          <w:p w14:paraId="7CF506A9" w14:textId="77777777" w:rsidR="00F152FC" w:rsidRPr="00576F00" w:rsidRDefault="00F152FC" w:rsidP="003630D1">
            <w:pPr>
              <w:spacing w:line="320" w:lineRule="atLeast"/>
              <w:rPr>
                <w:rFonts w:ascii="Tahoma" w:hAnsi="Tahoma" w:cs="Tahoma"/>
                <w:b/>
                <w:szCs w:val="20"/>
              </w:rPr>
            </w:pPr>
            <w:r w:rsidRPr="00576F00">
              <w:rPr>
                <w:rFonts w:ascii="Tahoma" w:hAnsi="Tahoma" w:cs="Tahoma"/>
                <w:b/>
                <w:szCs w:val="20"/>
              </w:rPr>
              <w:t>Kontaktní údaje</w:t>
            </w:r>
          </w:p>
        </w:tc>
      </w:tr>
      <w:tr w:rsidR="00F152FC" w:rsidRPr="00576F00" w14:paraId="7CF506AF" w14:textId="77777777" w:rsidTr="003630D1">
        <w:trPr>
          <w:trHeight w:val="567"/>
        </w:trPr>
        <w:tc>
          <w:tcPr>
            <w:tcW w:w="1707" w:type="pct"/>
            <w:vAlign w:val="center"/>
          </w:tcPr>
          <w:p w14:paraId="7CF506AB" w14:textId="77777777" w:rsidR="00F152FC" w:rsidRPr="00576F00" w:rsidRDefault="00F152FC" w:rsidP="003630D1">
            <w:pPr>
              <w:jc w:val="center"/>
              <w:rPr>
                <w:rFonts w:ascii="Tahoma" w:hAnsi="Tahoma" w:cs="Tahoma"/>
                <w:szCs w:val="20"/>
              </w:rPr>
            </w:pPr>
            <w:r w:rsidRPr="00576F00">
              <w:rPr>
                <w:rFonts w:ascii="Tahoma" w:hAnsi="Tahoma" w:cs="Tahoma"/>
                <w:b/>
                <w:color w:val="000000"/>
                <w:szCs w:val="20"/>
              </w:rPr>
              <w:t>Projektový manažer</w:t>
            </w:r>
          </w:p>
        </w:tc>
        <w:tc>
          <w:tcPr>
            <w:tcW w:w="3293" w:type="pct"/>
            <w:vAlign w:val="center"/>
          </w:tcPr>
          <w:p w14:paraId="7CF506AC"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Jméno a příjmení: </w:t>
            </w:r>
            <w:r w:rsidRPr="00576F00">
              <w:rPr>
                <w:rFonts w:ascii="Tahoma" w:hAnsi="Tahoma" w:cs="Tahoma"/>
                <w:szCs w:val="20"/>
                <w:highlight w:val="green"/>
                <w:lang w:val="x-none" w:eastAsia="x-none"/>
              </w:rPr>
              <w:t>[●]</w:t>
            </w:r>
          </w:p>
          <w:p w14:paraId="7CF506AD"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Telefon: </w:t>
            </w:r>
            <w:r w:rsidRPr="00576F00">
              <w:rPr>
                <w:rFonts w:ascii="Tahoma" w:hAnsi="Tahoma" w:cs="Tahoma"/>
                <w:szCs w:val="20"/>
                <w:highlight w:val="green"/>
                <w:lang w:val="x-none" w:eastAsia="x-none"/>
              </w:rPr>
              <w:t>[●]</w:t>
            </w:r>
          </w:p>
          <w:p w14:paraId="7CF506AE"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E-mail: </w:t>
            </w:r>
            <w:r w:rsidRPr="00576F00">
              <w:rPr>
                <w:rFonts w:ascii="Tahoma" w:hAnsi="Tahoma" w:cs="Tahoma"/>
                <w:szCs w:val="20"/>
                <w:highlight w:val="green"/>
                <w:lang w:val="x-none" w:eastAsia="x-none"/>
              </w:rPr>
              <w:t>[●]</w:t>
            </w:r>
          </w:p>
        </w:tc>
      </w:tr>
      <w:tr w:rsidR="00F152FC" w:rsidRPr="00576F00" w14:paraId="7CF506B4" w14:textId="77777777" w:rsidTr="003630D1">
        <w:trPr>
          <w:trHeight w:val="567"/>
        </w:trPr>
        <w:tc>
          <w:tcPr>
            <w:tcW w:w="1707" w:type="pct"/>
            <w:vAlign w:val="center"/>
          </w:tcPr>
          <w:p w14:paraId="7CF506B0" w14:textId="66DBDA62" w:rsidR="00F152FC" w:rsidRPr="00576F00" w:rsidRDefault="00166D0F" w:rsidP="003630D1">
            <w:pPr>
              <w:jc w:val="center"/>
              <w:rPr>
                <w:rFonts w:ascii="Tahoma" w:hAnsi="Tahoma" w:cs="Tahoma"/>
                <w:szCs w:val="20"/>
              </w:rPr>
            </w:pPr>
            <w:r w:rsidRPr="00576F00">
              <w:rPr>
                <w:rFonts w:ascii="Tahoma" w:hAnsi="Tahoma" w:cs="Tahoma"/>
                <w:b/>
                <w:color w:val="000000"/>
                <w:szCs w:val="20"/>
              </w:rPr>
              <w:t xml:space="preserve">Architekt </w:t>
            </w:r>
            <w:r w:rsidR="00F152FC" w:rsidRPr="00576F00">
              <w:rPr>
                <w:rFonts w:ascii="Tahoma" w:hAnsi="Tahoma" w:cs="Tahoma"/>
                <w:b/>
                <w:color w:val="000000"/>
                <w:szCs w:val="20"/>
              </w:rPr>
              <w:t xml:space="preserve">Informačního systému  </w:t>
            </w:r>
          </w:p>
        </w:tc>
        <w:tc>
          <w:tcPr>
            <w:tcW w:w="3293" w:type="pct"/>
            <w:vAlign w:val="center"/>
          </w:tcPr>
          <w:p w14:paraId="7CF506B1"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Jméno a příjmení: </w:t>
            </w:r>
            <w:r w:rsidRPr="00576F00">
              <w:rPr>
                <w:rFonts w:ascii="Tahoma" w:hAnsi="Tahoma" w:cs="Tahoma"/>
                <w:szCs w:val="20"/>
                <w:highlight w:val="green"/>
                <w:lang w:val="x-none" w:eastAsia="x-none"/>
              </w:rPr>
              <w:t>[●]</w:t>
            </w:r>
          </w:p>
          <w:p w14:paraId="7CF506B2"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Telefon: </w:t>
            </w:r>
            <w:r w:rsidRPr="00576F00">
              <w:rPr>
                <w:rFonts w:ascii="Tahoma" w:hAnsi="Tahoma" w:cs="Tahoma"/>
                <w:szCs w:val="20"/>
                <w:highlight w:val="green"/>
                <w:lang w:val="x-none" w:eastAsia="x-none"/>
              </w:rPr>
              <w:t>[●]</w:t>
            </w:r>
          </w:p>
          <w:p w14:paraId="7CF506B3" w14:textId="77777777" w:rsidR="00F152FC" w:rsidRPr="00576F00" w:rsidRDefault="00F152FC" w:rsidP="003630D1">
            <w:pPr>
              <w:spacing w:before="120" w:line="320" w:lineRule="atLeast"/>
              <w:rPr>
                <w:rFonts w:ascii="Tahoma" w:hAnsi="Tahoma" w:cs="Tahoma"/>
                <w:szCs w:val="20"/>
              </w:rPr>
            </w:pPr>
            <w:r w:rsidRPr="00576F00">
              <w:rPr>
                <w:rFonts w:ascii="Tahoma" w:hAnsi="Tahoma" w:cs="Tahoma"/>
                <w:color w:val="000000"/>
                <w:szCs w:val="20"/>
              </w:rPr>
              <w:t xml:space="preserve">E-mail: </w:t>
            </w:r>
            <w:r w:rsidRPr="00576F00">
              <w:rPr>
                <w:rFonts w:ascii="Tahoma" w:hAnsi="Tahoma" w:cs="Tahoma"/>
                <w:szCs w:val="20"/>
                <w:highlight w:val="green"/>
                <w:lang w:val="x-none" w:eastAsia="x-none"/>
              </w:rPr>
              <w:t>[●]</w:t>
            </w:r>
          </w:p>
        </w:tc>
      </w:tr>
      <w:tr w:rsidR="00F152FC" w:rsidRPr="00576F00" w14:paraId="7CF506B9" w14:textId="77777777" w:rsidTr="003630D1">
        <w:trPr>
          <w:trHeight w:val="567"/>
        </w:trPr>
        <w:tc>
          <w:tcPr>
            <w:tcW w:w="1707" w:type="pct"/>
            <w:vAlign w:val="center"/>
          </w:tcPr>
          <w:p w14:paraId="7CF506B5" w14:textId="77777777" w:rsidR="00F152FC" w:rsidRPr="00576F00" w:rsidRDefault="006F2D4A" w:rsidP="003630D1">
            <w:pPr>
              <w:jc w:val="center"/>
              <w:rPr>
                <w:rFonts w:ascii="Tahoma" w:hAnsi="Tahoma" w:cs="Tahoma"/>
                <w:szCs w:val="20"/>
                <w:highlight w:val="yellow"/>
              </w:rPr>
            </w:pPr>
            <w:r w:rsidRPr="00576F00">
              <w:rPr>
                <w:rFonts w:ascii="Tahoma" w:hAnsi="Tahoma" w:cs="Tahoma"/>
                <w:b/>
                <w:szCs w:val="20"/>
              </w:rPr>
              <w:t>Procesní analytik</w:t>
            </w:r>
          </w:p>
        </w:tc>
        <w:tc>
          <w:tcPr>
            <w:tcW w:w="3293" w:type="pct"/>
            <w:vAlign w:val="center"/>
          </w:tcPr>
          <w:p w14:paraId="7CF506B6"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Jméno a příjmení: </w:t>
            </w:r>
            <w:r w:rsidRPr="00576F00">
              <w:rPr>
                <w:rFonts w:ascii="Tahoma" w:hAnsi="Tahoma" w:cs="Tahoma"/>
                <w:szCs w:val="20"/>
                <w:highlight w:val="green"/>
                <w:lang w:val="x-none" w:eastAsia="x-none"/>
              </w:rPr>
              <w:t>[●]</w:t>
            </w:r>
          </w:p>
          <w:p w14:paraId="7CF506B7"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Telefon: </w:t>
            </w:r>
            <w:r w:rsidRPr="00576F00">
              <w:rPr>
                <w:rFonts w:ascii="Tahoma" w:hAnsi="Tahoma" w:cs="Tahoma"/>
                <w:szCs w:val="20"/>
                <w:highlight w:val="green"/>
                <w:lang w:val="x-none" w:eastAsia="x-none"/>
              </w:rPr>
              <w:t>[●]</w:t>
            </w:r>
          </w:p>
          <w:p w14:paraId="7CF506B8" w14:textId="77777777" w:rsidR="00F152FC" w:rsidRPr="00576F00" w:rsidRDefault="00F152FC" w:rsidP="003630D1">
            <w:pPr>
              <w:spacing w:before="120" w:line="320" w:lineRule="atLeast"/>
              <w:rPr>
                <w:rFonts w:ascii="Tahoma" w:hAnsi="Tahoma" w:cs="Tahoma"/>
                <w:color w:val="000000"/>
                <w:szCs w:val="20"/>
              </w:rPr>
            </w:pPr>
            <w:r w:rsidRPr="00576F00">
              <w:rPr>
                <w:rFonts w:ascii="Tahoma" w:hAnsi="Tahoma" w:cs="Tahoma"/>
                <w:color w:val="000000"/>
                <w:szCs w:val="20"/>
              </w:rPr>
              <w:t xml:space="preserve">E-mail: </w:t>
            </w:r>
            <w:r w:rsidRPr="00576F00">
              <w:rPr>
                <w:rFonts w:ascii="Tahoma" w:hAnsi="Tahoma" w:cs="Tahoma"/>
                <w:szCs w:val="20"/>
                <w:highlight w:val="green"/>
                <w:lang w:val="x-none" w:eastAsia="x-none"/>
              </w:rPr>
              <w:t>[●]</w:t>
            </w:r>
          </w:p>
        </w:tc>
      </w:tr>
      <w:tr w:rsidR="006F2D4A" w:rsidRPr="00576F00" w14:paraId="7CF506C3" w14:textId="77777777" w:rsidTr="003630D1">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7CF506BF" w14:textId="77777777" w:rsidR="006F2D4A" w:rsidRPr="00576F00" w:rsidRDefault="006F2D4A" w:rsidP="003630D1">
            <w:pPr>
              <w:jc w:val="center"/>
              <w:rPr>
                <w:rFonts w:ascii="Tahoma" w:hAnsi="Tahoma" w:cs="Tahoma"/>
                <w:b/>
                <w:szCs w:val="20"/>
              </w:rPr>
            </w:pPr>
            <w:r w:rsidRPr="00576F00">
              <w:rPr>
                <w:rFonts w:ascii="Tahoma" w:hAnsi="Tahoma" w:cs="Tahoma"/>
                <w:b/>
                <w:szCs w:val="20"/>
              </w:rPr>
              <w:t>Senior vývojář</w:t>
            </w:r>
          </w:p>
        </w:tc>
        <w:tc>
          <w:tcPr>
            <w:tcW w:w="3293" w:type="pct"/>
            <w:tcBorders>
              <w:top w:val="single" w:sz="4" w:space="0" w:color="auto"/>
              <w:left w:val="single" w:sz="4" w:space="0" w:color="auto"/>
              <w:bottom w:val="single" w:sz="4" w:space="0" w:color="auto"/>
              <w:right w:val="single" w:sz="4" w:space="0" w:color="auto"/>
            </w:tcBorders>
            <w:vAlign w:val="center"/>
          </w:tcPr>
          <w:p w14:paraId="7CF506C0" w14:textId="77777777" w:rsidR="006F2D4A" w:rsidRPr="00576F00" w:rsidRDefault="006F2D4A" w:rsidP="006F2D4A">
            <w:pPr>
              <w:spacing w:before="120" w:line="320" w:lineRule="atLeast"/>
              <w:rPr>
                <w:rFonts w:ascii="Tahoma" w:hAnsi="Tahoma" w:cs="Tahoma"/>
                <w:color w:val="000000"/>
                <w:szCs w:val="20"/>
              </w:rPr>
            </w:pPr>
            <w:r w:rsidRPr="00576F00">
              <w:rPr>
                <w:rFonts w:ascii="Tahoma" w:hAnsi="Tahoma" w:cs="Tahoma"/>
                <w:color w:val="000000"/>
                <w:szCs w:val="20"/>
              </w:rPr>
              <w:t xml:space="preserve">Jméno a příjmení: </w:t>
            </w:r>
            <w:r w:rsidRPr="00576F00">
              <w:rPr>
                <w:rFonts w:ascii="Tahoma" w:hAnsi="Tahoma" w:cs="Tahoma"/>
                <w:szCs w:val="20"/>
                <w:highlight w:val="green"/>
                <w:lang w:val="x-none" w:eastAsia="x-none"/>
              </w:rPr>
              <w:t>[●]</w:t>
            </w:r>
          </w:p>
          <w:p w14:paraId="7CF506C1" w14:textId="77777777" w:rsidR="006F2D4A" w:rsidRPr="00576F00" w:rsidRDefault="006F2D4A" w:rsidP="006F2D4A">
            <w:pPr>
              <w:spacing w:before="120" w:line="320" w:lineRule="atLeast"/>
              <w:rPr>
                <w:rFonts w:ascii="Tahoma" w:hAnsi="Tahoma" w:cs="Tahoma"/>
                <w:color w:val="000000"/>
                <w:szCs w:val="20"/>
              </w:rPr>
            </w:pPr>
            <w:r w:rsidRPr="00576F00">
              <w:rPr>
                <w:rFonts w:ascii="Tahoma" w:hAnsi="Tahoma" w:cs="Tahoma"/>
                <w:color w:val="000000"/>
                <w:szCs w:val="20"/>
              </w:rPr>
              <w:t xml:space="preserve">Telefon: </w:t>
            </w:r>
            <w:r w:rsidRPr="00576F00">
              <w:rPr>
                <w:rFonts w:ascii="Tahoma" w:hAnsi="Tahoma" w:cs="Tahoma"/>
                <w:szCs w:val="20"/>
                <w:highlight w:val="green"/>
                <w:lang w:val="x-none" w:eastAsia="x-none"/>
              </w:rPr>
              <w:t>[●]</w:t>
            </w:r>
          </w:p>
          <w:p w14:paraId="7CF506C2" w14:textId="77777777" w:rsidR="006F2D4A" w:rsidRPr="00576F00" w:rsidRDefault="006F2D4A" w:rsidP="006F2D4A">
            <w:pPr>
              <w:spacing w:before="120" w:line="320" w:lineRule="atLeast"/>
              <w:rPr>
                <w:rFonts w:ascii="Tahoma" w:hAnsi="Tahoma" w:cs="Tahoma"/>
                <w:color w:val="000000"/>
                <w:szCs w:val="20"/>
              </w:rPr>
            </w:pPr>
            <w:r w:rsidRPr="00576F00">
              <w:rPr>
                <w:rFonts w:ascii="Tahoma" w:hAnsi="Tahoma" w:cs="Tahoma"/>
                <w:color w:val="000000"/>
                <w:szCs w:val="20"/>
              </w:rPr>
              <w:t xml:space="preserve">E-mail: </w:t>
            </w:r>
            <w:r w:rsidRPr="00576F00">
              <w:rPr>
                <w:rFonts w:ascii="Tahoma" w:hAnsi="Tahoma" w:cs="Tahoma"/>
                <w:szCs w:val="20"/>
                <w:highlight w:val="green"/>
                <w:lang w:val="x-none" w:eastAsia="x-none"/>
              </w:rPr>
              <w:t>[●]</w:t>
            </w:r>
          </w:p>
        </w:tc>
      </w:tr>
      <w:tr w:rsidR="006F2D4A" w:rsidRPr="00576F00" w14:paraId="7CF506C8" w14:textId="77777777" w:rsidTr="003630D1">
        <w:trPr>
          <w:trHeight w:val="567"/>
        </w:trPr>
        <w:tc>
          <w:tcPr>
            <w:tcW w:w="1707" w:type="pct"/>
            <w:tcBorders>
              <w:top w:val="single" w:sz="4" w:space="0" w:color="auto"/>
              <w:left w:val="single" w:sz="4" w:space="0" w:color="auto"/>
              <w:bottom w:val="single" w:sz="4" w:space="0" w:color="auto"/>
              <w:right w:val="single" w:sz="4" w:space="0" w:color="auto"/>
            </w:tcBorders>
            <w:vAlign w:val="center"/>
          </w:tcPr>
          <w:p w14:paraId="7CF506C4" w14:textId="77777777" w:rsidR="006F2D4A" w:rsidRPr="00576F00" w:rsidRDefault="006F2D4A" w:rsidP="003630D1">
            <w:pPr>
              <w:jc w:val="center"/>
              <w:rPr>
                <w:rFonts w:ascii="Tahoma" w:hAnsi="Tahoma" w:cs="Tahoma"/>
                <w:b/>
                <w:szCs w:val="20"/>
              </w:rPr>
            </w:pPr>
            <w:r w:rsidRPr="00576F00">
              <w:rPr>
                <w:rFonts w:ascii="Tahoma" w:hAnsi="Tahoma" w:cs="Tahoma"/>
                <w:b/>
                <w:szCs w:val="20"/>
              </w:rPr>
              <w:t>Tester</w:t>
            </w:r>
          </w:p>
        </w:tc>
        <w:tc>
          <w:tcPr>
            <w:tcW w:w="3293" w:type="pct"/>
            <w:tcBorders>
              <w:top w:val="single" w:sz="4" w:space="0" w:color="auto"/>
              <w:left w:val="single" w:sz="4" w:space="0" w:color="auto"/>
              <w:bottom w:val="single" w:sz="4" w:space="0" w:color="auto"/>
              <w:right w:val="single" w:sz="4" w:space="0" w:color="auto"/>
            </w:tcBorders>
            <w:vAlign w:val="center"/>
          </w:tcPr>
          <w:p w14:paraId="7CF506C5" w14:textId="77777777" w:rsidR="006F2D4A" w:rsidRPr="00576F00" w:rsidRDefault="006F2D4A" w:rsidP="006F2D4A">
            <w:pPr>
              <w:spacing w:before="120" w:line="320" w:lineRule="atLeast"/>
              <w:rPr>
                <w:rFonts w:ascii="Tahoma" w:hAnsi="Tahoma" w:cs="Tahoma"/>
                <w:color w:val="000000"/>
                <w:szCs w:val="20"/>
              </w:rPr>
            </w:pPr>
            <w:r w:rsidRPr="00576F00">
              <w:rPr>
                <w:rFonts w:ascii="Tahoma" w:hAnsi="Tahoma" w:cs="Tahoma"/>
                <w:color w:val="000000"/>
                <w:szCs w:val="20"/>
              </w:rPr>
              <w:t xml:space="preserve">Jméno a příjmení: </w:t>
            </w:r>
            <w:r w:rsidRPr="00576F00">
              <w:rPr>
                <w:rFonts w:ascii="Tahoma" w:hAnsi="Tahoma" w:cs="Tahoma"/>
                <w:szCs w:val="20"/>
                <w:highlight w:val="green"/>
                <w:lang w:val="x-none" w:eastAsia="x-none"/>
              </w:rPr>
              <w:t>[●]</w:t>
            </w:r>
          </w:p>
          <w:p w14:paraId="7CF506C6" w14:textId="77777777" w:rsidR="006F2D4A" w:rsidRPr="00576F00" w:rsidRDefault="006F2D4A" w:rsidP="006F2D4A">
            <w:pPr>
              <w:spacing w:before="120" w:line="320" w:lineRule="atLeast"/>
              <w:rPr>
                <w:rFonts w:ascii="Tahoma" w:hAnsi="Tahoma" w:cs="Tahoma"/>
                <w:color w:val="000000"/>
                <w:szCs w:val="20"/>
              </w:rPr>
            </w:pPr>
            <w:r w:rsidRPr="00576F00">
              <w:rPr>
                <w:rFonts w:ascii="Tahoma" w:hAnsi="Tahoma" w:cs="Tahoma"/>
                <w:color w:val="000000"/>
                <w:szCs w:val="20"/>
              </w:rPr>
              <w:t xml:space="preserve">Telefon: </w:t>
            </w:r>
            <w:r w:rsidRPr="00576F00">
              <w:rPr>
                <w:rFonts w:ascii="Tahoma" w:hAnsi="Tahoma" w:cs="Tahoma"/>
                <w:szCs w:val="20"/>
                <w:highlight w:val="green"/>
                <w:lang w:val="x-none" w:eastAsia="x-none"/>
              </w:rPr>
              <w:t>[●]</w:t>
            </w:r>
          </w:p>
          <w:p w14:paraId="7CF506C7" w14:textId="77777777" w:rsidR="006F2D4A" w:rsidRPr="00576F00" w:rsidRDefault="006F2D4A" w:rsidP="006F2D4A">
            <w:pPr>
              <w:spacing w:before="120" w:line="320" w:lineRule="atLeast"/>
              <w:rPr>
                <w:rFonts w:ascii="Tahoma" w:hAnsi="Tahoma" w:cs="Tahoma"/>
                <w:color w:val="000000"/>
                <w:szCs w:val="20"/>
              </w:rPr>
            </w:pPr>
            <w:r w:rsidRPr="00576F00">
              <w:rPr>
                <w:rFonts w:ascii="Tahoma" w:hAnsi="Tahoma" w:cs="Tahoma"/>
                <w:color w:val="000000"/>
                <w:szCs w:val="20"/>
              </w:rPr>
              <w:t xml:space="preserve">E-mail: </w:t>
            </w:r>
            <w:r w:rsidRPr="00576F00">
              <w:rPr>
                <w:rFonts w:ascii="Tahoma" w:hAnsi="Tahoma" w:cs="Tahoma"/>
                <w:szCs w:val="20"/>
                <w:highlight w:val="green"/>
                <w:lang w:val="x-none" w:eastAsia="x-none"/>
              </w:rPr>
              <w:t>[●]</w:t>
            </w:r>
          </w:p>
        </w:tc>
      </w:tr>
    </w:tbl>
    <w:p w14:paraId="7CF506C9" w14:textId="77777777" w:rsidR="00F152FC" w:rsidRPr="00576F00" w:rsidRDefault="00F152FC" w:rsidP="00FC53A6">
      <w:pPr>
        <w:pStyle w:val="RLProhlensmluvnchstran"/>
        <w:rPr>
          <w:rFonts w:ascii="Tahoma" w:hAnsi="Tahoma" w:cs="Tahoma"/>
          <w:szCs w:val="20"/>
        </w:rPr>
      </w:pPr>
    </w:p>
    <w:p w14:paraId="7CF506CA" w14:textId="77777777" w:rsidR="00833CFC" w:rsidRPr="00576F00" w:rsidRDefault="00833CFC" w:rsidP="00833CFC">
      <w:pPr>
        <w:pStyle w:val="RLProhlensmluvnchstran"/>
        <w:jc w:val="left"/>
        <w:rPr>
          <w:rFonts w:ascii="Tahoma" w:hAnsi="Tahoma" w:cs="Tahoma"/>
          <w:szCs w:val="20"/>
        </w:rPr>
      </w:pPr>
      <w:r w:rsidRPr="00576F00">
        <w:rPr>
          <w:rFonts w:ascii="Tahoma" w:hAnsi="Tahoma" w:cs="Tahoma"/>
          <w:szCs w:val="20"/>
        </w:rPr>
        <w:t>V případě, že příslušnou pozici v realizačním týmu zajišťuje více pracovníků, je třeba uvedenou tabulku</w:t>
      </w:r>
      <w:r w:rsidR="000652CE" w:rsidRPr="00576F00">
        <w:rPr>
          <w:rFonts w:ascii="Tahoma" w:hAnsi="Tahoma" w:cs="Tahoma"/>
          <w:szCs w:val="20"/>
        </w:rPr>
        <w:t xml:space="preserve"> příslušně doplnit</w:t>
      </w:r>
      <w:r w:rsidRPr="00576F00">
        <w:rPr>
          <w:rFonts w:ascii="Tahoma" w:hAnsi="Tahoma" w:cs="Tahoma"/>
          <w:szCs w:val="20"/>
        </w:rPr>
        <w:t>.</w:t>
      </w:r>
    </w:p>
    <w:p w14:paraId="7CF506CB" w14:textId="77777777" w:rsidR="0066589A" w:rsidRPr="009A69B7" w:rsidRDefault="0066589A" w:rsidP="0066589A">
      <w:pPr>
        <w:pStyle w:val="RLProhlensmluvnchstran"/>
        <w:pageBreakBefore/>
        <w:rPr>
          <w:rFonts w:ascii="Tahoma" w:hAnsi="Tahoma" w:cs="Tahoma"/>
          <w:sz w:val="24"/>
        </w:rPr>
      </w:pPr>
      <w:r w:rsidRPr="009A69B7">
        <w:rPr>
          <w:rFonts w:ascii="Tahoma" w:hAnsi="Tahoma" w:cs="Tahoma"/>
          <w:sz w:val="24"/>
        </w:rPr>
        <w:lastRenderedPageBreak/>
        <w:t>Oprávněné osoby:</w:t>
      </w:r>
    </w:p>
    <w:p w14:paraId="7CF506CC" w14:textId="77777777" w:rsidR="0066589A" w:rsidRPr="00576F00" w:rsidRDefault="0066589A" w:rsidP="0066589A">
      <w:pPr>
        <w:rPr>
          <w:rFonts w:ascii="Tahoma" w:hAnsi="Tahoma" w:cs="Tahoma"/>
          <w:b/>
          <w:szCs w:val="20"/>
        </w:rPr>
      </w:pPr>
      <w:r w:rsidRPr="00576F00">
        <w:rPr>
          <w:rFonts w:ascii="Tahoma" w:hAnsi="Tahoma" w:cs="Tahoma"/>
          <w:b/>
          <w:szCs w:val="20"/>
        </w:rPr>
        <w:t>Za Objednatele:</w:t>
      </w:r>
    </w:p>
    <w:p w14:paraId="7CF506CD" w14:textId="77777777" w:rsidR="0066589A" w:rsidRPr="00576F00" w:rsidRDefault="0066589A" w:rsidP="0066589A">
      <w:pPr>
        <w:rPr>
          <w:rFonts w:ascii="Tahoma" w:hAnsi="Tahoma" w:cs="Tahoma"/>
          <w:szCs w:val="20"/>
          <w:lang w:eastAsia="en-US"/>
        </w:rPr>
      </w:pPr>
      <w:r w:rsidRPr="00576F00">
        <w:rPr>
          <w:rFonts w:ascii="Tahoma" w:hAnsi="Tahoma" w:cs="Tahoma"/>
          <w:szCs w:val="20"/>
          <w:lang w:eastAsia="en-US"/>
        </w:rPr>
        <w:t>ve věcech smluvních:</w:t>
      </w:r>
    </w:p>
    <w:tbl>
      <w:tblPr>
        <w:tblW w:w="0" w:type="auto"/>
        <w:tblInd w:w="7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6"/>
        <w:gridCol w:w="6343"/>
      </w:tblGrid>
      <w:tr w:rsidR="0066589A" w:rsidRPr="00576F00" w14:paraId="7CF506D0" w14:textId="77777777" w:rsidTr="00674F58">
        <w:tc>
          <w:tcPr>
            <w:tcW w:w="2206" w:type="dxa"/>
            <w:shd w:val="clear" w:color="auto" w:fill="auto"/>
            <w:vAlign w:val="center"/>
          </w:tcPr>
          <w:p w14:paraId="7CF506CE"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Jméno a příjmení</w:t>
            </w:r>
          </w:p>
        </w:tc>
        <w:tc>
          <w:tcPr>
            <w:tcW w:w="6343" w:type="dxa"/>
            <w:shd w:val="clear" w:color="auto" w:fill="auto"/>
            <w:vAlign w:val="center"/>
          </w:tcPr>
          <w:p w14:paraId="7CF506CF" w14:textId="77777777" w:rsidR="0066589A" w:rsidRPr="00E9617F" w:rsidRDefault="0066589A" w:rsidP="00674F58">
            <w:pPr>
              <w:pStyle w:val="RLdajeosmluvnstran"/>
              <w:keepNext/>
              <w:jc w:val="left"/>
              <w:rPr>
                <w:rFonts w:ascii="Tahoma" w:hAnsi="Tahoma" w:cs="Tahoma"/>
                <w:szCs w:val="20"/>
                <w:highlight w:val="yellow"/>
              </w:rPr>
            </w:pPr>
            <w:r w:rsidRPr="00E9617F">
              <w:rPr>
                <w:rFonts w:ascii="Tahoma" w:hAnsi="Tahoma" w:cs="Tahoma"/>
                <w:szCs w:val="20"/>
                <w:highlight w:val="yellow"/>
              </w:rPr>
              <w:t>Ing. Miroslav Bauer, MBA</w:t>
            </w:r>
          </w:p>
        </w:tc>
      </w:tr>
      <w:tr w:rsidR="0066589A" w:rsidRPr="00576F00" w14:paraId="7CF506D3" w14:textId="77777777" w:rsidTr="00674F58">
        <w:tc>
          <w:tcPr>
            <w:tcW w:w="2206" w:type="dxa"/>
            <w:shd w:val="clear" w:color="auto" w:fill="auto"/>
            <w:vAlign w:val="center"/>
          </w:tcPr>
          <w:p w14:paraId="7CF506D1"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Adresa</w:t>
            </w:r>
          </w:p>
        </w:tc>
        <w:tc>
          <w:tcPr>
            <w:tcW w:w="6343" w:type="dxa"/>
            <w:shd w:val="clear" w:color="auto" w:fill="auto"/>
          </w:tcPr>
          <w:p w14:paraId="7CF506D2"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viz sídlo Objednatele</w:t>
            </w:r>
          </w:p>
        </w:tc>
      </w:tr>
      <w:tr w:rsidR="0066589A" w:rsidRPr="00576F00" w14:paraId="7CF506D6" w14:textId="77777777" w:rsidTr="00674F58">
        <w:tc>
          <w:tcPr>
            <w:tcW w:w="2206" w:type="dxa"/>
            <w:shd w:val="clear" w:color="auto" w:fill="auto"/>
            <w:vAlign w:val="center"/>
          </w:tcPr>
          <w:p w14:paraId="7CF506D4"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E-mail</w:t>
            </w:r>
          </w:p>
        </w:tc>
        <w:tc>
          <w:tcPr>
            <w:tcW w:w="6343" w:type="dxa"/>
            <w:shd w:val="clear" w:color="auto" w:fill="auto"/>
          </w:tcPr>
          <w:p w14:paraId="7CF506D5"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miroslav.bauer@cssz.cz</w:t>
            </w:r>
          </w:p>
        </w:tc>
      </w:tr>
      <w:tr w:rsidR="0066589A" w:rsidRPr="00576F00" w14:paraId="7CF506D9" w14:textId="77777777" w:rsidTr="00674F58">
        <w:tc>
          <w:tcPr>
            <w:tcW w:w="2206" w:type="dxa"/>
            <w:shd w:val="clear" w:color="auto" w:fill="auto"/>
            <w:vAlign w:val="center"/>
          </w:tcPr>
          <w:p w14:paraId="7CF506D7"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Telefon</w:t>
            </w:r>
          </w:p>
        </w:tc>
        <w:tc>
          <w:tcPr>
            <w:tcW w:w="6343" w:type="dxa"/>
            <w:shd w:val="clear" w:color="auto" w:fill="auto"/>
          </w:tcPr>
          <w:p w14:paraId="7CF506D8"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+420 257 062 080</w:t>
            </w:r>
          </w:p>
        </w:tc>
      </w:tr>
    </w:tbl>
    <w:p w14:paraId="7CF506DA" w14:textId="77777777" w:rsidR="0066589A" w:rsidRPr="00576F00" w:rsidRDefault="0066589A" w:rsidP="0066589A">
      <w:pPr>
        <w:rPr>
          <w:rFonts w:ascii="Tahoma" w:hAnsi="Tahoma" w:cs="Tahoma"/>
          <w:szCs w:val="20"/>
        </w:rPr>
      </w:pPr>
    </w:p>
    <w:p w14:paraId="7CF506DB" w14:textId="77777777" w:rsidR="0066589A" w:rsidRPr="00576F00" w:rsidRDefault="0066589A" w:rsidP="0066589A">
      <w:pPr>
        <w:rPr>
          <w:rFonts w:ascii="Tahoma" w:hAnsi="Tahoma" w:cs="Tahoma"/>
          <w:szCs w:val="20"/>
          <w:lang w:eastAsia="en-US"/>
        </w:rPr>
      </w:pPr>
      <w:r w:rsidRPr="00576F00">
        <w:rPr>
          <w:rFonts w:ascii="Tahoma" w:hAnsi="Tahoma" w:cs="Tahoma"/>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6343"/>
      </w:tblGrid>
      <w:tr w:rsidR="0066589A" w:rsidRPr="00576F00" w14:paraId="7CF506DE" w14:textId="77777777" w:rsidTr="00674F58">
        <w:tc>
          <w:tcPr>
            <w:tcW w:w="2206" w:type="dxa"/>
            <w:tcBorders>
              <w:top w:val="single" w:sz="12" w:space="0" w:color="auto"/>
              <w:left w:val="single" w:sz="12" w:space="0" w:color="auto"/>
            </w:tcBorders>
            <w:shd w:val="clear" w:color="auto" w:fill="auto"/>
            <w:vAlign w:val="center"/>
          </w:tcPr>
          <w:p w14:paraId="7CF506DC"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Jméno a příjmení</w:t>
            </w:r>
          </w:p>
        </w:tc>
        <w:tc>
          <w:tcPr>
            <w:tcW w:w="6343" w:type="dxa"/>
            <w:tcBorders>
              <w:top w:val="single" w:sz="12" w:space="0" w:color="auto"/>
              <w:right w:val="single" w:sz="12" w:space="0" w:color="auto"/>
            </w:tcBorders>
            <w:shd w:val="clear" w:color="auto" w:fill="auto"/>
          </w:tcPr>
          <w:p w14:paraId="7CF506DD"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Ing. Miroslav Bauer, MBA</w:t>
            </w:r>
          </w:p>
        </w:tc>
      </w:tr>
      <w:tr w:rsidR="0066589A" w:rsidRPr="00576F00" w14:paraId="7CF506E1" w14:textId="77777777" w:rsidTr="00674F58">
        <w:tc>
          <w:tcPr>
            <w:tcW w:w="2206" w:type="dxa"/>
            <w:tcBorders>
              <w:left w:val="single" w:sz="12" w:space="0" w:color="auto"/>
            </w:tcBorders>
            <w:shd w:val="clear" w:color="auto" w:fill="auto"/>
            <w:vAlign w:val="center"/>
          </w:tcPr>
          <w:p w14:paraId="7CF506DF"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Adresa</w:t>
            </w:r>
          </w:p>
        </w:tc>
        <w:tc>
          <w:tcPr>
            <w:tcW w:w="6343" w:type="dxa"/>
            <w:tcBorders>
              <w:right w:val="single" w:sz="12" w:space="0" w:color="auto"/>
            </w:tcBorders>
            <w:shd w:val="clear" w:color="auto" w:fill="auto"/>
          </w:tcPr>
          <w:p w14:paraId="7CF506E0"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viz sídlo Objednatele</w:t>
            </w:r>
          </w:p>
        </w:tc>
      </w:tr>
      <w:tr w:rsidR="0066589A" w:rsidRPr="00576F00" w14:paraId="7CF506E4" w14:textId="77777777" w:rsidTr="00674F58">
        <w:tc>
          <w:tcPr>
            <w:tcW w:w="2206" w:type="dxa"/>
            <w:tcBorders>
              <w:left w:val="single" w:sz="12" w:space="0" w:color="auto"/>
            </w:tcBorders>
            <w:shd w:val="clear" w:color="auto" w:fill="auto"/>
            <w:vAlign w:val="center"/>
          </w:tcPr>
          <w:p w14:paraId="7CF506E2"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E-mail</w:t>
            </w:r>
          </w:p>
        </w:tc>
        <w:tc>
          <w:tcPr>
            <w:tcW w:w="6343" w:type="dxa"/>
            <w:tcBorders>
              <w:right w:val="single" w:sz="12" w:space="0" w:color="auto"/>
            </w:tcBorders>
            <w:shd w:val="clear" w:color="auto" w:fill="auto"/>
          </w:tcPr>
          <w:p w14:paraId="7CF506E3"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miroslav.bauer@cssz.cz</w:t>
            </w:r>
          </w:p>
        </w:tc>
      </w:tr>
      <w:tr w:rsidR="0066589A" w:rsidRPr="00576F00" w14:paraId="7CF506E7" w14:textId="77777777" w:rsidTr="00674F58">
        <w:tc>
          <w:tcPr>
            <w:tcW w:w="2206" w:type="dxa"/>
            <w:tcBorders>
              <w:left w:val="single" w:sz="12" w:space="0" w:color="auto"/>
              <w:bottom w:val="single" w:sz="12" w:space="0" w:color="auto"/>
            </w:tcBorders>
            <w:shd w:val="clear" w:color="auto" w:fill="auto"/>
            <w:vAlign w:val="center"/>
          </w:tcPr>
          <w:p w14:paraId="7CF506E5"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Telefon</w:t>
            </w:r>
          </w:p>
        </w:tc>
        <w:tc>
          <w:tcPr>
            <w:tcW w:w="6343" w:type="dxa"/>
            <w:tcBorders>
              <w:bottom w:val="single" w:sz="12" w:space="0" w:color="auto"/>
              <w:right w:val="single" w:sz="12" w:space="0" w:color="auto"/>
            </w:tcBorders>
            <w:shd w:val="clear" w:color="auto" w:fill="auto"/>
          </w:tcPr>
          <w:p w14:paraId="7CF506E6" w14:textId="77777777" w:rsidR="0066589A" w:rsidRPr="00E9617F" w:rsidRDefault="0066589A" w:rsidP="00674F58">
            <w:pPr>
              <w:rPr>
                <w:rFonts w:ascii="Tahoma" w:hAnsi="Tahoma" w:cs="Tahoma"/>
                <w:szCs w:val="20"/>
                <w:highlight w:val="yellow"/>
              </w:rPr>
            </w:pPr>
            <w:r w:rsidRPr="00E9617F">
              <w:rPr>
                <w:rFonts w:ascii="Tahoma" w:hAnsi="Tahoma" w:cs="Tahoma"/>
                <w:szCs w:val="20"/>
                <w:highlight w:val="yellow"/>
              </w:rPr>
              <w:t>+420 257 062 080</w:t>
            </w:r>
          </w:p>
        </w:tc>
      </w:tr>
      <w:tr w:rsidR="0066589A" w:rsidRPr="00576F00" w14:paraId="7CF506EA" w14:textId="77777777" w:rsidTr="00674F58">
        <w:tc>
          <w:tcPr>
            <w:tcW w:w="2206" w:type="dxa"/>
            <w:tcBorders>
              <w:top w:val="single" w:sz="12" w:space="0" w:color="auto"/>
              <w:left w:val="single" w:sz="12" w:space="0" w:color="auto"/>
            </w:tcBorders>
            <w:shd w:val="clear" w:color="auto" w:fill="auto"/>
            <w:vAlign w:val="center"/>
          </w:tcPr>
          <w:p w14:paraId="7CF506E8"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Jméno a příjmení</w:t>
            </w:r>
          </w:p>
        </w:tc>
        <w:tc>
          <w:tcPr>
            <w:tcW w:w="6343" w:type="dxa"/>
            <w:tcBorders>
              <w:top w:val="single" w:sz="12" w:space="0" w:color="auto"/>
              <w:right w:val="single" w:sz="12" w:space="0" w:color="auto"/>
            </w:tcBorders>
            <w:shd w:val="clear" w:color="auto" w:fill="auto"/>
          </w:tcPr>
          <w:p w14:paraId="7CF506E9" w14:textId="77777777" w:rsidR="0066589A" w:rsidRPr="00576F00" w:rsidRDefault="0066589A" w:rsidP="00674F58">
            <w:pPr>
              <w:rPr>
                <w:rFonts w:ascii="Tahoma" w:hAnsi="Tahoma" w:cs="Tahoma"/>
                <w:szCs w:val="20"/>
              </w:rPr>
            </w:pPr>
            <w:r w:rsidRPr="00576F00">
              <w:rPr>
                <w:rFonts w:ascii="Tahoma" w:hAnsi="Tahoma" w:cs="Tahoma"/>
                <w:szCs w:val="20"/>
              </w:rPr>
              <w:t>Ing. Zuzana Stracená</w:t>
            </w:r>
          </w:p>
        </w:tc>
      </w:tr>
      <w:tr w:rsidR="0066589A" w:rsidRPr="00576F00" w14:paraId="7CF506ED" w14:textId="77777777" w:rsidTr="00674F58">
        <w:tc>
          <w:tcPr>
            <w:tcW w:w="2206" w:type="dxa"/>
            <w:tcBorders>
              <w:left w:val="single" w:sz="12" w:space="0" w:color="auto"/>
            </w:tcBorders>
            <w:shd w:val="clear" w:color="auto" w:fill="auto"/>
            <w:vAlign w:val="center"/>
          </w:tcPr>
          <w:p w14:paraId="7CF506EB"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Adresa</w:t>
            </w:r>
          </w:p>
        </w:tc>
        <w:tc>
          <w:tcPr>
            <w:tcW w:w="6343" w:type="dxa"/>
            <w:tcBorders>
              <w:right w:val="single" w:sz="12" w:space="0" w:color="auto"/>
            </w:tcBorders>
            <w:shd w:val="clear" w:color="auto" w:fill="auto"/>
          </w:tcPr>
          <w:p w14:paraId="7CF506EC" w14:textId="77777777" w:rsidR="0066589A" w:rsidRPr="00576F00" w:rsidRDefault="0066589A" w:rsidP="00674F58">
            <w:pPr>
              <w:rPr>
                <w:rFonts w:ascii="Tahoma" w:hAnsi="Tahoma" w:cs="Tahoma"/>
                <w:szCs w:val="20"/>
                <w:highlight w:val="yellow"/>
              </w:rPr>
            </w:pPr>
            <w:r w:rsidRPr="00576F00">
              <w:rPr>
                <w:rFonts w:ascii="Tahoma" w:hAnsi="Tahoma" w:cs="Tahoma"/>
                <w:szCs w:val="20"/>
              </w:rPr>
              <w:t>viz sídlo Objednatele</w:t>
            </w:r>
          </w:p>
        </w:tc>
      </w:tr>
      <w:tr w:rsidR="0066589A" w:rsidRPr="00576F00" w14:paraId="7CF506F0" w14:textId="77777777" w:rsidTr="00674F58">
        <w:tc>
          <w:tcPr>
            <w:tcW w:w="2206" w:type="dxa"/>
            <w:tcBorders>
              <w:left w:val="single" w:sz="12" w:space="0" w:color="auto"/>
            </w:tcBorders>
            <w:shd w:val="clear" w:color="auto" w:fill="auto"/>
            <w:vAlign w:val="center"/>
          </w:tcPr>
          <w:p w14:paraId="7CF506EE"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E-mail</w:t>
            </w:r>
          </w:p>
        </w:tc>
        <w:tc>
          <w:tcPr>
            <w:tcW w:w="6343" w:type="dxa"/>
            <w:tcBorders>
              <w:right w:val="single" w:sz="12" w:space="0" w:color="auto"/>
            </w:tcBorders>
            <w:shd w:val="clear" w:color="auto" w:fill="auto"/>
          </w:tcPr>
          <w:p w14:paraId="7CF506EF" w14:textId="77777777" w:rsidR="0066589A" w:rsidRPr="00576F00" w:rsidRDefault="0066589A" w:rsidP="00674F58">
            <w:pPr>
              <w:rPr>
                <w:rFonts w:ascii="Tahoma" w:hAnsi="Tahoma" w:cs="Tahoma"/>
                <w:szCs w:val="20"/>
                <w:highlight w:val="darkGray"/>
              </w:rPr>
            </w:pPr>
            <w:r w:rsidRPr="00576F00">
              <w:rPr>
                <w:rFonts w:ascii="Tahoma" w:hAnsi="Tahoma" w:cs="Tahoma"/>
                <w:szCs w:val="20"/>
              </w:rPr>
              <w:t>zuzana.stracena@cssz.cz</w:t>
            </w:r>
          </w:p>
        </w:tc>
      </w:tr>
      <w:tr w:rsidR="0066589A" w:rsidRPr="00576F00" w14:paraId="7CF506F3" w14:textId="77777777" w:rsidTr="00674F58">
        <w:tc>
          <w:tcPr>
            <w:tcW w:w="2206" w:type="dxa"/>
            <w:tcBorders>
              <w:left w:val="single" w:sz="12" w:space="0" w:color="auto"/>
              <w:bottom w:val="single" w:sz="12" w:space="0" w:color="auto"/>
            </w:tcBorders>
            <w:shd w:val="clear" w:color="auto" w:fill="auto"/>
            <w:vAlign w:val="center"/>
          </w:tcPr>
          <w:p w14:paraId="7CF506F1"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Telefon</w:t>
            </w:r>
          </w:p>
        </w:tc>
        <w:tc>
          <w:tcPr>
            <w:tcW w:w="6343" w:type="dxa"/>
            <w:tcBorders>
              <w:bottom w:val="single" w:sz="12" w:space="0" w:color="auto"/>
              <w:right w:val="single" w:sz="12" w:space="0" w:color="auto"/>
            </w:tcBorders>
            <w:shd w:val="clear" w:color="auto" w:fill="auto"/>
          </w:tcPr>
          <w:p w14:paraId="7CF506F2" w14:textId="77777777" w:rsidR="0066589A" w:rsidRPr="00576F00" w:rsidRDefault="0066589A" w:rsidP="00674F58">
            <w:pPr>
              <w:rPr>
                <w:rFonts w:ascii="Tahoma" w:hAnsi="Tahoma" w:cs="Tahoma"/>
                <w:szCs w:val="20"/>
              </w:rPr>
            </w:pPr>
            <w:r w:rsidRPr="00576F00">
              <w:rPr>
                <w:rFonts w:ascii="Tahoma" w:hAnsi="Tahoma" w:cs="Tahoma"/>
                <w:szCs w:val="20"/>
              </w:rPr>
              <w:t>+420 257 062 136</w:t>
            </w:r>
          </w:p>
        </w:tc>
      </w:tr>
    </w:tbl>
    <w:p w14:paraId="1B1AC52C" w14:textId="77777777" w:rsidR="004D4BF8" w:rsidRPr="00576F00" w:rsidRDefault="004D4BF8" w:rsidP="0066589A">
      <w:pPr>
        <w:rPr>
          <w:rFonts w:ascii="Tahoma" w:hAnsi="Tahoma" w:cs="Tahoma"/>
          <w:szCs w:val="20"/>
          <w:lang w:eastAsia="en-US"/>
        </w:rPr>
      </w:pPr>
    </w:p>
    <w:p w14:paraId="7CF506F4" w14:textId="6D0AFBED" w:rsidR="0066589A" w:rsidRPr="00576F00" w:rsidRDefault="0066589A" w:rsidP="0066589A">
      <w:pPr>
        <w:rPr>
          <w:rFonts w:ascii="Tahoma" w:hAnsi="Tahoma" w:cs="Tahoma"/>
          <w:szCs w:val="20"/>
          <w:lang w:eastAsia="en-US"/>
        </w:rPr>
      </w:pPr>
      <w:r w:rsidRPr="00576F00">
        <w:rPr>
          <w:rFonts w:ascii="Tahoma" w:hAnsi="Tahoma" w:cs="Tahoma"/>
          <w:szCs w:val="20"/>
          <w:lang w:eastAsia="en-US"/>
        </w:rPr>
        <w:t>ve věcech technických:</w:t>
      </w:r>
    </w:p>
    <w:tbl>
      <w:tblPr>
        <w:tblW w:w="0" w:type="auto"/>
        <w:tblInd w:w="7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206"/>
        <w:gridCol w:w="6343"/>
      </w:tblGrid>
      <w:tr w:rsidR="0066589A" w:rsidRPr="00576F00" w14:paraId="7CF506F7" w14:textId="77777777" w:rsidTr="00674F58">
        <w:tc>
          <w:tcPr>
            <w:tcW w:w="2206" w:type="dxa"/>
            <w:shd w:val="clear" w:color="auto" w:fill="auto"/>
            <w:vAlign w:val="center"/>
          </w:tcPr>
          <w:p w14:paraId="7CF506F5"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Jméno a příjmení</w:t>
            </w:r>
          </w:p>
        </w:tc>
        <w:tc>
          <w:tcPr>
            <w:tcW w:w="6343" w:type="dxa"/>
            <w:shd w:val="clear" w:color="auto" w:fill="auto"/>
          </w:tcPr>
          <w:p w14:paraId="7CF506F6" w14:textId="77777777" w:rsidR="0066589A" w:rsidRPr="00576F00" w:rsidRDefault="0066589A" w:rsidP="00674F58">
            <w:pPr>
              <w:rPr>
                <w:rFonts w:ascii="Tahoma" w:hAnsi="Tahoma" w:cs="Tahoma"/>
                <w:szCs w:val="20"/>
              </w:rPr>
            </w:pPr>
            <w:r w:rsidRPr="00576F00">
              <w:rPr>
                <w:rFonts w:ascii="Tahoma" w:hAnsi="Tahoma" w:cs="Tahoma"/>
                <w:szCs w:val="20"/>
              </w:rPr>
              <w:t>Ing. Zuzana Stracená</w:t>
            </w:r>
          </w:p>
        </w:tc>
      </w:tr>
      <w:tr w:rsidR="0066589A" w:rsidRPr="00576F00" w14:paraId="7CF506FA" w14:textId="77777777" w:rsidTr="00674F58">
        <w:tc>
          <w:tcPr>
            <w:tcW w:w="2206" w:type="dxa"/>
            <w:shd w:val="clear" w:color="auto" w:fill="auto"/>
            <w:vAlign w:val="center"/>
          </w:tcPr>
          <w:p w14:paraId="7CF506F8"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Adresa</w:t>
            </w:r>
          </w:p>
        </w:tc>
        <w:tc>
          <w:tcPr>
            <w:tcW w:w="6343" w:type="dxa"/>
            <w:shd w:val="clear" w:color="auto" w:fill="auto"/>
          </w:tcPr>
          <w:p w14:paraId="7CF506F9" w14:textId="77777777" w:rsidR="0066589A" w:rsidRPr="00576F00" w:rsidRDefault="0066589A" w:rsidP="00674F58">
            <w:pPr>
              <w:rPr>
                <w:rFonts w:ascii="Tahoma" w:hAnsi="Tahoma" w:cs="Tahoma"/>
                <w:szCs w:val="20"/>
              </w:rPr>
            </w:pPr>
            <w:r w:rsidRPr="00576F00">
              <w:rPr>
                <w:rFonts w:ascii="Tahoma" w:hAnsi="Tahoma" w:cs="Tahoma"/>
                <w:szCs w:val="20"/>
              </w:rPr>
              <w:t>viz sídlo Objednatele</w:t>
            </w:r>
          </w:p>
        </w:tc>
      </w:tr>
      <w:tr w:rsidR="0066589A" w:rsidRPr="00576F00" w14:paraId="7CF506FD" w14:textId="77777777" w:rsidTr="00674F58">
        <w:tc>
          <w:tcPr>
            <w:tcW w:w="2206" w:type="dxa"/>
            <w:shd w:val="clear" w:color="auto" w:fill="auto"/>
            <w:vAlign w:val="center"/>
          </w:tcPr>
          <w:p w14:paraId="7CF506FB"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E-mail</w:t>
            </w:r>
          </w:p>
        </w:tc>
        <w:tc>
          <w:tcPr>
            <w:tcW w:w="6343" w:type="dxa"/>
            <w:shd w:val="clear" w:color="auto" w:fill="auto"/>
          </w:tcPr>
          <w:p w14:paraId="7CF506FC" w14:textId="77777777" w:rsidR="0066589A" w:rsidRPr="00576F00" w:rsidRDefault="0066589A" w:rsidP="00674F58">
            <w:pPr>
              <w:rPr>
                <w:rFonts w:ascii="Tahoma" w:hAnsi="Tahoma" w:cs="Tahoma"/>
                <w:szCs w:val="20"/>
              </w:rPr>
            </w:pPr>
            <w:r w:rsidRPr="00576F00">
              <w:rPr>
                <w:rFonts w:ascii="Tahoma" w:hAnsi="Tahoma" w:cs="Tahoma"/>
                <w:szCs w:val="20"/>
              </w:rPr>
              <w:t>zuzana.stracena@cssz.cz</w:t>
            </w:r>
          </w:p>
        </w:tc>
      </w:tr>
      <w:tr w:rsidR="0066589A" w:rsidRPr="00576F00" w14:paraId="7CF50700" w14:textId="77777777" w:rsidTr="00674F58">
        <w:tc>
          <w:tcPr>
            <w:tcW w:w="2206" w:type="dxa"/>
            <w:tcBorders>
              <w:bottom w:val="single" w:sz="12" w:space="0" w:color="auto"/>
            </w:tcBorders>
            <w:shd w:val="clear" w:color="auto" w:fill="auto"/>
            <w:vAlign w:val="center"/>
          </w:tcPr>
          <w:p w14:paraId="7CF506FE"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Telefon</w:t>
            </w:r>
          </w:p>
        </w:tc>
        <w:tc>
          <w:tcPr>
            <w:tcW w:w="6343" w:type="dxa"/>
            <w:tcBorders>
              <w:bottom w:val="single" w:sz="12" w:space="0" w:color="auto"/>
            </w:tcBorders>
            <w:shd w:val="clear" w:color="auto" w:fill="auto"/>
          </w:tcPr>
          <w:p w14:paraId="7CF506FF" w14:textId="77777777" w:rsidR="0066589A" w:rsidRPr="00576F00" w:rsidRDefault="0066589A" w:rsidP="00674F58">
            <w:pPr>
              <w:rPr>
                <w:rFonts w:ascii="Tahoma" w:hAnsi="Tahoma" w:cs="Tahoma"/>
                <w:szCs w:val="20"/>
              </w:rPr>
            </w:pPr>
            <w:r w:rsidRPr="00576F00">
              <w:rPr>
                <w:rFonts w:ascii="Tahoma" w:hAnsi="Tahoma" w:cs="Tahoma"/>
                <w:szCs w:val="20"/>
              </w:rPr>
              <w:t>+420 257 062 136</w:t>
            </w:r>
          </w:p>
        </w:tc>
      </w:tr>
      <w:tr w:rsidR="0066589A" w:rsidRPr="00576F00" w14:paraId="7CF50703" w14:textId="77777777" w:rsidTr="00674F58">
        <w:tc>
          <w:tcPr>
            <w:tcW w:w="2206" w:type="dxa"/>
            <w:tcBorders>
              <w:top w:val="single" w:sz="12" w:space="0" w:color="auto"/>
              <w:bottom w:val="single" w:sz="4" w:space="0" w:color="auto"/>
            </w:tcBorders>
            <w:shd w:val="clear" w:color="auto" w:fill="auto"/>
            <w:vAlign w:val="center"/>
          </w:tcPr>
          <w:p w14:paraId="7CF50701"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Jméno a příjmení</w:t>
            </w:r>
          </w:p>
        </w:tc>
        <w:tc>
          <w:tcPr>
            <w:tcW w:w="6343" w:type="dxa"/>
            <w:tcBorders>
              <w:top w:val="single" w:sz="12" w:space="0" w:color="auto"/>
              <w:bottom w:val="single" w:sz="4" w:space="0" w:color="auto"/>
            </w:tcBorders>
            <w:shd w:val="clear" w:color="auto" w:fill="auto"/>
          </w:tcPr>
          <w:p w14:paraId="7CF50702" w14:textId="77777777" w:rsidR="0066589A" w:rsidRPr="00576F00" w:rsidRDefault="0066589A" w:rsidP="00674F58">
            <w:pPr>
              <w:rPr>
                <w:rFonts w:ascii="Tahoma" w:hAnsi="Tahoma" w:cs="Tahoma"/>
                <w:szCs w:val="20"/>
              </w:rPr>
            </w:pPr>
            <w:r w:rsidRPr="00576F00">
              <w:rPr>
                <w:rFonts w:ascii="Tahoma" w:hAnsi="Tahoma" w:cs="Tahoma"/>
                <w:szCs w:val="20"/>
              </w:rPr>
              <w:t>Ing. Roman Makovička</w:t>
            </w:r>
          </w:p>
        </w:tc>
      </w:tr>
      <w:tr w:rsidR="0066589A" w:rsidRPr="00576F00" w14:paraId="7CF50706" w14:textId="77777777" w:rsidTr="00674F58">
        <w:tc>
          <w:tcPr>
            <w:tcW w:w="2206" w:type="dxa"/>
            <w:tcBorders>
              <w:top w:val="single" w:sz="4" w:space="0" w:color="auto"/>
              <w:bottom w:val="single" w:sz="4" w:space="0" w:color="auto"/>
            </w:tcBorders>
            <w:shd w:val="clear" w:color="auto" w:fill="auto"/>
            <w:vAlign w:val="center"/>
          </w:tcPr>
          <w:p w14:paraId="7CF50704"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Adresa</w:t>
            </w:r>
          </w:p>
        </w:tc>
        <w:tc>
          <w:tcPr>
            <w:tcW w:w="6343" w:type="dxa"/>
            <w:tcBorders>
              <w:top w:val="single" w:sz="4" w:space="0" w:color="auto"/>
              <w:bottom w:val="single" w:sz="4" w:space="0" w:color="auto"/>
            </w:tcBorders>
            <w:shd w:val="clear" w:color="auto" w:fill="auto"/>
          </w:tcPr>
          <w:p w14:paraId="7CF50705" w14:textId="77777777" w:rsidR="0066589A" w:rsidRPr="00576F00" w:rsidRDefault="0066589A" w:rsidP="00674F58">
            <w:pPr>
              <w:rPr>
                <w:rFonts w:ascii="Tahoma" w:hAnsi="Tahoma" w:cs="Tahoma"/>
                <w:szCs w:val="20"/>
              </w:rPr>
            </w:pPr>
            <w:r w:rsidRPr="00576F00">
              <w:rPr>
                <w:rFonts w:ascii="Tahoma" w:hAnsi="Tahoma" w:cs="Tahoma"/>
                <w:szCs w:val="20"/>
              </w:rPr>
              <w:t>viz sídlo Objednatele</w:t>
            </w:r>
          </w:p>
        </w:tc>
      </w:tr>
      <w:tr w:rsidR="0066589A" w:rsidRPr="00576F00" w14:paraId="7CF50709" w14:textId="77777777" w:rsidTr="00674F58">
        <w:tc>
          <w:tcPr>
            <w:tcW w:w="2206" w:type="dxa"/>
            <w:tcBorders>
              <w:top w:val="single" w:sz="4" w:space="0" w:color="auto"/>
              <w:bottom w:val="single" w:sz="4" w:space="0" w:color="auto"/>
            </w:tcBorders>
            <w:shd w:val="clear" w:color="auto" w:fill="auto"/>
            <w:vAlign w:val="center"/>
          </w:tcPr>
          <w:p w14:paraId="7CF50707"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E-mail</w:t>
            </w:r>
          </w:p>
        </w:tc>
        <w:tc>
          <w:tcPr>
            <w:tcW w:w="6343" w:type="dxa"/>
            <w:tcBorders>
              <w:top w:val="single" w:sz="4" w:space="0" w:color="auto"/>
              <w:bottom w:val="single" w:sz="4" w:space="0" w:color="auto"/>
            </w:tcBorders>
            <w:shd w:val="clear" w:color="auto" w:fill="auto"/>
          </w:tcPr>
          <w:p w14:paraId="7CF50708" w14:textId="77777777" w:rsidR="0066589A" w:rsidRPr="00576F00" w:rsidRDefault="0066589A" w:rsidP="00674F58">
            <w:pPr>
              <w:rPr>
                <w:rFonts w:ascii="Tahoma" w:hAnsi="Tahoma" w:cs="Tahoma"/>
                <w:szCs w:val="20"/>
              </w:rPr>
            </w:pPr>
            <w:r w:rsidRPr="00576F00">
              <w:rPr>
                <w:rFonts w:ascii="Tahoma" w:hAnsi="Tahoma" w:cs="Tahoma"/>
                <w:szCs w:val="20"/>
              </w:rPr>
              <w:t>roman.makovicka@cssz.cz</w:t>
            </w:r>
          </w:p>
        </w:tc>
      </w:tr>
      <w:tr w:rsidR="0066589A" w:rsidRPr="00576F00" w14:paraId="7CF5070C" w14:textId="77777777" w:rsidTr="00674F58">
        <w:tc>
          <w:tcPr>
            <w:tcW w:w="2206" w:type="dxa"/>
            <w:tcBorders>
              <w:top w:val="single" w:sz="4" w:space="0" w:color="auto"/>
              <w:bottom w:val="single" w:sz="12" w:space="0" w:color="auto"/>
            </w:tcBorders>
            <w:shd w:val="clear" w:color="auto" w:fill="auto"/>
            <w:vAlign w:val="center"/>
          </w:tcPr>
          <w:p w14:paraId="7CF5070A" w14:textId="77777777" w:rsidR="0066589A" w:rsidRPr="00576F00" w:rsidRDefault="0066589A" w:rsidP="00674F58">
            <w:pPr>
              <w:rPr>
                <w:rFonts w:ascii="Tahoma" w:hAnsi="Tahoma" w:cs="Tahoma"/>
                <w:szCs w:val="20"/>
                <w:lang w:eastAsia="en-US"/>
              </w:rPr>
            </w:pPr>
            <w:r w:rsidRPr="00576F00">
              <w:rPr>
                <w:rFonts w:ascii="Tahoma" w:hAnsi="Tahoma" w:cs="Tahoma"/>
                <w:szCs w:val="20"/>
                <w:lang w:eastAsia="en-US"/>
              </w:rPr>
              <w:t>Telefon</w:t>
            </w:r>
          </w:p>
        </w:tc>
        <w:tc>
          <w:tcPr>
            <w:tcW w:w="6343" w:type="dxa"/>
            <w:tcBorders>
              <w:top w:val="single" w:sz="4" w:space="0" w:color="auto"/>
              <w:bottom w:val="single" w:sz="12" w:space="0" w:color="auto"/>
            </w:tcBorders>
            <w:shd w:val="clear" w:color="auto" w:fill="auto"/>
          </w:tcPr>
          <w:p w14:paraId="7CF5070B" w14:textId="77777777" w:rsidR="0066589A" w:rsidRPr="00576F00" w:rsidRDefault="0066589A" w:rsidP="00674F58">
            <w:pPr>
              <w:rPr>
                <w:rFonts w:ascii="Tahoma" w:hAnsi="Tahoma" w:cs="Tahoma"/>
                <w:szCs w:val="20"/>
              </w:rPr>
            </w:pPr>
            <w:r w:rsidRPr="00576F00">
              <w:rPr>
                <w:rFonts w:ascii="Tahoma" w:hAnsi="Tahoma" w:cs="Tahoma"/>
                <w:szCs w:val="20"/>
              </w:rPr>
              <w:t>+420 257 062 834</w:t>
            </w:r>
          </w:p>
        </w:tc>
      </w:tr>
    </w:tbl>
    <w:p w14:paraId="7CF5070D" w14:textId="77777777" w:rsidR="00F152FC" w:rsidRPr="00576F00" w:rsidRDefault="00F152FC" w:rsidP="00F152FC">
      <w:pPr>
        <w:spacing w:after="0" w:line="240" w:lineRule="auto"/>
        <w:rPr>
          <w:rFonts w:ascii="Tahoma" w:hAnsi="Tahoma" w:cs="Tahoma"/>
          <w:b/>
          <w:szCs w:val="20"/>
        </w:rPr>
      </w:pPr>
      <w:r w:rsidRPr="00576F00">
        <w:rPr>
          <w:rFonts w:ascii="Tahoma" w:hAnsi="Tahoma" w:cs="Tahoma"/>
          <w:b/>
          <w:szCs w:val="20"/>
        </w:rPr>
        <w:br w:type="page"/>
      </w:r>
      <w:r w:rsidRPr="00576F00">
        <w:rPr>
          <w:rFonts w:ascii="Tahoma" w:hAnsi="Tahoma" w:cs="Tahoma"/>
          <w:b/>
          <w:szCs w:val="20"/>
        </w:rPr>
        <w:lastRenderedPageBreak/>
        <w:t>Za Poskytovatele:</w:t>
      </w:r>
    </w:p>
    <w:p w14:paraId="7CF5070E" w14:textId="77777777" w:rsidR="00F152FC" w:rsidRPr="00576F00" w:rsidRDefault="00F152FC" w:rsidP="00F152FC">
      <w:pPr>
        <w:rPr>
          <w:rFonts w:ascii="Tahoma" w:hAnsi="Tahoma" w:cs="Tahoma"/>
          <w:szCs w:val="20"/>
          <w:lang w:eastAsia="en-US"/>
        </w:rPr>
      </w:pPr>
      <w:r w:rsidRPr="00576F00">
        <w:rPr>
          <w:rFonts w:ascii="Tahoma" w:hAnsi="Tahoma" w:cs="Tahoma"/>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152FC" w:rsidRPr="00576F00" w14:paraId="7CF50711" w14:textId="77777777" w:rsidTr="003630D1">
        <w:tc>
          <w:tcPr>
            <w:tcW w:w="2206" w:type="dxa"/>
            <w:shd w:val="clear" w:color="auto" w:fill="auto"/>
            <w:vAlign w:val="center"/>
          </w:tcPr>
          <w:p w14:paraId="7CF5070F"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Jméno a příjmení</w:t>
            </w:r>
          </w:p>
        </w:tc>
        <w:tc>
          <w:tcPr>
            <w:tcW w:w="6343" w:type="dxa"/>
            <w:shd w:val="clear" w:color="auto" w:fill="auto"/>
            <w:vAlign w:val="center"/>
          </w:tcPr>
          <w:p w14:paraId="7CF50710" w14:textId="77777777" w:rsidR="00F152FC" w:rsidRPr="00576F00" w:rsidRDefault="00F152FC" w:rsidP="003630D1">
            <w:pPr>
              <w:rPr>
                <w:rFonts w:ascii="Tahoma" w:hAnsi="Tahoma" w:cs="Tahoma"/>
                <w:szCs w:val="20"/>
                <w:lang w:eastAsia="en-US"/>
              </w:rPr>
            </w:pPr>
            <w:r w:rsidRPr="00576F00">
              <w:rPr>
                <w:rFonts w:ascii="Tahoma" w:hAnsi="Tahoma" w:cs="Tahoma"/>
                <w:szCs w:val="20"/>
                <w:highlight w:val="green"/>
                <w:lang w:val="x-none" w:eastAsia="x-none"/>
              </w:rPr>
              <w:t>[●]</w:t>
            </w:r>
          </w:p>
        </w:tc>
      </w:tr>
      <w:tr w:rsidR="00F152FC" w:rsidRPr="00576F00" w14:paraId="7CF50714" w14:textId="77777777" w:rsidTr="003630D1">
        <w:tc>
          <w:tcPr>
            <w:tcW w:w="2206" w:type="dxa"/>
            <w:shd w:val="clear" w:color="auto" w:fill="auto"/>
            <w:vAlign w:val="center"/>
          </w:tcPr>
          <w:p w14:paraId="7CF50712"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Adresa</w:t>
            </w:r>
          </w:p>
        </w:tc>
        <w:tc>
          <w:tcPr>
            <w:tcW w:w="6343" w:type="dxa"/>
            <w:shd w:val="clear" w:color="auto" w:fill="auto"/>
          </w:tcPr>
          <w:p w14:paraId="7CF50713"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r w:rsidR="00F152FC" w:rsidRPr="00576F00" w14:paraId="7CF50717" w14:textId="77777777" w:rsidTr="003630D1">
        <w:tc>
          <w:tcPr>
            <w:tcW w:w="2206" w:type="dxa"/>
            <w:shd w:val="clear" w:color="auto" w:fill="auto"/>
            <w:vAlign w:val="center"/>
          </w:tcPr>
          <w:p w14:paraId="7CF50715"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E-mail</w:t>
            </w:r>
          </w:p>
        </w:tc>
        <w:tc>
          <w:tcPr>
            <w:tcW w:w="6343" w:type="dxa"/>
            <w:shd w:val="clear" w:color="auto" w:fill="auto"/>
          </w:tcPr>
          <w:p w14:paraId="7CF50716"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r w:rsidR="00F152FC" w:rsidRPr="00576F00" w14:paraId="7CF5071A" w14:textId="77777777" w:rsidTr="003630D1">
        <w:tc>
          <w:tcPr>
            <w:tcW w:w="2206" w:type="dxa"/>
            <w:shd w:val="clear" w:color="auto" w:fill="auto"/>
            <w:vAlign w:val="center"/>
          </w:tcPr>
          <w:p w14:paraId="7CF50718"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Telefon</w:t>
            </w:r>
          </w:p>
        </w:tc>
        <w:tc>
          <w:tcPr>
            <w:tcW w:w="6343" w:type="dxa"/>
            <w:shd w:val="clear" w:color="auto" w:fill="auto"/>
          </w:tcPr>
          <w:p w14:paraId="7CF50719"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bl>
    <w:p w14:paraId="7CF5071B" w14:textId="77777777" w:rsidR="00F152FC" w:rsidRPr="00576F00" w:rsidRDefault="00F152FC" w:rsidP="00F152FC">
      <w:pPr>
        <w:rPr>
          <w:rFonts w:ascii="Tahoma" w:hAnsi="Tahoma" w:cs="Tahoma"/>
          <w:snapToGrid w:val="0"/>
          <w:szCs w:val="20"/>
          <w:lang w:eastAsia="en-US"/>
        </w:rPr>
      </w:pPr>
    </w:p>
    <w:p w14:paraId="7CF5071C" w14:textId="77777777" w:rsidR="00F152FC" w:rsidRPr="00576F00" w:rsidRDefault="00F152FC" w:rsidP="00F152FC">
      <w:pPr>
        <w:rPr>
          <w:rFonts w:ascii="Tahoma" w:hAnsi="Tahoma" w:cs="Tahoma"/>
          <w:szCs w:val="20"/>
          <w:lang w:eastAsia="en-US"/>
        </w:rPr>
      </w:pPr>
      <w:r w:rsidRPr="00576F00">
        <w:rPr>
          <w:rFonts w:ascii="Tahoma" w:hAnsi="Tahoma" w:cs="Tahoma"/>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152FC" w:rsidRPr="00576F00" w14:paraId="7CF5071F" w14:textId="77777777" w:rsidTr="003630D1">
        <w:tc>
          <w:tcPr>
            <w:tcW w:w="2206" w:type="dxa"/>
            <w:shd w:val="clear" w:color="auto" w:fill="auto"/>
            <w:vAlign w:val="center"/>
          </w:tcPr>
          <w:p w14:paraId="7CF5071D"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Jméno a příjmení</w:t>
            </w:r>
          </w:p>
        </w:tc>
        <w:tc>
          <w:tcPr>
            <w:tcW w:w="6343" w:type="dxa"/>
            <w:shd w:val="clear" w:color="auto" w:fill="auto"/>
          </w:tcPr>
          <w:p w14:paraId="7CF5071E" w14:textId="77777777" w:rsidR="00F152FC" w:rsidRPr="00576F00" w:rsidRDefault="00F152FC" w:rsidP="003630D1">
            <w:pPr>
              <w:rPr>
                <w:rFonts w:ascii="Tahoma" w:hAnsi="Tahoma" w:cs="Tahoma"/>
                <w:szCs w:val="20"/>
                <w:lang w:eastAsia="en-US"/>
              </w:rPr>
            </w:pPr>
            <w:r w:rsidRPr="00576F00">
              <w:rPr>
                <w:rFonts w:ascii="Tahoma" w:hAnsi="Tahoma" w:cs="Tahoma"/>
                <w:szCs w:val="20"/>
                <w:highlight w:val="green"/>
                <w:lang w:val="x-none" w:eastAsia="x-none"/>
              </w:rPr>
              <w:t>[●]</w:t>
            </w:r>
          </w:p>
        </w:tc>
      </w:tr>
      <w:tr w:rsidR="00F152FC" w:rsidRPr="00576F00" w14:paraId="7CF50722" w14:textId="77777777" w:rsidTr="003630D1">
        <w:tc>
          <w:tcPr>
            <w:tcW w:w="2206" w:type="dxa"/>
            <w:shd w:val="clear" w:color="auto" w:fill="auto"/>
            <w:vAlign w:val="center"/>
          </w:tcPr>
          <w:p w14:paraId="7CF50720"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Adresa</w:t>
            </w:r>
          </w:p>
        </w:tc>
        <w:tc>
          <w:tcPr>
            <w:tcW w:w="6343" w:type="dxa"/>
            <w:shd w:val="clear" w:color="auto" w:fill="auto"/>
          </w:tcPr>
          <w:p w14:paraId="7CF50721" w14:textId="77777777" w:rsidR="00F152FC" w:rsidRPr="00576F00" w:rsidRDefault="00F152FC" w:rsidP="003630D1">
            <w:pPr>
              <w:rPr>
                <w:rFonts w:ascii="Tahoma" w:hAnsi="Tahoma" w:cs="Tahoma"/>
                <w:szCs w:val="20"/>
                <w:lang w:eastAsia="en-US"/>
              </w:rPr>
            </w:pPr>
            <w:r w:rsidRPr="00576F00">
              <w:rPr>
                <w:rFonts w:ascii="Tahoma" w:hAnsi="Tahoma" w:cs="Tahoma"/>
                <w:szCs w:val="20"/>
                <w:highlight w:val="green"/>
                <w:lang w:val="x-none" w:eastAsia="x-none"/>
              </w:rPr>
              <w:t>[●]</w:t>
            </w:r>
          </w:p>
        </w:tc>
      </w:tr>
      <w:tr w:rsidR="00F152FC" w:rsidRPr="00576F00" w14:paraId="7CF50725" w14:textId="77777777" w:rsidTr="003630D1">
        <w:tc>
          <w:tcPr>
            <w:tcW w:w="2206" w:type="dxa"/>
            <w:shd w:val="clear" w:color="auto" w:fill="auto"/>
            <w:vAlign w:val="center"/>
          </w:tcPr>
          <w:p w14:paraId="7CF50723"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E-mail</w:t>
            </w:r>
          </w:p>
        </w:tc>
        <w:tc>
          <w:tcPr>
            <w:tcW w:w="6343" w:type="dxa"/>
            <w:shd w:val="clear" w:color="auto" w:fill="auto"/>
          </w:tcPr>
          <w:p w14:paraId="7CF50724" w14:textId="77777777" w:rsidR="00F152FC" w:rsidRPr="00576F00" w:rsidRDefault="00F152FC" w:rsidP="003630D1">
            <w:pPr>
              <w:rPr>
                <w:rFonts w:ascii="Tahoma" w:hAnsi="Tahoma" w:cs="Tahoma"/>
                <w:szCs w:val="20"/>
                <w:lang w:eastAsia="en-US"/>
              </w:rPr>
            </w:pPr>
            <w:r w:rsidRPr="00576F00">
              <w:rPr>
                <w:rFonts w:ascii="Tahoma" w:hAnsi="Tahoma" w:cs="Tahoma"/>
                <w:szCs w:val="20"/>
                <w:highlight w:val="green"/>
                <w:lang w:val="x-none" w:eastAsia="x-none"/>
              </w:rPr>
              <w:t>[●]</w:t>
            </w:r>
          </w:p>
        </w:tc>
      </w:tr>
      <w:tr w:rsidR="00F152FC" w:rsidRPr="00576F00" w14:paraId="7CF50728" w14:textId="77777777" w:rsidTr="003630D1">
        <w:tc>
          <w:tcPr>
            <w:tcW w:w="2206" w:type="dxa"/>
            <w:shd w:val="clear" w:color="auto" w:fill="auto"/>
            <w:vAlign w:val="center"/>
          </w:tcPr>
          <w:p w14:paraId="7CF50726"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Telefon</w:t>
            </w:r>
          </w:p>
        </w:tc>
        <w:tc>
          <w:tcPr>
            <w:tcW w:w="6343" w:type="dxa"/>
            <w:shd w:val="clear" w:color="auto" w:fill="auto"/>
          </w:tcPr>
          <w:p w14:paraId="7CF50727" w14:textId="77777777" w:rsidR="00F152FC" w:rsidRPr="00576F00" w:rsidRDefault="00F152FC" w:rsidP="003630D1">
            <w:pPr>
              <w:rPr>
                <w:rFonts w:ascii="Tahoma" w:hAnsi="Tahoma" w:cs="Tahoma"/>
                <w:szCs w:val="20"/>
                <w:lang w:eastAsia="en-US"/>
              </w:rPr>
            </w:pPr>
            <w:r w:rsidRPr="00576F00">
              <w:rPr>
                <w:rFonts w:ascii="Tahoma" w:hAnsi="Tahoma" w:cs="Tahoma"/>
                <w:szCs w:val="20"/>
                <w:highlight w:val="green"/>
                <w:lang w:val="x-none" w:eastAsia="x-none"/>
              </w:rPr>
              <w:t>[●]</w:t>
            </w:r>
          </w:p>
        </w:tc>
      </w:tr>
    </w:tbl>
    <w:p w14:paraId="7CF50729" w14:textId="77777777" w:rsidR="00F152FC" w:rsidRPr="00576F00" w:rsidRDefault="00F152FC" w:rsidP="00F152FC">
      <w:pPr>
        <w:rPr>
          <w:rFonts w:ascii="Tahoma" w:hAnsi="Tahoma" w:cs="Tahoma"/>
          <w:szCs w:val="20"/>
          <w:lang w:eastAsia="en-US"/>
        </w:rPr>
      </w:pPr>
    </w:p>
    <w:p w14:paraId="7CF5072A" w14:textId="77777777" w:rsidR="00F152FC" w:rsidRPr="00576F00" w:rsidRDefault="00F152FC" w:rsidP="00F152FC">
      <w:pPr>
        <w:rPr>
          <w:rFonts w:ascii="Tahoma" w:hAnsi="Tahoma" w:cs="Tahoma"/>
          <w:szCs w:val="20"/>
          <w:lang w:eastAsia="en-US"/>
        </w:rPr>
      </w:pPr>
      <w:r w:rsidRPr="00576F00">
        <w:rPr>
          <w:rFonts w:ascii="Tahoma" w:hAnsi="Tahoma" w:cs="Tahoma"/>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152FC" w:rsidRPr="00576F00" w14:paraId="7CF5072D" w14:textId="77777777" w:rsidTr="003630D1">
        <w:tc>
          <w:tcPr>
            <w:tcW w:w="2206" w:type="dxa"/>
            <w:shd w:val="clear" w:color="auto" w:fill="auto"/>
            <w:vAlign w:val="center"/>
          </w:tcPr>
          <w:p w14:paraId="7CF5072B"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Jméno a příjmení</w:t>
            </w:r>
          </w:p>
        </w:tc>
        <w:tc>
          <w:tcPr>
            <w:tcW w:w="6343" w:type="dxa"/>
            <w:shd w:val="clear" w:color="auto" w:fill="auto"/>
          </w:tcPr>
          <w:p w14:paraId="7CF5072C"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r w:rsidR="00F152FC" w:rsidRPr="00576F00" w14:paraId="7CF50730" w14:textId="77777777" w:rsidTr="003630D1">
        <w:tc>
          <w:tcPr>
            <w:tcW w:w="2206" w:type="dxa"/>
            <w:shd w:val="clear" w:color="auto" w:fill="auto"/>
            <w:vAlign w:val="center"/>
          </w:tcPr>
          <w:p w14:paraId="7CF5072E"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Adresa</w:t>
            </w:r>
          </w:p>
        </w:tc>
        <w:tc>
          <w:tcPr>
            <w:tcW w:w="6343" w:type="dxa"/>
            <w:shd w:val="clear" w:color="auto" w:fill="auto"/>
          </w:tcPr>
          <w:p w14:paraId="7CF5072F"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r w:rsidR="00F152FC" w:rsidRPr="00576F00" w14:paraId="7CF50733" w14:textId="77777777" w:rsidTr="003630D1">
        <w:tc>
          <w:tcPr>
            <w:tcW w:w="2206" w:type="dxa"/>
            <w:shd w:val="clear" w:color="auto" w:fill="auto"/>
            <w:vAlign w:val="center"/>
          </w:tcPr>
          <w:p w14:paraId="7CF50731"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E-mail</w:t>
            </w:r>
          </w:p>
        </w:tc>
        <w:tc>
          <w:tcPr>
            <w:tcW w:w="6343" w:type="dxa"/>
            <w:shd w:val="clear" w:color="auto" w:fill="auto"/>
          </w:tcPr>
          <w:p w14:paraId="7CF50732"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r w:rsidR="00F152FC" w:rsidRPr="00576F00" w14:paraId="7CF50736" w14:textId="77777777" w:rsidTr="003630D1">
        <w:tc>
          <w:tcPr>
            <w:tcW w:w="2206" w:type="dxa"/>
            <w:shd w:val="clear" w:color="auto" w:fill="auto"/>
            <w:vAlign w:val="center"/>
          </w:tcPr>
          <w:p w14:paraId="7CF50734" w14:textId="77777777" w:rsidR="00F152FC" w:rsidRPr="00576F00" w:rsidRDefault="00F152FC" w:rsidP="003630D1">
            <w:pPr>
              <w:rPr>
                <w:rFonts w:ascii="Tahoma" w:hAnsi="Tahoma" w:cs="Tahoma"/>
                <w:szCs w:val="20"/>
                <w:lang w:eastAsia="en-US"/>
              </w:rPr>
            </w:pPr>
            <w:r w:rsidRPr="00576F00">
              <w:rPr>
                <w:rFonts w:ascii="Tahoma" w:hAnsi="Tahoma" w:cs="Tahoma"/>
                <w:szCs w:val="20"/>
                <w:lang w:eastAsia="en-US"/>
              </w:rPr>
              <w:t>Telefon</w:t>
            </w:r>
          </w:p>
        </w:tc>
        <w:tc>
          <w:tcPr>
            <w:tcW w:w="6343" w:type="dxa"/>
            <w:shd w:val="clear" w:color="auto" w:fill="auto"/>
          </w:tcPr>
          <w:p w14:paraId="7CF50735" w14:textId="77777777" w:rsidR="00F152FC" w:rsidRPr="00576F00" w:rsidRDefault="00F152FC" w:rsidP="003630D1">
            <w:pPr>
              <w:rPr>
                <w:rFonts w:ascii="Tahoma" w:hAnsi="Tahoma" w:cs="Tahoma"/>
                <w:szCs w:val="20"/>
              </w:rPr>
            </w:pPr>
            <w:r w:rsidRPr="00576F00">
              <w:rPr>
                <w:rFonts w:ascii="Tahoma" w:hAnsi="Tahoma" w:cs="Tahoma"/>
                <w:szCs w:val="20"/>
                <w:highlight w:val="green"/>
                <w:lang w:val="x-none" w:eastAsia="x-none"/>
              </w:rPr>
              <w:t>[●]</w:t>
            </w:r>
          </w:p>
        </w:tc>
      </w:tr>
    </w:tbl>
    <w:p w14:paraId="7CF50737" w14:textId="77777777" w:rsidR="00F152FC" w:rsidRPr="00576F00" w:rsidRDefault="00F152FC" w:rsidP="00FC53A6">
      <w:pPr>
        <w:pStyle w:val="RLProhlensmluvnchstran"/>
        <w:rPr>
          <w:rFonts w:ascii="Tahoma" w:hAnsi="Tahoma" w:cs="Tahoma"/>
          <w:szCs w:val="20"/>
        </w:rPr>
      </w:pPr>
    </w:p>
    <w:p w14:paraId="7CF50738" w14:textId="77777777" w:rsidR="00237F5D" w:rsidRPr="00576F00" w:rsidRDefault="00237F5D" w:rsidP="00EB0B51">
      <w:pPr>
        <w:spacing w:after="0" w:line="240" w:lineRule="auto"/>
        <w:rPr>
          <w:rFonts w:ascii="Tahoma" w:hAnsi="Tahoma" w:cs="Tahoma"/>
          <w:szCs w:val="20"/>
        </w:rPr>
      </w:pPr>
    </w:p>
    <w:p w14:paraId="7CF50739" w14:textId="77777777" w:rsidR="00FC53A6" w:rsidRPr="00576F00" w:rsidRDefault="00FC53A6" w:rsidP="00EB0B51">
      <w:pPr>
        <w:spacing w:after="0" w:line="240" w:lineRule="auto"/>
        <w:rPr>
          <w:rFonts w:ascii="Tahoma" w:hAnsi="Tahoma" w:cs="Tahoma"/>
          <w:szCs w:val="20"/>
        </w:rPr>
      </w:pPr>
    </w:p>
    <w:p w14:paraId="7CF5073A" w14:textId="77777777" w:rsidR="0084296A" w:rsidRPr="00576F00" w:rsidRDefault="0084296A" w:rsidP="00EB0B51">
      <w:pPr>
        <w:spacing w:after="0" w:line="240" w:lineRule="auto"/>
        <w:rPr>
          <w:rFonts w:ascii="Tahoma" w:hAnsi="Tahoma" w:cs="Tahoma"/>
          <w:szCs w:val="20"/>
        </w:rPr>
        <w:sectPr w:rsidR="0084296A" w:rsidRPr="00576F00" w:rsidSect="00E03DB0">
          <w:headerReference w:type="default" r:id="rId21"/>
          <w:pgSz w:w="11906" w:h="16838"/>
          <w:pgMar w:top="2977" w:right="1418" w:bottom="1418" w:left="1418" w:header="567" w:footer="709" w:gutter="0"/>
          <w:pgNumType w:start="1"/>
          <w:cols w:space="708"/>
          <w:docGrid w:linePitch="360"/>
        </w:sectPr>
      </w:pPr>
    </w:p>
    <w:p w14:paraId="7CF5073B" w14:textId="77777777" w:rsidR="0084296A" w:rsidRPr="009A69B7" w:rsidRDefault="0084296A" w:rsidP="0084296A">
      <w:pPr>
        <w:pStyle w:val="RLProhlensmluvnchstran"/>
        <w:rPr>
          <w:rFonts w:ascii="Tahoma" w:hAnsi="Tahoma" w:cs="Tahoma"/>
          <w:sz w:val="24"/>
        </w:rPr>
      </w:pPr>
      <w:bookmarkStart w:id="232" w:name="Annex07"/>
      <w:bookmarkEnd w:id="232"/>
      <w:r w:rsidRPr="009A69B7">
        <w:rPr>
          <w:rFonts w:ascii="Tahoma" w:hAnsi="Tahoma" w:cs="Tahoma"/>
          <w:sz w:val="24"/>
        </w:rPr>
        <w:lastRenderedPageBreak/>
        <w:t>Příloha č. 7</w:t>
      </w:r>
    </w:p>
    <w:p w14:paraId="7CF5073C" w14:textId="79653B51" w:rsidR="0084296A" w:rsidRPr="009A69B7" w:rsidRDefault="00C9094A" w:rsidP="0084296A">
      <w:pPr>
        <w:pStyle w:val="RLProhlensmluvnchstran"/>
        <w:rPr>
          <w:rFonts w:ascii="Tahoma" w:hAnsi="Tahoma" w:cs="Tahoma"/>
          <w:sz w:val="24"/>
        </w:rPr>
      </w:pPr>
      <w:r>
        <w:rPr>
          <w:rFonts w:ascii="Tahoma" w:hAnsi="Tahoma" w:cs="Tahoma"/>
          <w:sz w:val="24"/>
        </w:rPr>
        <w:t>Pod</w:t>
      </w:r>
      <w:r w:rsidRPr="009A69B7">
        <w:rPr>
          <w:rFonts w:ascii="Tahoma" w:hAnsi="Tahoma" w:cs="Tahoma"/>
          <w:sz w:val="24"/>
        </w:rPr>
        <w:t>dodavatelé</w:t>
      </w:r>
    </w:p>
    <w:p w14:paraId="7CF5073D" w14:textId="77777777" w:rsidR="0084296A" w:rsidRPr="00576F00" w:rsidRDefault="0084296A" w:rsidP="00EB0B51">
      <w:pPr>
        <w:spacing w:after="0" w:line="240" w:lineRule="auto"/>
        <w:rPr>
          <w:rFonts w:ascii="Tahoma" w:hAnsi="Tahoma" w:cs="Tahoma"/>
          <w:szCs w:val="20"/>
        </w:rPr>
      </w:pPr>
    </w:p>
    <w:p w14:paraId="7CF5073E" w14:textId="77777777" w:rsidR="0084296A" w:rsidRPr="00576F00" w:rsidRDefault="0084296A" w:rsidP="00EB0B51">
      <w:pPr>
        <w:spacing w:after="0" w:line="240" w:lineRule="auto"/>
        <w:rPr>
          <w:rFonts w:ascii="Tahoma" w:hAnsi="Tahoma" w:cs="Tahoma"/>
          <w:szCs w:val="20"/>
        </w:rPr>
      </w:pPr>
    </w:p>
    <w:p w14:paraId="7CF5073F" w14:textId="77777777" w:rsidR="00F152FC" w:rsidRPr="00576F00" w:rsidRDefault="00F152FC" w:rsidP="00F152FC">
      <w:pPr>
        <w:rPr>
          <w:rFonts w:ascii="Tahoma" w:hAnsi="Tahoma" w:cs="Tahoma"/>
          <w:b/>
          <w:szCs w:val="20"/>
        </w:rPr>
      </w:pPr>
      <w:r w:rsidRPr="00576F00">
        <w:rPr>
          <w:rFonts w:ascii="Tahoma" w:hAnsi="Tahoma" w:cs="Tahoma"/>
          <w:b/>
          <w:szCs w:val="20"/>
        </w:rPr>
        <w:t xml:space="preserve">1) </w:t>
      </w:r>
    </w:p>
    <w:p w14:paraId="7CF50740"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Název:</w:t>
      </w:r>
      <w:r w:rsidRPr="00576F00">
        <w:rPr>
          <w:rFonts w:ascii="Tahoma" w:hAnsi="Tahoma" w:cs="Tahoma"/>
          <w:szCs w:val="20"/>
        </w:rPr>
        <w:t xml:space="preserve"> </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1"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Sídlo:</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2"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Právní forma:</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3"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Identifikační číslo:</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4" w14:textId="77777777" w:rsidR="00F152FC" w:rsidRPr="00576F00" w:rsidRDefault="00F152FC" w:rsidP="00F152FC">
      <w:pPr>
        <w:tabs>
          <w:tab w:val="left" w:pos="2340"/>
        </w:tabs>
        <w:rPr>
          <w:rFonts w:ascii="Tahoma" w:hAnsi="Tahoma" w:cs="Tahoma"/>
          <w:b/>
          <w:szCs w:val="20"/>
        </w:rPr>
      </w:pPr>
      <w:r w:rsidRPr="00576F00">
        <w:rPr>
          <w:rFonts w:ascii="Tahoma" w:hAnsi="Tahoma" w:cs="Tahoma"/>
          <w:b/>
          <w:szCs w:val="20"/>
        </w:rPr>
        <w:t>Rozsah plnění Smlouvy:</w:t>
      </w:r>
      <w:r w:rsidRPr="00576F00">
        <w:rPr>
          <w:rFonts w:ascii="Tahoma" w:hAnsi="Tahoma" w:cs="Tahoma"/>
          <w:b/>
          <w:szCs w:val="20"/>
        </w:rPr>
        <w:tab/>
      </w:r>
      <w:r w:rsidRPr="00576F00">
        <w:rPr>
          <w:rFonts w:ascii="Tahoma" w:hAnsi="Tahoma" w:cs="Tahoma"/>
          <w:szCs w:val="20"/>
          <w:highlight w:val="green"/>
          <w:lang w:val="x-none" w:eastAsia="x-none"/>
        </w:rPr>
        <w:t>[●]</w:t>
      </w:r>
      <w:r w:rsidRPr="00576F00">
        <w:rPr>
          <w:rFonts w:ascii="Tahoma" w:hAnsi="Tahoma" w:cs="Tahoma"/>
          <w:b/>
          <w:szCs w:val="20"/>
        </w:rPr>
        <w:tab/>
      </w:r>
    </w:p>
    <w:p w14:paraId="7CF50745" w14:textId="77777777" w:rsidR="00F152FC" w:rsidRPr="00576F00" w:rsidRDefault="00F152FC" w:rsidP="00F152FC">
      <w:pPr>
        <w:rPr>
          <w:rFonts w:ascii="Tahoma" w:hAnsi="Tahoma" w:cs="Tahoma"/>
          <w:b/>
          <w:szCs w:val="20"/>
        </w:rPr>
      </w:pPr>
    </w:p>
    <w:p w14:paraId="7CF50746" w14:textId="77777777" w:rsidR="00F152FC" w:rsidRPr="00576F00" w:rsidRDefault="00F152FC" w:rsidP="00F152FC">
      <w:pPr>
        <w:rPr>
          <w:rFonts w:ascii="Tahoma" w:hAnsi="Tahoma" w:cs="Tahoma"/>
          <w:b/>
          <w:szCs w:val="20"/>
        </w:rPr>
      </w:pPr>
      <w:r w:rsidRPr="00576F00">
        <w:rPr>
          <w:rFonts w:ascii="Tahoma" w:hAnsi="Tahoma" w:cs="Tahoma"/>
          <w:b/>
          <w:szCs w:val="20"/>
        </w:rPr>
        <w:t>2)</w:t>
      </w:r>
    </w:p>
    <w:p w14:paraId="7CF50747"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Název:</w:t>
      </w:r>
      <w:r w:rsidRPr="00576F00">
        <w:rPr>
          <w:rFonts w:ascii="Tahoma" w:hAnsi="Tahoma" w:cs="Tahoma"/>
          <w:szCs w:val="20"/>
        </w:rPr>
        <w:t xml:space="preserve"> </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8"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Sídlo:</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9"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Právní forma:</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A"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Identifikační číslo:</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B" w14:textId="77777777" w:rsidR="00F152FC" w:rsidRPr="00576F00" w:rsidRDefault="00F152FC" w:rsidP="00F152FC">
      <w:pPr>
        <w:tabs>
          <w:tab w:val="left" w:pos="2340"/>
        </w:tabs>
        <w:rPr>
          <w:rFonts w:ascii="Tahoma" w:hAnsi="Tahoma" w:cs="Tahoma"/>
          <w:b/>
          <w:szCs w:val="20"/>
        </w:rPr>
      </w:pPr>
      <w:r w:rsidRPr="00576F00">
        <w:rPr>
          <w:rFonts w:ascii="Tahoma" w:hAnsi="Tahoma" w:cs="Tahoma"/>
          <w:b/>
          <w:szCs w:val="20"/>
        </w:rPr>
        <w:t>Rozsah plnění Smlouvy:</w:t>
      </w:r>
      <w:r w:rsidRPr="00576F00">
        <w:rPr>
          <w:rFonts w:ascii="Tahoma" w:hAnsi="Tahoma" w:cs="Tahoma"/>
          <w:b/>
          <w:szCs w:val="20"/>
        </w:rPr>
        <w:tab/>
      </w:r>
      <w:r w:rsidRPr="00576F00">
        <w:rPr>
          <w:rFonts w:ascii="Tahoma" w:hAnsi="Tahoma" w:cs="Tahoma"/>
          <w:szCs w:val="20"/>
          <w:highlight w:val="green"/>
          <w:lang w:val="x-none" w:eastAsia="x-none"/>
        </w:rPr>
        <w:t>[●]</w:t>
      </w:r>
      <w:r w:rsidRPr="00576F00">
        <w:rPr>
          <w:rFonts w:ascii="Tahoma" w:hAnsi="Tahoma" w:cs="Tahoma"/>
          <w:b/>
          <w:szCs w:val="20"/>
        </w:rPr>
        <w:tab/>
      </w:r>
    </w:p>
    <w:p w14:paraId="7CF5074C" w14:textId="77777777" w:rsidR="00F152FC" w:rsidRPr="00576F00" w:rsidRDefault="00F152FC" w:rsidP="00F152FC">
      <w:pPr>
        <w:tabs>
          <w:tab w:val="left" w:pos="2340"/>
        </w:tabs>
        <w:rPr>
          <w:rFonts w:ascii="Tahoma" w:hAnsi="Tahoma" w:cs="Tahoma"/>
          <w:szCs w:val="20"/>
        </w:rPr>
      </w:pPr>
      <w:r w:rsidRPr="00576F00">
        <w:rPr>
          <w:rFonts w:ascii="Tahoma" w:hAnsi="Tahoma" w:cs="Tahoma"/>
          <w:szCs w:val="20"/>
        </w:rPr>
        <w:t xml:space="preserve"> </w:t>
      </w:r>
    </w:p>
    <w:p w14:paraId="7CF5074D" w14:textId="77777777" w:rsidR="00F152FC" w:rsidRPr="00576F00" w:rsidRDefault="00F152FC" w:rsidP="00F152FC">
      <w:pPr>
        <w:rPr>
          <w:rFonts w:ascii="Tahoma" w:hAnsi="Tahoma" w:cs="Tahoma"/>
          <w:b/>
          <w:szCs w:val="20"/>
        </w:rPr>
      </w:pPr>
      <w:r w:rsidRPr="00576F00">
        <w:rPr>
          <w:rFonts w:ascii="Tahoma" w:hAnsi="Tahoma" w:cs="Tahoma"/>
          <w:b/>
          <w:szCs w:val="20"/>
        </w:rPr>
        <w:t>3)</w:t>
      </w:r>
    </w:p>
    <w:p w14:paraId="7CF5074E"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Název:</w:t>
      </w:r>
      <w:r w:rsidRPr="00576F00">
        <w:rPr>
          <w:rFonts w:ascii="Tahoma" w:hAnsi="Tahoma" w:cs="Tahoma"/>
          <w:szCs w:val="20"/>
        </w:rPr>
        <w:t xml:space="preserve"> </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4F"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Sídlo:</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50"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Právní forma:</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51" w14:textId="77777777" w:rsidR="00F152FC" w:rsidRPr="00576F00" w:rsidRDefault="00F152FC" w:rsidP="00F152FC">
      <w:pPr>
        <w:tabs>
          <w:tab w:val="left" w:pos="2340"/>
        </w:tabs>
        <w:rPr>
          <w:rFonts w:ascii="Tahoma" w:hAnsi="Tahoma" w:cs="Tahoma"/>
          <w:szCs w:val="20"/>
        </w:rPr>
      </w:pPr>
      <w:r w:rsidRPr="00576F00">
        <w:rPr>
          <w:rFonts w:ascii="Tahoma" w:hAnsi="Tahoma" w:cs="Tahoma"/>
          <w:b/>
          <w:szCs w:val="20"/>
        </w:rPr>
        <w:t>Identifikační číslo:</w:t>
      </w:r>
      <w:r w:rsidRPr="00576F00">
        <w:rPr>
          <w:rFonts w:ascii="Tahoma" w:hAnsi="Tahoma" w:cs="Tahoma"/>
          <w:szCs w:val="20"/>
        </w:rPr>
        <w:tab/>
      </w:r>
      <w:r w:rsidRPr="00576F00">
        <w:rPr>
          <w:rFonts w:ascii="Tahoma" w:hAnsi="Tahoma" w:cs="Tahoma"/>
          <w:szCs w:val="20"/>
        </w:rPr>
        <w:tab/>
      </w:r>
      <w:r w:rsidRPr="00576F00">
        <w:rPr>
          <w:rFonts w:ascii="Tahoma" w:hAnsi="Tahoma" w:cs="Tahoma"/>
          <w:szCs w:val="20"/>
          <w:highlight w:val="green"/>
          <w:lang w:val="x-none" w:eastAsia="x-none"/>
        </w:rPr>
        <w:t>[●]</w:t>
      </w:r>
    </w:p>
    <w:p w14:paraId="7CF50752" w14:textId="77777777" w:rsidR="00F152FC" w:rsidRPr="00576F00" w:rsidRDefault="00F152FC" w:rsidP="00F152FC">
      <w:pPr>
        <w:tabs>
          <w:tab w:val="left" w:pos="2340"/>
        </w:tabs>
        <w:rPr>
          <w:rFonts w:ascii="Tahoma" w:hAnsi="Tahoma" w:cs="Tahoma"/>
          <w:b/>
          <w:szCs w:val="20"/>
        </w:rPr>
      </w:pPr>
      <w:r w:rsidRPr="00576F00">
        <w:rPr>
          <w:rFonts w:ascii="Tahoma" w:hAnsi="Tahoma" w:cs="Tahoma"/>
          <w:b/>
          <w:szCs w:val="20"/>
        </w:rPr>
        <w:t>Rozsah plnění Smlouvy:</w:t>
      </w:r>
      <w:r w:rsidRPr="00576F00">
        <w:rPr>
          <w:rFonts w:ascii="Tahoma" w:hAnsi="Tahoma" w:cs="Tahoma"/>
          <w:b/>
          <w:szCs w:val="20"/>
        </w:rPr>
        <w:tab/>
      </w:r>
      <w:r w:rsidRPr="00576F00">
        <w:rPr>
          <w:rFonts w:ascii="Tahoma" w:hAnsi="Tahoma" w:cs="Tahoma"/>
          <w:szCs w:val="20"/>
          <w:highlight w:val="green"/>
          <w:lang w:val="x-none" w:eastAsia="x-none"/>
        </w:rPr>
        <w:t>[●]</w:t>
      </w:r>
      <w:r w:rsidRPr="00576F00">
        <w:rPr>
          <w:rFonts w:ascii="Tahoma" w:hAnsi="Tahoma" w:cs="Tahoma"/>
          <w:b/>
          <w:szCs w:val="20"/>
        </w:rPr>
        <w:tab/>
      </w:r>
    </w:p>
    <w:p w14:paraId="7CF50753" w14:textId="77777777" w:rsidR="00F152FC" w:rsidRPr="00576F00" w:rsidRDefault="00F152FC" w:rsidP="00F152FC">
      <w:pPr>
        <w:tabs>
          <w:tab w:val="left" w:pos="2340"/>
        </w:tabs>
        <w:rPr>
          <w:rFonts w:ascii="Tahoma" w:hAnsi="Tahoma" w:cs="Tahoma"/>
          <w:szCs w:val="20"/>
        </w:rPr>
      </w:pPr>
    </w:p>
    <w:p w14:paraId="7CF50754" w14:textId="77777777" w:rsidR="00F152FC" w:rsidRPr="00576F00" w:rsidRDefault="00F152FC" w:rsidP="00F152FC">
      <w:pPr>
        <w:rPr>
          <w:rFonts w:ascii="Tahoma" w:hAnsi="Tahoma" w:cs="Tahoma"/>
          <w:szCs w:val="20"/>
        </w:rPr>
      </w:pPr>
      <w:r w:rsidRPr="00576F00">
        <w:rPr>
          <w:rFonts w:ascii="Tahoma" w:hAnsi="Tahoma" w:cs="Tahoma"/>
          <w:b/>
          <w:szCs w:val="20"/>
        </w:rPr>
        <w:t xml:space="preserve">atd. </w:t>
      </w:r>
      <w:r w:rsidRPr="00576F00">
        <w:rPr>
          <w:rFonts w:ascii="Tahoma" w:hAnsi="Tahoma" w:cs="Tahoma"/>
          <w:b/>
          <w:szCs w:val="20"/>
        </w:rPr>
        <w:tab/>
      </w:r>
      <w:r w:rsidRPr="00576F00">
        <w:rPr>
          <w:rFonts w:ascii="Tahoma" w:hAnsi="Tahoma" w:cs="Tahoma"/>
          <w:szCs w:val="20"/>
          <w:highlight w:val="green"/>
          <w:lang w:val="x-none" w:eastAsia="x-none"/>
        </w:rPr>
        <w:t>[●]</w:t>
      </w:r>
    </w:p>
    <w:p w14:paraId="7CF50755" w14:textId="77777777" w:rsidR="0084296A" w:rsidRPr="00576F00" w:rsidRDefault="0084296A" w:rsidP="00EB0B51">
      <w:pPr>
        <w:spacing w:after="0" w:line="240" w:lineRule="auto"/>
        <w:rPr>
          <w:rFonts w:ascii="Tahoma" w:hAnsi="Tahoma" w:cs="Tahoma"/>
          <w:szCs w:val="20"/>
        </w:rPr>
        <w:sectPr w:rsidR="0084296A" w:rsidRPr="00576F00" w:rsidSect="00E03DB0">
          <w:headerReference w:type="default" r:id="rId22"/>
          <w:pgSz w:w="11906" w:h="16838"/>
          <w:pgMar w:top="2835" w:right="1418" w:bottom="1418" w:left="1418" w:header="567" w:footer="709" w:gutter="0"/>
          <w:pgNumType w:start="1"/>
          <w:cols w:space="708"/>
          <w:docGrid w:linePitch="360"/>
        </w:sectPr>
      </w:pPr>
    </w:p>
    <w:p w14:paraId="7CF50756" w14:textId="77777777" w:rsidR="0084296A" w:rsidRPr="00576F00" w:rsidRDefault="0084296A" w:rsidP="0084296A">
      <w:pPr>
        <w:pStyle w:val="RLProhlensmluvnchstran"/>
        <w:rPr>
          <w:rFonts w:ascii="Tahoma" w:hAnsi="Tahoma" w:cs="Tahoma"/>
          <w:sz w:val="24"/>
        </w:rPr>
      </w:pPr>
      <w:bookmarkStart w:id="233" w:name="Annex08"/>
      <w:bookmarkEnd w:id="233"/>
      <w:r w:rsidRPr="00576F00">
        <w:rPr>
          <w:rFonts w:ascii="Tahoma" w:hAnsi="Tahoma" w:cs="Tahoma"/>
          <w:sz w:val="24"/>
        </w:rPr>
        <w:lastRenderedPageBreak/>
        <w:t>Příloha č. 8</w:t>
      </w:r>
    </w:p>
    <w:p w14:paraId="7CF50757" w14:textId="77777777" w:rsidR="0084296A" w:rsidRPr="00576F00" w:rsidRDefault="0084296A" w:rsidP="0084296A">
      <w:pPr>
        <w:pStyle w:val="RLProhlensmluvnchstran"/>
        <w:rPr>
          <w:rFonts w:ascii="Tahoma" w:hAnsi="Tahoma" w:cs="Tahoma"/>
          <w:sz w:val="24"/>
        </w:rPr>
      </w:pPr>
      <w:r w:rsidRPr="00576F00">
        <w:rPr>
          <w:rFonts w:ascii="Tahoma" w:hAnsi="Tahoma" w:cs="Tahoma"/>
          <w:sz w:val="24"/>
        </w:rPr>
        <w:t>SLA</w:t>
      </w:r>
    </w:p>
    <w:p w14:paraId="7CF50758" w14:textId="77777777" w:rsidR="00E630D0" w:rsidRPr="00576F00" w:rsidRDefault="00E630D0" w:rsidP="0084296A">
      <w:pPr>
        <w:pStyle w:val="RLProhlensmluvnchstran"/>
        <w:rPr>
          <w:rFonts w:ascii="Tahoma" w:hAnsi="Tahoma" w:cs="Tahoma"/>
          <w:sz w:val="24"/>
        </w:rPr>
      </w:pPr>
    </w:p>
    <w:p w14:paraId="7CF50759" w14:textId="77777777" w:rsidR="002444C5" w:rsidRPr="00576F00" w:rsidRDefault="00E630D0" w:rsidP="00E630D0">
      <w:pPr>
        <w:pStyle w:val="RLProhlensmluvnchstran"/>
        <w:jc w:val="left"/>
        <w:rPr>
          <w:rFonts w:ascii="Tahoma" w:hAnsi="Tahoma" w:cs="Tahoma"/>
          <w:sz w:val="24"/>
        </w:rPr>
      </w:pPr>
      <w:r w:rsidRPr="00576F00">
        <w:rPr>
          <w:rFonts w:ascii="Tahoma" w:hAnsi="Tahoma" w:cs="Tahoma"/>
          <w:sz w:val="24"/>
        </w:rPr>
        <w:t xml:space="preserve">8. 1.  </w:t>
      </w:r>
      <w:r w:rsidR="002444C5" w:rsidRPr="00576F00">
        <w:rPr>
          <w:rFonts w:ascii="Tahoma" w:hAnsi="Tahoma" w:cs="Tahoma"/>
          <w:sz w:val="24"/>
        </w:rPr>
        <w:t>Service Level Agreement</w:t>
      </w:r>
    </w:p>
    <w:p w14:paraId="7CF5075D" w14:textId="40F0E18D" w:rsidR="00833CFC" w:rsidRPr="00576F00" w:rsidRDefault="00833CFC" w:rsidP="003B3B92">
      <w:pPr>
        <w:spacing w:line="240" w:lineRule="auto"/>
        <w:jc w:val="both"/>
        <w:rPr>
          <w:rFonts w:ascii="Tahoma" w:hAnsi="Tahoma" w:cs="Tahoma"/>
          <w:szCs w:val="20"/>
        </w:rPr>
      </w:pPr>
      <w:r w:rsidRPr="00576F00">
        <w:rPr>
          <w:rFonts w:ascii="Tahoma" w:hAnsi="Tahoma" w:cs="Tahoma"/>
          <w:szCs w:val="20"/>
        </w:rPr>
        <w:t>Př</w:t>
      </w:r>
      <w:r w:rsidR="008B4F6A" w:rsidRPr="00576F00">
        <w:rPr>
          <w:rFonts w:ascii="Tahoma" w:hAnsi="Tahoma" w:cs="Tahoma"/>
          <w:szCs w:val="20"/>
        </w:rPr>
        <w:t>í</w:t>
      </w:r>
      <w:r w:rsidRPr="00576F00">
        <w:rPr>
          <w:rFonts w:ascii="Tahoma" w:hAnsi="Tahoma" w:cs="Tahoma"/>
          <w:szCs w:val="20"/>
        </w:rPr>
        <w:t>loha obsahuje přehled závazných parametrů v obla</w:t>
      </w:r>
      <w:r w:rsidR="002444C5" w:rsidRPr="00576F00">
        <w:rPr>
          <w:rFonts w:ascii="Tahoma" w:hAnsi="Tahoma" w:cs="Tahoma"/>
          <w:szCs w:val="20"/>
        </w:rPr>
        <w:t>s</w:t>
      </w:r>
      <w:r w:rsidRPr="00576F00">
        <w:rPr>
          <w:rFonts w:ascii="Tahoma" w:hAnsi="Tahoma" w:cs="Tahoma"/>
          <w:szCs w:val="20"/>
        </w:rPr>
        <w:t xml:space="preserve">ti </w:t>
      </w:r>
      <w:r w:rsidR="002444C5" w:rsidRPr="00576F00">
        <w:rPr>
          <w:rFonts w:ascii="Tahoma" w:hAnsi="Tahoma" w:cs="Tahoma"/>
          <w:szCs w:val="20"/>
        </w:rPr>
        <w:t>zajištění kvality a výkonnosti služeb</w:t>
      </w:r>
      <w:r w:rsidR="00DE7726">
        <w:rPr>
          <w:rFonts w:ascii="Tahoma" w:hAnsi="Tahoma" w:cs="Tahoma"/>
          <w:szCs w:val="20"/>
        </w:rPr>
        <w:t xml:space="preserve"> </w:t>
      </w:r>
      <w:r w:rsidR="009568EF">
        <w:rPr>
          <w:rFonts w:ascii="Tahoma" w:hAnsi="Tahoma" w:cs="Tahoma"/>
          <w:szCs w:val="20"/>
        </w:rPr>
        <w:t>aplikační podpory</w:t>
      </w:r>
      <w:r w:rsidR="002444C5" w:rsidRPr="00576F00">
        <w:rPr>
          <w:rFonts w:ascii="Tahoma" w:hAnsi="Tahoma" w:cs="Tahoma"/>
          <w:szCs w:val="20"/>
        </w:rPr>
        <w:t>. Pokud není v dílčích smlouvách uvedeno jinak, platí pro všechna plnění podle této Smlouvy.</w:t>
      </w:r>
    </w:p>
    <w:p w14:paraId="7CF5075E" w14:textId="77777777" w:rsidR="00833CFC" w:rsidRPr="00576F00" w:rsidRDefault="00833CFC" w:rsidP="003B3B92">
      <w:pPr>
        <w:spacing w:line="240" w:lineRule="auto"/>
        <w:jc w:val="both"/>
        <w:rPr>
          <w:rFonts w:ascii="Tahoma" w:hAnsi="Tahoma" w:cs="Tahoma"/>
          <w:szCs w:val="20"/>
        </w:rPr>
      </w:pPr>
    </w:p>
    <w:p w14:paraId="7CF5075F" w14:textId="41A6A2AA" w:rsidR="003B3B92" w:rsidRPr="00576F00" w:rsidRDefault="00A01CA5" w:rsidP="003B3B92">
      <w:pPr>
        <w:spacing w:line="240" w:lineRule="auto"/>
        <w:jc w:val="both"/>
        <w:rPr>
          <w:rFonts w:ascii="Tahoma" w:hAnsi="Tahoma" w:cs="Tahoma"/>
          <w:szCs w:val="20"/>
        </w:rPr>
      </w:pPr>
      <w:r>
        <w:rPr>
          <w:rFonts w:ascii="Tahoma" w:hAnsi="Tahoma" w:cs="Tahoma"/>
          <w:szCs w:val="20"/>
        </w:rPr>
        <w:t>Poskytovatel</w:t>
      </w:r>
      <w:r w:rsidR="003B3B92" w:rsidRPr="00576F00">
        <w:rPr>
          <w:rFonts w:ascii="Tahoma" w:hAnsi="Tahoma" w:cs="Tahoma"/>
          <w:szCs w:val="20"/>
        </w:rPr>
        <w:t xml:space="preserve"> se zavazuje dodržovat definovanou úroveň služeb pro řešení chyb (incidentů):</w:t>
      </w:r>
    </w:p>
    <w:tbl>
      <w:tblPr>
        <w:tblStyle w:val="Stednmka3zvraznn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hemeFill="background1"/>
        <w:tblLook w:val="06A0" w:firstRow="1" w:lastRow="0" w:firstColumn="1" w:lastColumn="0" w:noHBand="1" w:noVBand="1"/>
      </w:tblPr>
      <w:tblGrid>
        <w:gridCol w:w="1365"/>
        <w:gridCol w:w="1295"/>
        <w:gridCol w:w="1344"/>
        <w:gridCol w:w="1296"/>
        <w:gridCol w:w="1345"/>
        <w:gridCol w:w="1296"/>
        <w:gridCol w:w="1345"/>
      </w:tblGrid>
      <w:tr w:rsidR="003B3B92" w:rsidRPr="00576F00" w14:paraId="7CF50764" w14:textId="77777777" w:rsidTr="00D205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5" w:type="dxa"/>
            <w:tcBorders>
              <w:top w:val="none" w:sz="0" w:space="0" w:color="auto"/>
              <w:left w:val="none" w:sz="0" w:space="0" w:color="auto"/>
              <w:bottom w:val="none" w:sz="0" w:space="0" w:color="auto"/>
              <w:right w:val="none" w:sz="0" w:space="0" w:color="auto"/>
            </w:tcBorders>
            <w:shd w:val="clear" w:color="auto" w:fill="FFFFFF" w:themeFill="background1"/>
          </w:tcPr>
          <w:p w14:paraId="7CF50760" w14:textId="77777777" w:rsidR="003B3B92" w:rsidRPr="00576F00" w:rsidRDefault="003B3B92" w:rsidP="00981C79">
            <w:pPr>
              <w:rPr>
                <w:rFonts w:ascii="Tahoma" w:hAnsi="Tahoma" w:cs="Tahoma"/>
                <w:color w:val="auto"/>
                <w:sz w:val="20"/>
                <w:szCs w:val="20"/>
              </w:rPr>
            </w:pPr>
            <w:r w:rsidRPr="00576F00">
              <w:rPr>
                <w:rFonts w:ascii="Tahoma" w:hAnsi="Tahoma" w:cs="Tahoma"/>
                <w:color w:val="auto"/>
                <w:sz w:val="20"/>
                <w:szCs w:val="20"/>
              </w:rPr>
              <w:t>Oblast</w:t>
            </w:r>
          </w:p>
        </w:tc>
        <w:tc>
          <w:tcPr>
            <w:tcW w:w="2639"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CF50761" w14:textId="77777777" w:rsidR="003B3B92" w:rsidRPr="00576F00" w:rsidRDefault="003B3B92" w:rsidP="00981C79">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76F00">
              <w:rPr>
                <w:rFonts w:ascii="Tahoma" w:hAnsi="Tahoma" w:cs="Tahoma"/>
                <w:color w:val="auto"/>
                <w:sz w:val="20"/>
                <w:szCs w:val="20"/>
              </w:rPr>
              <w:t>Kategorie A</w:t>
            </w:r>
          </w:p>
        </w:tc>
        <w:tc>
          <w:tcPr>
            <w:tcW w:w="264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CF50762" w14:textId="77777777" w:rsidR="003B3B92" w:rsidRPr="00576F00" w:rsidRDefault="003B3B92" w:rsidP="00981C79">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76F00">
              <w:rPr>
                <w:rFonts w:ascii="Tahoma" w:hAnsi="Tahoma" w:cs="Tahoma"/>
                <w:color w:val="auto"/>
                <w:sz w:val="20"/>
                <w:szCs w:val="20"/>
              </w:rPr>
              <w:t>Kategorie B</w:t>
            </w:r>
          </w:p>
        </w:tc>
        <w:tc>
          <w:tcPr>
            <w:tcW w:w="2641"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CF50763" w14:textId="77777777" w:rsidR="003B3B92" w:rsidRPr="00576F00" w:rsidRDefault="003B3B92" w:rsidP="00981C79">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76F00">
              <w:rPr>
                <w:rFonts w:ascii="Tahoma" w:hAnsi="Tahoma" w:cs="Tahoma"/>
                <w:color w:val="auto"/>
                <w:sz w:val="20"/>
                <w:szCs w:val="20"/>
              </w:rPr>
              <w:t>Kategorie C</w:t>
            </w:r>
          </w:p>
        </w:tc>
      </w:tr>
      <w:tr w:rsidR="002444C5" w:rsidRPr="00576F00" w14:paraId="7CF5076C" w14:textId="77777777" w:rsidTr="00D205C4">
        <w:trPr>
          <w:jc w:val="center"/>
        </w:trPr>
        <w:tc>
          <w:tcPr>
            <w:cnfStyle w:val="001000000000" w:firstRow="0" w:lastRow="0" w:firstColumn="1" w:lastColumn="0" w:oddVBand="0" w:evenVBand="0" w:oddHBand="0" w:evenHBand="0" w:firstRowFirstColumn="0" w:firstRowLastColumn="0" w:lastRowFirstColumn="0" w:lastRowLastColumn="0"/>
            <w:tcW w:w="1365" w:type="dxa"/>
            <w:tcBorders>
              <w:left w:val="none" w:sz="0" w:space="0" w:color="auto"/>
              <w:bottom w:val="none" w:sz="0" w:space="0" w:color="auto"/>
              <w:right w:val="none" w:sz="0" w:space="0" w:color="auto"/>
            </w:tcBorders>
            <w:shd w:val="clear" w:color="auto" w:fill="FFFFFF" w:themeFill="background1"/>
          </w:tcPr>
          <w:p w14:paraId="7CF50765" w14:textId="77777777" w:rsidR="002444C5" w:rsidRPr="00576F00" w:rsidRDefault="002444C5" w:rsidP="00981C79">
            <w:pPr>
              <w:rPr>
                <w:rFonts w:ascii="Tahoma" w:hAnsi="Tahoma" w:cs="Tahoma"/>
                <w:color w:val="auto"/>
                <w:sz w:val="20"/>
                <w:szCs w:val="20"/>
              </w:rPr>
            </w:pPr>
          </w:p>
        </w:tc>
        <w:tc>
          <w:tcPr>
            <w:tcW w:w="1295" w:type="dxa"/>
            <w:shd w:val="clear" w:color="auto" w:fill="FFFFFF" w:themeFill="background1"/>
          </w:tcPr>
          <w:p w14:paraId="7CF50766" w14:textId="4F1FD772" w:rsidR="002444C5" w:rsidRPr="00576F00" w:rsidRDefault="002444C5" w:rsidP="002444C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Reakční doba</w:t>
            </w:r>
          </w:p>
        </w:tc>
        <w:tc>
          <w:tcPr>
            <w:tcW w:w="1344" w:type="dxa"/>
            <w:shd w:val="clear" w:color="auto" w:fill="FFFFFF" w:themeFill="background1"/>
          </w:tcPr>
          <w:p w14:paraId="7CF50767"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Odstranění</w:t>
            </w:r>
          </w:p>
        </w:tc>
        <w:tc>
          <w:tcPr>
            <w:tcW w:w="1296" w:type="dxa"/>
            <w:shd w:val="clear" w:color="auto" w:fill="FFFFFF" w:themeFill="background1"/>
          </w:tcPr>
          <w:p w14:paraId="7CF50768" w14:textId="13990649"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Reakční doba</w:t>
            </w:r>
          </w:p>
        </w:tc>
        <w:tc>
          <w:tcPr>
            <w:tcW w:w="1345" w:type="dxa"/>
            <w:shd w:val="clear" w:color="auto" w:fill="FFFFFF" w:themeFill="background1"/>
          </w:tcPr>
          <w:p w14:paraId="7CF50769"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Odstranění</w:t>
            </w:r>
          </w:p>
        </w:tc>
        <w:tc>
          <w:tcPr>
            <w:tcW w:w="1296" w:type="dxa"/>
            <w:shd w:val="clear" w:color="auto" w:fill="FFFFFF" w:themeFill="background1"/>
          </w:tcPr>
          <w:p w14:paraId="7CF5076A" w14:textId="7092D823"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Reakční doba</w:t>
            </w:r>
          </w:p>
        </w:tc>
        <w:tc>
          <w:tcPr>
            <w:tcW w:w="1345" w:type="dxa"/>
            <w:shd w:val="clear" w:color="auto" w:fill="FFFFFF" w:themeFill="background1"/>
          </w:tcPr>
          <w:p w14:paraId="7CF5076B"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Odstranění</w:t>
            </w:r>
          </w:p>
        </w:tc>
      </w:tr>
      <w:tr w:rsidR="002444C5" w:rsidRPr="00576F00" w14:paraId="7CF50774" w14:textId="77777777" w:rsidTr="00D205C4">
        <w:trPr>
          <w:jc w:val="center"/>
        </w:trPr>
        <w:tc>
          <w:tcPr>
            <w:cnfStyle w:val="001000000000" w:firstRow="0" w:lastRow="0" w:firstColumn="1" w:lastColumn="0" w:oddVBand="0" w:evenVBand="0" w:oddHBand="0" w:evenHBand="0" w:firstRowFirstColumn="0" w:firstRowLastColumn="0" w:lastRowFirstColumn="0" w:lastRowLastColumn="0"/>
            <w:tcW w:w="1365" w:type="dxa"/>
            <w:tcBorders>
              <w:left w:val="none" w:sz="0" w:space="0" w:color="auto"/>
              <w:right w:val="none" w:sz="0" w:space="0" w:color="auto"/>
            </w:tcBorders>
            <w:shd w:val="clear" w:color="auto" w:fill="FFFFFF" w:themeFill="background1"/>
          </w:tcPr>
          <w:p w14:paraId="7CF5076D" w14:textId="77777777" w:rsidR="002444C5" w:rsidRPr="00576F00" w:rsidRDefault="002444C5" w:rsidP="00981C79">
            <w:pPr>
              <w:rPr>
                <w:rFonts w:ascii="Tahoma" w:hAnsi="Tahoma" w:cs="Tahoma"/>
                <w:color w:val="auto"/>
                <w:sz w:val="20"/>
                <w:szCs w:val="20"/>
              </w:rPr>
            </w:pPr>
            <w:r w:rsidRPr="00576F00">
              <w:rPr>
                <w:rFonts w:ascii="Tahoma" w:hAnsi="Tahoma" w:cs="Tahoma"/>
                <w:color w:val="auto"/>
                <w:sz w:val="20"/>
                <w:szCs w:val="20"/>
              </w:rPr>
              <w:t>Očekávaná doba</w:t>
            </w:r>
          </w:p>
        </w:tc>
        <w:tc>
          <w:tcPr>
            <w:tcW w:w="1295" w:type="dxa"/>
            <w:shd w:val="clear" w:color="auto" w:fill="FFFFFF" w:themeFill="background1"/>
          </w:tcPr>
          <w:p w14:paraId="7CF5076E"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1 hod</w:t>
            </w:r>
          </w:p>
        </w:tc>
        <w:tc>
          <w:tcPr>
            <w:tcW w:w="1344" w:type="dxa"/>
            <w:shd w:val="clear" w:color="auto" w:fill="FFFFFF" w:themeFill="background1"/>
          </w:tcPr>
          <w:p w14:paraId="7CF5076F" w14:textId="4C7AAAB4" w:rsidR="002444C5" w:rsidRPr="00576F00" w:rsidRDefault="00C35A88"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8</w:t>
            </w:r>
            <w:r w:rsidR="002444C5" w:rsidRPr="00576F00">
              <w:rPr>
                <w:rFonts w:ascii="Tahoma" w:hAnsi="Tahoma" w:cs="Tahoma"/>
                <w:sz w:val="20"/>
                <w:szCs w:val="20"/>
              </w:rPr>
              <w:t xml:space="preserve"> hod</w:t>
            </w:r>
          </w:p>
        </w:tc>
        <w:tc>
          <w:tcPr>
            <w:tcW w:w="1296" w:type="dxa"/>
            <w:shd w:val="clear" w:color="auto" w:fill="FFFFFF" w:themeFill="background1"/>
          </w:tcPr>
          <w:p w14:paraId="7CF50770"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6 hod</w:t>
            </w:r>
          </w:p>
        </w:tc>
        <w:tc>
          <w:tcPr>
            <w:tcW w:w="1345" w:type="dxa"/>
            <w:shd w:val="clear" w:color="auto" w:fill="FFFFFF" w:themeFill="background1"/>
          </w:tcPr>
          <w:p w14:paraId="7CF50771"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36 hod</w:t>
            </w:r>
          </w:p>
        </w:tc>
        <w:tc>
          <w:tcPr>
            <w:tcW w:w="1296" w:type="dxa"/>
            <w:shd w:val="clear" w:color="auto" w:fill="FFFFFF" w:themeFill="background1"/>
          </w:tcPr>
          <w:p w14:paraId="7CF50772" w14:textId="77777777" w:rsidR="002444C5" w:rsidRPr="00576F00" w:rsidRDefault="002444C5"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12 hod</w:t>
            </w:r>
          </w:p>
        </w:tc>
        <w:tc>
          <w:tcPr>
            <w:tcW w:w="1345" w:type="dxa"/>
            <w:shd w:val="clear" w:color="auto" w:fill="FFFFFF" w:themeFill="background1"/>
          </w:tcPr>
          <w:p w14:paraId="7CF50773" w14:textId="7409B5D0" w:rsidR="002444C5" w:rsidRPr="00576F00" w:rsidRDefault="00C52B92" w:rsidP="00981C7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100</w:t>
            </w:r>
            <w:r w:rsidR="002444C5" w:rsidRPr="00576F00">
              <w:rPr>
                <w:rFonts w:ascii="Tahoma" w:hAnsi="Tahoma" w:cs="Tahoma"/>
                <w:sz w:val="20"/>
                <w:szCs w:val="20"/>
              </w:rPr>
              <w:t xml:space="preserve"> hod</w:t>
            </w:r>
          </w:p>
        </w:tc>
      </w:tr>
    </w:tbl>
    <w:p w14:paraId="7CF50775" w14:textId="17FF1630" w:rsidR="003B3B92" w:rsidRPr="00576F00" w:rsidRDefault="003B3B92" w:rsidP="003B3B92">
      <w:pPr>
        <w:spacing w:before="240" w:line="240" w:lineRule="auto"/>
        <w:jc w:val="both"/>
        <w:rPr>
          <w:rFonts w:ascii="Tahoma" w:hAnsi="Tahoma" w:cs="Tahoma"/>
          <w:szCs w:val="20"/>
        </w:rPr>
      </w:pPr>
      <w:r w:rsidRPr="00576F00">
        <w:rPr>
          <w:rFonts w:ascii="Tahoma" w:hAnsi="Tahoma" w:cs="Tahoma"/>
          <w:szCs w:val="20"/>
        </w:rPr>
        <w:t xml:space="preserve">Reakční dobou </w:t>
      </w:r>
      <w:r w:rsidR="002444C5" w:rsidRPr="00576F00">
        <w:rPr>
          <w:rFonts w:ascii="Tahoma" w:hAnsi="Tahoma" w:cs="Tahoma"/>
          <w:szCs w:val="20"/>
        </w:rPr>
        <w:t>se</w:t>
      </w:r>
      <w:r w:rsidRPr="00576F00">
        <w:rPr>
          <w:rFonts w:ascii="Tahoma" w:hAnsi="Tahoma" w:cs="Tahoma"/>
          <w:szCs w:val="20"/>
        </w:rPr>
        <w:t xml:space="preserve"> rozumí </w:t>
      </w:r>
      <w:r w:rsidR="008B4F6A" w:rsidRPr="00576F00">
        <w:rPr>
          <w:rFonts w:ascii="Tahoma" w:hAnsi="Tahoma" w:cs="Tahoma"/>
          <w:szCs w:val="20"/>
        </w:rPr>
        <w:t xml:space="preserve">doba, kdy </w:t>
      </w:r>
      <w:r w:rsidR="00A01CA5">
        <w:rPr>
          <w:rFonts w:ascii="Tahoma" w:hAnsi="Tahoma" w:cs="Tahoma"/>
          <w:szCs w:val="20"/>
        </w:rPr>
        <w:t>Poskytovatel</w:t>
      </w:r>
      <w:r w:rsidR="008B4F6A" w:rsidRPr="00576F00">
        <w:rPr>
          <w:rFonts w:ascii="Tahoma" w:hAnsi="Tahoma" w:cs="Tahoma"/>
          <w:szCs w:val="20"/>
        </w:rPr>
        <w:t xml:space="preserve"> provede</w:t>
      </w:r>
      <w:r w:rsidR="0099690D" w:rsidRPr="00576F00">
        <w:rPr>
          <w:rFonts w:ascii="Tahoma" w:hAnsi="Tahoma" w:cs="Tahoma"/>
          <w:szCs w:val="20"/>
        </w:rPr>
        <w:t>:</w:t>
      </w:r>
      <w:r w:rsidR="008B4F6A" w:rsidRPr="00576F00">
        <w:rPr>
          <w:rFonts w:ascii="Tahoma" w:hAnsi="Tahoma" w:cs="Tahoma"/>
          <w:szCs w:val="20"/>
        </w:rPr>
        <w:t xml:space="preserve"> </w:t>
      </w:r>
      <w:r w:rsidRPr="00576F00">
        <w:rPr>
          <w:rFonts w:ascii="Tahoma" w:hAnsi="Tahoma" w:cs="Tahoma"/>
          <w:szCs w:val="20"/>
        </w:rPr>
        <w:t>převzetí chyby, provedení úvodní analýzy problému a předání informace o důvodu chyby a předpokládaném řešení.</w:t>
      </w:r>
    </w:p>
    <w:p w14:paraId="7CF50776" w14:textId="7B54AAD4" w:rsidR="002444C5" w:rsidRPr="00576F00" w:rsidRDefault="002444C5" w:rsidP="003B3B92">
      <w:pPr>
        <w:spacing w:before="240" w:line="240" w:lineRule="auto"/>
        <w:jc w:val="both"/>
        <w:rPr>
          <w:rFonts w:ascii="Tahoma" w:hAnsi="Tahoma" w:cs="Tahoma"/>
          <w:szCs w:val="20"/>
        </w:rPr>
      </w:pPr>
      <w:r w:rsidRPr="00576F00">
        <w:rPr>
          <w:rFonts w:ascii="Tahoma" w:hAnsi="Tahoma" w:cs="Tahoma"/>
          <w:szCs w:val="20"/>
        </w:rPr>
        <w:t xml:space="preserve">Dobou pro odstranění závady se rozumí doba, která započne běžet časem předání incidentu </w:t>
      </w:r>
      <w:r w:rsidR="00A01CA5">
        <w:rPr>
          <w:rFonts w:ascii="Tahoma" w:hAnsi="Tahoma" w:cs="Tahoma"/>
          <w:szCs w:val="20"/>
        </w:rPr>
        <w:t>Poskytovatel</w:t>
      </w:r>
      <w:r w:rsidRPr="00576F00">
        <w:rPr>
          <w:rFonts w:ascii="Tahoma" w:hAnsi="Tahoma" w:cs="Tahoma"/>
          <w:szCs w:val="20"/>
        </w:rPr>
        <w:t>i a bude ukončena v čase předání vyřešeného incidentu zpět Objednateli</w:t>
      </w:r>
      <w:r w:rsidR="008B4F6A" w:rsidRPr="00576F00">
        <w:rPr>
          <w:rFonts w:ascii="Tahoma" w:hAnsi="Tahoma" w:cs="Tahoma"/>
          <w:szCs w:val="20"/>
        </w:rPr>
        <w:t>.</w:t>
      </w:r>
    </w:p>
    <w:p w14:paraId="7CF50777" w14:textId="61945523" w:rsidR="003B3B92" w:rsidRPr="00576F00" w:rsidRDefault="003B3B92" w:rsidP="003B3B92">
      <w:pPr>
        <w:spacing w:line="240" w:lineRule="auto"/>
        <w:jc w:val="both"/>
        <w:rPr>
          <w:rFonts w:ascii="Tahoma" w:hAnsi="Tahoma" w:cs="Tahoma"/>
          <w:szCs w:val="20"/>
        </w:rPr>
      </w:pPr>
      <w:r w:rsidRPr="00576F00">
        <w:rPr>
          <w:rFonts w:ascii="Tahoma" w:hAnsi="Tahoma" w:cs="Tahoma"/>
          <w:szCs w:val="20"/>
        </w:rPr>
        <w:t>Pro účely dodržování výše uvedených parametrů reakční doby a doby odstranění závady je dále uvedeno rozdělení závad do kategorií:</w:t>
      </w:r>
    </w:p>
    <w:p w14:paraId="7CF50778" w14:textId="77777777" w:rsidR="003B3B92" w:rsidRPr="00576F00" w:rsidRDefault="003B3B92" w:rsidP="00B20EEE">
      <w:pPr>
        <w:pStyle w:val="Odstavecseseznamem"/>
        <w:numPr>
          <w:ilvl w:val="0"/>
          <w:numId w:val="12"/>
        </w:numPr>
        <w:spacing w:after="200" w:line="240" w:lineRule="auto"/>
        <w:ind w:left="714" w:hanging="357"/>
        <w:jc w:val="both"/>
        <w:rPr>
          <w:rFonts w:ascii="Tahoma" w:hAnsi="Tahoma" w:cs="Tahoma"/>
          <w:szCs w:val="20"/>
        </w:rPr>
      </w:pPr>
      <w:r w:rsidRPr="00576F00">
        <w:rPr>
          <w:rFonts w:ascii="Tahoma" w:hAnsi="Tahoma" w:cs="Tahoma"/>
          <w:szCs w:val="20"/>
        </w:rPr>
        <w:t>za závady kategorie A budou považovány kritické chyby, kterými se rozumí zejména havárie, poruchy, chyby, vady vedoucí k přerušení provozu nebo jeho kritickému omezení a znemožňující používání a využívání APV nebo databází nebo systémového vybavení nebo hardware k účelu, k němuž je určeno,</w:t>
      </w:r>
    </w:p>
    <w:p w14:paraId="7CF50779" w14:textId="77777777" w:rsidR="003B3B92" w:rsidRPr="00576F00" w:rsidRDefault="003B3B92" w:rsidP="00B20EEE">
      <w:pPr>
        <w:pStyle w:val="Odstavecseseznamem"/>
        <w:numPr>
          <w:ilvl w:val="0"/>
          <w:numId w:val="12"/>
        </w:numPr>
        <w:spacing w:after="200" w:line="240" w:lineRule="auto"/>
        <w:ind w:left="714" w:hanging="357"/>
        <w:jc w:val="both"/>
        <w:rPr>
          <w:rFonts w:ascii="Tahoma" w:hAnsi="Tahoma" w:cs="Tahoma"/>
          <w:szCs w:val="20"/>
        </w:rPr>
      </w:pPr>
      <w:r w:rsidRPr="00576F00">
        <w:rPr>
          <w:rFonts w:ascii="Tahoma" w:hAnsi="Tahoma" w:cs="Tahoma"/>
          <w:szCs w:val="20"/>
        </w:rPr>
        <w:t>za závady kategorie B budou považovány hlavní chyby, kterými se rozumí poruchy, chyby, vady, které způsobují provozní problémy, ale neznemožňují používání a využívání APV nebo databází nebo systémového vybavení nebo hardware k účelu, k němuž je určeno, a lze je dočasně řešit organizačními nebo technickými opatřeními,</w:t>
      </w:r>
    </w:p>
    <w:p w14:paraId="7CF5077A" w14:textId="77777777" w:rsidR="003B3B92" w:rsidRPr="00576F00" w:rsidRDefault="003B3B92" w:rsidP="00B20EEE">
      <w:pPr>
        <w:pStyle w:val="Odstavecseseznamem"/>
        <w:numPr>
          <w:ilvl w:val="0"/>
          <w:numId w:val="12"/>
        </w:numPr>
        <w:spacing w:after="200" w:line="240" w:lineRule="auto"/>
        <w:ind w:left="714" w:hanging="357"/>
        <w:jc w:val="both"/>
        <w:rPr>
          <w:rFonts w:ascii="Tahoma" w:hAnsi="Tahoma" w:cs="Tahoma"/>
          <w:szCs w:val="20"/>
        </w:rPr>
      </w:pPr>
      <w:r w:rsidRPr="00576F00">
        <w:rPr>
          <w:rFonts w:ascii="Tahoma" w:hAnsi="Tahoma" w:cs="Tahoma"/>
          <w:szCs w:val="20"/>
        </w:rPr>
        <w:t>za závady kategorie C budou považovány vedlejší chyby, kterými se rozumí méně závažné poruchy, chyby, vady nebo diference APV, které nemají vliv na používání a využívání APV nebo databází nebo systémového vybavení nebo hardware k účelu, k němuž je určeno.</w:t>
      </w:r>
    </w:p>
    <w:p w14:paraId="7CF5077B" w14:textId="77777777" w:rsidR="003B3B92" w:rsidRPr="00576F00" w:rsidRDefault="003B3B92" w:rsidP="003B3B92">
      <w:pPr>
        <w:spacing w:line="240" w:lineRule="auto"/>
        <w:jc w:val="both"/>
        <w:rPr>
          <w:rFonts w:ascii="Tahoma" w:hAnsi="Tahoma" w:cs="Tahoma"/>
          <w:szCs w:val="20"/>
        </w:rPr>
      </w:pPr>
      <w:r w:rsidRPr="00576F00">
        <w:rPr>
          <w:rFonts w:ascii="Tahoma" w:hAnsi="Tahoma" w:cs="Tahoma"/>
          <w:szCs w:val="20"/>
        </w:rPr>
        <w:t>Lhůty se ve věcech reakčních dob pro řešení incidentů počítají v rámci pracovní doby Objednatele, tedy běh lhůty se pozastavuje na konci každého pracovního dne a obnovuje na počátku pracovní doby následujícího pracovního dne. Pracovní doba se pro tento případ definuje od 7:00 do 17:00. Pozastavení počítání lhůty s koncem pracovní doby neplatí pro řešení chyby kategorie A.</w:t>
      </w:r>
    </w:p>
    <w:p w14:paraId="7CF5077C" w14:textId="2735FC2D" w:rsidR="003B3B92" w:rsidRPr="00576F00" w:rsidRDefault="00FC5969" w:rsidP="003B3B92">
      <w:pPr>
        <w:spacing w:line="240" w:lineRule="auto"/>
        <w:jc w:val="both"/>
        <w:rPr>
          <w:rFonts w:ascii="Tahoma" w:hAnsi="Tahoma" w:cs="Tahoma"/>
          <w:szCs w:val="20"/>
        </w:rPr>
      </w:pPr>
      <w:r>
        <w:rPr>
          <w:rFonts w:ascii="Tahoma" w:hAnsi="Tahoma" w:cs="Tahoma"/>
          <w:szCs w:val="20"/>
        </w:rPr>
        <w:t>L</w:t>
      </w:r>
      <w:r w:rsidR="003B3B92" w:rsidRPr="00576F00">
        <w:rPr>
          <w:rFonts w:ascii="Tahoma" w:hAnsi="Tahoma" w:cs="Tahoma"/>
          <w:szCs w:val="20"/>
        </w:rPr>
        <w:t xml:space="preserve">hůta pro měření doby reakce a doby odstranění incidentu započne běžet časem předání incidentu </w:t>
      </w:r>
      <w:r w:rsidR="00A01CA5">
        <w:rPr>
          <w:rFonts w:ascii="Tahoma" w:hAnsi="Tahoma" w:cs="Tahoma"/>
          <w:szCs w:val="20"/>
        </w:rPr>
        <w:t>Poskytovatel</w:t>
      </w:r>
      <w:r w:rsidR="003B3B92" w:rsidRPr="00576F00">
        <w:rPr>
          <w:rFonts w:ascii="Tahoma" w:hAnsi="Tahoma" w:cs="Tahoma"/>
          <w:szCs w:val="20"/>
        </w:rPr>
        <w:t xml:space="preserve">i a bude ukončena v čase předání vyřešeného incidentu zpět Objednateli. Celková doba odstranění je pak součet všech časových dob, po které byl incident v řešení na straně </w:t>
      </w:r>
      <w:r w:rsidR="00A01CA5">
        <w:rPr>
          <w:rFonts w:ascii="Tahoma" w:hAnsi="Tahoma" w:cs="Tahoma"/>
          <w:szCs w:val="20"/>
        </w:rPr>
        <w:t>Poskytovatel</w:t>
      </w:r>
      <w:r w:rsidR="003B3B92" w:rsidRPr="00576F00">
        <w:rPr>
          <w:rFonts w:ascii="Tahoma" w:hAnsi="Tahoma" w:cs="Tahoma"/>
          <w:szCs w:val="20"/>
        </w:rPr>
        <w:t xml:space="preserve">e. Z celkové doby odstranění incidentu jsou vyloučeny časové doby, kdy </w:t>
      </w:r>
      <w:r w:rsidR="00A01CA5">
        <w:rPr>
          <w:rFonts w:ascii="Tahoma" w:hAnsi="Tahoma" w:cs="Tahoma"/>
          <w:szCs w:val="20"/>
        </w:rPr>
        <w:t>Poskytovatel</w:t>
      </w:r>
      <w:r w:rsidR="003B3B92" w:rsidRPr="00576F00">
        <w:rPr>
          <w:rFonts w:ascii="Tahoma" w:hAnsi="Tahoma" w:cs="Tahoma"/>
          <w:szCs w:val="20"/>
        </w:rPr>
        <w:t xml:space="preserve"> prokazatelně nemohl pokračovat v řešení incidentu z důvodů, které byly způsoben</w:t>
      </w:r>
      <w:r w:rsidR="00463D46" w:rsidRPr="00576F00">
        <w:rPr>
          <w:rFonts w:ascii="Tahoma" w:hAnsi="Tahoma" w:cs="Tahoma"/>
          <w:szCs w:val="20"/>
        </w:rPr>
        <w:t xml:space="preserve">y převážně na straně </w:t>
      </w:r>
      <w:r w:rsidR="00463D46" w:rsidRPr="00576F00">
        <w:rPr>
          <w:rFonts w:ascii="Tahoma" w:hAnsi="Tahoma" w:cs="Tahoma"/>
          <w:szCs w:val="20"/>
        </w:rPr>
        <w:lastRenderedPageBreak/>
        <w:t>Objednatele</w:t>
      </w:r>
      <w:r w:rsidR="003B3B92" w:rsidRPr="00576F00">
        <w:rPr>
          <w:rFonts w:ascii="Tahoma" w:hAnsi="Tahoma" w:cs="Tahoma"/>
          <w:szCs w:val="20"/>
        </w:rPr>
        <w:t xml:space="preserve">. Pro výpočet lhůt jsou určující časové záznamy v použitém způsobu pro oznámení incidentu Objednatele. </w:t>
      </w:r>
    </w:p>
    <w:p w14:paraId="7CF5077D" w14:textId="77777777" w:rsidR="003B3B92" w:rsidRPr="00576F00" w:rsidRDefault="003B3B92" w:rsidP="003B3B92">
      <w:pPr>
        <w:spacing w:line="240" w:lineRule="auto"/>
        <w:jc w:val="both"/>
        <w:rPr>
          <w:rFonts w:ascii="Tahoma" w:hAnsi="Tahoma" w:cs="Tahoma"/>
          <w:szCs w:val="20"/>
        </w:rPr>
      </w:pPr>
    </w:p>
    <w:p w14:paraId="7CF50785" w14:textId="77777777" w:rsidR="003B3B92" w:rsidRPr="00576F00" w:rsidRDefault="003B3B92" w:rsidP="003B3B92">
      <w:pPr>
        <w:spacing w:after="0" w:line="240" w:lineRule="auto"/>
        <w:jc w:val="both"/>
        <w:rPr>
          <w:rFonts w:ascii="Tahoma" w:eastAsiaTheme="majorEastAsia" w:hAnsi="Tahoma" w:cs="Tahoma"/>
          <w:bCs/>
          <w:szCs w:val="20"/>
        </w:rPr>
      </w:pPr>
    </w:p>
    <w:p w14:paraId="7CF50786" w14:textId="77777777" w:rsidR="003B3B92" w:rsidRPr="00576F00" w:rsidRDefault="003B3B92" w:rsidP="003B3B92">
      <w:pPr>
        <w:spacing w:after="0" w:line="240" w:lineRule="auto"/>
        <w:jc w:val="both"/>
        <w:rPr>
          <w:rFonts w:ascii="Tahoma" w:eastAsiaTheme="majorEastAsia" w:hAnsi="Tahoma" w:cs="Tahoma"/>
          <w:bCs/>
          <w:szCs w:val="20"/>
        </w:rPr>
      </w:pPr>
    </w:p>
    <w:p w14:paraId="7CF50787" w14:textId="77777777" w:rsidR="003B3B92" w:rsidRPr="00576F00" w:rsidRDefault="00E630D0" w:rsidP="00E630D0">
      <w:pPr>
        <w:pStyle w:val="RLProhlensmluvnchstran"/>
        <w:jc w:val="left"/>
        <w:rPr>
          <w:rFonts w:ascii="Tahoma" w:hAnsi="Tahoma" w:cs="Tahoma"/>
          <w:sz w:val="24"/>
        </w:rPr>
      </w:pPr>
      <w:bookmarkStart w:id="234" w:name="_Toc454887147"/>
      <w:r w:rsidRPr="00576F00">
        <w:rPr>
          <w:rFonts w:ascii="Tahoma" w:hAnsi="Tahoma" w:cs="Tahoma"/>
          <w:sz w:val="24"/>
        </w:rPr>
        <w:t xml:space="preserve">8. 2.  </w:t>
      </w:r>
      <w:r w:rsidR="003B3B92" w:rsidRPr="00576F00">
        <w:rPr>
          <w:rFonts w:ascii="Tahoma" w:hAnsi="Tahoma" w:cs="Tahoma"/>
          <w:sz w:val="24"/>
        </w:rPr>
        <w:t xml:space="preserve">Algoritmus </w:t>
      </w:r>
      <w:r w:rsidRPr="00576F00">
        <w:rPr>
          <w:rFonts w:ascii="Tahoma" w:hAnsi="Tahoma" w:cs="Tahoma"/>
          <w:sz w:val="24"/>
        </w:rPr>
        <w:t xml:space="preserve">vyhodnocení </w:t>
      </w:r>
      <w:r w:rsidR="002C1513" w:rsidRPr="00576F00">
        <w:rPr>
          <w:rFonts w:ascii="Tahoma" w:hAnsi="Tahoma" w:cs="Tahoma"/>
          <w:sz w:val="24"/>
        </w:rPr>
        <w:t xml:space="preserve">poskytování služeb </w:t>
      </w:r>
      <w:r w:rsidRPr="00576F00">
        <w:rPr>
          <w:rFonts w:ascii="Tahoma" w:hAnsi="Tahoma" w:cs="Tahoma"/>
          <w:sz w:val="24"/>
        </w:rPr>
        <w:t>aplikační podpory</w:t>
      </w:r>
      <w:bookmarkEnd w:id="234"/>
    </w:p>
    <w:p w14:paraId="7CF50788" w14:textId="77777777" w:rsidR="003B3B92" w:rsidRPr="00576F00" w:rsidRDefault="003B3B92" w:rsidP="003B3B92">
      <w:pPr>
        <w:spacing w:line="240" w:lineRule="auto"/>
        <w:jc w:val="both"/>
        <w:rPr>
          <w:rFonts w:ascii="Tahoma" w:hAnsi="Tahoma" w:cs="Tahoma"/>
          <w:szCs w:val="20"/>
        </w:rPr>
      </w:pPr>
      <w:r w:rsidRPr="00576F00">
        <w:rPr>
          <w:rFonts w:ascii="Tahoma" w:hAnsi="Tahoma" w:cs="Tahoma"/>
          <w:szCs w:val="20"/>
        </w:rPr>
        <w:t>Tato kapitola popisuje způsob, jakým bude vyhodnocována definovaná úroveň služeb v oblasti aplikační podpory.</w:t>
      </w:r>
    </w:p>
    <w:p w14:paraId="7CF50789" w14:textId="77777777" w:rsidR="003B3B92" w:rsidRPr="00576F00" w:rsidRDefault="003B3B92" w:rsidP="003B3B92">
      <w:pPr>
        <w:spacing w:line="240" w:lineRule="auto"/>
        <w:jc w:val="both"/>
        <w:rPr>
          <w:rFonts w:ascii="Tahoma" w:hAnsi="Tahoma" w:cs="Tahoma"/>
          <w:b/>
          <w:szCs w:val="20"/>
        </w:rPr>
      </w:pPr>
      <w:r w:rsidRPr="00576F00">
        <w:rPr>
          <w:rFonts w:ascii="Tahoma" w:hAnsi="Tahoma" w:cs="Tahoma"/>
          <w:b/>
          <w:szCs w:val="20"/>
        </w:rPr>
        <w:t>Závazné podmínky:</w:t>
      </w:r>
    </w:p>
    <w:p w14:paraId="7CF5078A" w14:textId="202C4A60" w:rsidR="003B3B92" w:rsidRPr="00576F00" w:rsidRDefault="003B3B92" w:rsidP="003B3B92">
      <w:pPr>
        <w:spacing w:line="240" w:lineRule="auto"/>
        <w:jc w:val="both"/>
        <w:rPr>
          <w:rFonts w:ascii="Tahoma" w:hAnsi="Tahoma" w:cs="Tahoma"/>
          <w:szCs w:val="20"/>
        </w:rPr>
      </w:pPr>
      <w:r w:rsidRPr="00576F00">
        <w:rPr>
          <w:rFonts w:ascii="Tahoma" w:hAnsi="Tahoma" w:cs="Tahoma"/>
          <w:szCs w:val="20"/>
        </w:rPr>
        <w:t>Vyhodnocování bude probíhat na měsíční bázi.</w:t>
      </w:r>
      <w:r w:rsidR="000A4446" w:rsidRPr="00576F00">
        <w:rPr>
          <w:rFonts w:ascii="Tahoma" w:hAnsi="Tahoma" w:cs="Tahoma"/>
          <w:szCs w:val="20"/>
        </w:rPr>
        <w:t xml:space="preserve"> Měsícem se rozumí doba od prvního do posledního dne v kalendářním měsíci.</w:t>
      </w:r>
    </w:p>
    <w:p w14:paraId="7CF5078B" w14:textId="67303EF2" w:rsidR="003B3B92" w:rsidRPr="00576F00" w:rsidRDefault="003B3B92" w:rsidP="003B3B92">
      <w:pPr>
        <w:spacing w:line="240" w:lineRule="auto"/>
        <w:jc w:val="both"/>
        <w:rPr>
          <w:rFonts w:ascii="Tahoma" w:hAnsi="Tahoma" w:cs="Tahoma"/>
          <w:szCs w:val="20"/>
        </w:rPr>
      </w:pPr>
      <w:r w:rsidRPr="00576F00">
        <w:rPr>
          <w:rFonts w:ascii="Tahoma" w:hAnsi="Tahoma" w:cs="Tahoma"/>
          <w:szCs w:val="20"/>
        </w:rPr>
        <w:t xml:space="preserve">V případě neplnění vyhodnocovaných kritérií, můžou být uplatněny definované sankce na platbu za aplikační podporu. V případě hrubého neplnění SLA je možné odstoupení od Rámcové </w:t>
      </w:r>
      <w:r w:rsidR="00731424">
        <w:rPr>
          <w:rFonts w:ascii="Tahoma" w:hAnsi="Tahoma" w:cs="Tahoma"/>
          <w:szCs w:val="20"/>
        </w:rPr>
        <w:t>dohody</w:t>
      </w:r>
      <w:r w:rsidR="00731424" w:rsidRPr="00576F00">
        <w:rPr>
          <w:rFonts w:ascii="Tahoma" w:hAnsi="Tahoma" w:cs="Tahoma"/>
          <w:szCs w:val="20"/>
        </w:rPr>
        <w:t xml:space="preserve"> </w:t>
      </w:r>
      <w:r w:rsidRPr="00576F00">
        <w:rPr>
          <w:rFonts w:ascii="Tahoma" w:hAnsi="Tahoma" w:cs="Tahoma"/>
          <w:szCs w:val="20"/>
        </w:rPr>
        <w:t>nebo Dílčí smlouvy. Hrubým neplněním SLA je například neplnění definované úrov</w:t>
      </w:r>
      <w:r w:rsidR="009568EF">
        <w:rPr>
          <w:rFonts w:ascii="Tahoma" w:hAnsi="Tahoma" w:cs="Tahoma"/>
          <w:szCs w:val="20"/>
        </w:rPr>
        <w:t>ně</w:t>
      </w:r>
      <w:r w:rsidRPr="00576F00">
        <w:rPr>
          <w:rFonts w:ascii="Tahoma" w:hAnsi="Tahoma" w:cs="Tahoma"/>
          <w:szCs w:val="20"/>
        </w:rPr>
        <w:t xml:space="preserve"> služeb v oblasti aplikační podpory u kategorie závady A, a to v rozsahu minimálně dvakrát v kalendářním měsíci nebo například opakované nedodržování dodatečných SLA metrik.</w:t>
      </w:r>
      <w:r w:rsidR="0074376C" w:rsidRPr="00576F00">
        <w:rPr>
          <w:rFonts w:ascii="Tahoma" w:hAnsi="Tahoma" w:cs="Tahoma"/>
          <w:szCs w:val="20"/>
        </w:rPr>
        <w:t xml:space="preserve"> Podmínky ukončení této Smlouvy se řídí článkem </w:t>
      </w:r>
      <w:r w:rsidR="0074376C" w:rsidRPr="00576F00">
        <w:rPr>
          <w:rFonts w:ascii="Tahoma" w:hAnsi="Tahoma" w:cs="Tahoma"/>
          <w:szCs w:val="20"/>
        </w:rPr>
        <w:fldChar w:fldCharType="begin"/>
      </w:r>
      <w:r w:rsidR="0074376C" w:rsidRPr="00576F00">
        <w:rPr>
          <w:rFonts w:ascii="Tahoma" w:hAnsi="Tahoma" w:cs="Tahoma"/>
          <w:szCs w:val="20"/>
        </w:rPr>
        <w:instrText xml:space="preserve"> REF _Ref460531005 \r \h </w:instrText>
      </w:r>
      <w:r w:rsidR="00576F00">
        <w:rPr>
          <w:rFonts w:ascii="Tahoma" w:hAnsi="Tahoma" w:cs="Tahoma"/>
          <w:szCs w:val="20"/>
        </w:rPr>
        <w:instrText xml:space="preserve"> \* MERGEFORMAT </w:instrText>
      </w:r>
      <w:r w:rsidR="0074376C" w:rsidRPr="00576F00">
        <w:rPr>
          <w:rFonts w:ascii="Tahoma" w:hAnsi="Tahoma" w:cs="Tahoma"/>
          <w:szCs w:val="20"/>
        </w:rPr>
      </w:r>
      <w:r w:rsidR="0074376C" w:rsidRPr="00576F00">
        <w:rPr>
          <w:rFonts w:ascii="Tahoma" w:hAnsi="Tahoma" w:cs="Tahoma"/>
          <w:szCs w:val="20"/>
        </w:rPr>
        <w:fldChar w:fldCharType="separate"/>
      </w:r>
      <w:r w:rsidR="003503D8">
        <w:rPr>
          <w:rFonts w:ascii="Tahoma" w:hAnsi="Tahoma" w:cs="Tahoma"/>
          <w:szCs w:val="20"/>
        </w:rPr>
        <w:t>21</w:t>
      </w:r>
      <w:r w:rsidR="0074376C" w:rsidRPr="00576F00">
        <w:rPr>
          <w:rFonts w:ascii="Tahoma" w:hAnsi="Tahoma" w:cs="Tahoma"/>
          <w:szCs w:val="20"/>
        </w:rPr>
        <w:fldChar w:fldCharType="end"/>
      </w:r>
      <w:r w:rsidR="0074376C" w:rsidRPr="00576F00">
        <w:rPr>
          <w:rFonts w:ascii="Tahoma" w:hAnsi="Tahoma" w:cs="Tahoma"/>
          <w:szCs w:val="20"/>
        </w:rPr>
        <w:t xml:space="preserve"> této Smlouvy.</w:t>
      </w:r>
    </w:p>
    <w:p w14:paraId="7CF5078C" w14:textId="2D4BD9E3" w:rsidR="003B3B92" w:rsidRPr="00576F00" w:rsidRDefault="003B3B92" w:rsidP="003B3B92">
      <w:pPr>
        <w:spacing w:line="240" w:lineRule="auto"/>
        <w:jc w:val="both"/>
        <w:rPr>
          <w:rFonts w:ascii="Tahoma" w:hAnsi="Tahoma" w:cs="Tahoma"/>
          <w:szCs w:val="20"/>
        </w:rPr>
      </w:pPr>
      <w:r w:rsidRPr="00576F00">
        <w:rPr>
          <w:rFonts w:ascii="Tahoma" w:hAnsi="Tahoma" w:cs="Tahoma"/>
          <w:szCs w:val="20"/>
        </w:rPr>
        <w:t>SLA reakční doby pro řešení chyb A, B, C je definováno v</w:t>
      </w:r>
      <w:r w:rsidR="00DA4BF7" w:rsidRPr="00576F00">
        <w:rPr>
          <w:rFonts w:ascii="Tahoma" w:hAnsi="Tahoma" w:cs="Tahoma"/>
          <w:szCs w:val="20"/>
        </w:rPr>
        <w:t> </w:t>
      </w:r>
      <w:r w:rsidR="000A4446" w:rsidRPr="00576F00">
        <w:rPr>
          <w:rFonts w:ascii="Tahoma" w:hAnsi="Tahoma" w:cs="Tahoma"/>
          <w:szCs w:val="20"/>
        </w:rPr>
        <w:t xml:space="preserve">části </w:t>
      </w:r>
      <w:r w:rsidR="00DA4BF7" w:rsidRPr="00576F00">
        <w:rPr>
          <w:rFonts w:ascii="Tahoma" w:hAnsi="Tahoma" w:cs="Tahoma"/>
          <w:szCs w:val="20"/>
        </w:rPr>
        <w:t>8.1.</w:t>
      </w:r>
      <w:r w:rsidR="009568EF">
        <w:rPr>
          <w:rFonts w:ascii="Tahoma" w:hAnsi="Tahoma" w:cs="Tahoma"/>
          <w:szCs w:val="20"/>
        </w:rPr>
        <w:t>Přílohy č.8</w:t>
      </w:r>
      <w:r w:rsidRPr="00576F00">
        <w:rPr>
          <w:rFonts w:ascii="Tahoma" w:hAnsi="Tahoma" w:cs="Tahoma"/>
          <w:szCs w:val="20"/>
        </w:rPr>
        <w:t xml:space="preserve">. Pro účely hodnocení se vyhodnocuje splnění reakční doby a doby vyřešení chyby pro každý jednotlivý případ a penalizace za nesplnění časových limitů probíhá dle ustanovení Rámcové </w:t>
      </w:r>
      <w:r w:rsidR="00731424">
        <w:rPr>
          <w:rFonts w:ascii="Tahoma" w:hAnsi="Tahoma" w:cs="Tahoma"/>
          <w:szCs w:val="20"/>
        </w:rPr>
        <w:t>dohody</w:t>
      </w:r>
      <w:r w:rsidRPr="00576F00">
        <w:rPr>
          <w:rFonts w:ascii="Tahoma" w:hAnsi="Tahoma" w:cs="Tahoma"/>
          <w:szCs w:val="20"/>
        </w:rPr>
        <w:t>.</w:t>
      </w:r>
    </w:p>
    <w:p w14:paraId="7CF50795" w14:textId="77777777" w:rsidR="00EF0AFF" w:rsidRPr="00576F00" w:rsidRDefault="00EF0AFF" w:rsidP="00547BE6">
      <w:pPr>
        <w:spacing w:after="0" w:line="240" w:lineRule="auto"/>
        <w:rPr>
          <w:rFonts w:ascii="Tahoma" w:hAnsi="Tahoma" w:cs="Tahoma"/>
        </w:rPr>
      </w:pPr>
    </w:p>
    <w:p w14:paraId="7CF50796" w14:textId="77777777" w:rsidR="008B0E48" w:rsidRPr="00576F00" w:rsidRDefault="008B0E48" w:rsidP="00547BE6">
      <w:pPr>
        <w:spacing w:after="0" w:line="240" w:lineRule="auto"/>
        <w:rPr>
          <w:rFonts w:ascii="Tahoma" w:hAnsi="Tahoma" w:cs="Tahoma"/>
        </w:rPr>
      </w:pPr>
    </w:p>
    <w:p w14:paraId="7DF9E157" w14:textId="42E6A304" w:rsidR="00CF18AB" w:rsidRPr="00576F00" w:rsidRDefault="0026600B" w:rsidP="00DE7726">
      <w:pPr>
        <w:spacing w:after="0" w:line="240" w:lineRule="auto"/>
        <w:jc w:val="both"/>
        <w:rPr>
          <w:rFonts w:ascii="Tahoma" w:hAnsi="Tahoma" w:cs="Tahoma"/>
        </w:rPr>
      </w:pPr>
      <w:r w:rsidRPr="00576F00">
        <w:rPr>
          <w:rFonts w:ascii="Tahoma" w:hAnsi="Tahoma" w:cs="Tahoma"/>
        </w:rPr>
        <w:t xml:space="preserve">Parametr </w:t>
      </w:r>
      <w:r w:rsidRPr="00576F00">
        <w:rPr>
          <w:rFonts w:ascii="Tahoma" w:hAnsi="Tahoma" w:cs="Tahoma"/>
          <w:i/>
        </w:rPr>
        <w:t>SLA</w:t>
      </w:r>
      <w:r w:rsidRPr="00576F00">
        <w:rPr>
          <w:rFonts w:ascii="Tahoma" w:hAnsi="Tahoma" w:cs="Tahoma"/>
          <w:i/>
          <w:vertAlign w:val="superscript"/>
        </w:rPr>
        <w:t>celkem</w:t>
      </w:r>
      <w:r w:rsidR="006C5DBC" w:rsidRPr="00576F00">
        <w:rPr>
          <w:rFonts w:ascii="Tahoma" w:hAnsi="Tahoma" w:cs="Tahoma"/>
        </w:rPr>
        <w:t xml:space="preserve"> pro určení </w:t>
      </w:r>
      <w:r w:rsidR="009568EF">
        <w:rPr>
          <w:rFonts w:ascii="Tahoma" w:hAnsi="Tahoma" w:cs="Tahoma"/>
        </w:rPr>
        <w:t>D</w:t>
      </w:r>
      <w:r w:rsidR="006C5DBC" w:rsidRPr="00576F00">
        <w:rPr>
          <w:rFonts w:ascii="Tahoma" w:hAnsi="Tahoma" w:cs="Tahoma"/>
        </w:rPr>
        <w:t xml:space="preserve">opadu na </w:t>
      </w:r>
      <w:r w:rsidR="009568EF">
        <w:rPr>
          <w:rFonts w:ascii="Tahoma" w:hAnsi="Tahoma" w:cs="Tahoma"/>
        </w:rPr>
        <w:t>platbu</w:t>
      </w:r>
      <w:r w:rsidR="009568EF" w:rsidRPr="00576F00">
        <w:rPr>
          <w:rFonts w:ascii="Tahoma" w:hAnsi="Tahoma" w:cs="Tahoma"/>
        </w:rPr>
        <w:t xml:space="preserve"> </w:t>
      </w:r>
      <w:r w:rsidR="006C5DBC" w:rsidRPr="00576F00">
        <w:rPr>
          <w:rFonts w:ascii="Tahoma" w:hAnsi="Tahoma" w:cs="Tahoma"/>
        </w:rPr>
        <w:t xml:space="preserve">za poskytované služby dle bodu 8.4 </w:t>
      </w:r>
      <w:r w:rsidR="00CF18AB" w:rsidRPr="00576F00">
        <w:rPr>
          <w:rFonts w:ascii="Tahoma" w:hAnsi="Tahoma" w:cs="Tahoma"/>
        </w:rPr>
        <w:t xml:space="preserve">se </w:t>
      </w:r>
      <w:r w:rsidR="009568EF">
        <w:rPr>
          <w:rFonts w:ascii="Tahoma" w:hAnsi="Tahoma" w:cs="Tahoma"/>
        </w:rPr>
        <w:t>vyhodnotí</w:t>
      </w:r>
      <w:r w:rsidR="009568EF" w:rsidRPr="00576F00">
        <w:rPr>
          <w:rFonts w:ascii="Tahoma" w:hAnsi="Tahoma" w:cs="Tahoma"/>
        </w:rPr>
        <w:t xml:space="preserve"> </w:t>
      </w:r>
      <w:r w:rsidR="00CF18AB" w:rsidRPr="00576F00">
        <w:rPr>
          <w:rFonts w:ascii="Tahoma" w:hAnsi="Tahoma" w:cs="Tahoma"/>
        </w:rPr>
        <w:t>tak, že od 100 % se postupně odečtou následující porušení SLA:</w:t>
      </w:r>
    </w:p>
    <w:p w14:paraId="2E1829E2" w14:textId="77777777" w:rsidR="00CF18AB" w:rsidRPr="00576F00" w:rsidRDefault="00CF18AB" w:rsidP="00CF18AB">
      <w:pPr>
        <w:spacing w:after="0" w:line="240" w:lineRule="auto"/>
        <w:rPr>
          <w:rFonts w:ascii="Tahoma" w:hAnsi="Tahoma" w:cs="Tahoma"/>
        </w:rPr>
      </w:pPr>
    </w:p>
    <w:p w14:paraId="5E87E7B9" w14:textId="77777777" w:rsidR="00CF18AB" w:rsidRPr="00576F00" w:rsidRDefault="00CF18AB" w:rsidP="00570C14">
      <w:pPr>
        <w:pStyle w:val="Odstavecseseznamem"/>
        <w:numPr>
          <w:ilvl w:val="0"/>
          <w:numId w:val="15"/>
        </w:numPr>
        <w:spacing w:after="0" w:line="240" w:lineRule="auto"/>
        <w:rPr>
          <w:rFonts w:ascii="Tahoma" w:hAnsi="Tahoma" w:cs="Tahoma"/>
        </w:rPr>
      </w:pPr>
      <w:r w:rsidRPr="00576F00">
        <w:rPr>
          <w:rFonts w:ascii="Tahoma" w:hAnsi="Tahoma" w:cs="Tahoma"/>
        </w:rPr>
        <w:t>2 % za každou hodinu prodlení s odstraněním chyby kategorie A</w:t>
      </w:r>
    </w:p>
    <w:p w14:paraId="3E878882" w14:textId="79AF6584" w:rsidR="00CF18AB" w:rsidRPr="00576F00" w:rsidRDefault="00CF18AB" w:rsidP="00570C14">
      <w:pPr>
        <w:pStyle w:val="Odstavecseseznamem"/>
        <w:numPr>
          <w:ilvl w:val="0"/>
          <w:numId w:val="15"/>
        </w:numPr>
        <w:spacing w:after="0" w:line="240" w:lineRule="auto"/>
        <w:rPr>
          <w:rFonts w:ascii="Tahoma" w:hAnsi="Tahoma" w:cs="Tahoma"/>
        </w:rPr>
      </w:pPr>
      <w:r w:rsidRPr="00576F00">
        <w:rPr>
          <w:rFonts w:ascii="Tahoma" w:hAnsi="Tahoma" w:cs="Tahoma"/>
        </w:rPr>
        <w:t>1 % za každou hodinu prodlení s odstraněním chyby kategorie B nebo C</w:t>
      </w:r>
    </w:p>
    <w:p w14:paraId="2D17F736" w14:textId="3A75D58A" w:rsidR="00CF18AB" w:rsidRPr="00576F00" w:rsidRDefault="00527E7A" w:rsidP="00570C14">
      <w:pPr>
        <w:pStyle w:val="Odstavecseseznamem"/>
        <w:numPr>
          <w:ilvl w:val="0"/>
          <w:numId w:val="15"/>
        </w:numPr>
        <w:spacing w:after="0" w:line="240" w:lineRule="auto"/>
        <w:rPr>
          <w:rFonts w:ascii="Tahoma" w:hAnsi="Tahoma" w:cs="Tahoma"/>
        </w:rPr>
      </w:pPr>
      <w:r>
        <w:rPr>
          <w:rFonts w:ascii="Tahoma" w:hAnsi="Tahoma" w:cs="Tahoma"/>
        </w:rPr>
        <w:t xml:space="preserve">3 </w:t>
      </w:r>
      <w:r w:rsidR="00CF18AB" w:rsidRPr="00576F00">
        <w:rPr>
          <w:rFonts w:ascii="Tahoma" w:hAnsi="Tahoma" w:cs="Tahoma"/>
        </w:rPr>
        <w:t>% za každé měření dle bodu 8.3, které skončí s nedostatečným výsledkem</w:t>
      </w:r>
    </w:p>
    <w:p w14:paraId="446C4A92" w14:textId="77777777" w:rsidR="0026600B" w:rsidRDefault="0026600B" w:rsidP="00547BE6">
      <w:pPr>
        <w:spacing w:after="0" w:line="240" w:lineRule="auto"/>
        <w:rPr>
          <w:rFonts w:ascii="Tahoma" w:hAnsi="Tahoma" w:cs="Tahoma"/>
        </w:rPr>
      </w:pPr>
    </w:p>
    <w:p w14:paraId="3A058303" w14:textId="77777777" w:rsidR="00576F00" w:rsidRDefault="00576F00" w:rsidP="00547BE6">
      <w:pPr>
        <w:spacing w:after="0" w:line="240" w:lineRule="auto"/>
        <w:rPr>
          <w:rFonts w:ascii="Tahoma" w:hAnsi="Tahoma" w:cs="Tahoma"/>
        </w:rPr>
      </w:pPr>
    </w:p>
    <w:p w14:paraId="51589C13" w14:textId="77777777" w:rsidR="00576F00" w:rsidRDefault="00576F00" w:rsidP="00547BE6">
      <w:pPr>
        <w:spacing w:after="0" w:line="240" w:lineRule="auto"/>
        <w:rPr>
          <w:rFonts w:ascii="Tahoma" w:hAnsi="Tahoma" w:cs="Tahoma"/>
        </w:rPr>
      </w:pPr>
    </w:p>
    <w:p w14:paraId="7CF5079A" w14:textId="6837AE09" w:rsidR="008B0E48" w:rsidRPr="00576F00" w:rsidRDefault="00E630D0" w:rsidP="009568EF">
      <w:pPr>
        <w:pStyle w:val="RLProhlensmluvnchstran"/>
        <w:jc w:val="left"/>
        <w:rPr>
          <w:rFonts w:ascii="Tahoma" w:hAnsi="Tahoma" w:cs="Tahoma"/>
          <w:sz w:val="24"/>
        </w:rPr>
      </w:pPr>
      <w:bookmarkStart w:id="235" w:name="_Toc454887133"/>
      <w:r w:rsidRPr="00576F00">
        <w:rPr>
          <w:rFonts w:ascii="Tahoma" w:hAnsi="Tahoma" w:cs="Tahoma"/>
          <w:sz w:val="24"/>
        </w:rPr>
        <w:t xml:space="preserve">8.3.  </w:t>
      </w:r>
      <w:r w:rsidR="008B0E48" w:rsidRPr="00576F00">
        <w:rPr>
          <w:rFonts w:ascii="Tahoma" w:hAnsi="Tahoma" w:cs="Tahoma"/>
          <w:sz w:val="24"/>
        </w:rPr>
        <w:t>Výkonnostní požadavky</w:t>
      </w:r>
      <w:bookmarkEnd w:id="235"/>
    </w:p>
    <w:p w14:paraId="7CF5079B" w14:textId="514B0690" w:rsidR="008B0E48" w:rsidRPr="00576F00" w:rsidRDefault="008B0E48" w:rsidP="009568EF">
      <w:pPr>
        <w:pStyle w:val="RLProhlensmluvnchstran"/>
        <w:jc w:val="left"/>
        <w:rPr>
          <w:rFonts w:ascii="Tahoma" w:hAnsi="Tahoma" w:cs="Tahoma"/>
          <w:b w:val="0"/>
          <w:bCs/>
          <w:szCs w:val="20"/>
        </w:rPr>
      </w:pPr>
      <w:r w:rsidRPr="00576F00">
        <w:rPr>
          <w:rFonts w:ascii="Tahoma" w:hAnsi="Tahoma" w:cs="Tahoma"/>
          <w:b w:val="0"/>
          <w:bCs/>
          <w:szCs w:val="20"/>
        </w:rPr>
        <w:t>Závazné podmínky:</w:t>
      </w:r>
    </w:p>
    <w:p w14:paraId="7CF5079C" w14:textId="18E17BD6" w:rsidR="008B0E48" w:rsidRPr="00576F00" w:rsidRDefault="008B0E48" w:rsidP="009568EF">
      <w:pPr>
        <w:pStyle w:val="RLProhlensmluvnchstran"/>
        <w:jc w:val="left"/>
        <w:rPr>
          <w:rFonts w:ascii="Tahoma" w:hAnsi="Tahoma" w:cs="Tahoma"/>
          <w:szCs w:val="20"/>
        </w:rPr>
      </w:pPr>
      <w:r w:rsidRPr="00576F00">
        <w:rPr>
          <w:rFonts w:ascii="Tahoma" w:hAnsi="Tahoma" w:cs="Tahoma"/>
          <w:szCs w:val="20"/>
        </w:rPr>
        <w:t xml:space="preserve">Níže jsou popsány standardní výkonnostní požadavky na fungování aplikace </w:t>
      </w:r>
      <w:r w:rsidRPr="00576F00">
        <w:rPr>
          <w:rFonts w:ascii="Tahoma" w:hAnsi="Tahoma" w:cs="Tahoma"/>
          <w:b w:val="0"/>
          <w:szCs w:val="20"/>
        </w:rPr>
        <w:t>EDS</w:t>
      </w:r>
      <w:r w:rsidRPr="00576F00">
        <w:rPr>
          <w:rFonts w:ascii="Tahoma" w:hAnsi="Tahoma" w:cs="Tahoma"/>
          <w:szCs w:val="20"/>
        </w:rPr>
        <w:t xml:space="preserve">. </w:t>
      </w:r>
    </w:p>
    <w:tbl>
      <w:tblPr>
        <w:tblStyle w:val="Stednmka3zvraznn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shd w:val="clear" w:color="auto" w:fill="FFFFFF" w:themeFill="background1"/>
        <w:tblLayout w:type="fixed"/>
        <w:tblLook w:val="06A0" w:firstRow="1" w:lastRow="0" w:firstColumn="1" w:lastColumn="0" w:noHBand="1" w:noVBand="1"/>
      </w:tblPr>
      <w:tblGrid>
        <w:gridCol w:w="4819"/>
        <w:gridCol w:w="2272"/>
        <w:gridCol w:w="2448"/>
      </w:tblGrid>
      <w:tr w:rsidR="008B0E48" w:rsidRPr="00576F00" w14:paraId="7CF507A0" w14:textId="44079CFD" w:rsidTr="004C03BF">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F5079D" w14:textId="1D5887A0" w:rsidR="008B0E48" w:rsidRPr="00576F00" w:rsidRDefault="008B0E48" w:rsidP="009568EF">
            <w:pPr>
              <w:pStyle w:val="RLProhlensmluvnchstran"/>
              <w:jc w:val="left"/>
              <w:rPr>
                <w:rFonts w:ascii="Tahoma" w:hAnsi="Tahoma" w:cs="Tahoma"/>
                <w:color w:val="auto"/>
                <w:sz w:val="20"/>
                <w:szCs w:val="20"/>
              </w:rPr>
            </w:pPr>
            <w:r w:rsidRPr="00576F00">
              <w:rPr>
                <w:rFonts w:ascii="Tahoma" w:hAnsi="Tahoma" w:cs="Tahoma"/>
                <w:color w:val="auto"/>
                <w:sz w:val="20"/>
                <w:szCs w:val="20"/>
              </w:rPr>
              <w:t>Výkonnostní požadavek</w:t>
            </w:r>
          </w:p>
        </w:tc>
        <w:tc>
          <w:tcPr>
            <w:tcW w:w="227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F5079E" w14:textId="5F665C1B" w:rsidR="008B0E48" w:rsidRPr="00576F00" w:rsidRDefault="008B0E48" w:rsidP="009568EF">
            <w:pPr>
              <w:pStyle w:val="RLProhlensmluvnchstran"/>
              <w:jc w:val="left"/>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76F00">
              <w:rPr>
                <w:rFonts w:ascii="Tahoma" w:hAnsi="Tahoma" w:cs="Tahoma"/>
                <w:color w:val="auto"/>
                <w:sz w:val="20"/>
                <w:szCs w:val="20"/>
              </w:rPr>
              <w:t>Požadovaná doba odezvy</w:t>
            </w:r>
            <w:r w:rsidR="003503D8">
              <w:rPr>
                <w:rFonts w:ascii="Tahoma" w:hAnsi="Tahoma" w:cs="Tahoma"/>
                <w:color w:val="auto"/>
                <w:sz w:val="20"/>
                <w:szCs w:val="20"/>
              </w:rPr>
              <w:t xml:space="preserve"> do</w:t>
            </w:r>
          </w:p>
        </w:tc>
        <w:tc>
          <w:tcPr>
            <w:tcW w:w="2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F5079F" w14:textId="44106536" w:rsidR="008B0E48" w:rsidRPr="00576F00" w:rsidRDefault="008B0E48" w:rsidP="009568EF">
            <w:pPr>
              <w:pStyle w:val="RLProhlensmluvnchstran"/>
              <w:jc w:val="left"/>
              <w:cnfStyle w:val="100000000000" w:firstRow="1" w:lastRow="0" w:firstColumn="0" w:lastColumn="0" w:oddVBand="0" w:evenVBand="0" w:oddHBand="0" w:evenHBand="0" w:firstRowFirstColumn="0" w:firstRowLastColumn="0" w:lastRowFirstColumn="0" w:lastRowLastColumn="0"/>
              <w:rPr>
                <w:rFonts w:ascii="Tahoma" w:hAnsi="Tahoma" w:cs="Tahoma"/>
                <w:b/>
                <w:bCs w:val="0"/>
                <w:color w:val="auto"/>
                <w:sz w:val="20"/>
                <w:szCs w:val="20"/>
              </w:rPr>
            </w:pPr>
            <w:r w:rsidRPr="00576F00">
              <w:rPr>
                <w:rFonts w:ascii="Tahoma" w:hAnsi="Tahoma" w:cs="Tahoma"/>
                <w:color w:val="auto"/>
                <w:sz w:val="20"/>
                <w:szCs w:val="20"/>
              </w:rPr>
              <w:t>Požadované procento splnění</w:t>
            </w:r>
          </w:p>
        </w:tc>
      </w:tr>
      <w:tr w:rsidR="008B0E48" w:rsidRPr="00576F00" w14:paraId="7CF507A5" w14:textId="7CB59449" w:rsidTr="004C03BF">
        <w:trPr>
          <w:trHeight w:val="553"/>
        </w:trPr>
        <w:tc>
          <w:tcPr>
            <w:cnfStyle w:val="001000000000" w:firstRow="0" w:lastRow="0" w:firstColumn="1" w:lastColumn="0" w:oddVBand="0" w:evenVBand="0" w:oddHBand="0" w:evenHBand="0" w:firstRowFirstColumn="0" w:firstRowLastColumn="0" w:lastRowFirstColumn="0" w:lastRowLastColumn="0"/>
            <w:tcW w:w="4819" w:type="dxa"/>
            <w:vMerge w:val="restart"/>
            <w:tcBorders>
              <w:left w:val="none" w:sz="0" w:space="0" w:color="auto"/>
              <w:bottom w:val="none" w:sz="0" w:space="0" w:color="auto"/>
              <w:right w:val="none" w:sz="0" w:space="0" w:color="auto"/>
            </w:tcBorders>
            <w:shd w:val="clear" w:color="auto" w:fill="FFFFFF" w:themeFill="background1"/>
            <w:vAlign w:val="center"/>
          </w:tcPr>
          <w:p w14:paraId="7CF507A1" w14:textId="731E5D9D"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Uživatelská odezva z front-endu aplikace</w:t>
            </w:r>
          </w:p>
          <w:p w14:paraId="7CF507A2" w14:textId="12EAF116"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(odezva pro jednu konkrétní aktivitu – vyhledání, založení, …)</w:t>
            </w:r>
          </w:p>
        </w:tc>
        <w:tc>
          <w:tcPr>
            <w:tcW w:w="2272" w:type="dxa"/>
            <w:shd w:val="clear" w:color="auto" w:fill="FFFFFF" w:themeFill="background1"/>
            <w:vAlign w:val="center"/>
          </w:tcPr>
          <w:p w14:paraId="7CF507A3" w14:textId="3ABA9DA8" w:rsidR="008B0E48" w:rsidRPr="00576F00" w:rsidRDefault="00373177" w:rsidP="003503D8">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5</w:t>
            </w:r>
            <w:r w:rsidR="008B0E48" w:rsidRPr="00576F00">
              <w:rPr>
                <w:rFonts w:ascii="Tahoma" w:hAnsi="Tahoma" w:cs="Tahoma"/>
                <w:sz w:val="20"/>
                <w:szCs w:val="20"/>
              </w:rPr>
              <w:t xml:space="preserve"> sekund</w:t>
            </w:r>
          </w:p>
        </w:tc>
        <w:tc>
          <w:tcPr>
            <w:tcW w:w="2448" w:type="dxa"/>
            <w:shd w:val="clear" w:color="auto" w:fill="FFFFFF" w:themeFill="background1"/>
            <w:vAlign w:val="center"/>
          </w:tcPr>
          <w:p w14:paraId="7CF507A4" w14:textId="6F1B1305"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95%</w:t>
            </w:r>
          </w:p>
        </w:tc>
      </w:tr>
      <w:tr w:rsidR="008B0E48" w:rsidRPr="00576F00" w14:paraId="7CF507A9" w14:textId="5A7514A0" w:rsidTr="004C03BF">
        <w:trPr>
          <w:trHeight w:val="148"/>
        </w:trPr>
        <w:tc>
          <w:tcPr>
            <w:cnfStyle w:val="001000000000" w:firstRow="0" w:lastRow="0" w:firstColumn="1" w:lastColumn="0" w:oddVBand="0" w:evenVBand="0" w:oddHBand="0" w:evenHBand="0" w:firstRowFirstColumn="0" w:firstRowLastColumn="0" w:lastRowFirstColumn="0" w:lastRowLastColumn="0"/>
            <w:tcW w:w="4819" w:type="dxa"/>
            <w:vMerge/>
            <w:tcBorders>
              <w:left w:val="none" w:sz="0" w:space="0" w:color="auto"/>
              <w:bottom w:val="none" w:sz="0" w:space="0" w:color="auto"/>
              <w:right w:val="none" w:sz="0" w:space="0" w:color="auto"/>
            </w:tcBorders>
            <w:shd w:val="clear" w:color="auto" w:fill="FFFFFF" w:themeFill="background1"/>
            <w:vAlign w:val="center"/>
          </w:tcPr>
          <w:p w14:paraId="7CF507A6" w14:textId="5D069CE5" w:rsidR="008B0E48" w:rsidRPr="00576F00" w:rsidRDefault="008B0E48" w:rsidP="009568EF">
            <w:pPr>
              <w:pStyle w:val="RLProhlensmluvnchstran"/>
              <w:jc w:val="left"/>
              <w:rPr>
                <w:rFonts w:ascii="Tahoma" w:hAnsi="Tahoma" w:cs="Tahoma"/>
                <w:b/>
                <w:color w:val="auto"/>
                <w:sz w:val="20"/>
                <w:szCs w:val="20"/>
              </w:rPr>
            </w:pPr>
          </w:p>
        </w:tc>
        <w:tc>
          <w:tcPr>
            <w:tcW w:w="2272" w:type="dxa"/>
            <w:shd w:val="clear" w:color="auto" w:fill="FFFFFF" w:themeFill="background1"/>
            <w:vAlign w:val="center"/>
          </w:tcPr>
          <w:p w14:paraId="7CF507A7" w14:textId="243F0C93" w:rsidR="008B0E48" w:rsidRPr="00576F00" w:rsidRDefault="00373177" w:rsidP="00373177">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10</w:t>
            </w:r>
            <w:r w:rsidR="008B0E48" w:rsidRPr="00576F00">
              <w:rPr>
                <w:rFonts w:ascii="Tahoma" w:hAnsi="Tahoma" w:cs="Tahoma"/>
                <w:sz w:val="20"/>
                <w:szCs w:val="20"/>
              </w:rPr>
              <w:t xml:space="preserve"> sekund</w:t>
            </w:r>
          </w:p>
        </w:tc>
        <w:tc>
          <w:tcPr>
            <w:tcW w:w="2448" w:type="dxa"/>
            <w:shd w:val="clear" w:color="auto" w:fill="FFFFFF" w:themeFill="background1"/>
            <w:vAlign w:val="center"/>
          </w:tcPr>
          <w:p w14:paraId="7CF507A8" w14:textId="4B175DC4"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99%</w:t>
            </w:r>
          </w:p>
        </w:tc>
      </w:tr>
      <w:tr w:rsidR="008B0E48" w:rsidRPr="00576F00" w14:paraId="7CF507AE" w14:textId="5AB9BDFC" w:rsidTr="004C03BF">
        <w:trPr>
          <w:trHeight w:val="283"/>
        </w:trPr>
        <w:tc>
          <w:tcPr>
            <w:cnfStyle w:val="001000000000" w:firstRow="0" w:lastRow="0" w:firstColumn="1" w:lastColumn="0" w:oddVBand="0" w:evenVBand="0" w:oddHBand="0" w:evenHBand="0" w:firstRowFirstColumn="0" w:firstRowLastColumn="0" w:lastRowFirstColumn="0" w:lastRowLastColumn="0"/>
            <w:tcW w:w="4819" w:type="dxa"/>
            <w:vMerge w:val="restart"/>
            <w:tcBorders>
              <w:left w:val="none" w:sz="0" w:space="0" w:color="auto"/>
              <w:bottom w:val="none" w:sz="0" w:space="0" w:color="auto"/>
              <w:right w:val="none" w:sz="0" w:space="0" w:color="auto"/>
            </w:tcBorders>
            <w:shd w:val="clear" w:color="auto" w:fill="FFFFFF" w:themeFill="background1"/>
            <w:vAlign w:val="center"/>
          </w:tcPr>
          <w:p w14:paraId="7CF507AA" w14:textId="58A51198"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Odezva online rozhraní</w:t>
            </w:r>
          </w:p>
          <w:p w14:paraId="7CF507AB" w14:textId="4FA0DB65"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(doba zpracování)</w:t>
            </w:r>
          </w:p>
        </w:tc>
        <w:tc>
          <w:tcPr>
            <w:tcW w:w="2272" w:type="dxa"/>
            <w:shd w:val="clear" w:color="auto" w:fill="FFFFFF" w:themeFill="background1"/>
            <w:vAlign w:val="center"/>
          </w:tcPr>
          <w:p w14:paraId="7CF507AC" w14:textId="690D9019"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0,5 sekundy</w:t>
            </w:r>
          </w:p>
        </w:tc>
        <w:tc>
          <w:tcPr>
            <w:tcW w:w="2448" w:type="dxa"/>
            <w:shd w:val="clear" w:color="auto" w:fill="FFFFFF" w:themeFill="background1"/>
            <w:vAlign w:val="center"/>
          </w:tcPr>
          <w:p w14:paraId="7CF507AD" w14:textId="485E0A30"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95%</w:t>
            </w:r>
          </w:p>
        </w:tc>
      </w:tr>
      <w:tr w:rsidR="008B0E48" w:rsidRPr="00576F00" w14:paraId="7CF507B2" w14:textId="211DF1F3" w:rsidTr="004C03BF">
        <w:trPr>
          <w:trHeight w:val="148"/>
        </w:trPr>
        <w:tc>
          <w:tcPr>
            <w:cnfStyle w:val="001000000000" w:firstRow="0" w:lastRow="0" w:firstColumn="1" w:lastColumn="0" w:oddVBand="0" w:evenVBand="0" w:oddHBand="0" w:evenHBand="0" w:firstRowFirstColumn="0" w:firstRowLastColumn="0" w:lastRowFirstColumn="0" w:lastRowLastColumn="0"/>
            <w:tcW w:w="4819" w:type="dxa"/>
            <w:vMerge/>
            <w:tcBorders>
              <w:left w:val="none" w:sz="0" w:space="0" w:color="auto"/>
              <w:right w:val="none" w:sz="0" w:space="0" w:color="auto"/>
            </w:tcBorders>
            <w:shd w:val="clear" w:color="auto" w:fill="FFFFFF" w:themeFill="background1"/>
            <w:vAlign w:val="center"/>
          </w:tcPr>
          <w:p w14:paraId="7CF507AF" w14:textId="22BA51A1" w:rsidR="008B0E48" w:rsidRPr="00576F00" w:rsidRDefault="008B0E48" w:rsidP="009568EF">
            <w:pPr>
              <w:pStyle w:val="RLProhlensmluvnchstran"/>
              <w:jc w:val="left"/>
              <w:rPr>
                <w:rFonts w:ascii="Tahoma" w:hAnsi="Tahoma" w:cs="Tahoma"/>
                <w:b/>
                <w:color w:val="FF0000"/>
                <w:sz w:val="20"/>
                <w:szCs w:val="20"/>
              </w:rPr>
            </w:pPr>
          </w:p>
        </w:tc>
        <w:tc>
          <w:tcPr>
            <w:tcW w:w="2272" w:type="dxa"/>
            <w:shd w:val="clear" w:color="auto" w:fill="FFFFFF" w:themeFill="background1"/>
            <w:vAlign w:val="center"/>
          </w:tcPr>
          <w:p w14:paraId="7CF507B0" w14:textId="60DA423C"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3 sekundy</w:t>
            </w:r>
          </w:p>
        </w:tc>
        <w:tc>
          <w:tcPr>
            <w:tcW w:w="2448" w:type="dxa"/>
            <w:shd w:val="clear" w:color="auto" w:fill="FFFFFF" w:themeFill="background1"/>
            <w:vAlign w:val="center"/>
          </w:tcPr>
          <w:p w14:paraId="7CF507B1" w14:textId="302BF334"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99%</w:t>
            </w:r>
          </w:p>
        </w:tc>
      </w:tr>
    </w:tbl>
    <w:p w14:paraId="7CF507B3" w14:textId="14D7CBE0" w:rsidR="008B0E48" w:rsidRPr="00576F00" w:rsidRDefault="008B0E48" w:rsidP="009568EF">
      <w:pPr>
        <w:pStyle w:val="RLProhlensmluvnchstran"/>
        <w:jc w:val="left"/>
        <w:rPr>
          <w:rFonts w:ascii="Tahoma" w:hAnsi="Tahoma" w:cs="Tahoma"/>
          <w:szCs w:val="20"/>
        </w:rPr>
      </w:pPr>
    </w:p>
    <w:p w14:paraId="7CF507B4" w14:textId="369FD2FE" w:rsidR="008B0E48" w:rsidRPr="00576F00" w:rsidRDefault="008B0E48" w:rsidP="009568EF">
      <w:pPr>
        <w:pStyle w:val="RLProhlensmluvnchstran"/>
        <w:jc w:val="left"/>
        <w:rPr>
          <w:rFonts w:ascii="Tahoma" w:hAnsi="Tahoma" w:cs="Tahoma"/>
          <w:szCs w:val="20"/>
        </w:rPr>
      </w:pPr>
      <w:r w:rsidRPr="00576F00">
        <w:rPr>
          <w:rFonts w:ascii="Tahoma" w:hAnsi="Tahoma" w:cs="Tahoma"/>
          <w:szCs w:val="20"/>
        </w:rPr>
        <w:t xml:space="preserve">V níže uvedené tabulce jsou popsány standardní výkonnostní požadavky na fungování aplikace </w:t>
      </w:r>
      <w:r w:rsidRPr="00576F00">
        <w:rPr>
          <w:rFonts w:ascii="Tahoma" w:hAnsi="Tahoma" w:cs="Tahoma"/>
          <w:b w:val="0"/>
          <w:szCs w:val="20"/>
        </w:rPr>
        <w:t>EXK</w:t>
      </w:r>
      <w:r w:rsidRPr="00576F00">
        <w:rPr>
          <w:rFonts w:ascii="Tahoma" w:hAnsi="Tahoma" w:cs="Tahoma"/>
          <w:szCs w:val="20"/>
        </w:rPr>
        <w:t>:</w:t>
      </w:r>
    </w:p>
    <w:tbl>
      <w:tblPr>
        <w:tblStyle w:val="Stednmka3zvraznn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hemeFill="background1"/>
        <w:tblLayout w:type="fixed"/>
        <w:tblLook w:val="06A0" w:firstRow="1" w:lastRow="0" w:firstColumn="1" w:lastColumn="0" w:noHBand="1" w:noVBand="1"/>
      </w:tblPr>
      <w:tblGrid>
        <w:gridCol w:w="4819"/>
        <w:gridCol w:w="2272"/>
        <w:gridCol w:w="2448"/>
      </w:tblGrid>
      <w:tr w:rsidR="008B0E48" w:rsidRPr="00576F00" w14:paraId="7CF507B8" w14:textId="4325DCDC" w:rsidTr="004C03BF">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F507B5" w14:textId="1B2E0A12" w:rsidR="008B0E48" w:rsidRPr="00576F00" w:rsidRDefault="008B0E48" w:rsidP="009568EF">
            <w:pPr>
              <w:pStyle w:val="RLProhlensmluvnchstran"/>
              <w:jc w:val="left"/>
              <w:rPr>
                <w:rFonts w:ascii="Tahoma" w:hAnsi="Tahoma" w:cs="Tahoma"/>
                <w:color w:val="auto"/>
                <w:sz w:val="20"/>
                <w:szCs w:val="20"/>
              </w:rPr>
            </w:pPr>
            <w:r w:rsidRPr="00576F00">
              <w:rPr>
                <w:rFonts w:ascii="Tahoma" w:hAnsi="Tahoma" w:cs="Tahoma"/>
                <w:color w:val="auto"/>
                <w:sz w:val="20"/>
                <w:szCs w:val="20"/>
              </w:rPr>
              <w:t>Výkonnostní požadavek</w:t>
            </w:r>
          </w:p>
        </w:tc>
        <w:tc>
          <w:tcPr>
            <w:tcW w:w="227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F507B6" w14:textId="0F26C3C4" w:rsidR="008B0E48" w:rsidRPr="00576F00" w:rsidRDefault="008B0E48" w:rsidP="009568EF">
            <w:pPr>
              <w:pStyle w:val="RLProhlensmluvnchstran"/>
              <w:jc w:val="left"/>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76F00">
              <w:rPr>
                <w:rFonts w:ascii="Tahoma" w:hAnsi="Tahoma" w:cs="Tahoma"/>
                <w:color w:val="auto"/>
                <w:sz w:val="20"/>
                <w:szCs w:val="20"/>
              </w:rPr>
              <w:t>Požadovaná doba odezvy</w:t>
            </w:r>
            <w:r w:rsidR="003503D8">
              <w:rPr>
                <w:rFonts w:ascii="Tahoma" w:hAnsi="Tahoma" w:cs="Tahoma"/>
                <w:color w:val="auto"/>
                <w:sz w:val="20"/>
                <w:szCs w:val="20"/>
              </w:rPr>
              <w:t xml:space="preserve"> do</w:t>
            </w:r>
          </w:p>
        </w:tc>
        <w:tc>
          <w:tcPr>
            <w:tcW w:w="2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F507B7" w14:textId="5B7F712E" w:rsidR="008B0E48" w:rsidRPr="00576F00" w:rsidRDefault="008B0E48" w:rsidP="009568EF">
            <w:pPr>
              <w:pStyle w:val="RLProhlensmluvnchstran"/>
              <w:jc w:val="left"/>
              <w:cnfStyle w:val="100000000000" w:firstRow="1" w:lastRow="0" w:firstColumn="0" w:lastColumn="0" w:oddVBand="0" w:evenVBand="0" w:oddHBand="0" w:evenHBand="0" w:firstRowFirstColumn="0" w:firstRowLastColumn="0" w:lastRowFirstColumn="0" w:lastRowLastColumn="0"/>
              <w:rPr>
                <w:rFonts w:ascii="Tahoma" w:hAnsi="Tahoma" w:cs="Tahoma"/>
                <w:b/>
                <w:bCs w:val="0"/>
                <w:color w:val="auto"/>
                <w:sz w:val="20"/>
                <w:szCs w:val="20"/>
              </w:rPr>
            </w:pPr>
            <w:r w:rsidRPr="00576F00">
              <w:rPr>
                <w:rFonts w:ascii="Tahoma" w:hAnsi="Tahoma" w:cs="Tahoma"/>
                <w:color w:val="auto"/>
                <w:sz w:val="20"/>
                <w:szCs w:val="20"/>
              </w:rPr>
              <w:t>Požadované procento splnění</w:t>
            </w:r>
          </w:p>
        </w:tc>
      </w:tr>
      <w:tr w:rsidR="008B0E48" w:rsidRPr="00576F00" w14:paraId="7CF507BD" w14:textId="43F151ED" w:rsidTr="004C03BF">
        <w:trPr>
          <w:trHeight w:val="461"/>
        </w:trPr>
        <w:tc>
          <w:tcPr>
            <w:cnfStyle w:val="001000000000" w:firstRow="0" w:lastRow="0" w:firstColumn="1" w:lastColumn="0" w:oddVBand="0" w:evenVBand="0" w:oddHBand="0" w:evenHBand="0" w:firstRowFirstColumn="0" w:firstRowLastColumn="0" w:lastRowFirstColumn="0" w:lastRowLastColumn="0"/>
            <w:tcW w:w="4819" w:type="dxa"/>
            <w:vMerge w:val="restart"/>
            <w:tcBorders>
              <w:left w:val="none" w:sz="0" w:space="0" w:color="auto"/>
              <w:bottom w:val="none" w:sz="0" w:space="0" w:color="auto"/>
              <w:right w:val="none" w:sz="0" w:space="0" w:color="auto"/>
            </w:tcBorders>
            <w:shd w:val="clear" w:color="auto" w:fill="FFFFFF" w:themeFill="background1"/>
            <w:vAlign w:val="center"/>
          </w:tcPr>
          <w:p w14:paraId="7CF507B9" w14:textId="1E96B406"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Uživatelská odezva z front-endu aplikace</w:t>
            </w:r>
          </w:p>
          <w:p w14:paraId="7CF507BA" w14:textId="16850454"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(odezva pro jednu konkrétní aktivitu – vyhledání, založení, …)</w:t>
            </w:r>
          </w:p>
        </w:tc>
        <w:tc>
          <w:tcPr>
            <w:tcW w:w="2272" w:type="dxa"/>
            <w:shd w:val="clear" w:color="auto" w:fill="FFFFFF" w:themeFill="background1"/>
            <w:vAlign w:val="center"/>
          </w:tcPr>
          <w:p w14:paraId="7CF507BB" w14:textId="21D23560" w:rsidR="008B0E48" w:rsidRPr="00576F00" w:rsidRDefault="003503D8" w:rsidP="003503D8">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10</w:t>
            </w:r>
            <w:r w:rsidR="00373177" w:rsidRPr="00576F00">
              <w:rPr>
                <w:rFonts w:ascii="Tahoma" w:hAnsi="Tahoma" w:cs="Tahoma"/>
                <w:sz w:val="20"/>
                <w:szCs w:val="20"/>
              </w:rPr>
              <w:t xml:space="preserve"> </w:t>
            </w:r>
            <w:r w:rsidR="008B0E48" w:rsidRPr="00576F00">
              <w:rPr>
                <w:rFonts w:ascii="Tahoma" w:hAnsi="Tahoma" w:cs="Tahoma"/>
                <w:sz w:val="20"/>
                <w:szCs w:val="20"/>
              </w:rPr>
              <w:t>sekund</w:t>
            </w:r>
          </w:p>
        </w:tc>
        <w:tc>
          <w:tcPr>
            <w:tcW w:w="2448" w:type="dxa"/>
            <w:shd w:val="clear" w:color="auto" w:fill="FFFFFF" w:themeFill="background1"/>
            <w:vAlign w:val="center"/>
          </w:tcPr>
          <w:p w14:paraId="7CF507BC" w14:textId="12578E0D"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95%</w:t>
            </w:r>
          </w:p>
        </w:tc>
      </w:tr>
      <w:tr w:rsidR="008B0E48" w:rsidRPr="00576F00" w14:paraId="7CF507C1" w14:textId="1192F259" w:rsidTr="004C03BF">
        <w:trPr>
          <w:trHeight w:val="148"/>
        </w:trPr>
        <w:tc>
          <w:tcPr>
            <w:cnfStyle w:val="001000000000" w:firstRow="0" w:lastRow="0" w:firstColumn="1" w:lastColumn="0" w:oddVBand="0" w:evenVBand="0" w:oddHBand="0" w:evenHBand="0" w:firstRowFirstColumn="0" w:firstRowLastColumn="0" w:lastRowFirstColumn="0" w:lastRowLastColumn="0"/>
            <w:tcW w:w="4819" w:type="dxa"/>
            <w:vMerge/>
            <w:tcBorders>
              <w:left w:val="none" w:sz="0" w:space="0" w:color="auto"/>
              <w:bottom w:val="none" w:sz="0" w:space="0" w:color="auto"/>
              <w:right w:val="none" w:sz="0" w:space="0" w:color="auto"/>
            </w:tcBorders>
            <w:shd w:val="clear" w:color="auto" w:fill="FFFFFF" w:themeFill="background1"/>
            <w:vAlign w:val="center"/>
          </w:tcPr>
          <w:p w14:paraId="7CF507BE" w14:textId="1BE0DCB2" w:rsidR="008B0E48" w:rsidRPr="00576F00" w:rsidRDefault="008B0E48" w:rsidP="009568EF">
            <w:pPr>
              <w:pStyle w:val="RLProhlensmluvnchstran"/>
              <w:jc w:val="left"/>
              <w:rPr>
                <w:rFonts w:ascii="Tahoma" w:hAnsi="Tahoma" w:cs="Tahoma"/>
                <w:b/>
                <w:color w:val="auto"/>
                <w:sz w:val="20"/>
                <w:szCs w:val="20"/>
              </w:rPr>
            </w:pPr>
          </w:p>
        </w:tc>
        <w:tc>
          <w:tcPr>
            <w:tcW w:w="2272" w:type="dxa"/>
            <w:shd w:val="clear" w:color="auto" w:fill="FFFFFF" w:themeFill="background1"/>
            <w:vAlign w:val="center"/>
          </w:tcPr>
          <w:p w14:paraId="7CF507BF" w14:textId="185672C7" w:rsidR="008B0E48" w:rsidRPr="00576F00" w:rsidRDefault="003503D8" w:rsidP="003503D8">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15</w:t>
            </w:r>
            <w:r w:rsidR="00373177" w:rsidRPr="00576F00">
              <w:rPr>
                <w:rFonts w:ascii="Tahoma" w:hAnsi="Tahoma" w:cs="Tahoma"/>
                <w:sz w:val="20"/>
                <w:szCs w:val="20"/>
              </w:rPr>
              <w:t xml:space="preserve"> </w:t>
            </w:r>
            <w:r w:rsidR="008B0E48" w:rsidRPr="00576F00">
              <w:rPr>
                <w:rFonts w:ascii="Tahoma" w:hAnsi="Tahoma" w:cs="Tahoma"/>
                <w:sz w:val="20"/>
                <w:szCs w:val="20"/>
              </w:rPr>
              <w:t>sekund</w:t>
            </w:r>
          </w:p>
        </w:tc>
        <w:tc>
          <w:tcPr>
            <w:tcW w:w="2448" w:type="dxa"/>
            <w:shd w:val="clear" w:color="auto" w:fill="FFFFFF" w:themeFill="background1"/>
            <w:vAlign w:val="center"/>
          </w:tcPr>
          <w:p w14:paraId="7CF507C0" w14:textId="5F671B66"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99%</w:t>
            </w:r>
          </w:p>
        </w:tc>
      </w:tr>
      <w:tr w:rsidR="008B0E48" w:rsidRPr="00576F00" w14:paraId="7CF507C6" w14:textId="4D15A372" w:rsidTr="004C03BF">
        <w:trPr>
          <w:trHeight w:val="317"/>
        </w:trPr>
        <w:tc>
          <w:tcPr>
            <w:cnfStyle w:val="001000000000" w:firstRow="0" w:lastRow="0" w:firstColumn="1" w:lastColumn="0" w:oddVBand="0" w:evenVBand="0" w:oddHBand="0" w:evenHBand="0" w:firstRowFirstColumn="0" w:firstRowLastColumn="0" w:lastRowFirstColumn="0" w:lastRowLastColumn="0"/>
            <w:tcW w:w="4819" w:type="dxa"/>
            <w:vMerge w:val="restart"/>
            <w:tcBorders>
              <w:left w:val="none" w:sz="0" w:space="0" w:color="auto"/>
              <w:bottom w:val="none" w:sz="0" w:space="0" w:color="auto"/>
              <w:right w:val="none" w:sz="0" w:space="0" w:color="auto"/>
            </w:tcBorders>
            <w:shd w:val="clear" w:color="auto" w:fill="FFFFFF" w:themeFill="background1"/>
            <w:vAlign w:val="center"/>
          </w:tcPr>
          <w:p w14:paraId="7CF507C2" w14:textId="4D67EF16"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Odezva online rozhraní</w:t>
            </w:r>
          </w:p>
          <w:p w14:paraId="7CF507C3" w14:textId="274C0605" w:rsidR="008B0E48" w:rsidRPr="00576F00" w:rsidRDefault="008B0E48" w:rsidP="009568EF">
            <w:pPr>
              <w:pStyle w:val="RLProhlensmluvnchstran"/>
              <w:jc w:val="left"/>
              <w:rPr>
                <w:rFonts w:ascii="Tahoma" w:hAnsi="Tahoma" w:cs="Tahoma"/>
                <w:b/>
                <w:color w:val="auto"/>
                <w:sz w:val="20"/>
                <w:szCs w:val="20"/>
              </w:rPr>
            </w:pPr>
            <w:r w:rsidRPr="00576F00">
              <w:rPr>
                <w:rFonts w:ascii="Tahoma" w:hAnsi="Tahoma" w:cs="Tahoma"/>
                <w:b/>
                <w:color w:val="auto"/>
                <w:sz w:val="20"/>
                <w:szCs w:val="20"/>
              </w:rPr>
              <w:t>(doba zpracování)</w:t>
            </w:r>
          </w:p>
        </w:tc>
        <w:tc>
          <w:tcPr>
            <w:tcW w:w="2272" w:type="dxa"/>
            <w:shd w:val="clear" w:color="auto" w:fill="FFFFFF" w:themeFill="background1"/>
            <w:vAlign w:val="center"/>
          </w:tcPr>
          <w:p w14:paraId="7CF507C4" w14:textId="08D09316" w:rsidR="008B0E48" w:rsidRPr="00576F00" w:rsidRDefault="00373177"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2</w:t>
            </w:r>
            <w:r w:rsidRPr="00576F00">
              <w:rPr>
                <w:rFonts w:ascii="Tahoma" w:hAnsi="Tahoma" w:cs="Tahoma"/>
                <w:sz w:val="20"/>
                <w:szCs w:val="20"/>
              </w:rPr>
              <w:t xml:space="preserve"> </w:t>
            </w:r>
            <w:r w:rsidR="008B0E48" w:rsidRPr="00576F00">
              <w:rPr>
                <w:rFonts w:ascii="Tahoma" w:hAnsi="Tahoma" w:cs="Tahoma"/>
                <w:sz w:val="20"/>
                <w:szCs w:val="20"/>
              </w:rPr>
              <w:t>sekunda</w:t>
            </w:r>
          </w:p>
        </w:tc>
        <w:tc>
          <w:tcPr>
            <w:tcW w:w="2448" w:type="dxa"/>
            <w:shd w:val="clear" w:color="auto" w:fill="FFFFFF" w:themeFill="background1"/>
            <w:vAlign w:val="center"/>
          </w:tcPr>
          <w:p w14:paraId="7CF507C5" w14:textId="6783F9DE"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95%</w:t>
            </w:r>
          </w:p>
        </w:tc>
      </w:tr>
      <w:tr w:rsidR="008B0E48" w:rsidRPr="00576F00" w14:paraId="7CF507CA" w14:textId="4BB0F6CC" w:rsidTr="004C03BF">
        <w:trPr>
          <w:trHeight w:val="148"/>
        </w:trPr>
        <w:tc>
          <w:tcPr>
            <w:cnfStyle w:val="001000000000" w:firstRow="0" w:lastRow="0" w:firstColumn="1" w:lastColumn="0" w:oddVBand="0" w:evenVBand="0" w:oddHBand="0" w:evenHBand="0" w:firstRowFirstColumn="0" w:firstRowLastColumn="0" w:lastRowFirstColumn="0" w:lastRowLastColumn="0"/>
            <w:tcW w:w="4819" w:type="dxa"/>
            <w:vMerge/>
            <w:tcBorders>
              <w:left w:val="none" w:sz="0" w:space="0" w:color="auto"/>
              <w:right w:val="none" w:sz="0" w:space="0" w:color="auto"/>
            </w:tcBorders>
            <w:shd w:val="clear" w:color="auto" w:fill="FFFFFF" w:themeFill="background1"/>
            <w:vAlign w:val="center"/>
          </w:tcPr>
          <w:p w14:paraId="7CF507C7" w14:textId="522C3889" w:rsidR="008B0E48" w:rsidRPr="00576F00" w:rsidRDefault="008B0E48" w:rsidP="009568EF">
            <w:pPr>
              <w:pStyle w:val="RLProhlensmluvnchstran"/>
              <w:jc w:val="left"/>
              <w:rPr>
                <w:rFonts w:ascii="Tahoma" w:hAnsi="Tahoma" w:cs="Tahoma"/>
                <w:b/>
                <w:color w:val="FF0000"/>
                <w:sz w:val="20"/>
                <w:szCs w:val="20"/>
              </w:rPr>
            </w:pPr>
          </w:p>
        </w:tc>
        <w:tc>
          <w:tcPr>
            <w:tcW w:w="2272" w:type="dxa"/>
            <w:shd w:val="clear" w:color="auto" w:fill="FFFFFF" w:themeFill="background1"/>
            <w:vAlign w:val="center"/>
          </w:tcPr>
          <w:p w14:paraId="7CF507C8" w14:textId="44A76891" w:rsidR="008B0E48" w:rsidRPr="00576F00" w:rsidRDefault="00373177"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5</w:t>
            </w:r>
            <w:r w:rsidRPr="00576F00">
              <w:rPr>
                <w:rFonts w:ascii="Tahoma" w:hAnsi="Tahoma" w:cs="Tahoma"/>
                <w:sz w:val="20"/>
                <w:szCs w:val="20"/>
              </w:rPr>
              <w:t xml:space="preserve"> </w:t>
            </w:r>
            <w:r w:rsidR="008B0E48" w:rsidRPr="00576F00">
              <w:rPr>
                <w:rFonts w:ascii="Tahoma" w:hAnsi="Tahoma" w:cs="Tahoma"/>
                <w:sz w:val="20"/>
                <w:szCs w:val="20"/>
              </w:rPr>
              <w:t>sekundy</w:t>
            </w:r>
          </w:p>
        </w:tc>
        <w:tc>
          <w:tcPr>
            <w:tcW w:w="2448" w:type="dxa"/>
            <w:shd w:val="clear" w:color="auto" w:fill="FFFFFF" w:themeFill="background1"/>
            <w:vAlign w:val="center"/>
          </w:tcPr>
          <w:p w14:paraId="7CF507C9" w14:textId="273C3459" w:rsidR="008B0E48" w:rsidRPr="00576F00" w:rsidRDefault="008B0E48" w:rsidP="009568EF">
            <w:pPr>
              <w:pStyle w:val="RLProhlensmluvnchstran"/>
              <w:jc w:val="lef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76F00">
              <w:rPr>
                <w:rFonts w:ascii="Tahoma" w:hAnsi="Tahoma" w:cs="Tahoma"/>
                <w:sz w:val="20"/>
                <w:szCs w:val="20"/>
              </w:rPr>
              <w:t>99%</w:t>
            </w:r>
          </w:p>
        </w:tc>
      </w:tr>
    </w:tbl>
    <w:p w14:paraId="7CF507CB" w14:textId="5EF8E05A" w:rsidR="008B0E48" w:rsidRPr="00576F00" w:rsidRDefault="008B0E48" w:rsidP="009568EF">
      <w:pPr>
        <w:pStyle w:val="RLProhlensmluvnchstran"/>
        <w:jc w:val="left"/>
        <w:rPr>
          <w:rFonts w:ascii="Tahoma" w:hAnsi="Tahoma" w:cs="Tahoma"/>
          <w:szCs w:val="20"/>
        </w:rPr>
      </w:pPr>
    </w:p>
    <w:p w14:paraId="7CF507CC" w14:textId="4039B1F9" w:rsidR="008B0E48" w:rsidRPr="00DE7726" w:rsidRDefault="008B0E48" w:rsidP="00DE7726">
      <w:pPr>
        <w:pStyle w:val="RLProhlensmluvnchstran"/>
        <w:jc w:val="both"/>
        <w:rPr>
          <w:rFonts w:ascii="Tahoma" w:hAnsi="Tahoma" w:cs="Tahoma"/>
          <w:b w:val="0"/>
          <w:szCs w:val="20"/>
        </w:rPr>
      </w:pPr>
      <w:r w:rsidRPr="00DE7726">
        <w:rPr>
          <w:rFonts w:ascii="Tahoma" w:hAnsi="Tahoma" w:cs="Tahoma"/>
          <w:b w:val="0"/>
          <w:szCs w:val="20"/>
        </w:rPr>
        <w:t xml:space="preserve">U uživatelských volání musí být </w:t>
      </w:r>
      <w:r w:rsidR="00A01CA5" w:rsidRPr="00DE7726">
        <w:rPr>
          <w:rFonts w:ascii="Tahoma" w:hAnsi="Tahoma" w:cs="Tahoma"/>
          <w:b w:val="0"/>
          <w:szCs w:val="20"/>
        </w:rPr>
        <w:t>Poskytovatel</w:t>
      </w:r>
      <w:r w:rsidRPr="00DE7726">
        <w:rPr>
          <w:rFonts w:ascii="Tahoma" w:hAnsi="Tahoma" w:cs="Tahoma"/>
          <w:b w:val="0"/>
          <w:szCs w:val="20"/>
        </w:rPr>
        <w:t xml:space="preserve"> schopen na požádání změřit a prokázat plnění výkonnostních parametrů.</w:t>
      </w:r>
    </w:p>
    <w:p w14:paraId="7CF507CD" w14:textId="5D181AE5" w:rsidR="008B0E48" w:rsidRPr="00DE7726" w:rsidRDefault="008B0E48" w:rsidP="00DE7726">
      <w:pPr>
        <w:pStyle w:val="RLProhlensmluvnchstran"/>
        <w:jc w:val="both"/>
        <w:rPr>
          <w:rFonts w:ascii="Tahoma" w:hAnsi="Tahoma" w:cs="Tahoma"/>
          <w:b w:val="0"/>
          <w:szCs w:val="20"/>
        </w:rPr>
      </w:pPr>
      <w:r w:rsidRPr="00DE7726">
        <w:rPr>
          <w:rFonts w:ascii="Tahoma" w:hAnsi="Tahoma" w:cs="Tahoma"/>
          <w:b w:val="0"/>
          <w:szCs w:val="20"/>
        </w:rPr>
        <w:t>Objednatel je oprávněn pro měření výkonnostních požadavků</w:t>
      </w:r>
      <w:r w:rsidR="008365C6">
        <w:rPr>
          <w:rFonts w:ascii="Tahoma" w:hAnsi="Tahoma" w:cs="Tahoma"/>
          <w:b w:val="0"/>
          <w:szCs w:val="20"/>
        </w:rPr>
        <w:t>,</w:t>
      </w:r>
      <w:r w:rsidRPr="00DE7726">
        <w:rPr>
          <w:rFonts w:ascii="Tahoma" w:hAnsi="Tahoma" w:cs="Tahoma"/>
          <w:b w:val="0"/>
          <w:szCs w:val="20"/>
        </w:rPr>
        <w:t xml:space="preserve"> podle odstavce </w:t>
      </w:r>
      <w:r w:rsidR="004C03BF" w:rsidRPr="00DE7726">
        <w:rPr>
          <w:rFonts w:ascii="Tahoma" w:hAnsi="Tahoma" w:cs="Tahoma"/>
          <w:b w:val="0"/>
          <w:szCs w:val="20"/>
        </w:rPr>
        <w:t>8.3</w:t>
      </w:r>
      <w:r w:rsidR="008365C6">
        <w:rPr>
          <w:rFonts w:ascii="Tahoma" w:hAnsi="Tahoma" w:cs="Tahoma"/>
          <w:b w:val="0"/>
          <w:szCs w:val="20"/>
        </w:rPr>
        <w:t>,</w:t>
      </w:r>
      <w:r w:rsidRPr="00DE7726">
        <w:rPr>
          <w:rFonts w:ascii="Tahoma" w:hAnsi="Tahoma" w:cs="Tahoma"/>
          <w:b w:val="0"/>
          <w:szCs w:val="20"/>
        </w:rPr>
        <w:t xml:space="preserve"> použít nezávislý vlastní nástroj. Pro každé jednotlivé měření výkonnostních požadavků bude použit souvislý 15minutový úsek provozu konkrétní aplikace během běžného provozu.</w:t>
      </w:r>
      <w:r w:rsidR="00CE31E8">
        <w:rPr>
          <w:rFonts w:ascii="Tahoma" w:hAnsi="Tahoma" w:cs="Tahoma"/>
          <w:b w:val="0"/>
          <w:szCs w:val="20"/>
        </w:rPr>
        <w:t xml:space="preserve"> Běžným provozem se rozumí provoz v běžné pracovní době objednatele.</w:t>
      </w:r>
    </w:p>
    <w:p w14:paraId="7CF507CE" w14:textId="7E849764" w:rsidR="008B0E48" w:rsidRDefault="008B0E48" w:rsidP="00DE7726">
      <w:pPr>
        <w:pStyle w:val="RLProhlensmluvnchstran"/>
        <w:jc w:val="both"/>
        <w:rPr>
          <w:rFonts w:ascii="Tahoma" w:hAnsi="Tahoma" w:cs="Tahoma"/>
          <w:szCs w:val="20"/>
        </w:rPr>
      </w:pPr>
      <w:r w:rsidRPr="00DE7726">
        <w:rPr>
          <w:rFonts w:ascii="Tahoma" w:hAnsi="Tahoma" w:cs="Tahoma"/>
          <w:b w:val="0"/>
          <w:szCs w:val="20"/>
        </w:rPr>
        <w:t xml:space="preserve">Sankce za neplnění výkonnostní požadavků podle odstavce </w:t>
      </w:r>
      <w:r w:rsidR="004C03BF" w:rsidRPr="00DE7726">
        <w:rPr>
          <w:rFonts w:ascii="Tahoma" w:hAnsi="Tahoma" w:cs="Tahoma"/>
          <w:b w:val="0"/>
          <w:szCs w:val="20"/>
        </w:rPr>
        <w:t>8.3.,</w:t>
      </w:r>
      <w:r w:rsidRPr="00DE7726">
        <w:rPr>
          <w:rFonts w:ascii="Tahoma" w:hAnsi="Tahoma" w:cs="Tahoma"/>
          <w:b w:val="0"/>
          <w:szCs w:val="20"/>
        </w:rPr>
        <w:t xml:space="preserve"> které jsou uvedeny v</w:t>
      </w:r>
      <w:r w:rsidR="00BE7000" w:rsidRPr="00DE7726">
        <w:rPr>
          <w:rFonts w:ascii="Tahoma" w:hAnsi="Tahoma" w:cs="Tahoma"/>
          <w:b w:val="0"/>
          <w:szCs w:val="20"/>
        </w:rPr>
        <w:t xml:space="preserve"> bodě </w:t>
      </w:r>
      <w:r w:rsidR="00FD7A38">
        <w:rPr>
          <w:rFonts w:ascii="Tahoma" w:hAnsi="Tahoma" w:cs="Tahoma"/>
          <w:b w:val="0"/>
          <w:szCs w:val="20"/>
        </w:rPr>
        <w:t>8.4</w:t>
      </w:r>
      <w:r w:rsidR="00BE7000" w:rsidRPr="00DE7726">
        <w:rPr>
          <w:rFonts w:ascii="Tahoma" w:hAnsi="Tahoma" w:cs="Tahoma"/>
          <w:b w:val="0"/>
          <w:szCs w:val="20"/>
        </w:rPr>
        <w:t xml:space="preserve"> této </w:t>
      </w:r>
      <w:r w:rsidR="00FD7A38">
        <w:rPr>
          <w:rFonts w:ascii="Tahoma" w:hAnsi="Tahoma" w:cs="Tahoma"/>
          <w:b w:val="0"/>
          <w:szCs w:val="20"/>
        </w:rPr>
        <w:t>Přílohy</w:t>
      </w:r>
      <w:r w:rsidRPr="00DE7726">
        <w:rPr>
          <w:rFonts w:ascii="Tahoma" w:hAnsi="Tahoma" w:cs="Tahoma"/>
          <w:b w:val="0"/>
          <w:szCs w:val="20"/>
        </w:rPr>
        <w:t xml:space="preserve">, mohou být aplikovány až od začátku 4. měsíce od data účinnosti Rámcové </w:t>
      </w:r>
      <w:r w:rsidR="00731424" w:rsidRPr="00DE7726">
        <w:rPr>
          <w:rFonts w:ascii="Tahoma" w:hAnsi="Tahoma" w:cs="Tahoma"/>
          <w:b w:val="0"/>
          <w:szCs w:val="20"/>
        </w:rPr>
        <w:t>dohody</w:t>
      </w:r>
      <w:r w:rsidRPr="00DE7726">
        <w:rPr>
          <w:rFonts w:ascii="Tahoma" w:hAnsi="Tahoma" w:cs="Tahoma"/>
          <w:b w:val="0"/>
          <w:szCs w:val="20"/>
        </w:rPr>
        <w:t>.</w:t>
      </w:r>
    </w:p>
    <w:p w14:paraId="2F85B7F7" w14:textId="77777777" w:rsidR="00935A01" w:rsidRDefault="00935A01" w:rsidP="009568EF">
      <w:pPr>
        <w:pStyle w:val="RLProhlensmluvnchstran"/>
        <w:jc w:val="left"/>
        <w:rPr>
          <w:rFonts w:ascii="Tahoma" w:hAnsi="Tahoma" w:cs="Tahoma"/>
          <w:szCs w:val="20"/>
        </w:rPr>
      </w:pPr>
    </w:p>
    <w:p w14:paraId="37EF3B93" w14:textId="5803F638" w:rsidR="00935A01" w:rsidRDefault="00935A01" w:rsidP="00DE7726">
      <w:pPr>
        <w:pStyle w:val="RLProhlensmluvnchstran"/>
        <w:jc w:val="both"/>
        <w:rPr>
          <w:rFonts w:ascii="Tahoma" w:hAnsi="Tahoma" w:cs="Tahoma"/>
          <w:szCs w:val="20"/>
        </w:rPr>
      </w:pPr>
      <w:r>
        <w:rPr>
          <w:rFonts w:ascii="Tahoma" w:hAnsi="Tahoma" w:cs="Tahoma"/>
          <w:szCs w:val="20"/>
        </w:rPr>
        <w:t xml:space="preserve">Konkrétní metodika měření výkonnostních požadavků bude </w:t>
      </w:r>
      <w:r w:rsidR="00DE7726">
        <w:rPr>
          <w:rFonts w:ascii="Tahoma" w:hAnsi="Tahoma" w:cs="Tahoma"/>
          <w:szCs w:val="20"/>
        </w:rPr>
        <w:t xml:space="preserve">písemně </w:t>
      </w:r>
      <w:r>
        <w:rPr>
          <w:rFonts w:ascii="Tahoma" w:hAnsi="Tahoma" w:cs="Tahoma"/>
          <w:szCs w:val="20"/>
        </w:rPr>
        <w:t xml:space="preserve">stanovena po dohodě obou smluvních stran. </w:t>
      </w:r>
    </w:p>
    <w:p w14:paraId="10E30198" w14:textId="77777777" w:rsidR="00DE7726" w:rsidRPr="00576F00" w:rsidRDefault="00DE7726" w:rsidP="00DE7726">
      <w:pPr>
        <w:pStyle w:val="RLProhlensmluvnchstran"/>
        <w:jc w:val="both"/>
        <w:rPr>
          <w:rFonts w:ascii="Tahoma" w:hAnsi="Tahoma" w:cs="Tahoma"/>
          <w:szCs w:val="20"/>
        </w:rPr>
      </w:pPr>
    </w:p>
    <w:p w14:paraId="57EA04AE" w14:textId="77777777" w:rsidR="00740132" w:rsidRPr="00576F00" w:rsidRDefault="00740132" w:rsidP="00740132">
      <w:pPr>
        <w:pStyle w:val="RLProhlensmluvnchstran"/>
        <w:jc w:val="left"/>
        <w:rPr>
          <w:rFonts w:ascii="Tahoma" w:hAnsi="Tahoma" w:cs="Tahoma"/>
          <w:sz w:val="24"/>
        </w:rPr>
      </w:pPr>
    </w:p>
    <w:p w14:paraId="47A5DC61" w14:textId="2B09AB3F" w:rsidR="00740132" w:rsidRPr="00576F00" w:rsidRDefault="00740132" w:rsidP="00740132">
      <w:pPr>
        <w:pStyle w:val="RLProhlensmluvnchstran"/>
        <w:jc w:val="left"/>
        <w:rPr>
          <w:rFonts w:ascii="Tahoma" w:hAnsi="Tahoma" w:cs="Tahoma"/>
          <w:sz w:val="24"/>
        </w:rPr>
      </w:pPr>
      <w:r w:rsidRPr="00576F00">
        <w:rPr>
          <w:rFonts w:ascii="Tahoma" w:hAnsi="Tahoma" w:cs="Tahoma"/>
          <w:sz w:val="24"/>
        </w:rPr>
        <w:t xml:space="preserve">8.4.  Vliv vyhodnocení SLA na cenu za </w:t>
      </w:r>
      <w:r w:rsidR="009568EF">
        <w:rPr>
          <w:rFonts w:ascii="Tahoma" w:hAnsi="Tahoma" w:cs="Tahoma"/>
          <w:sz w:val="24"/>
        </w:rPr>
        <w:t>P</w:t>
      </w:r>
      <w:r w:rsidRPr="00576F00">
        <w:rPr>
          <w:rFonts w:ascii="Tahoma" w:hAnsi="Tahoma" w:cs="Tahoma"/>
          <w:sz w:val="24"/>
        </w:rPr>
        <w:t>oskytování služeb</w:t>
      </w:r>
      <w:r w:rsidR="009568EF" w:rsidRPr="009568EF">
        <w:rPr>
          <w:rFonts w:ascii="Tahoma" w:hAnsi="Tahoma" w:cs="Tahoma"/>
          <w:sz w:val="24"/>
        </w:rPr>
        <w:t xml:space="preserve"> </w:t>
      </w:r>
      <w:r w:rsidR="009568EF">
        <w:rPr>
          <w:rFonts w:ascii="Tahoma" w:hAnsi="Tahoma" w:cs="Tahoma"/>
          <w:sz w:val="24"/>
        </w:rPr>
        <w:t>aplikační podpory</w:t>
      </w:r>
    </w:p>
    <w:p w14:paraId="18E2CBE1" w14:textId="3509F946" w:rsidR="00740132" w:rsidRPr="00576F00" w:rsidRDefault="00740132" w:rsidP="00740132">
      <w:pPr>
        <w:spacing w:line="240" w:lineRule="auto"/>
        <w:jc w:val="both"/>
        <w:rPr>
          <w:rFonts w:ascii="Tahoma" w:hAnsi="Tahoma" w:cs="Tahoma"/>
        </w:rPr>
      </w:pPr>
      <w:r w:rsidRPr="00576F00">
        <w:rPr>
          <w:rFonts w:ascii="Tahoma" w:hAnsi="Tahoma" w:cs="Tahoma"/>
        </w:rPr>
        <w:t xml:space="preserve">Cena za </w:t>
      </w:r>
      <w:r w:rsidR="009568EF">
        <w:rPr>
          <w:rFonts w:ascii="Tahoma" w:hAnsi="Tahoma" w:cs="Tahoma"/>
        </w:rPr>
        <w:t xml:space="preserve">Poskytování služeb aplikační podpory </w:t>
      </w:r>
      <w:r w:rsidRPr="00576F00">
        <w:rPr>
          <w:rFonts w:ascii="Tahoma" w:hAnsi="Tahoma" w:cs="Tahoma"/>
        </w:rPr>
        <w:t xml:space="preserve">je stanovena </w:t>
      </w:r>
      <w:r w:rsidRPr="00576F00">
        <w:rPr>
          <w:rFonts w:ascii="Tahoma" w:hAnsi="Tahoma" w:cs="Tahoma"/>
          <w:szCs w:val="20"/>
        </w:rPr>
        <w:t>pevně stanovenou měsíční částkou</w:t>
      </w:r>
      <w:r w:rsidRPr="00576F00">
        <w:rPr>
          <w:rFonts w:ascii="Tahoma" w:hAnsi="Tahoma" w:cs="Tahoma"/>
        </w:rPr>
        <w:t xml:space="preserve">, které se násobí Dopadem na platbu za daný měsíc. Dopad na platbu je definovaný níže v tabulce, Parametr </w:t>
      </w:r>
      <m:oMath>
        <m:sSup>
          <m:sSupPr>
            <m:ctrlPr>
              <w:rPr>
                <w:rFonts w:ascii="Cambria Math" w:hAnsi="Cambria Math" w:cs="Tahoma"/>
              </w:rPr>
            </m:ctrlPr>
          </m:sSupPr>
          <m:e>
            <m:r>
              <w:rPr>
                <w:rFonts w:ascii="Cambria Math" w:hAnsi="Cambria Math" w:cs="Tahoma"/>
              </w:rPr>
              <m:t>SLA</m:t>
            </m:r>
          </m:e>
          <m:sup>
            <m:r>
              <w:rPr>
                <w:rFonts w:ascii="Cambria Math" w:hAnsi="Cambria Math" w:cs="Tahoma"/>
              </w:rPr>
              <m:t>Celkem</m:t>
            </m:r>
          </m:sup>
        </m:sSup>
      </m:oMath>
      <w:r w:rsidRPr="00576F00">
        <w:rPr>
          <w:rFonts w:ascii="Tahoma" w:hAnsi="Tahoma" w:cs="Tahoma"/>
        </w:rPr>
        <w:t xml:space="preserve"> je definovaný</w:t>
      </w:r>
      <w:r w:rsidR="00DE7726">
        <w:rPr>
          <w:rFonts w:ascii="Tahoma" w:hAnsi="Tahoma" w:cs="Tahoma"/>
        </w:rPr>
        <w:t xml:space="preserve"> </w:t>
      </w:r>
      <w:r w:rsidR="009568EF">
        <w:rPr>
          <w:rFonts w:ascii="Tahoma" w:hAnsi="Tahoma" w:cs="Tahoma"/>
        </w:rPr>
        <w:t>v kapitole 8.2.</w:t>
      </w:r>
    </w:p>
    <w:p w14:paraId="11FF1347" w14:textId="77777777" w:rsidR="00576F00" w:rsidRDefault="00576F00" w:rsidP="00740132">
      <w:pPr>
        <w:rPr>
          <w:rFonts w:ascii="Tahoma" w:hAnsi="Tahoma" w:cs="Tahoma"/>
          <w:b/>
        </w:rPr>
      </w:pPr>
    </w:p>
    <w:p w14:paraId="5361E1DF" w14:textId="77777777" w:rsidR="00DE7726" w:rsidRDefault="00DE7726" w:rsidP="00740132">
      <w:pPr>
        <w:rPr>
          <w:rFonts w:ascii="Tahoma" w:hAnsi="Tahoma" w:cs="Tahoma"/>
          <w:b/>
        </w:rPr>
      </w:pPr>
    </w:p>
    <w:p w14:paraId="6D2304D8" w14:textId="77777777" w:rsidR="00DE7726" w:rsidRDefault="00DE7726" w:rsidP="00740132">
      <w:pPr>
        <w:rPr>
          <w:rFonts w:ascii="Tahoma" w:hAnsi="Tahoma" w:cs="Tahoma"/>
          <w:b/>
        </w:rPr>
      </w:pPr>
    </w:p>
    <w:p w14:paraId="737DD4B1" w14:textId="77777777" w:rsidR="00DE7726" w:rsidRDefault="00DE7726" w:rsidP="00740132">
      <w:pPr>
        <w:rPr>
          <w:rFonts w:ascii="Tahoma" w:hAnsi="Tahoma" w:cs="Tahoma"/>
          <w:b/>
        </w:rPr>
      </w:pPr>
    </w:p>
    <w:p w14:paraId="3D557ED1" w14:textId="77777777" w:rsidR="00DE7726" w:rsidRDefault="00DE7726" w:rsidP="00740132">
      <w:pPr>
        <w:rPr>
          <w:rFonts w:ascii="Tahoma" w:hAnsi="Tahoma" w:cs="Tahoma"/>
          <w:b/>
        </w:rPr>
      </w:pPr>
    </w:p>
    <w:p w14:paraId="019356D9" w14:textId="77777777" w:rsidR="00576F00" w:rsidRDefault="00576F00" w:rsidP="00740132">
      <w:pPr>
        <w:rPr>
          <w:rFonts w:ascii="Tahoma" w:hAnsi="Tahoma" w:cs="Tahoma"/>
          <w:b/>
        </w:rPr>
      </w:pPr>
    </w:p>
    <w:p w14:paraId="4FB42CFC" w14:textId="5AACD33C" w:rsidR="00740132" w:rsidRPr="00576F00" w:rsidRDefault="00740132" w:rsidP="00740132">
      <w:pPr>
        <w:rPr>
          <w:rFonts w:ascii="Tahoma" w:hAnsi="Tahoma" w:cs="Tahoma"/>
          <w:b/>
        </w:rPr>
      </w:pPr>
      <w:r w:rsidRPr="00576F00">
        <w:rPr>
          <w:rFonts w:ascii="Tahoma" w:hAnsi="Tahoma" w:cs="Tahoma"/>
          <w:b/>
        </w:rPr>
        <w:t xml:space="preserve">Měsíční platba je krácena procentuálním snížením podle „Dopadu na platbu“ níže: </w:t>
      </w:r>
    </w:p>
    <w:p w14:paraId="4E2EACDE" w14:textId="77777777" w:rsidR="00740132" w:rsidRPr="00576F00" w:rsidRDefault="00740132" w:rsidP="00740132">
      <w:pPr>
        <w:spacing w:line="240" w:lineRule="auto"/>
        <w:jc w:val="both"/>
        <w:rPr>
          <w:rFonts w:ascii="Tahoma" w:hAnsi="Tahoma" w:cs="Tahoma"/>
          <w:i/>
          <w:vertAlign w:val="subscript"/>
        </w:rPr>
      </w:pPr>
    </w:p>
    <w:tbl>
      <w:tblPr>
        <w:tblStyle w:val="Stednmka3zvraznn5"/>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hemeFill="background1"/>
        <w:tblLook w:val="0620" w:firstRow="1" w:lastRow="0" w:firstColumn="0" w:lastColumn="0" w:noHBand="1" w:noVBand="1"/>
      </w:tblPr>
      <w:tblGrid>
        <w:gridCol w:w="3763"/>
        <w:gridCol w:w="4238"/>
      </w:tblGrid>
      <w:tr w:rsidR="00740132" w:rsidRPr="00576F00" w14:paraId="2F060754" w14:textId="77777777" w:rsidTr="00F93C73">
        <w:trPr>
          <w:cnfStyle w:val="100000000000" w:firstRow="1" w:lastRow="0" w:firstColumn="0" w:lastColumn="0" w:oddVBand="0" w:evenVBand="0" w:oddHBand="0" w:evenHBand="0" w:firstRowFirstColumn="0" w:firstRowLastColumn="0" w:lastRowFirstColumn="0" w:lastRowLastColumn="0"/>
          <w:jc w:val="center"/>
        </w:trPr>
        <w:tc>
          <w:tcPr>
            <w:tcW w:w="3763" w:type="dxa"/>
            <w:tcBorders>
              <w:top w:val="single" w:sz="12" w:space="0" w:color="auto"/>
              <w:left w:val="single" w:sz="12" w:space="0" w:color="auto"/>
              <w:bottom w:val="single" w:sz="12" w:space="0" w:color="auto"/>
              <w:right w:val="single" w:sz="8" w:space="0" w:color="auto"/>
            </w:tcBorders>
            <w:shd w:val="clear" w:color="auto" w:fill="FFFFFF" w:themeFill="background1"/>
          </w:tcPr>
          <w:p w14:paraId="6FAA9B02" w14:textId="77777777" w:rsidR="00740132" w:rsidRPr="00576F00" w:rsidRDefault="00740132" w:rsidP="00F93C73">
            <w:pPr>
              <w:jc w:val="center"/>
              <w:rPr>
                <w:rFonts w:ascii="Tahoma" w:hAnsi="Tahoma" w:cs="Tahoma"/>
                <w:color w:val="auto"/>
              </w:rPr>
            </w:pPr>
            <w:r w:rsidRPr="00576F00">
              <w:rPr>
                <w:rFonts w:ascii="Tahoma" w:hAnsi="Tahoma" w:cs="Tahoma"/>
                <w:color w:val="auto"/>
              </w:rPr>
              <w:t xml:space="preserve">Parametr </w:t>
            </w:r>
            <m:oMath>
              <m:sSup>
                <m:sSupPr>
                  <m:ctrlPr>
                    <w:rPr>
                      <w:rFonts w:ascii="Cambria Math" w:hAnsi="Cambria Math" w:cs="Tahoma"/>
                      <w:color w:val="auto"/>
                    </w:rPr>
                  </m:ctrlPr>
                </m:sSupPr>
                <m:e>
                  <m:r>
                    <m:rPr>
                      <m:sty m:val="bi"/>
                    </m:rPr>
                    <w:rPr>
                      <w:rFonts w:ascii="Cambria Math" w:hAnsi="Cambria Math" w:cs="Tahoma"/>
                      <w:color w:val="auto"/>
                    </w:rPr>
                    <m:t>SLA</m:t>
                  </m:r>
                </m:e>
                <m:sup>
                  <m:r>
                    <m:rPr>
                      <m:sty m:val="bi"/>
                    </m:rPr>
                    <w:rPr>
                      <w:rFonts w:ascii="Cambria Math" w:hAnsi="Cambria Math" w:cs="Tahoma"/>
                      <w:color w:val="auto"/>
                    </w:rPr>
                    <m:t>Celkem</m:t>
                  </m:r>
                </m:sup>
              </m:sSup>
            </m:oMath>
          </w:p>
        </w:tc>
        <w:tc>
          <w:tcPr>
            <w:tcW w:w="4238" w:type="dxa"/>
            <w:tcBorders>
              <w:top w:val="single" w:sz="12" w:space="0" w:color="auto"/>
              <w:left w:val="single" w:sz="8" w:space="0" w:color="auto"/>
              <w:bottom w:val="single" w:sz="12" w:space="0" w:color="auto"/>
              <w:right w:val="single" w:sz="12" w:space="0" w:color="auto"/>
            </w:tcBorders>
            <w:shd w:val="clear" w:color="auto" w:fill="FFFFFF" w:themeFill="background1"/>
          </w:tcPr>
          <w:p w14:paraId="7F099E2C" w14:textId="77777777" w:rsidR="00740132" w:rsidRPr="00576F00" w:rsidRDefault="00740132" w:rsidP="00F93C73">
            <w:pPr>
              <w:spacing w:afterLines="60" w:after="144"/>
              <w:jc w:val="center"/>
              <w:rPr>
                <w:rFonts w:ascii="Tahoma" w:hAnsi="Tahoma" w:cs="Tahoma"/>
                <w:b w:val="0"/>
                <w:color w:val="auto"/>
              </w:rPr>
            </w:pPr>
            <w:r w:rsidRPr="00576F00">
              <w:rPr>
                <w:rFonts w:ascii="Tahoma" w:hAnsi="Tahoma" w:cs="Tahoma"/>
                <w:color w:val="auto"/>
              </w:rPr>
              <w:t>Dopad na platbu</w:t>
            </w:r>
          </w:p>
        </w:tc>
      </w:tr>
      <w:tr w:rsidR="00740132" w:rsidRPr="00576F00" w14:paraId="3215552B" w14:textId="77777777" w:rsidTr="00F93C73">
        <w:trPr>
          <w:jc w:val="center"/>
        </w:trPr>
        <w:tc>
          <w:tcPr>
            <w:tcW w:w="3763" w:type="dxa"/>
            <w:tcBorders>
              <w:top w:val="single" w:sz="12" w:space="0" w:color="auto"/>
            </w:tcBorders>
            <w:shd w:val="clear" w:color="auto" w:fill="FFFFFF" w:themeFill="background1"/>
          </w:tcPr>
          <w:p w14:paraId="1553F969" w14:textId="77777777" w:rsidR="00740132" w:rsidRPr="00576F00" w:rsidRDefault="00740132" w:rsidP="00F93C73">
            <w:pPr>
              <w:jc w:val="center"/>
              <w:rPr>
                <w:rFonts w:ascii="Tahoma" w:hAnsi="Tahoma" w:cs="Tahoma"/>
              </w:rPr>
            </w:pPr>
            <w:r w:rsidRPr="00576F00">
              <w:rPr>
                <w:rFonts w:ascii="Tahoma" w:hAnsi="Tahoma" w:cs="Tahoma"/>
              </w:rPr>
              <w:t>100%</w:t>
            </w:r>
          </w:p>
        </w:tc>
        <w:tc>
          <w:tcPr>
            <w:tcW w:w="4238" w:type="dxa"/>
            <w:tcBorders>
              <w:top w:val="single" w:sz="12" w:space="0" w:color="auto"/>
            </w:tcBorders>
            <w:shd w:val="clear" w:color="auto" w:fill="FFFFFF" w:themeFill="background1"/>
          </w:tcPr>
          <w:p w14:paraId="5193E718" w14:textId="77777777" w:rsidR="00740132" w:rsidRPr="00576F00" w:rsidRDefault="00740132" w:rsidP="00F93C73">
            <w:pPr>
              <w:jc w:val="center"/>
              <w:rPr>
                <w:rFonts w:ascii="Tahoma" w:hAnsi="Tahoma" w:cs="Tahoma"/>
              </w:rPr>
            </w:pPr>
            <w:r w:rsidRPr="00576F00">
              <w:rPr>
                <w:rFonts w:ascii="Tahoma" w:hAnsi="Tahoma" w:cs="Tahoma"/>
              </w:rPr>
              <w:t>100%</w:t>
            </w:r>
          </w:p>
        </w:tc>
      </w:tr>
      <w:tr w:rsidR="00740132" w:rsidRPr="00576F00" w14:paraId="6129B0C2" w14:textId="77777777" w:rsidTr="00F93C73">
        <w:trPr>
          <w:jc w:val="center"/>
        </w:trPr>
        <w:tc>
          <w:tcPr>
            <w:tcW w:w="3763" w:type="dxa"/>
            <w:shd w:val="clear" w:color="auto" w:fill="FFFFFF" w:themeFill="background1"/>
          </w:tcPr>
          <w:p w14:paraId="7771171A" w14:textId="77777777" w:rsidR="00740132" w:rsidRPr="00576F00" w:rsidRDefault="00740132" w:rsidP="00F93C73">
            <w:pPr>
              <w:jc w:val="center"/>
              <w:rPr>
                <w:rFonts w:ascii="Tahoma" w:hAnsi="Tahoma" w:cs="Tahoma"/>
              </w:rPr>
            </w:pPr>
            <w:r w:rsidRPr="00576F00">
              <w:rPr>
                <w:rFonts w:ascii="Tahoma" w:hAnsi="Tahoma" w:cs="Tahoma"/>
              </w:rPr>
              <w:t>95%</w:t>
            </w:r>
          </w:p>
        </w:tc>
        <w:tc>
          <w:tcPr>
            <w:tcW w:w="4238" w:type="dxa"/>
            <w:shd w:val="clear" w:color="auto" w:fill="FFFFFF" w:themeFill="background1"/>
          </w:tcPr>
          <w:p w14:paraId="48904166" w14:textId="77777777" w:rsidR="00740132" w:rsidRPr="00576F00" w:rsidRDefault="00740132" w:rsidP="00F93C73">
            <w:pPr>
              <w:jc w:val="center"/>
              <w:rPr>
                <w:rFonts w:ascii="Tahoma" w:hAnsi="Tahoma" w:cs="Tahoma"/>
              </w:rPr>
            </w:pPr>
            <w:r w:rsidRPr="00576F00">
              <w:rPr>
                <w:rFonts w:ascii="Tahoma" w:hAnsi="Tahoma" w:cs="Tahoma"/>
              </w:rPr>
              <w:t>95%</w:t>
            </w:r>
          </w:p>
        </w:tc>
      </w:tr>
      <w:tr w:rsidR="00740132" w:rsidRPr="00576F00" w14:paraId="25709A1E" w14:textId="77777777" w:rsidTr="00F93C73">
        <w:trPr>
          <w:jc w:val="center"/>
        </w:trPr>
        <w:tc>
          <w:tcPr>
            <w:tcW w:w="3763" w:type="dxa"/>
            <w:shd w:val="clear" w:color="auto" w:fill="FFFFFF" w:themeFill="background1"/>
          </w:tcPr>
          <w:p w14:paraId="176EDFFD" w14:textId="77777777" w:rsidR="00740132" w:rsidRPr="00576F00" w:rsidRDefault="00740132" w:rsidP="00F93C73">
            <w:pPr>
              <w:jc w:val="center"/>
              <w:rPr>
                <w:rFonts w:ascii="Tahoma" w:hAnsi="Tahoma" w:cs="Tahoma"/>
              </w:rPr>
            </w:pPr>
            <w:r w:rsidRPr="00576F00">
              <w:rPr>
                <w:rFonts w:ascii="Tahoma" w:hAnsi="Tahoma" w:cs="Tahoma"/>
              </w:rPr>
              <w:t>90%</w:t>
            </w:r>
          </w:p>
        </w:tc>
        <w:tc>
          <w:tcPr>
            <w:tcW w:w="4238" w:type="dxa"/>
            <w:shd w:val="clear" w:color="auto" w:fill="FFFFFF" w:themeFill="background1"/>
          </w:tcPr>
          <w:p w14:paraId="1393BAC4" w14:textId="77777777" w:rsidR="00740132" w:rsidRPr="00576F00" w:rsidRDefault="00740132" w:rsidP="00F93C73">
            <w:pPr>
              <w:jc w:val="center"/>
              <w:rPr>
                <w:rFonts w:ascii="Tahoma" w:hAnsi="Tahoma" w:cs="Tahoma"/>
              </w:rPr>
            </w:pPr>
            <w:r w:rsidRPr="00576F00">
              <w:rPr>
                <w:rFonts w:ascii="Tahoma" w:hAnsi="Tahoma" w:cs="Tahoma"/>
              </w:rPr>
              <w:t>85%</w:t>
            </w:r>
          </w:p>
        </w:tc>
      </w:tr>
      <w:tr w:rsidR="00740132" w:rsidRPr="00576F00" w14:paraId="246A3669" w14:textId="77777777" w:rsidTr="00F93C73">
        <w:trPr>
          <w:jc w:val="center"/>
        </w:trPr>
        <w:tc>
          <w:tcPr>
            <w:tcW w:w="3763" w:type="dxa"/>
            <w:shd w:val="clear" w:color="auto" w:fill="FFFFFF" w:themeFill="background1"/>
          </w:tcPr>
          <w:p w14:paraId="6BD52B1E" w14:textId="77777777" w:rsidR="00740132" w:rsidRPr="00576F00" w:rsidRDefault="00740132" w:rsidP="00F93C73">
            <w:pPr>
              <w:jc w:val="center"/>
              <w:rPr>
                <w:rFonts w:ascii="Tahoma" w:hAnsi="Tahoma" w:cs="Tahoma"/>
              </w:rPr>
            </w:pPr>
            <w:r w:rsidRPr="00576F00">
              <w:rPr>
                <w:rFonts w:ascii="Tahoma" w:hAnsi="Tahoma" w:cs="Tahoma"/>
              </w:rPr>
              <w:t>85%</w:t>
            </w:r>
          </w:p>
        </w:tc>
        <w:tc>
          <w:tcPr>
            <w:tcW w:w="4238" w:type="dxa"/>
            <w:shd w:val="clear" w:color="auto" w:fill="FFFFFF" w:themeFill="background1"/>
          </w:tcPr>
          <w:p w14:paraId="6BE3FCE8" w14:textId="77777777" w:rsidR="00740132" w:rsidRPr="00576F00" w:rsidRDefault="00740132" w:rsidP="00F93C73">
            <w:pPr>
              <w:jc w:val="center"/>
              <w:rPr>
                <w:rFonts w:ascii="Tahoma" w:hAnsi="Tahoma" w:cs="Tahoma"/>
                <w:szCs w:val="20"/>
              </w:rPr>
            </w:pPr>
            <w:r w:rsidRPr="00576F00">
              <w:rPr>
                <w:rFonts w:ascii="Tahoma" w:hAnsi="Tahoma" w:cs="Tahoma"/>
              </w:rPr>
              <w:t>70%</w:t>
            </w:r>
          </w:p>
        </w:tc>
      </w:tr>
      <w:tr w:rsidR="00740132" w:rsidRPr="00576F00" w14:paraId="33DF115A" w14:textId="77777777" w:rsidTr="00F93C73">
        <w:trPr>
          <w:jc w:val="center"/>
        </w:trPr>
        <w:tc>
          <w:tcPr>
            <w:tcW w:w="3763" w:type="dxa"/>
            <w:shd w:val="clear" w:color="auto" w:fill="FFFFFF" w:themeFill="background1"/>
          </w:tcPr>
          <w:p w14:paraId="19B623CD" w14:textId="77777777" w:rsidR="00740132" w:rsidRPr="00576F00" w:rsidDel="00F04F01" w:rsidRDefault="00740132" w:rsidP="00F93C73">
            <w:pPr>
              <w:jc w:val="center"/>
              <w:rPr>
                <w:rFonts w:ascii="Tahoma" w:hAnsi="Tahoma" w:cs="Tahoma"/>
              </w:rPr>
            </w:pPr>
            <w:r w:rsidRPr="00576F00">
              <w:rPr>
                <w:rFonts w:ascii="Tahoma" w:hAnsi="Tahoma" w:cs="Tahoma"/>
              </w:rPr>
              <w:t>Méně než 80%</w:t>
            </w:r>
          </w:p>
        </w:tc>
        <w:tc>
          <w:tcPr>
            <w:tcW w:w="4238" w:type="dxa"/>
            <w:shd w:val="clear" w:color="auto" w:fill="FFFFFF" w:themeFill="background1"/>
          </w:tcPr>
          <w:p w14:paraId="7B883826" w14:textId="77777777" w:rsidR="00740132" w:rsidRPr="00576F00" w:rsidDel="00F04F01" w:rsidRDefault="00740132" w:rsidP="00F93C73">
            <w:pPr>
              <w:jc w:val="center"/>
              <w:rPr>
                <w:rFonts w:ascii="Tahoma" w:hAnsi="Tahoma" w:cs="Tahoma"/>
              </w:rPr>
            </w:pPr>
            <w:r w:rsidRPr="00576F00">
              <w:rPr>
                <w:rFonts w:ascii="Tahoma" w:hAnsi="Tahoma" w:cs="Tahoma"/>
              </w:rPr>
              <w:t>50%</w:t>
            </w:r>
          </w:p>
        </w:tc>
      </w:tr>
    </w:tbl>
    <w:p w14:paraId="0FA973CD" w14:textId="77777777" w:rsidR="00740132" w:rsidRPr="00576F00" w:rsidRDefault="00740132" w:rsidP="00740132">
      <w:pPr>
        <w:pStyle w:val="RLProhlensmluvnchstran"/>
        <w:jc w:val="left"/>
        <w:rPr>
          <w:rFonts w:ascii="Tahoma" w:hAnsi="Tahoma" w:cs="Tahoma"/>
          <w:szCs w:val="20"/>
        </w:rPr>
      </w:pPr>
    </w:p>
    <w:p w14:paraId="33B1E6C6" w14:textId="77777777" w:rsidR="00740132" w:rsidRPr="00576F00" w:rsidRDefault="00740132" w:rsidP="00547BE6">
      <w:pPr>
        <w:spacing w:after="0" w:line="240" w:lineRule="auto"/>
        <w:rPr>
          <w:rFonts w:ascii="Tahoma" w:hAnsi="Tahoma" w:cs="Tahoma"/>
        </w:rPr>
      </w:pPr>
    </w:p>
    <w:sectPr w:rsidR="00740132" w:rsidRPr="00576F00" w:rsidSect="00E03DB0">
      <w:headerReference w:type="default" r:id="rId23"/>
      <w:pgSz w:w="11906" w:h="16838"/>
      <w:pgMar w:top="2977"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0FD2" w14:textId="77777777" w:rsidR="00A363C5" w:rsidRDefault="00A363C5">
      <w:r>
        <w:separator/>
      </w:r>
    </w:p>
  </w:endnote>
  <w:endnote w:type="continuationSeparator" w:id="0">
    <w:p w14:paraId="7E5DECEA" w14:textId="77777777" w:rsidR="00A363C5" w:rsidRDefault="00A363C5">
      <w:r>
        <w:continuationSeparator/>
      </w:r>
    </w:p>
  </w:endnote>
  <w:endnote w:type="continuationNotice" w:id="1">
    <w:p w14:paraId="3F6A9531" w14:textId="77777777" w:rsidR="00A363C5" w:rsidRDefault="00A36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3" w14:textId="77777777" w:rsidR="00264037" w:rsidRDefault="00264037" w:rsidP="00094A1C">
    <w:pPr>
      <w:pStyle w:val="Zpat"/>
      <w:framePr w:wrap="around" w:vAnchor="text" w:hAnchor="margin" w:xAlign="center" w:y="1"/>
    </w:pPr>
    <w:r>
      <w:fldChar w:fldCharType="begin"/>
    </w:r>
    <w:r>
      <w:instrText xml:space="preserve">PAGE  </w:instrText>
    </w:r>
    <w:r>
      <w:fldChar w:fldCharType="end"/>
    </w:r>
  </w:p>
  <w:p w14:paraId="7CF507E4" w14:textId="77777777" w:rsidR="00264037" w:rsidRDefault="002640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5" w14:textId="77777777" w:rsidR="00264037" w:rsidRPr="00372E62" w:rsidRDefault="00264037">
    <w:pPr>
      <w:pStyle w:val="Zpat"/>
      <w:rPr>
        <w:rFonts w:ascii="Tahoma" w:hAnsi="Tahoma" w:cs="Tahoma"/>
      </w:rPr>
    </w:pPr>
    <w:r w:rsidRPr="00372E62">
      <w:rPr>
        <w:rFonts w:ascii="Tahoma" w:hAnsi="Tahoma" w:cs="Tahoma"/>
      </w:rPr>
      <w:t xml:space="preserve">Strana </w:t>
    </w:r>
    <w:r w:rsidRPr="00372E62">
      <w:rPr>
        <w:rStyle w:val="slostrnky"/>
        <w:rFonts w:ascii="Tahoma" w:hAnsi="Tahoma" w:cs="Tahoma"/>
      </w:rPr>
      <w:fldChar w:fldCharType="begin"/>
    </w:r>
    <w:r w:rsidRPr="00372E62">
      <w:rPr>
        <w:rStyle w:val="slostrnky"/>
        <w:rFonts w:ascii="Tahoma" w:hAnsi="Tahoma" w:cs="Tahoma"/>
      </w:rPr>
      <w:instrText xml:space="preserve"> PAGE </w:instrText>
    </w:r>
    <w:r w:rsidRPr="00372E62">
      <w:rPr>
        <w:rStyle w:val="slostrnky"/>
        <w:rFonts w:ascii="Tahoma" w:hAnsi="Tahoma" w:cs="Tahoma"/>
      </w:rPr>
      <w:fldChar w:fldCharType="separate"/>
    </w:r>
    <w:r w:rsidR="00D44AE4">
      <w:rPr>
        <w:rStyle w:val="slostrnky"/>
        <w:rFonts w:ascii="Tahoma" w:hAnsi="Tahoma" w:cs="Tahoma"/>
        <w:noProof/>
      </w:rPr>
      <w:t>4</w:t>
    </w:r>
    <w:r w:rsidRPr="00372E62">
      <w:rPr>
        <w:rStyle w:val="slostrnky"/>
        <w:rFonts w:ascii="Tahoma" w:hAnsi="Tahoma" w:cs="Tahoma"/>
      </w:rPr>
      <w:fldChar w:fldCharType="end"/>
    </w:r>
    <w:r w:rsidRPr="00372E62">
      <w:rPr>
        <w:rStyle w:val="slostrnky"/>
        <w:rFonts w:ascii="Tahoma" w:hAnsi="Tahoma" w:cs="Tahoma"/>
      </w:rPr>
      <w:t xml:space="preserve"> / </w:t>
    </w:r>
    <w:r w:rsidRPr="00372E62">
      <w:rPr>
        <w:rFonts w:ascii="Tahoma" w:hAnsi="Tahoma" w:cs="Tahoma"/>
      </w:rPr>
      <w:fldChar w:fldCharType="begin"/>
    </w:r>
    <w:r w:rsidRPr="00372E62">
      <w:rPr>
        <w:rFonts w:ascii="Tahoma" w:hAnsi="Tahoma" w:cs="Tahoma"/>
      </w:rPr>
      <w:instrText xml:space="preserve"> SECTIONPAGES  \* Arabic  \* MERGEFORMAT </w:instrText>
    </w:r>
    <w:r w:rsidRPr="00372E62">
      <w:rPr>
        <w:rFonts w:ascii="Tahoma" w:hAnsi="Tahoma" w:cs="Tahoma"/>
      </w:rPr>
      <w:fldChar w:fldCharType="separate"/>
    </w:r>
    <w:r w:rsidR="00D44AE4">
      <w:rPr>
        <w:rFonts w:ascii="Tahoma" w:hAnsi="Tahoma" w:cs="Tahoma"/>
        <w:noProof/>
      </w:rPr>
      <w:t>4</w:t>
    </w:r>
    <w:r w:rsidRPr="00372E62">
      <w:rPr>
        <w:rFonts w:ascii="Tahoma" w:hAnsi="Tahoma" w:cs="Tahom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4F465" w14:textId="77777777" w:rsidR="00A363C5" w:rsidRDefault="00A363C5">
      <w:r>
        <w:separator/>
      </w:r>
    </w:p>
  </w:footnote>
  <w:footnote w:type="continuationSeparator" w:id="0">
    <w:p w14:paraId="27450668" w14:textId="77777777" w:rsidR="00A363C5" w:rsidRDefault="00A363C5">
      <w:r>
        <w:continuationSeparator/>
      </w:r>
    </w:p>
  </w:footnote>
  <w:footnote w:type="continuationNotice" w:id="1">
    <w:p w14:paraId="6E795220" w14:textId="77777777" w:rsidR="00A363C5" w:rsidRDefault="00A363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DD" w14:textId="70D6EAA5" w:rsidR="00264037" w:rsidRDefault="00264037" w:rsidP="00EB38AF">
    <w:pPr>
      <w:pStyle w:val="Zhlav"/>
    </w:pPr>
    <w:r>
      <w:rPr>
        <w:noProof/>
      </w:rPr>
      <w:drawing>
        <wp:anchor distT="0" distB="180340" distL="114300" distR="114300" simplePos="0" relativeHeight="251685888" behindDoc="0" locked="0" layoutInCell="1" allowOverlap="0" wp14:anchorId="7FF4A178" wp14:editId="6469FCE8">
          <wp:simplePos x="0" y="0"/>
          <wp:positionH relativeFrom="column">
            <wp:posOffset>-898525</wp:posOffset>
          </wp:positionH>
          <wp:positionV relativeFrom="paragraph">
            <wp:posOffset>21590</wp:posOffset>
          </wp:positionV>
          <wp:extent cx="7620635" cy="719455"/>
          <wp:effectExtent l="0" t="0" r="0" b="4445"/>
          <wp:wrapSquare wrapText="bothSides"/>
          <wp:docPr id="19" name="Obrázek 19"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DE" w14:textId="77777777" w:rsidR="00264037" w:rsidRDefault="00264037" w:rsidP="00EB38AF">
    <w:pPr>
      <w:pStyle w:val="Zhlav"/>
    </w:pPr>
  </w:p>
  <w:p w14:paraId="7CF507DF" w14:textId="77777777" w:rsidR="00264037" w:rsidRDefault="00264037" w:rsidP="00EB38AF">
    <w:pPr>
      <w:pStyle w:val="Zhlav"/>
    </w:pPr>
  </w:p>
  <w:p w14:paraId="7CF507E0" w14:textId="77777777" w:rsidR="00264037" w:rsidRDefault="00264037" w:rsidP="00EB38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88EB" w14:textId="57C45475" w:rsidR="00264037" w:rsidRPr="00842E08" w:rsidRDefault="00264037" w:rsidP="00842E08">
    <w:pPr>
      <w:pStyle w:val="Zhlav"/>
    </w:pPr>
    <w:r>
      <w:rPr>
        <w:noProof/>
      </w:rPr>
      <w:drawing>
        <wp:anchor distT="0" distB="0" distL="114300" distR="114300" simplePos="0" relativeHeight="251702272" behindDoc="0" locked="0" layoutInCell="1" allowOverlap="1" wp14:anchorId="21E8E84B" wp14:editId="4071B473">
          <wp:simplePos x="0" y="0"/>
          <wp:positionH relativeFrom="column">
            <wp:posOffset>-890270</wp:posOffset>
          </wp:positionH>
          <wp:positionV relativeFrom="paragraph">
            <wp:posOffset>3175</wp:posOffset>
          </wp:positionV>
          <wp:extent cx="7550150" cy="713105"/>
          <wp:effectExtent l="0" t="0" r="0" b="0"/>
          <wp:wrapSquare wrapText="bothSides"/>
          <wp:docPr id="20" name="Obrázek 20" descr="http://intranet.cssz.cz/hlavicky/Ustredi/CSSZ/Ustredi/jpg/ustre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ssz.cz/hlavicky/Ustredi/CSSZ/Ustredi/jpg/ustred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5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7" w14:textId="0870E488" w:rsidR="00264037" w:rsidRPr="00A96FD9" w:rsidRDefault="00264037" w:rsidP="0023436E">
    <w:pPr>
      <w:pStyle w:val="Zhlav"/>
      <w:pBdr>
        <w:bottom w:val="single" w:sz="6" w:space="1" w:color="808080"/>
      </w:pBdr>
      <w:rPr>
        <w:rFonts w:ascii="Tahoma" w:hAnsi="Tahoma" w:cs="Tahoma"/>
      </w:rPr>
    </w:pPr>
    <w:r>
      <w:rPr>
        <w:noProof/>
      </w:rPr>
      <w:drawing>
        <wp:anchor distT="0" distB="180340" distL="114300" distR="114300" simplePos="0" relativeHeight="251700224" behindDoc="0" locked="0" layoutInCell="1" allowOverlap="0" wp14:anchorId="7EB5C9D5" wp14:editId="2349060E">
          <wp:simplePos x="0" y="0"/>
          <wp:positionH relativeFrom="column">
            <wp:posOffset>-900430</wp:posOffset>
          </wp:positionH>
          <wp:positionV relativeFrom="paragraph">
            <wp:posOffset>-50165</wp:posOffset>
          </wp:positionV>
          <wp:extent cx="7620635" cy="719455"/>
          <wp:effectExtent l="0" t="0" r="0" b="4445"/>
          <wp:wrapSquare wrapText="bothSides"/>
          <wp:docPr id="21" name="Obrázek 21"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E8" w14:textId="6C0EA22F" w:rsidR="00264037" w:rsidRPr="00A96FD9" w:rsidRDefault="00264037" w:rsidP="0023436E">
    <w:pPr>
      <w:pStyle w:val="Zhlav"/>
      <w:pBdr>
        <w:bottom w:val="single" w:sz="6" w:space="1" w:color="808080"/>
      </w:pBdr>
      <w:rPr>
        <w:rFonts w:ascii="Tahoma" w:hAnsi="Tahoma" w:cs="Tahoma"/>
      </w:rPr>
    </w:pPr>
  </w:p>
  <w:p w14:paraId="7CF507E9" w14:textId="77777777" w:rsidR="00264037" w:rsidRPr="00A96FD9" w:rsidRDefault="00264037" w:rsidP="0023436E">
    <w:pPr>
      <w:pStyle w:val="Zhlav"/>
      <w:pBdr>
        <w:bottom w:val="single" w:sz="6" w:space="1" w:color="808080"/>
      </w:pBdr>
      <w:rPr>
        <w:rFonts w:ascii="Tahoma" w:hAnsi="Tahoma" w:cs="Tahoma"/>
      </w:rPr>
    </w:pPr>
  </w:p>
  <w:p w14:paraId="6FB6FB6B" w14:textId="77777777" w:rsidR="00264037" w:rsidRDefault="00264037" w:rsidP="0023436E">
    <w:pPr>
      <w:pStyle w:val="Zhlav"/>
      <w:pBdr>
        <w:bottom w:val="single" w:sz="6" w:space="1" w:color="808080"/>
      </w:pBdr>
      <w:jc w:val="center"/>
      <w:rPr>
        <w:rFonts w:cs="Arial"/>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D" w14:textId="11ECFF41" w:rsidR="00264037" w:rsidRPr="00A96FD9" w:rsidRDefault="00264037" w:rsidP="0023436E">
    <w:pPr>
      <w:pStyle w:val="Zhlav"/>
      <w:pBdr>
        <w:bottom w:val="single" w:sz="6" w:space="1" w:color="808080"/>
      </w:pBdr>
      <w:rPr>
        <w:rFonts w:ascii="Tahoma" w:hAnsi="Tahoma" w:cs="Tahoma"/>
      </w:rPr>
    </w:pPr>
    <w:r>
      <w:rPr>
        <w:noProof/>
      </w:rPr>
      <w:drawing>
        <wp:anchor distT="0" distB="180340" distL="114300" distR="114300" simplePos="0" relativeHeight="251698176" behindDoc="0" locked="0" layoutInCell="1" allowOverlap="0" wp14:anchorId="5166AA66" wp14:editId="7EE5DC3A">
          <wp:simplePos x="0" y="0"/>
          <wp:positionH relativeFrom="column">
            <wp:posOffset>-900430</wp:posOffset>
          </wp:positionH>
          <wp:positionV relativeFrom="paragraph">
            <wp:posOffset>-64135</wp:posOffset>
          </wp:positionV>
          <wp:extent cx="7620635" cy="719455"/>
          <wp:effectExtent l="0" t="0" r="0" b="4445"/>
          <wp:wrapSquare wrapText="bothSides"/>
          <wp:docPr id="22" name="Obrázek 22"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EE" w14:textId="583C0732" w:rsidR="00264037" w:rsidRPr="00A96FD9" w:rsidRDefault="00264037" w:rsidP="0023436E">
    <w:pPr>
      <w:pStyle w:val="Zhlav"/>
      <w:pBdr>
        <w:bottom w:val="single" w:sz="6" w:space="1" w:color="808080"/>
      </w:pBdr>
      <w:rPr>
        <w:rFonts w:ascii="Tahoma" w:hAnsi="Tahoma" w:cs="Tahoma"/>
      </w:rPr>
    </w:pPr>
  </w:p>
  <w:p w14:paraId="7CF507EF" w14:textId="77777777" w:rsidR="00264037" w:rsidRDefault="00264037" w:rsidP="0023436E">
    <w:pPr>
      <w:pStyle w:val="Zhlav"/>
      <w:pBdr>
        <w:bottom w:val="single" w:sz="6" w:space="1" w:color="808080"/>
      </w:pBdr>
      <w:rPr>
        <w:rFonts w:ascii="Tahoma" w:hAnsi="Tahoma" w:cs="Tahoma"/>
      </w:rPr>
    </w:pPr>
  </w:p>
  <w:p w14:paraId="52AA71A5" w14:textId="77777777" w:rsidR="00264037" w:rsidRDefault="00264037" w:rsidP="0023436E">
    <w:pPr>
      <w:pStyle w:val="Zhlav"/>
      <w:pBdr>
        <w:bottom w:val="single" w:sz="6" w:space="1" w:color="808080"/>
      </w:pBdr>
      <w:rPr>
        <w:rFonts w:ascii="Tahoma" w:hAnsi="Tahoma" w:cs="Tahom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F4" w14:textId="1FA8D84B" w:rsidR="00264037" w:rsidRPr="00A96FD9" w:rsidRDefault="00264037" w:rsidP="0023436E">
    <w:pPr>
      <w:pStyle w:val="Zhlav"/>
      <w:pBdr>
        <w:bottom w:val="single" w:sz="6" w:space="1" w:color="808080"/>
      </w:pBdr>
      <w:rPr>
        <w:rFonts w:ascii="Tahoma" w:hAnsi="Tahoma" w:cs="Tahoma"/>
      </w:rPr>
    </w:pPr>
    <w:r>
      <w:rPr>
        <w:noProof/>
      </w:rPr>
      <w:drawing>
        <wp:anchor distT="0" distB="180340" distL="114300" distR="114300" simplePos="0" relativeHeight="251696128" behindDoc="0" locked="0" layoutInCell="1" allowOverlap="0" wp14:anchorId="0406A170" wp14:editId="00AA07DF">
          <wp:simplePos x="0" y="0"/>
          <wp:positionH relativeFrom="column">
            <wp:posOffset>-900430</wp:posOffset>
          </wp:positionH>
          <wp:positionV relativeFrom="paragraph">
            <wp:posOffset>-36830</wp:posOffset>
          </wp:positionV>
          <wp:extent cx="7620635" cy="719455"/>
          <wp:effectExtent l="0" t="0" r="0" b="4445"/>
          <wp:wrapSquare wrapText="bothSides"/>
          <wp:docPr id="23" name="Obrázek 23"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F5" w14:textId="64FED7C7" w:rsidR="00264037" w:rsidRDefault="00264037" w:rsidP="0023436E">
    <w:pPr>
      <w:pStyle w:val="Zhlav"/>
      <w:pBdr>
        <w:bottom w:val="single" w:sz="6" w:space="1" w:color="808080"/>
      </w:pBdr>
      <w:rPr>
        <w:rFonts w:ascii="Tahoma" w:hAnsi="Tahoma" w:cs="Tahoma"/>
      </w:rPr>
    </w:pPr>
  </w:p>
  <w:p w14:paraId="29B3DE93" w14:textId="77777777" w:rsidR="00264037" w:rsidRDefault="00264037" w:rsidP="0023436E">
    <w:pPr>
      <w:pStyle w:val="Zhlav"/>
      <w:pBdr>
        <w:bottom w:val="single" w:sz="6" w:space="1" w:color="808080"/>
      </w:pBdr>
      <w:rPr>
        <w:rFonts w:ascii="Tahoma" w:hAnsi="Tahoma" w:cs="Tahoma"/>
      </w:rPr>
    </w:pPr>
  </w:p>
  <w:p w14:paraId="6CCA9EBF" w14:textId="77777777" w:rsidR="00264037" w:rsidRPr="00A96FD9" w:rsidRDefault="00264037" w:rsidP="0023436E">
    <w:pPr>
      <w:pStyle w:val="Zhlav"/>
      <w:pBdr>
        <w:bottom w:val="single" w:sz="6" w:space="1" w:color="808080"/>
      </w:pBdr>
      <w:rPr>
        <w:rFonts w:ascii="Tahoma" w:hAnsi="Tahoma" w:cs="Tahom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F9" w14:textId="5CB614F3" w:rsidR="00264037" w:rsidRPr="00A96FD9" w:rsidRDefault="00264037" w:rsidP="0023436E">
    <w:pPr>
      <w:pStyle w:val="Zhlav"/>
      <w:pBdr>
        <w:bottom w:val="single" w:sz="6" w:space="1" w:color="808080"/>
      </w:pBdr>
      <w:rPr>
        <w:rFonts w:ascii="Tahoma" w:hAnsi="Tahoma" w:cs="Tahoma"/>
      </w:rPr>
    </w:pPr>
    <w:r>
      <w:rPr>
        <w:noProof/>
      </w:rPr>
      <w:drawing>
        <wp:anchor distT="0" distB="180340" distL="114300" distR="114300" simplePos="0" relativeHeight="251694080" behindDoc="0" locked="0" layoutInCell="1" allowOverlap="0" wp14:anchorId="4D57DEAB" wp14:editId="13793753">
          <wp:simplePos x="0" y="0"/>
          <wp:positionH relativeFrom="column">
            <wp:posOffset>-900430</wp:posOffset>
          </wp:positionH>
          <wp:positionV relativeFrom="paragraph">
            <wp:posOffset>-79375</wp:posOffset>
          </wp:positionV>
          <wp:extent cx="7620635" cy="719455"/>
          <wp:effectExtent l="0" t="0" r="0" b="4445"/>
          <wp:wrapSquare wrapText="bothSides"/>
          <wp:docPr id="24" name="Obrázek 24"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FA" w14:textId="7E8C0559" w:rsidR="00264037" w:rsidRPr="00A96FD9" w:rsidRDefault="00264037" w:rsidP="0023436E">
    <w:pPr>
      <w:pStyle w:val="Zhlav"/>
      <w:pBdr>
        <w:bottom w:val="single" w:sz="6" w:space="1" w:color="808080"/>
      </w:pBdr>
      <w:rPr>
        <w:rFonts w:ascii="Tahoma" w:hAnsi="Tahoma" w:cs="Tahoma"/>
      </w:rPr>
    </w:pPr>
  </w:p>
  <w:p w14:paraId="7CF507FB" w14:textId="77777777" w:rsidR="00264037" w:rsidRDefault="00264037" w:rsidP="0023436E">
    <w:pPr>
      <w:pStyle w:val="Zhlav"/>
      <w:pBdr>
        <w:bottom w:val="single" w:sz="6" w:space="1" w:color="808080"/>
      </w:pBdr>
      <w:rPr>
        <w:rFonts w:ascii="Tahoma" w:hAnsi="Tahoma" w:cs="Tahoma"/>
      </w:rPr>
    </w:pPr>
  </w:p>
  <w:p w14:paraId="570C17E1" w14:textId="77777777" w:rsidR="00264037" w:rsidRDefault="00264037" w:rsidP="0023436E">
    <w:pPr>
      <w:pStyle w:val="Zhlav"/>
      <w:pBdr>
        <w:bottom w:val="single" w:sz="6" w:space="1" w:color="808080"/>
      </w:pBdr>
      <w:rPr>
        <w:rFonts w:ascii="Tahoma" w:hAnsi="Tahoma" w:cs="Tahom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800" w14:textId="742DB7E6" w:rsidR="00264037" w:rsidRPr="00A96FD9" w:rsidRDefault="00264037" w:rsidP="00143339">
    <w:pPr>
      <w:pStyle w:val="Zhlav"/>
      <w:rPr>
        <w:rFonts w:ascii="Tahoma" w:hAnsi="Tahoma" w:cs="Tahoma"/>
      </w:rPr>
    </w:pPr>
    <w:r>
      <w:rPr>
        <w:noProof/>
      </w:rPr>
      <w:drawing>
        <wp:anchor distT="0" distB="180340" distL="114300" distR="114300" simplePos="0" relativeHeight="251692032" behindDoc="0" locked="0" layoutInCell="1" allowOverlap="0" wp14:anchorId="28400214" wp14:editId="1457C63F">
          <wp:simplePos x="0" y="0"/>
          <wp:positionH relativeFrom="column">
            <wp:posOffset>-900430</wp:posOffset>
          </wp:positionH>
          <wp:positionV relativeFrom="paragraph">
            <wp:posOffset>22225</wp:posOffset>
          </wp:positionV>
          <wp:extent cx="7620635" cy="719455"/>
          <wp:effectExtent l="0" t="0" r="0" b="4445"/>
          <wp:wrapSquare wrapText="bothSides"/>
          <wp:docPr id="25" name="Obrázek 25"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801" w14:textId="2F734513" w:rsidR="00264037" w:rsidRPr="00A96FD9" w:rsidRDefault="00264037" w:rsidP="00143339">
    <w:pPr>
      <w:pStyle w:val="Zhlav"/>
      <w:rPr>
        <w:rFonts w:ascii="Tahoma" w:hAnsi="Tahoma" w:cs="Tahoma"/>
      </w:rPr>
    </w:pPr>
  </w:p>
  <w:p w14:paraId="7CF50802" w14:textId="77777777" w:rsidR="00264037" w:rsidRPr="00A96FD9" w:rsidRDefault="00264037" w:rsidP="00143339">
    <w:pPr>
      <w:pStyle w:val="Zhlav"/>
      <w:rPr>
        <w:rFonts w:ascii="Tahoma" w:hAnsi="Tahoma" w:cs="Tahoma"/>
      </w:rPr>
    </w:pPr>
  </w:p>
  <w:p w14:paraId="7CF50805" w14:textId="2EB32D93" w:rsidR="00264037" w:rsidRPr="00547BE6" w:rsidRDefault="00264037" w:rsidP="00143339">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807" w14:textId="6253C0E8" w:rsidR="00264037" w:rsidRPr="00A96FD9" w:rsidRDefault="00264037" w:rsidP="00143339">
    <w:pPr>
      <w:pStyle w:val="Zhlav"/>
      <w:rPr>
        <w:rFonts w:ascii="Tahoma" w:hAnsi="Tahoma" w:cs="Tahoma"/>
      </w:rPr>
    </w:pPr>
    <w:r>
      <w:rPr>
        <w:noProof/>
      </w:rPr>
      <w:drawing>
        <wp:anchor distT="0" distB="180340" distL="114300" distR="114300" simplePos="0" relativeHeight="251689984" behindDoc="0" locked="0" layoutInCell="1" allowOverlap="0" wp14:anchorId="5B9369E9" wp14:editId="0FE6E476">
          <wp:simplePos x="0" y="0"/>
          <wp:positionH relativeFrom="column">
            <wp:posOffset>-900430</wp:posOffset>
          </wp:positionH>
          <wp:positionV relativeFrom="paragraph">
            <wp:posOffset>1270</wp:posOffset>
          </wp:positionV>
          <wp:extent cx="7620635" cy="719455"/>
          <wp:effectExtent l="0" t="0" r="0" b="4445"/>
          <wp:wrapSquare wrapText="bothSides"/>
          <wp:docPr id="26" name="Obrázek 26"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808" w14:textId="4B53A0FC" w:rsidR="00264037" w:rsidRPr="00A96FD9" w:rsidRDefault="00264037" w:rsidP="00143339">
    <w:pPr>
      <w:pStyle w:val="Zhlav"/>
      <w:rPr>
        <w:rFonts w:ascii="Tahoma" w:hAnsi="Tahoma" w:cs="Tahoma"/>
      </w:rPr>
    </w:pPr>
  </w:p>
  <w:p w14:paraId="7CF50809" w14:textId="77777777" w:rsidR="00264037" w:rsidRPr="00A96FD9" w:rsidRDefault="00264037" w:rsidP="00143339">
    <w:pPr>
      <w:pStyle w:val="Zhlav"/>
      <w:rPr>
        <w:rFonts w:ascii="Tahoma" w:hAnsi="Tahoma" w:cs="Tahoma"/>
      </w:rPr>
    </w:pPr>
  </w:p>
  <w:p w14:paraId="7CF5080D" w14:textId="77777777" w:rsidR="00264037" w:rsidRPr="00143339" w:rsidRDefault="00264037" w:rsidP="00143339">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80E" w14:textId="294EB528" w:rsidR="00264037" w:rsidRPr="00A96FD9" w:rsidRDefault="00264037" w:rsidP="00143339">
    <w:pPr>
      <w:pStyle w:val="Zhlav"/>
      <w:rPr>
        <w:rFonts w:ascii="Tahoma" w:hAnsi="Tahoma" w:cs="Tahoma"/>
      </w:rPr>
    </w:pPr>
    <w:r>
      <w:rPr>
        <w:noProof/>
      </w:rPr>
      <w:drawing>
        <wp:anchor distT="0" distB="180340" distL="114300" distR="114300" simplePos="0" relativeHeight="251687936" behindDoc="0" locked="0" layoutInCell="1" allowOverlap="0" wp14:anchorId="5F06CB7F" wp14:editId="0217D73B">
          <wp:simplePos x="0" y="0"/>
          <wp:positionH relativeFrom="column">
            <wp:posOffset>-900430</wp:posOffset>
          </wp:positionH>
          <wp:positionV relativeFrom="paragraph">
            <wp:posOffset>14605</wp:posOffset>
          </wp:positionV>
          <wp:extent cx="7620635" cy="719455"/>
          <wp:effectExtent l="0" t="0" r="0" b="4445"/>
          <wp:wrapSquare wrapText="bothSides"/>
          <wp:docPr id="7" name="Obrázek 7"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80F" w14:textId="54A3C1CD" w:rsidR="00264037" w:rsidRPr="00A96FD9" w:rsidRDefault="00264037" w:rsidP="00143339">
    <w:pPr>
      <w:pStyle w:val="Zhlav"/>
      <w:rPr>
        <w:rFonts w:ascii="Tahoma" w:hAnsi="Tahoma" w:cs="Tahoma"/>
      </w:rPr>
    </w:pPr>
  </w:p>
  <w:p w14:paraId="7CF50810" w14:textId="77777777" w:rsidR="00264037" w:rsidRPr="00A96FD9" w:rsidRDefault="00264037" w:rsidP="00143339">
    <w:pPr>
      <w:pStyle w:val="Zhlav"/>
      <w:rPr>
        <w:rFonts w:ascii="Tahoma" w:hAnsi="Tahoma" w:cs="Tahoma"/>
      </w:rPr>
    </w:pPr>
  </w:p>
  <w:p w14:paraId="7CF50814" w14:textId="77777777" w:rsidR="00264037" w:rsidRPr="00143339" w:rsidRDefault="00264037" w:rsidP="001433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01497CF7"/>
    <w:multiLevelType w:val="hybridMultilevel"/>
    <w:tmpl w:val="4F7477C8"/>
    <w:lvl w:ilvl="0" w:tplc="3B5488C8">
      <w:start w:val="1"/>
      <w:numFmt w:val="decimal"/>
      <w:pStyle w:val="StyleObrazekTahoma"/>
      <w:lvlText w:val="Obr. č. %1 - "/>
      <w:lvlJc w:val="left"/>
      <w:pPr>
        <w:tabs>
          <w:tab w:val="num" w:pos="1470"/>
        </w:tabs>
        <w:ind w:left="1620" w:hanging="360"/>
      </w:pPr>
      <w:rPr>
        <w:rFonts w:hint="default"/>
      </w:rPr>
    </w:lvl>
    <w:lvl w:ilvl="1" w:tplc="04050019" w:tentative="1">
      <w:start w:val="1"/>
      <w:numFmt w:val="lowerLetter"/>
      <w:lvlText w:val="%2."/>
      <w:lvlJc w:val="left"/>
      <w:pPr>
        <w:tabs>
          <w:tab w:val="num" w:pos="2343"/>
        </w:tabs>
        <w:ind w:left="2343" w:hanging="360"/>
      </w:pPr>
    </w:lvl>
    <w:lvl w:ilvl="2" w:tplc="0405001B" w:tentative="1">
      <w:start w:val="1"/>
      <w:numFmt w:val="lowerRoman"/>
      <w:lvlText w:val="%3."/>
      <w:lvlJc w:val="right"/>
      <w:pPr>
        <w:tabs>
          <w:tab w:val="num" w:pos="3063"/>
        </w:tabs>
        <w:ind w:left="3063" w:hanging="180"/>
      </w:pPr>
    </w:lvl>
    <w:lvl w:ilvl="3" w:tplc="0405000F" w:tentative="1">
      <w:start w:val="1"/>
      <w:numFmt w:val="decimal"/>
      <w:lvlText w:val="%4."/>
      <w:lvlJc w:val="left"/>
      <w:pPr>
        <w:tabs>
          <w:tab w:val="num" w:pos="3783"/>
        </w:tabs>
        <w:ind w:left="3783" w:hanging="360"/>
      </w:pPr>
    </w:lvl>
    <w:lvl w:ilvl="4" w:tplc="04050019" w:tentative="1">
      <w:start w:val="1"/>
      <w:numFmt w:val="lowerLetter"/>
      <w:lvlText w:val="%5."/>
      <w:lvlJc w:val="left"/>
      <w:pPr>
        <w:tabs>
          <w:tab w:val="num" w:pos="4503"/>
        </w:tabs>
        <w:ind w:left="4503" w:hanging="360"/>
      </w:pPr>
    </w:lvl>
    <w:lvl w:ilvl="5" w:tplc="0405001B" w:tentative="1">
      <w:start w:val="1"/>
      <w:numFmt w:val="lowerRoman"/>
      <w:lvlText w:val="%6."/>
      <w:lvlJc w:val="right"/>
      <w:pPr>
        <w:tabs>
          <w:tab w:val="num" w:pos="5223"/>
        </w:tabs>
        <w:ind w:left="5223" w:hanging="180"/>
      </w:pPr>
    </w:lvl>
    <w:lvl w:ilvl="6" w:tplc="0405000F" w:tentative="1">
      <w:start w:val="1"/>
      <w:numFmt w:val="decimal"/>
      <w:lvlText w:val="%7."/>
      <w:lvlJc w:val="left"/>
      <w:pPr>
        <w:tabs>
          <w:tab w:val="num" w:pos="5943"/>
        </w:tabs>
        <w:ind w:left="5943" w:hanging="360"/>
      </w:pPr>
    </w:lvl>
    <w:lvl w:ilvl="7" w:tplc="04050019" w:tentative="1">
      <w:start w:val="1"/>
      <w:numFmt w:val="lowerLetter"/>
      <w:lvlText w:val="%8."/>
      <w:lvlJc w:val="left"/>
      <w:pPr>
        <w:tabs>
          <w:tab w:val="num" w:pos="6663"/>
        </w:tabs>
        <w:ind w:left="6663" w:hanging="360"/>
      </w:pPr>
    </w:lvl>
    <w:lvl w:ilvl="8" w:tplc="0405001B" w:tentative="1">
      <w:start w:val="1"/>
      <w:numFmt w:val="lowerRoman"/>
      <w:lvlText w:val="%9."/>
      <w:lvlJc w:val="right"/>
      <w:pPr>
        <w:tabs>
          <w:tab w:val="num" w:pos="7383"/>
        </w:tabs>
        <w:ind w:left="7383" w:hanging="180"/>
      </w:pPr>
    </w:lvl>
  </w:abstractNum>
  <w:abstractNum w:abstractNumId="3">
    <w:nsid w:val="07544878"/>
    <w:multiLevelType w:val="hybridMultilevel"/>
    <w:tmpl w:val="D98C7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EA5711"/>
    <w:multiLevelType w:val="hybridMultilevel"/>
    <w:tmpl w:val="BD5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8D1FC6"/>
    <w:multiLevelType w:val="hybridMultilevel"/>
    <w:tmpl w:val="2924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426FB"/>
    <w:multiLevelType w:val="hybridMultilevel"/>
    <w:tmpl w:val="3A7C1C48"/>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BC6804"/>
    <w:multiLevelType w:val="hybridMultilevel"/>
    <w:tmpl w:val="8360949E"/>
    <w:lvl w:ilvl="0" w:tplc="0405000F">
      <w:start w:val="1"/>
      <w:numFmt w:val="decimal"/>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9">
    <w:nsid w:val="21FE5170"/>
    <w:multiLevelType w:val="hybridMultilevel"/>
    <w:tmpl w:val="FCAAA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nsid w:val="2A16446F"/>
    <w:multiLevelType w:val="multilevel"/>
    <w:tmpl w:val="4762085E"/>
    <w:lvl w:ilvl="0">
      <w:start w:val="1"/>
      <w:numFmt w:val="decimal"/>
      <w:lvlText w:val="%1."/>
      <w:lvlJc w:val="center"/>
      <w:pPr>
        <w:tabs>
          <w:tab w:val="num" w:pos="1080"/>
        </w:tabs>
        <w:ind w:left="1080" w:hanging="796"/>
      </w:pPr>
      <w:rPr>
        <w:rFonts w:hint="default"/>
        <w:vanish w:val="0"/>
      </w:rPr>
    </w:lvl>
    <w:lvl w:ilvl="1">
      <w:start w:val="1"/>
      <w:numFmt w:val="bullet"/>
      <w:lvlText w:val=""/>
      <w:lvlJc w:val="left"/>
      <w:pPr>
        <w:tabs>
          <w:tab w:val="num" w:pos="510"/>
        </w:tabs>
        <w:ind w:left="873" w:firstLine="207"/>
      </w:pPr>
      <w:rPr>
        <w:rFonts w:ascii="Symbol" w:hAnsi="Symbol" w:hint="default"/>
        <w:vanish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FF48CB"/>
    <w:multiLevelType w:val="hybridMultilevel"/>
    <w:tmpl w:val="A20E5F08"/>
    <w:lvl w:ilvl="0" w:tplc="0405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C6FCD"/>
    <w:multiLevelType w:val="multilevel"/>
    <w:tmpl w:val="D6D8C7A2"/>
    <w:lvl w:ilvl="0">
      <w:start w:val="1"/>
      <w:numFmt w:val="decimal"/>
      <w:pStyle w:val="RLlneksmlouvy"/>
      <w:lvlText w:val="%1."/>
      <w:lvlJc w:val="left"/>
      <w:pPr>
        <w:tabs>
          <w:tab w:val="num" w:pos="879"/>
        </w:tabs>
        <w:ind w:left="879" w:hanging="737"/>
      </w:pPr>
      <w:rPr>
        <w:rFonts w:hint="default"/>
        <w:b w:val="0"/>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588"/>
        </w:tabs>
        <w:ind w:left="1588" w:hanging="737"/>
      </w:pPr>
      <w:rPr>
        <w:rFonts w:hint="default"/>
      </w:rPr>
    </w:lvl>
    <w:lvl w:ilvl="2">
      <w:start w:val="1"/>
      <w:numFmt w:val="decimal"/>
      <w:lvlText w:val="%1.%2.%3"/>
      <w:lvlJc w:val="left"/>
      <w:pPr>
        <w:tabs>
          <w:tab w:val="num" w:pos="2297"/>
        </w:tabs>
        <w:ind w:left="2297" w:hanging="737"/>
      </w:pPr>
      <w:rPr>
        <w:rFonts w:ascii="Tahoma" w:hAnsi="Tahoma" w:cs="Tahoma" w:hint="default"/>
        <w:sz w:val="20"/>
        <w:szCs w:val="20"/>
      </w:rPr>
    </w:lvl>
    <w:lvl w:ilvl="3">
      <w:start w:val="1"/>
      <w:numFmt w:val="lowerLetter"/>
      <w:lvlText w:val="%4)"/>
      <w:lvlJc w:val="left"/>
      <w:pPr>
        <w:tabs>
          <w:tab w:val="num" w:pos="2694"/>
        </w:tabs>
        <w:ind w:left="2694" w:hanging="341"/>
      </w:pPr>
      <w:rPr>
        <w:rFonts w:hint="default"/>
      </w:rPr>
    </w:lvl>
    <w:lvl w:ilvl="4">
      <w:start w:val="1"/>
      <w:numFmt w:val="decimal"/>
      <w:lvlText w:val="%1.%2.%3.%4.%5"/>
      <w:lvlJc w:val="left"/>
      <w:pPr>
        <w:tabs>
          <w:tab w:val="num" w:pos="3941"/>
        </w:tabs>
        <w:ind w:left="3941" w:hanging="737"/>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5">
    <w:nsid w:val="3A093332"/>
    <w:multiLevelType w:val="hybridMultilevel"/>
    <w:tmpl w:val="8D568D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D22B4C"/>
    <w:multiLevelType w:val="hybridMultilevel"/>
    <w:tmpl w:val="DF3EF6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8">
    <w:nsid w:val="40FB11A1"/>
    <w:multiLevelType w:val="hybridMultilevel"/>
    <w:tmpl w:val="217637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42D771F3"/>
    <w:multiLevelType w:val="hybridMultilevel"/>
    <w:tmpl w:val="6DE8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76BBE"/>
    <w:multiLevelType w:val="hybridMultilevel"/>
    <w:tmpl w:val="F1D88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AEF6577"/>
    <w:multiLevelType w:val="hybridMultilevel"/>
    <w:tmpl w:val="B0AAF44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4BC766EE"/>
    <w:multiLevelType w:val="hybridMultilevel"/>
    <w:tmpl w:val="E9920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C80187"/>
    <w:multiLevelType w:val="hybridMultilevel"/>
    <w:tmpl w:val="9196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42E20"/>
    <w:multiLevelType w:val="hybridMultilevel"/>
    <w:tmpl w:val="80721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nsid w:val="55B417F4"/>
    <w:multiLevelType w:val="hybridMultilevel"/>
    <w:tmpl w:val="1F3E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61AA5"/>
    <w:multiLevelType w:val="hybridMultilevel"/>
    <w:tmpl w:val="CE8A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62AD8"/>
    <w:multiLevelType w:val="hybridMultilevel"/>
    <w:tmpl w:val="3884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77B2A23"/>
    <w:multiLevelType w:val="hybridMultilevel"/>
    <w:tmpl w:val="8E2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2">
    <w:nsid w:val="6BF42B34"/>
    <w:multiLevelType w:val="hybridMultilevel"/>
    <w:tmpl w:val="6410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D75D1"/>
    <w:multiLevelType w:val="hybridMultilevel"/>
    <w:tmpl w:val="628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F024C"/>
    <w:multiLevelType w:val="hybridMultilevel"/>
    <w:tmpl w:val="B92A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56338"/>
    <w:multiLevelType w:val="multilevel"/>
    <w:tmpl w:val="C09469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2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7C92F02"/>
    <w:multiLevelType w:val="hybridMultilevel"/>
    <w:tmpl w:val="1E4C91AA"/>
    <w:lvl w:ilvl="0" w:tplc="99A25FD4">
      <w:start w:val="1"/>
      <w:numFmt w:val="bullet"/>
      <w:lvlText w:val=""/>
      <w:lvlJc w:val="left"/>
      <w:pPr>
        <w:ind w:left="720" w:hanging="360"/>
      </w:pPr>
      <w:rPr>
        <w:rFonts w:ascii="Symbol" w:hAnsi="Symbol" w:hint="default"/>
      </w:rPr>
    </w:lvl>
    <w:lvl w:ilvl="1" w:tplc="CF4AD536">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37">
    <w:nsid w:val="7C2A3092"/>
    <w:multiLevelType w:val="hybridMultilevel"/>
    <w:tmpl w:val="5B80C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9"/>
  </w:num>
  <w:num w:numId="8">
    <w:abstractNumId w:val="10"/>
  </w:num>
  <w:num w:numId="9">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5"/>
  </w:num>
  <w:num w:numId="13">
    <w:abstractNumId w:val="33"/>
  </w:num>
  <w:num w:numId="14">
    <w:abstractNumId w:val="3"/>
  </w:num>
  <w:num w:numId="15">
    <w:abstractNumId w:val="16"/>
  </w:num>
  <w:num w:numId="16">
    <w:abstractNumId w:val="35"/>
  </w:num>
  <w:num w:numId="17">
    <w:abstractNumId w:val="27"/>
  </w:num>
  <w:num w:numId="18">
    <w:abstractNumId w:val="20"/>
  </w:num>
  <w:num w:numId="19">
    <w:abstractNumId w:val="28"/>
  </w:num>
  <w:num w:numId="20">
    <w:abstractNumId w:val="30"/>
  </w:num>
  <w:num w:numId="21">
    <w:abstractNumId w:val="24"/>
  </w:num>
  <w:num w:numId="22">
    <w:abstractNumId w:val="26"/>
  </w:num>
  <w:num w:numId="23">
    <w:abstractNumId w:val="34"/>
  </w:num>
  <w:num w:numId="24">
    <w:abstractNumId w:val="37"/>
  </w:num>
  <w:num w:numId="25">
    <w:abstractNumId w:val="32"/>
  </w:num>
  <w:num w:numId="26">
    <w:abstractNumId w:val="15"/>
  </w:num>
  <w:num w:numId="27">
    <w:abstractNumId w:val="11"/>
  </w:num>
  <w:num w:numId="28">
    <w:abstractNumId w:val="2"/>
  </w:num>
  <w:num w:numId="29">
    <w:abstractNumId w:val="9"/>
  </w:num>
  <w:num w:numId="30">
    <w:abstractNumId w:val="25"/>
  </w:num>
  <w:num w:numId="31">
    <w:abstractNumId w:val="18"/>
  </w:num>
  <w:num w:numId="32">
    <w:abstractNumId w:val="4"/>
  </w:num>
  <w:num w:numId="33">
    <w:abstractNumId w:val="36"/>
  </w:num>
  <w:num w:numId="34">
    <w:abstractNumId w:val="13"/>
  </w:num>
  <w:num w:numId="35">
    <w:abstractNumId w:val="21"/>
  </w:num>
  <w:num w:numId="36">
    <w:abstractNumId w:val="14"/>
  </w:num>
  <w:num w:numId="37">
    <w:abstractNumId w:val="8"/>
  </w:num>
  <w:num w:numId="38">
    <w:abstractNumId w:val="14"/>
  </w:num>
  <w:num w:numId="39">
    <w:abstractNumId w:val="6"/>
  </w:num>
  <w:num w:numId="40">
    <w:abstractNumId w:val="14"/>
  </w:num>
  <w:num w:numId="41">
    <w:abstractNumId w:val="24"/>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4"/>
  </w:num>
  <w:num w:numId="45">
    <w:abstractNumId w:val="22"/>
  </w:num>
  <w:num w:numId="46">
    <w:abstractNumId w:val="23"/>
  </w:num>
  <w:num w:numId="4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E60"/>
    <w:rsid w:val="00001AA9"/>
    <w:rsid w:val="00002176"/>
    <w:rsid w:val="0000331E"/>
    <w:rsid w:val="00003815"/>
    <w:rsid w:val="000052A2"/>
    <w:rsid w:val="0000553F"/>
    <w:rsid w:val="00005548"/>
    <w:rsid w:val="00005AB3"/>
    <w:rsid w:val="00005E8A"/>
    <w:rsid w:val="000104E3"/>
    <w:rsid w:val="0001080A"/>
    <w:rsid w:val="00010BC3"/>
    <w:rsid w:val="0001136B"/>
    <w:rsid w:val="00011674"/>
    <w:rsid w:val="00012E9F"/>
    <w:rsid w:val="00012F51"/>
    <w:rsid w:val="00014EB2"/>
    <w:rsid w:val="00016C1D"/>
    <w:rsid w:val="000176DB"/>
    <w:rsid w:val="00017B14"/>
    <w:rsid w:val="0002034B"/>
    <w:rsid w:val="00020846"/>
    <w:rsid w:val="000239FB"/>
    <w:rsid w:val="00024C2F"/>
    <w:rsid w:val="00024F29"/>
    <w:rsid w:val="0002553A"/>
    <w:rsid w:val="00025DFA"/>
    <w:rsid w:val="00026BAD"/>
    <w:rsid w:val="0003049C"/>
    <w:rsid w:val="00030DB4"/>
    <w:rsid w:val="00032A64"/>
    <w:rsid w:val="00032B16"/>
    <w:rsid w:val="00033374"/>
    <w:rsid w:val="00033A45"/>
    <w:rsid w:val="00033EEF"/>
    <w:rsid w:val="00034E65"/>
    <w:rsid w:val="00035CB5"/>
    <w:rsid w:val="00035D0D"/>
    <w:rsid w:val="000362F6"/>
    <w:rsid w:val="000366FE"/>
    <w:rsid w:val="00037048"/>
    <w:rsid w:val="00037308"/>
    <w:rsid w:val="00040C7F"/>
    <w:rsid w:val="00040C8D"/>
    <w:rsid w:val="00041474"/>
    <w:rsid w:val="000414E2"/>
    <w:rsid w:val="000418E6"/>
    <w:rsid w:val="00041E9D"/>
    <w:rsid w:val="0004241D"/>
    <w:rsid w:val="0004489C"/>
    <w:rsid w:val="0004492D"/>
    <w:rsid w:val="00044E19"/>
    <w:rsid w:val="00045534"/>
    <w:rsid w:val="000465D9"/>
    <w:rsid w:val="00046603"/>
    <w:rsid w:val="000507B7"/>
    <w:rsid w:val="000544F9"/>
    <w:rsid w:val="00055D91"/>
    <w:rsid w:val="00055FEF"/>
    <w:rsid w:val="00056137"/>
    <w:rsid w:val="00057279"/>
    <w:rsid w:val="000572DF"/>
    <w:rsid w:val="000630C1"/>
    <w:rsid w:val="0006496A"/>
    <w:rsid w:val="000652CE"/>
    <w:rsid w:val="00065633"/>
    <w:rsid w:val="0006575A"/>
    <w:rsid w:val="00065F18"/>
    <w:rsid w:val="00070641"/>
    <w:rsid w:val="00070D5A"/>
    <w:rsid w:val="00071652"/>
    <w:rsid w:val="0007296B"/>
    <w:rsid w:val="000731C0"/>
    <w:rsid w:val="00073A4C"/>
    <w:rsid w:val="000744F5"/>
    <w:rsid w:val="000746A9"/>
    <w:rsid w:val="000767D4"/>
    <w:rsid w:val="00076868"/>
    <w:rsid w:val="00077BBA"/>
    <w:rsid w:val="000803E8"/>
    <w:rsid w:val="000809B7"/>
    <w:rsid w:val="00081010"/>
    <w:rsid w:val="00081E1D"/>
    <w:rsid w:val="000820DE"/>
    <w:rsid w:val="0008236E"/>
    <w:rsid w:val="00084060"/>
    <w:rsid w:val="000855F6"/>
    <w:rsid w:val="00090191"/>
    <w:rsid w:val="0009092F"/>
    <w:rsid w:val="00092319"/>
    <w:rsid w:val="0009265F"/>
    <w:rsid w:val="00092A44"/>
    <w:rsid w:val="00093F1D"/>
    <w:rsid w:val="00094220"/>
    <w:rsid w:val="00094A1C"/>
    <w:rsid w:val="000A1137"/>
    <w:rsid w:val="000A1F56"/>
    <w:rsid w:val="000A25B0"/>
    <w:rsid w:val="000A278B"/>
    <w:rsid w:val="000A36E5"/>
    <w:rsid w:val="000A4446"/>
    <w:rsid w:val="000A665D"/>
    <w:rsid w:val="000A79F7"/>
    <w:rsid w:val="000B067B"/>
    <w:rsid w:val="000B1BD9"/>
    <w:rsid w:val="000B2D63"/>
    <w:rsid w:val="000B340E"/>
    <w:rsid w:val="000B35F1"/>
    <w:rsid w:val="000B37FD"/>
    <w:rsid w:val="000B384D"/>
    <w:rsid w:val="000B470C"/>
    <w:rsid w:val="000B4850"/>
    <w:rsid w:val="000B4B14"/>
    <w:rsid w:val="000B5176"/>
    <w:rsid w:val="000B62F4"/>
    <w:rsid w:val="000B670C"/>
    <w:rsid w:val="000B7427"/>
    <w:rsid w:val="000B7472"/>
    <w:rsid w:val="000B7D8B"/>
    <w:rsid w:val="000C1787"/>
    <w:rsid w:val="000C2655"/>
    <w:rsid w:val="000C373D"/>
    <w:rsid w:val="000C3AF6"/>
    <w:rsid w:val="000C3F5E"/>
    <w:rsid w:val="000C3F72"/>
    <w:rsid w:val="000C4C50"/>
    <w:rsid w:val="000C5158"/>
    <w:rsid w:val="000C53E0"/>
    <w:rsid w:val="000C58D9"/>
    <w:rsid w:val="000C617D"/>
    <w:rsid w:val="000C6C30"/>
    <w:rsid w:val="000C79FA"/>
    <w:rsid w:val="000C7DB5"/>
    <w:rsid w:val="000D09F4"/>
    <w:rsid w:val="000D17FB"/>
    <w:rsid w:val="000D1AD3"/>
    <w:rsid w:val="000D2473"/>
    <w:rsid w:val="000D2A4A"/>
    <w:rsid w:val="000D3324"/>
    <w:rsid w:val="000D333C"/>
    <w:rsid w:val="000D3CF9"/>
    <w:rsid w:val="000D5215"/>
    <w:rsid w:val="000D5ED7"/>
    <w:rsid w:val="000D6062"/>
    <w:rsid w:val="000D666E"/>
    <w:rsid w:val="000D6A82"/>
    <w:rsid w:val="000D6BAA"/>
    <w:rsid w:val="000D6D17"/>
    <w:rsid w:val="000D6E87"/>
    <w:rsid w:val="000D7333"/>
    <w:rsid w:val="000E2916"/>
    <w:rsid w:val="000E31F8"/>
    <w:rsid w:val="000E415A"/>
    <w:rsid w:val="000E4774"/>
    <w:rsid w:val="000E51BB"/>
    <w:rsid w:val="000E63AB"/>
    <w:rsid w:val="000E69A5"/>
    <w:rsid w:val="000E72EF"/>
    <w:rsid w:val="000F0440"/>
    <w:rsid w:val="000F2C35"/>
    <w:rsid w:val="000F2FD2"/>
    <w:rsid w:val="000F40E6"/>
    <w:rsid w:val="000F442B"/>
    <w:rsid w:val="000F4890"/>
    <w:rsid w:val="000F4A0A"/>
    <w:rsid w:val="000F4A99"/>
    <w:rsid w:val="000F53BA"/>
    <w:rsid w:val="000F592C"/>
    <w:rsid w:val="000F5BDD"/>
    <w:rsid w:val="000F5F36"/>
    <w:rsid w:val="000F6477"/>
    <w:rsid w:val="000F7338"/>
    <w:rsid w:val="000F7656"/>
    <w:rsid w:val="000F77BE"/>
    <w:rsid w:val="000F7E77"/>
    <w:rsid w:val="00102162"/>
    <w:rsid w:val="00102A6E"/>
    <w:rsid w:val="00104576"/>
    <w:rsid w:val="001047C1"/>
    <w:rsid w:val="0010680F"/>
    <w:rsid w:val="0010716A"/>
    <w:rsid w:val="00107BA6"/>
    <w:rsid w:val="00107DE4"/>
    <w:rsid w:val="00110382"/>
    <w:rsid w:val="00110A9B"/>
    <w:rsid w:val="00110EA8"/>
    <w:rsid w:val="001110D4"/>
    <w:rsid w:val="001113FC"/>
    <w:rsid w:val="00111E1D"/>
    <w:rsid w:val="001124A5"/>
    <w:rsid w:val="001125BD"/>
    <w:rsid w:val="00112E47"/>
    <w:rsid w:val="0011643B"/>
    <w:rsid w:val="001169F3"/>
    <w:rsid w:val="00116DDF"/>
    <w:rsid w:val="00120172"/>
    <w:rsid w:val="00120F0B"/>
    <w:rsid w:val="0012107C"/>
    <w:rsid w:val="00123CB4"/>
    <w:rsid w:val="0012481C"/>
    <w:rsid w:val="00124C1F"/>
    <w:rsid w:val="001255E6"/>
    <w:rsid w:val="00125C8C"/>
    <w:rsid w:val="00126505"/>
    <w:rsid w:val="00126961"/>
    <w:rsid w:val="00126A98"/>
    <w:rsid w:val="00126E54"/>
    <w:rsid w:val="00127763"/>
    <w:rsid w:val="0013384C"/>
    <w:rsid w:val="0013504C"/>
    <w:rsid w:val="00135D3B"/>
    <w:rsid w:val="001360B5"/>
    <w:rsid w:val="00136866"/>
    <w:rsid w:val="00136F91"/>
    <w:rsid w:val="00137C2C"/>
    <w:rsid w:val="00137F2F"/>
    <w:rsid w:val="00137FF2"/>
    <w:rsid w:val="00141316"/>
    <w:rsid w:val="00143339"/>
    <w:rsid w:val="00143FFF"/>
    <w:rsid w:val="001456AE"/>
    <w:rsid w:val="001501A9"/>
    <w:rsid w:val="00151327"/>
    <w:rsid w:val="00151832"/>
    <w:rsid w:val="00151E00"/>
    <w:rsid w:val="0015279C"/>
    <w:rsid w:val="001544B8"/>
    <w:rsid w:val="001552D6"/>
    <w:rsid w:val="00155734"/>
    <w:rsid w:val="0015581B"/>
    <w:rsid w:val="00156335"/>
    <w:rsid w:val="00157018"/>
    <w:rsid w:val="0015744A"/>
    <w:rsid w:val="00160FA4"/>
    <w:rsid w:val="00161689"/>
    <w:rsid w:val="0016273B"/>
    <w:rsid w:val="00163C45"/>
    <w:rsid w:val="00164313"/>
    <w:rsid w:val="0016541A"/>
    <w:rsid w:val="0016622D"/>
    <w:rsid w:val="00166BB0"/>
    <w:rsid w:val="00166C89"/>
    <w:rsid w:val="00166D0F"/>
    <w:rsid w:val="0016760A"/>
    <w:rsid w:val="00167ED5"/>
    <w:rsid w:val="001700FE"/>
    <w:rsid w:val="001725B4"/>
    <w:rsid w:val="0017323B"/>
    <w:rsid w:val="00174D3C"/>
    <w:rsid w:val="00174EF0"/>
    <w:rsid w:val="001753AD"/>
    <w:rsid w:val="00176DF6"/>
    <w:rsid w:val="0017703E"/>
    <w:rsid w:val="00177094"/>
    <w:rsid w:val="001779DE"/>
    <w:rsid w:val="00181BBD"/>
    <w:rsid w:val="00182811"/>
    <w:rsid w:val="00182DA2"/>
    <w:rsid w:val="00183D57"/>
    <w:rsid w:val="001845D2"/>
    <w:rsid w:val="001849F8"/>
    <w:rsid w:val="00185A9E"/>
    <w:rsid w:val="00185AD3"/>
    <w:rsid w:val="001913B8"/>
    <w:rsid w:val="0019207A"/>
    <w:rsid w:val="001926BF"/>
    <w:rsid w:val="00192BAA"/>
    <w:rsid w:val="0019351D"/>
    <w:rsid w:val="00194AB1"/>
    <w:rsid w:val="00195C9B"/>
    <w:rsid w:val="00195EFB"/>
    <w:rsid w:val="0019755C"/>
    <w:rsid w:val="00197848"/>
    <w:rsid w:val="001A0DDE"/>
    <w:rsid w:val="001A1668"/>
    <w:rsid w:val="001A1E34"/>
    <w:rsid w:val="001A2276"/>
    <w:rsid w:val="001A2F0D"/>
    <w:rsid w:val="001A3007"/>
    <w:rsid w:val="001A32AE"/>
    <w:rsid w:val="001A3595"/>
    <w:rsid w:val="001A3883"/>
    <w:rsid w:val="001A46D3"/>
    <w:rsid w:val="001A4807"/>
    <w:rsid w:val="001A52B7"/>
    <w:rsid w:val="001A53EC"/>
    <w:rsid w:val="001A5560"/>
    <w:rsid w:val="001A5844"/>
    <w:rsid w:val="001A63B5"/>
    <w:rsid w:val="001A6FC4"/>
    <w:rsid w:val="001A7182"/>
    <w:rsid w:val="001B1635"/>
    <w:rsid w:val="001B2544"/>
    <w:rsid w:val="001B2796"/>
    <w:rsid w:val="001B2D64"/>
    <w:rsid w:val="001B34C4"/>
    <w:rsid w:val="001B3F3F"/>
    <w:rsid w:val="001B55A2"/>
    <w:rsid w:val="001B5EC1"/>
    <w:rsid w:val="001B658C"/>
    <w:rsid w:val="001B68D7"/>
    <w:rsid w:val="001B7172"/>
    <w:rsid w:val="001C0F50"/>
    <w:rsid w:val="001C1279"/>
    <w:rsid w:val="001C1E65"/>
    <w:rsid w:val="001C208C"/>
    <w:rsid w:val="001C27CD"/>
    <w:rsid w:val="001C348E"/>
    <w:rsid w:val="001C3CC2"/>
    <w:rsid w:val="001C4010"/>
    <w:rsid w:val="001C4884"/>
    <w:rsid w:val="001C502B"/>
    <w:rsid w:val="001C51FC"/>
    <w:rsid w:val="001C60C3"/>
    <w:rsid w:val="001C619A"/>
    <w:rsid w:val="001C67E2"/>
    <w:rsid w:val="001D158C"/>
    <w:rsid w:val="001D26FA"/>
    <w:rsid w:val="001D2D55"/>
    <w:rsid w:val="001D2E73"/>
    <w:rsid w:val="001D34C6"/>
    <w:rsid w:val="001D35C2"/>
    <w:rsid w:val="001D36F5"/>
    <w:rsid w:val="001D3826"/>
    <w:rsid w:val="001D4653"/>
    <w:rsid w:val="001D4768"/>
    <w:rsid w:val="001D6A01"/>
    <w:rsid w:val="001D7ADC"/>
    <w:rsid w:val="001D7EAB"/>
    <w:rsid w:val="001E02D2"/>
    <w:rsid w:val="001E0C3F"/>
    <w:rsid w:val="001E1959"/>
    <w:rsid w:val="001E1C4F"/>
    <w:rsid w:val="001E1E6F"/>
    <w:rsid w:val="001E2758"/>
    <w:rsid w:val="001E3CDB"/>
    <w:rsid w:val="001E40B4"/>
    <w:rsid w:val="001E4289"/>
    <w:rsid w:val="001E45F3"/>
    <w:rsid w:val="001E51AB"/>
    <w:rsid w:val="001E5D08"/>
    <w:rsid w:val="001E5E07"/>
    <w:rsid w:val="001E650A"/>
    <w:rsid w:val="001E7B18"/>
    <w:rsid w:val="001F21A9"/>
    <w:rsid w:val="001F2381"/>
    <w:rsid w:val="001F2797"/>
    <w:rsid w:val="001F32AF"/>
    <w:rsid w:val="001F4593"/>
    <w:rsid w:val="001F4624"/>
    <w:rsid w:val="001F5BC9"/>
    <w:rsid w:val="001F5FDA"/>
    <w:rsid w:val="001F6034"/>
    <w:rsid w:val="001F6F00"/>
    <w:rsid w:val="001F702A"/>
    <w:rsid w:val="001F71F2"/>
    <w:rsid w:val="00200770"/>
    <w:rsid w:val="00200DB0"/>
    <w:rsid w:val="0020144A"/>
    <w:rsid w:val="00201A5D"/>
    <w:rsid w:val="00202C1B"/>
    <w:rsid w:val="002043C1"/>
    <w:rsid w:val="0020470F"/>
    <w:rsid w:val="0020498E"/>
    <w:rsid w:val="00204BEC"/>
    <w:rsid w:val="00205025"/>
    <w:rsid w:val="00206847"/>
    <w:rsid w:val="0020686B"/>
    <w:rsid w:val="00206DDC"/>
    <w:rsid w:val="00207962"/>
    <w:rsid w:val="00207C77"/>
    <w:rsid w:val="002108FE"/>
    <w:rsid w:val="00210F25"/>
    <w:rsid w:val="00211055"/>
    <w:rsid w:val="00212133"/>
    <w:rsid w:val="002124E1"/>
    <w:rsid w:val="00212D38"/>
    <w:rsid w:val="002136F0"/>
    <w:rsid w:val="002139FD"/>
    <w:rsid w:val="00213D8D"/>
    <w:rsid w:val="00214B35"/>
    <w:rsid w:val="00215F17"/>
    <w:rsid w:val="00216D6A"/>
    <w:rsid w:val="002177DC"/>
    <w:rsid w:val="0021788F"/>
    <w:rsid w:val="00220EA3"/>
    <w:rsid w:val="00221734"/>
    <w:rsid w:val="002220E3"/>
    <w:rsid w:val="002223A1"/>
    <w:rsid w:val="00223C1B"/>
    <w:rsid w:val="00224392"/>
    <w:rsid w:val="00225601"/>
    <w:rsid w:val="0022645F"/>
    <w:rsid w:val="002311CB"/>
    <w:rsid w:val="00231B62"/>
    <w:rsid w:val="0023206C"/>
    <w:rsid w:val="00233CC7"/>
    <w:rsid w:val="002340DD"/>
    <w:rsid w:val="0023436E"/>
    <w:rsid w:val="0023512A"/>
    <w:rsid w:val="0023514F"/>
    <w:rsid w:val="002353BD"/>
    <w:rsid w:val="002358AF"/>
    <w:rsid w:val="00235E51"/>
    <w:rsid w:val="00237406"/>
    <w:rsid w:val="00237F5D"/>
    <w:rsid w:val="00237F96"/>
    <w:rsid w:val="00241ECF"/>
    <w:rsid w:val="00241FEF"/>
    <w:rsid w:val="002433DC"/>
    <w:rsid w:val="00243A39"/>
    <w:rsid w:val="002444C5"/>
    <w:rsid w:val="00244602"/>
    <w:rsid w:val="00245978"/>
    <w:rsid w:val="002466E7"/>
    <w:rsid w:val="002474F2"/>
    <w:rsid w:val="002505C1"/>
    <w:rsid w:val="00250655"/>
    <w:rsid w:val="00250A0A"/>
    <w:rsid w:val="00251CD9"/>
    <w:rsid w:val="00251DA7"/>
    <w:rsid w:val="00253066"/>
    <w:rsid w:val="00253AD6"/>
    <w:rsid w:val="00253B32"/>
    <w:rsid w:val="00253C93"/>
    <w:rsid w:val="002555C5"/>
    <w:rsid w:val="00256770"/>
    <w:rsid w:val="00256AC4"/>
    <w:rsid w:val="002576AA"/>
    <w:rsid w:val="00257CB4"/>
    <w:rsid w:val="00257E46"/>
    <w:rsid w:val="00261348"/>
    <w:rsid w:val="00261446"/>
    <w:rsid w:val="00261F02"/>
    <w:rsid w:val="00262261"/>
    <w:rsid w:val="00264037"/>
    <w:rsid w:val="00264A38"/>
    <w:rsid w:val="00264F30"/>
    <w:rsid w:val="00265047"/>
    <w:rsid w:val="002654D1"/>
    <w:rsid w:val="002657E0"/>
    <w:rsid w:val="0026600B"/>
    <w:rsid w:val="002674A6"/>
    <w:rsid w:val="0027083C"/>
    <w:rsid w:val="00270D07"/>
    <w:rsid w:val="002722C4"/>
    <w:rsid w:val="00272B5A"/>
    <w:rsid w:val="0027380A"/>
    <w:rsid w:val="002739C6"/>
    <w:rsid w:val="00273D90"/>
    <w:rsid w:val="00274309"/>
    <w:rsid w:val="00277206"/>
    <w:rsid w:val="0027740D"/>
    <w:rsid w:val="00280654"/>
    <w:rsid w:val="00281380"/>
    <w:rsid w:val="00281D91"/>
    <w:rsid w:val="00282663"/>
    <w:rsid w:val="00282909"/>
    <w:rsid w:val="00283459"/>
    <w:rsid w:val="00283650"/>
    <w:rsid w:val="0028455E"/>
    <w:rsid w:val="00284DD4"/>
    <w:rsid w:val="002850FB"/>
    <w:rsid w:val="00285766"/>
    <w:rsid w:val="002859AA"/>
    <w:rsid w:val="00286571"/>
    <w:rsid w:val="0029111A"/>
    <w:rsid w:val="002911EA"/>
    <w:rsid w:val="00291A4F"/>
    <w:rsid w:val="00291C64"/>
    <w:rsid w:val="002926DD"/>
    <w:rsid w:val="00292C77"/>
    <w:rsid w:val="0029309D"/>
    <w:rsid w:val="002933A1"/>
    <w:rsid w:val="0029405A"/>
    <w:rsid w:val="00294A8F"/>
    <w:rsid w:val="002952CE"/>
    <w:rsid w:val="00296B34"/>
    <w:rsid w:val="00296C91"/>
    <w:rsid w:val="002977C7"/>
    <w:rsid w:val="00297E94"/>
    <w:rsid w:val="002A2721"/>
    <w:rsid w:val="002A273D"/>
    <w:rsid w:val="002A28F5"/>
    <w:rsid w:val="002A2F96"/>
    <w:rsid w:val="002A46C7"/>
    <w:rsid w:val="002A5273"/>
    <w:rsid w:val="002A5550"/>
    <w:rsid w:val="002A5A92"/>
    <w:rsid w:val="002A7406"/>
    <w:rsid w:val="002B152D"/>
    <w:rsid w:val="002B1962"/>
    <w:rsid w:val="002B27FB"/>
    <w:rsid w:val="002B2973"/>
    <w:rsid w:val="002B328B"/>
    <w:rsid w:val="002B4100"/>
    <w:rsid w:val="002B47B2"/>
    <w:rsid w:val="002B6A06"/>
    <w:rsid w:val="002B6C5A"/>
    <w:rsid w:val="002B71B9"/>
    <w:rsid w:val="002C0A83"/>
    <w:rsid w:val="002C0CDF"/>
    <w:rsid w:val="002C0E8D"/>
    <w:rsid w:val="002C1513"/>
    <w:rsid w:val="002C1B9F"/>
    <w:rsid w:val="002C1E41"/>
    <w:rsid w:val="002C3861"/>
    <w:rsid w:val="002C3A76"/>
    <w:rsid w:val="002C3C07"/>
    <w:rsid w:val="002C4CB0"/>
    <w:rsid w:val="002C5068"/>
    <w:rsid w:val="002C6D2B"/>
    <w:rsid w:val="002D066E"/>
    <w:rsid w:val="002D0E9A"/>
    <w:rsid w:val="002D1F9A"/>
    <w:rsid w:val="002D3575"/>
    <w:rsid w:val="002D3E58"/>
    <w:rsid w:val="002D4C41"/>
    <w:rsid w:val="002D5F11"/>
    <w:rsid w:val="002D6688"/>
    <w:rsid w:val="002E0C7A"/>
    <w:rsid w:val="002E0E1D"/>
    <w:rsid w:val="002E1BD4"/>
    <w:rsid w:val="002E1CFD"/>
    <w:rsid w:val="002E1F14"/>
    <w:rsid w:val="002E3956"/>
    <w:rsid w:val="002E3B8A"/>
    <w:rsid w:val="002E3FB9"/>
    <w:rsid w:val="002E48D2"/>
    <w:rsid w:val="002E52B9"/>
    <w:rsid w:val="002E5514"/>
    <w:rsid w:val="002E5C6A"/>
    <w:rsid w:val="002E718D"/>
    <w:rsid w:val="002F1776"/>
    <w:rsid w:val="002F20C1"/>
    <w:rsid w:val="002F47EF"/>
    <w:rsid w:val="002F56C2"/>
    <w:rsid w:val="002F7457"/>
    <w:rsid w:val="0030241C"/>
    <w:rsid w:val="003028E8"/>
    <w:rsid w:val="00302FE7"/>
    <w:rsid w:val="00303FC9"/>
    <w:rsid w:val="00304FD8"/>
    <w:rsid w:val="0030575E"/>
    <w:rsid w:val="00305B08"/>
    <w:rsid w:val="00306B46"/>
    <w:rsid w:val="00310F9C"/>
    <w:rsid w:val="00311BDC"/>
    <w:rsid w:val="00312B4F"/>
    <w:rsid w:val="0031370C"/>
    <w:rsid w:val="003137E4"/>
    <w:rsid w:val="00313A8D"/>
    <w:rsid w:val="00313ABD"/>
    <w:rsid w:val="00314AF0"/>
    <w:rsid w:val="00314C48"/>
    <w:rsid w:val="00315065"/>
    <w:rsid w:val="00315647"/>
    <w:rsid w:val="003156AF"/>
    <w:rsid w:val="00315ABA"/>
    <w:rsid w:val="00316944"/>
    <w:rsid w:val="00317273"/>
    <w:rsid w:val="00317572"/>
    <w:rsid w:val="00317644"/>
    <w:rsid w:val="00320D0C"/>
    <w:rsid w:val="00320D34"/>
    <w:rsid w:val="00321084"/>
    <w:rsid w:val="00321090"/>
    <w:rsid w:val="0032163A"/>
    <w:rsid w:val="003217FF"/>
    <w:rsid w:val="00321A3E"/>
    <w:rsid w:val="00321BFD"/>
    <w:rsid w:val="00321DDD"/>
    <w:rsid w:val="00322C7E"/>
    <w:rsid w:val="003249C3"/>
    <w:rsid w:val="00324DAF"/>
    <w:rsid w:val="00325F41"/>
    <w:rsid w:val="00327346"/>
    <w:rsid w:val="00331052"/>
    <w:rsid w:val="00332D60"/>
    <w:rsid w:val="0033491F"/>
    <w:rsid w:val="003353C6"/>
    <w:rsid w:val="0033541B"/>
    <w:rsid w:val="003358E6"/>
    <w:rsid w:val="00337AB7"/>
    <w:rsid w:val="003410DC"/>
    <w:rsid w:val="003417BC"/>
    <w:rsid w:val="00341ACE"/>
    <w:rsid w:val="00341D78"/>
    <w:rsid w:val="003421BC"/>
    <w:rsid w:val="003442A0"/>
    <w:rsid w:val="00344F89"/>
    <w:rsid w:val="00345107"/>
    <w:rsid w:val="00345A10"/>
    <w:rsid w:val="00346A96"/>
    <w:rsid w:val="00347C2E"/>
    <w:rsid w:val="00347C9A"/>
    <w:rsid w:val="00347FEE"/>
    <w:rsid w:val="003503D8"/>
    <w:rsid w:val="003511E2"/>
    <w:rsid w:val="00351C5E"/>
    <w:rsid w:val="00353A67"/>
    <w:rsid w:val="003544CF"/>
    <w:rsid w:val="00354587"/>
    <w:rsid w:val="00354CD2"/>
    <w:rsid w:val="00356253"/>
    <w:rsid w:val="00356917"/>
    <w:rsid w:val="00356C50"/>
    <w:rsid w:val="003614F8"/>
    <w:rsid w:val="00361FDE"/>
    <w:rsid w:val="003630D1"/>
    <w:rsid w:val="0036310F"/>
    <w:rsid w:val="0036547A"/>
    <w:rsid w:val="003664FC"/>
    <w:rsid w:val="0036708F"/>
    <w:rsid w:val="003670FF"/>
    <w:rsid w:val="0037156D"/>
    <w:rsid w:val="00371B31"/>
    <w:rsid w:val="00372E62"/>
    <w:rsid w:val="00372F89"/>
    <w:rsid w:val="00373177"/>
    <w:rsid w:val="003733CD"/>
    <w:rsid w:val="003740CD"/>
    <w:rsid w:val="00375516"/>
    <w:rsid w:val="00375E2C"/>
    <w:rsid w:val="0037605B"/>
    <w:rsid w:val="0037645B"/>
    <w:rsid w:val="003767FF"/>
    <w:rsid w:val="00376F9D"/>
    <w:rsid w:val="00377E77"/>
    <w:rsid w:val="00380097"/>
    <w:rsid w:val="00381D22"/>
    <w:rsid w:val="00381F7F"/>
    <w:rsid w:val="0038332B"/>
    <w:rsid w:val="00383EE2"/>
    <w:rsid w:val="00384779"/>
    <w:rsid w:val="00384781"/>
    <w:rsid w:val="0038606A"/>
    <w:rsid w:val="00386BAD"/>
    <w:rsid w:val="00386BBD"/>
    <w:rsid w:val="003877D9"/>
    <w:rsid w:val="00387936"/>
    <w:rsid w:val="00390225"/>
    <w:rsid w:val="00391724"/>
    <w:rsid w:val="003918FF"/>
    <w:rsid w:val="00391C1B"/>
    <w:rsid w:val="00391E2A"/>
    <w:rsid w:val="003920F1"/>
    <w:rsid w:val="00392B20"/>
    <w:rsid w:val="003934FC"/>
    <w:rsid w:val="003944BD"/>
    <w:rsid w:val="00394738"/>
    <w:rsid w:val="0039499F"/>
    <w:rsid w:val="00395080"/>
    <w:rsid w:val="003950A1"/>
    <w:rsid w:val="00397327"/>
    <w:rsid w:val="003A0E9D"/>
    <w:rsid w:val="003A13FD"/>
    <w:rsid w:val="003A16A1"/>
    <w:rsid w:val="003A1817"/>
    <w:rsid w:val="003A1D52"/>
    <w:rsid w:val="003A2F23"/>
    <w:rsid w:val="003A38BA"/>
    <w:rsid w:val="003B2F94"/>
    <w:rsid w:val="003B33D9"/>
    <w:rsid w:val="003B3B92"/>
    <w:rsid w:val="003B4236"/>
    <w:rsid w:val="003B48AF"/>
    <w:rsid w:val="003B5669"/>
    <w:rsid w:val="003B6344"/>
    <w:rsid w:val="003C0190"/>
    <w:rsid w:val="003C0960"/>
    <w:rsid w:val="003C10DD"/>
    <w:rsid w:val="003C1D0A"/>
    <w:rsid w:val="003C24D4"/>
    <w:rsid w:val="003C41FB"/>
    <w:rsid w:val="003C42CB"/>
    <w:rsid w:val="003C46CB"/>
    <w:rsid w:val="003C534E"/>
    <w:rsid w:val="003C630C"/>
    <w:rsid w:val="003C6BCE"/>
    <w:rsid w:val="003D0067"/>
    <w:rsid w:val="003D0630"/>
    <w:rsid w:val="003D13C7"/>
    <w:rsid w:val="003D36EC"/>
    <w:rsid w:val="003D42EC"/>
    <w:rsid w:val="003D4E00"/>
    <w:rsid w:val="003D51B6"/>
    <w:rsid w:val="003D6147"/>
    <w:rsid w:val="003D6B93"/>
    <w:rsid w:val="003D6C12"/>
    <w:rsid w:val="003E00CA"/>
    <w:rsid w:val="003E175B"/>
    <w:rsid w:val="003E1A3D"/>
    <w:rsid w:val="003E2108"/>
    <w:rsid w:val="003E243C"/>
    <w:rsid w:val="003E2887"/>
    <w:rsid w:val="003E2BB3"/>
    <w:rsid w:val="003E3092"/>
    <w:rsid w:val="003E3521"/>
    <w:rsid w:val="003E353E"/>
    <w:rsid w:val="003E363F"/>
    <w:rsid w:val="003E4B86"/>
    <w:rsid w:val="003E5794"/>
    <w:rsid w:val="003E6079"/>
    <w:rsid w:val="003E759F"/>
    <w:rsid w:val="003E7C5B"/>
    <w:rsid w:val="003F0144"/>
    <w:rsid w:val="003F2C7F"/>
    <w:rsid w:val="003F42F5"/>
    <w:rsid w:val="003F43A3"/>
    <w:rsid w:val="003F5956"/>
    <w:rsid w:val="003F59BD"/>
    <w:rsid w:val="003F62EC"/>
    <w:rsid w:val="003F662A"/>
    <w:rsid w:val="003F7680"/>
    <w:rsid w:val="0040041E"/>
    <w:rsid w:val="0040125A"/>
    <w:rsid w:val="004015E2"/>
    <w:rsid w:val="00402FEC"/>
    <w:rsid w:val="00404F10"/>
    <w:rsid w:val="004059DD"/>
    <w:rsid w:val="00405A52"/>
    <w:rsid w:val="004062A4"/>
    <w:rsid w:val="00411D9F"/>
    <w:rsid w:val="004124A8"/>
    <w:rsid w:val="00412826"/>
    <w:rsid w:val="00413303"/>
    <w:rsid w:val="004133EF"/>
    <w:rsid w:val="004135B5"/>
    <w:rsid w:val="00414292"/>
    <w:rsid w:val="00414FB4"/>
    <w:rsid w:val="00415293"/>
    <w:rsid w:val="00416411"/>
    <w:rsid w:val="00417DAD"/>
    <w:rsid w:val="004208BB"/>
    <w:rsid w:val="0042099D"/>
    <w:rsid w:val="00421593"/>
    <w:rsid w:val="00421631"/>
    <w:rsid w:val="00421C16"/>
    <w:rsid w:val="004226E3"/>
    <w:rsid w:val="00422DF9"/>
    <w:rsid w:val="004238CC"/>
    <w:rsid w:val="00424DEE"/>
    <w:rsid w:val="00426705"/>
    <w:rsid w:val="0042685B"/>
    <w:rsid w:val="00426F75"/>
    <w:rsid w:val="004307EA"/>
    <w:rsid w:val="00431C30"/>
    <w:rsid w:val="004337A4"/>
    <w:rsid w:val="00433DD9"/>
    <w:rsid w:val="0043474B"/>
    <w:rsid w:val="00434E40"/>
    <w:rsid w:val="00435E87"/>
    <w:rsid w:val="0043618A"/>
    <w:rsid w:val="0043624D"/>
    <w:rsid w:val="00436EFC"/>
    <w:rsid w:val="004408CF"/>
    <w:rsid w:val="00442548"/>
    <w:rsid w:val="004429B0"/>
    <w:rsid w:val="00443083"/>
    <w:rsid w:val="004435F6"/>
    <w:rsid w:val="00444D6F"/>
    <w:rsid w:val="004451D3"/>
    <w:rsid w:val="00445B42"/>
    <w:rsid w:val="0045020B"/>
    <w:rsid w:val="00450239"/>
    <w:rsid w:val="0045055C"/>
    <w:rsid w:val="0045151D"/>
    <w:rsid w:val="00451B7B"/>
    <w:rsid w:val="004527D5"/>
    <w:rsid w:val="00452E74"/>
    <w:rsid w:val="0045351B"/>
    <w:rsid w:val="00453540"/>
    <w:rsid w:val="00453C2D"/>
    <w:rsid w:val="00454E02"/>
    <w:rsid w:val="004551A0"/>
    <w:rsid w:val="0045556D"/>
    <w:rsid w:val="00455EAC"/>
    <w:rsid w:val="00456B26"/>
    <w:rsid w:val="00456DEC"/>
    <w:rsid w:val="00456E9D"/>
    <w:rsid w:val="004574DD"/>
    <w:rsid w:val="004575AC"/>
    <w:rsid w:val="00457F5E"/>
    <w:rsid w:val="00460C3A"/>
    <w:rsid w:val="00463433"/>
    <w:rsid w:val="00463D46"/>
    <w:rsid w:val="004644F9"/>
    <w:rsid w:val="00466E59"/>
    <w:rsid w:val="0046705B"/>
    <w:rsid w:val="0046705F"/>
    <w:rsid w:val="004673AC"/>
    <w:rsid w:val="00467B55"/>
    <w:rsid w:val="00467EB0"/>
    <w:rsid w:val="00470471"/>
    <w:rsid w:val="00470A3F"/>
    <w:rsid w:val="00471829"/>
    <w:rsid w:val="00472827"/>
    <w:rsid w:val="0047399E"/>
    <w:rsid w:val="00473B24"/>
    <w:rsid w:val="00474CE0"/>
    <w:rsid w:val="00475AFE"/>
    <w:rsid w:val="0047657F"/>
    <w:rsid w:val="00481874"/>
    <w:rsid w:val="00481E67"/>
    <w:rsid w:val="00481ECC"/>
    <w:rsid w:val="004821EC"/>
    <w:rsid w:val="00482C40"/>
    <w:rsid w:val="004864EF"/>
    <w:rsid w:val="00486A36"/>
    <w:rsid w:val="00486C5E"/>
    <w:rsid w:val="004903AC"/>
    <w:rsid w:val="0049211B"/>
    <w:rsid w:val="00492D0C"/>
    <w:rsid w:val="00492FD5"/>
    <w:rsid w:val="0049464D"/>
    <w:rsid w:val="0049497A"/>
    <w:rsid w:val="0049623C"/>
    <w:rsid w:val="004969D2"/>
    <w:rsid w:val="00496B05"/>
    <w:rsid w:val="004971BB"/>
    <w:rsid w:val="004973BA"/>
    <w:rsid w:val="0049767A"/>
    <w:rsid w:val="004A0065"/>
    <w:rsid w:val="004A087C"/>
    <w:rsid w:val="004A1382"/>
    <w:rsid w:val="004A1C62"/>
    <w:rsid w:val="004A20EB"/>
    <w:rsid w:val="004A2829"/>
    <w:rsid w:val="004A3868"/>
    <w:rsid w:val="004A4152"/>
    <w:rsid w:val="004A5324"/>
    <w:rsid w:val="004A5CEC"/>
    <w:rsid w:val="004B031E"/>
    <w:rsid w:val="004B03B7"/>
    <w:rsid w:val="004B261D"/>
    <w:rsid w:val="004B35E3"/>
    <w:rsid w:val="004B4920"/>
    <w:rsid w:val="004B4926"/>
    <w:rsid w:val="004B527C"/>
    <w:rsid w:val="004B5507"/>
    <w:rsid w:val="004B565C"/>
    <w:rsid w:val="004B5C6B"/>
    <w:rsid w:val="004B7799"/>
    <w:rsid w:val="004C02BE"/>
    <w:rsid w:val="004C03BF"/>
    <w:rsid w:val="004C08CD"/>
    <w:rsid w:val="004C0C6D"/>
    <w:rsid w:val="004C10EE"/>
    <w:rsid w:val="004C1430"/>
    <w:rsid w:val="004C1507"/>
    <w:rsid w:val="004C1863"/>
    <w:rsid w:val="004C1F79"/>
    <w:rsid w:val="004C3C6C"/>
    <w:rsid w:val="004C480F"/>
    <w:rsid w:val="004C60CE"/>
    <w:rsid w:val="004C6358"/>
    <w:rsid w:val="004C641C"/>
    <w:rsid w:val="004C6680"/>
    <w:rsid w:val="004C78F9"/>
    <w:rsid w:val="004D0528"/>
    <w:rsid w:val="004D1F50"/>
    <w:rsid w:val="004D2521"/>
    <w:rsid w:val="004D3D1F"/>
    <w:rsid w:val="004D3EF0"/>
    <w:rsid w:val="004D4BF8"/>
    <w:rsid w:val="004D4D54"/>
    <w:rsid w:val="004D517D"/>
    <w:rsid w:val="004D6689"/>
    <w:rsid w:val="004D6E6F"/>
    <w:rsid w:val="004D7293"/>
    <w:rsid w:val="004D7B82"/>
    <w:rsid w:val="004E1A61"/>
    <w:rsid w:val="004E2098"/>
    <w:rsid w:val="004E273A"/>
    <w:rsid w:val="004E37E5"/>
    <w:rsid w:val="004E3B12"/>
    <w:rsid w:val="004E4072"/>
    <w:rsid w:val="004E4242"/>
    <w:rsid w:val="004E4380"/>
    <w:rsid w:val="004E4941"/>
    <w:rsid w:val="004E7E81"/>
    <w:rsid w:val="004F1047"/>
    <w:rsid w:val="004F1081"/>
    <w:rsid w:val="004F29FB"/>
    <w:rsid w:val="004F2A16"/>
    <w:rsid w:val="004F362B"/>
    <w:rsid w:val="004F4144"/>
    <w:rsid w:val="004F4AD9"/>
    <w:rsid w:val="004F4F66"/>
    <w:rsid w:val="004F6098"/>
    <w:rsid w:val="004F770A"/>
    <w:rsid w:val="005013DA"/>
    <w:rsid w:val="005018C5"/>
    <w:rsid w:val="00501A76"/>
    <w:rsid w:val="00502E46"/>
    <w:rsid w:val="0050455E"/>
    <w:rsid w:val="00504B69"/>
    <w:rsid w:val="00505709"/>
    <w:rsid w:val="005076DA"/>
    <w:rsid w:val="005108D8"/>
    <w:rsid w:val="00512063"/>
    <w:rsid w:val="005135B6"/>
    <w:rsid w:val="005154AC"/>
    <w:rsid w:val="00515830"/>
    <w:rsid w:val="00516E47"/>
    <w:rsid w:val="0051788A"/>
    <w:rsid w:val="00517DFB"/>
    <w:rsid w:val="00521FE9"/>
    <w:rsid w:val="005222FF"/>
    <w:rsid w:val="00522597"/>
    <w:rsid w:val="00523D90"/>
    <w:rsid w:val="00523F73"/>
    <w:rsid w:val="005251BB"/>
    <w:rsid w:val="00525DA6"/>
    <w:rsid w:val="0052673C"/>
    <w:rsid w:val="00526A39"/>
    <w:rsid w:val="0052791A"/>
    <w:rsid w:val="00527E7A"/>
    <w:rsid w:val="00530B15"/>
    <w:rsid w:val="00531BF4"/>
    <w:rsid w:val="00532178"/>
    <w:rsid w:val="00532E28"/>
    <w:rsid w:val="00533D3D"/>
    <w:rsid w:val="00534665"/>
    <w:rsid w:val="005348F7"/>
    <w:rsid w:val="005359D6"/>
    <w:rsid w:val="00535A59"/>
    <w:rsid w:val="00536D87"/>
    <w:rsid w:val="0053730B"/>
    <w:rsid w:val="00540557"/>
    <w:rsid w:val="00540558"/>
    <w:rsid w:val="005410C9"/>
    <w:rsid w:val="00542BD9"/>
    <w:rsid w:val="00542FE6"/>
    <w:rsid w:val="00543470"/>
    <w:rsid w:val="0054360A"/>
    <w:rsid w:val="0054496C"/>
    <w:rsid w:val="005457DC"/>
    <w:rsid w:val="00546376"/>
    <w:rsid w:val="005477EA"/>
    <w:rsid w:val="00547BE6"/>
    <w:rsid w:val="00550C3C"/>
    <w:rsid w:val="00552481"/>
    <w:rsid w:val="00552DE8"/>
    <w:rsid w:val="00553B30"/>
    <w:rsid w:val="00554C1E"/>
    <w:rsid w:val="00554ECF"/>
    <w:rsid w:val="00555DC1"/>
    <w:rsid w:val="00556CC7"/>
    <w:rsid w:val="00556D28"/>
    <w:rsid w:val="005575F0"/>
    <w:rsid w:val="00562A9C"/>
    <w:rsid w:val="00562F08"/>
    <w:rsid w:val="00563175"/>
    <w:rsid w:val="00563A65"/>
    <w:rsid w:val="00563C4E"/>
    <w:rsid w:val="00567D88"/>
    <w:rsid w:val="00570488"/>
    <w:rsid w:val="00570746"/>
    <w:rsid w:val="00570C14"/>
    <w:rsid w:val="00571325"/>
    <w:rsid w:val="00571C0A"/>
    <w:rsid w:val="005728AF"/>
    <w:rsid w:val="00572B9E"/>
    <w:rsid w:val="0057483E"/>
    <w:rsid w:val="00574D41"/>
    <w:rsid w:val="005750BC"/>
    <w:rsid w:val="0057608B"/>
    <w:rsid w:val="005765DC"/>
    <w:rsid w:val="0057699A"/>
    <w:rsid w:val="00576F00"/>
    <w:rsid w:val="00577279"/>
    <w:rsid w:val="005775B2"/>
    <w:rsid w:val="005777F8"/>
    <w:rsid w:val="00577CEC"/>
    <w:rsid w:val="00580859"/>
    <w:rsid w:val="00580C5B"/>
    <w:rsid w:val="00580D52"/>
    <w:rsid w:val="00580DC9"/>
    <w:rsid w:val="00582A81"/>
    <w:rsid w:val="005830A2"/>
    <w:rsid w:val="00586CC8"/>
    <w:rsid w:val="00587574"/>
    <w:rsid w:val="005903D4"/>
    <w:rsid w:val="0059080A"/>
    <w:rsid w:val="00591E92"/>
    <w:rsid w:val="005920F1"/>
    <w:rsid w:val="00593CF1"/>
    <w:rsid w:val="00593EDA"/>
    <w:rsid w:val="00594324"/>
    <w:rsid w:val="00594EE7"/>
    <w:rsid w:val="005955F3"/>
    <w:rsid w:val="005958D3"/>
    <w:rsid w:val="00595D86"/>
    <w:rsid w:val="005970DD"/>
    <w:rsid w:val="005A1E63"/>
    <w:rsid w:val="005A2856"/>
    <w:rsid w:val="005A39C5"/>
    <w:rsid w:val="005A49E4"/>
    <w:rsid w:val="005A5E6F"/>
    <w:rsid w:val="005A5FAC"/>
    <w:rsid w:val="005A6782"/>
    <w:rsid w:val="005A6D98"/>
    <w:rsid w:val="005A6E0A"/>
    <w:rsid w:val="005A6E74"/>
    <w:rsid w:val="005A71C5"/>
    <w:rsid w:val="005A7649"/>
    <w:rsid w:val="005B0125"/>
    <w:rsid w:val="005B04E1"/>
    <w:rsid w:val="005B140F"/>
    <w:rsid w:val="005B17A0"/>
    <w:rsid w:val="005B2200"/>
    <w:rsid w:val="005B2965"/>
    <w:rsid w:val="005B3CB9"/>
    <w:rsid w:val="005B3D4E"/>
    <w:rsid w:val="005B3D86"/>
    <w:rsid w:val="005B4891"/>
    <w:rsid w:val="005B5623"/>
    <w:rsid w:val="005B5A6E"/>
    <w:rsid w:val="005B60AE"/>
    <w:rsid w:val="005B66AC"/>
    <w:rsid w:val="005B7C8B"/>
    <w:rsid w:val="005C023A"/>
    <w:rsid w:val="005C149F"/>
    <w:rsid w:val="005C2538"/>
    <w:rsid w:val="005C39C7"/>
    <w:rsid w:val="005C3AB9"/>
    <w:rsid w:val="005C4431"/>
    <w:rsid w:val="005C4615"/>
    <w:rsid w:val="005C4EE5"/>
    <w:rsid w:val="005C5B39"/>
    <w:rsid w:val="005C6056"/>
    <w:rsid w:val="005C7A48"/>
    <w:rsid w:val="005D0843"/>
    <w:rsid w:val="005D0AD8"/>
    <w:rsid w:val="005D0ADF"/>
    <w:rsid w:val="005D1E9E"/>
    <w:rsid w:val="005D254D"/>
    <w:rsid w:val="005D291D"/>
    <w:rsid w:val="005D3DE4"/>
    <w:rsid w:val="005D4E1E"/>
    <w:rsid w:val="005D5816"/>
    <w:rsid w:val="005D654A"/>
    <w:rsid w:val="005D7570"/>
    <w:rsid w:val="005D7D31"/>
    <w:rsid w:val="005E005B"/>
    <w:rsid w:val="005E0A14"/>
    <w:rsid w:val="005E112E"/>
    <w:rsid w:val="005E1700"/>
    <w:rsid w:val="005E3078"/>
    <w:rsid w:val="005E432B"/>
    <w:rsid w:val="005E5127"/>
    <w:rsid w:val="005E6174"/>
    <w:rsid w:val="005F1224"/>
    <w:rsid w:val="005F2527"/>
    <w:rsid w:val="005F254B"/>
    <w:rsid w:val="005F2760"/>
    <w:rsid w:val="005F362E"/>
    <w:rsid w:val="005F3CFB"/>
    <w:rsid w:val="005F41D2"/>
    <w:rsid w:val="005F4CC8"/>
    <w:rsid w:val="005F5839"/>
    <w:rsid w:val="005F58EF"/>
    <w:rsid w:val="005F667E"/>
    <w:rsid w:val="005F702F"/>
    <w:rsid w:val="005F76F9"/>
    <w:rsid w:val="0060086F"/>
    <w:rsid w:val="00600A10"/>
    <w:rsid w:val="006029FF"/>
    <w:rsid w:val="00603067"/>
    <w:rsid w:val="0060598E"/>
    <w:rsid w:val="006059A9"/>
    <w:rsid w:val="00605F31"/>
    <w:rsid w:val="00605F77"/>
    <w:rsid w:val="00606F49"/>
    <w:rsid w:val="00607561"/>
    <w:rsid w:val="006101A1"/>
    <w:rsid w:val="00610EAE"/>
    <w:rsid w:val="0061230F"/>
    <w:rsid w:val="00612A31"/>
    <w:rsid w:val="0061350A"/>
    <w:rsid w:val="006146B6"/>
    <w:rsid w:val="006163D2"/>
    <w:rsid w:val="00620B48"/>
    <w:rsid w:val="00620DCC"/>
    <w:rsid w:val="00623633"/>
    <w:rsid w:val="006237AA"/>
    <w:rsid w:val="00624933"/>
    <w:rsid w:val="0062698A"/>
    <w:rsid w:val="00626E96"/>
    <w:rsid w:val="00626FE6"/>
    <w:rsid w:val="00627628"/>
    <w:rsid w:val="00627933"/>
    <w:rsid w:val="00631474"/>
    <w:rsid w:val="00631552"/>
    <w:rsid w:val="0063191F"/>
    <w:rsid w:val="00631972"/>
    <w:rsid w:val="006330B2"/>
    <w:rsid w:val="00633C27"/>
    <w:rsid w:val="0063505F"/>
    <w:rsid w:val="006351FB"/>
    <w:rsid w:val="0063524A"/>
    <w:rsid w:val="00637542"/>
    <w:rsid w:val="006410B4"/>
    <w:rsid w:val="006410EB"/>
    <w:rsid w:val="00642201"/>
    <w:rsid w:val="006429C7"/>
    <w:rsid w:val="00643E95"/>
    <w:rsid w:val="006462CA"/>
    <w:rsid w:val="0064737D"/>
    <w:rsid w:val="00650755"/>
    <w:rsid w:val="00650A38"/>
    <w:rsid w:val="0065107F"/>
    <w:rsid w:val="006517DB"/>
    <w:rsid w:val="00653109"/>
    <w:rsid w:val="00653A33"/>
    <w:rsid w:val="006540A0"/>
    <w:rsid w:val="00654726"/>
    <w:rsid w:val="0065494E"/>
    <w:rsid w:val="0065673D"/>
    <w:rsid w:val="00656C3A"/>
    <w:rsid w:val="006573EF"/>
    <w:rsid w:val="006578BF"/>
    <w:rsid w:val="00660685"/>
    <w:rsid w:val="0066109D"/>
    <w:rsid w:val="00662084"/>
    <w:rsid w:val="00662988"/>
    <w:rsid w:val="00663A9F"/>
    <w:rsid w:val="0066589A"/>
    <w:rsid w:val="0067121C"/>
    <w:rsid w:val="00671280"/>
    <w:rsid w:val="00671418"/>
    <w:rsid w:val="006731C1"/>
    <w:rsid w:val="00674A1D"/>
    <w:rsid w:val="00674D40"/>
    <w:rsid w:val="00674F58"/>
    <w:rsid w:val="00677B9F"/>
    <w:rsid w:val="006819FE"/>
    <w:rsid w:val="00682109"/>
    <w:rsid w:val="006826D3"/>
    <w:rsid w:val="006826ED"/>
    <w:rsid w:val="00682C13"/>
    <w:rsid w:val="00684077"/>
    <w:rsid w:val="00684900"/>
    <w:rsid w:val="00685415"/>
    <w:rsid w:val="00686460"/>
    <w:rsid w:val="00686968"/>
    <w:rsid w:val="00686B26"/>
    <w:rsid w:val="00686EDF"/>
    <w:rsid w:val="00687937"/>
    <w:rsid w:val="0069037D"/>
    <w:rsid w:val="006912E7"/>
    <w:rsid w:val="006914A5"/>
    <w:rsid w:val="006918FD"/>
    <w:rsid w:val="0069204D"/>
    <w:rsid w:val="00692A4B"/>
    <w:rsid w:val="00693F6D"/>
    <w:rsid w:val="00694294"/>
    <w:rsid w:val="00695260"/>
    <w:rsid w:val="00695B38"/>
    <w:rsid w:val="006969B1"/>
    <w:rsid w:val="00696C65"/>
    <w:rsid w:val="00696D82"/>
    <w:rsid w:val="00697312"/>
    <w:rsid w:val="00697480"/>
    <w:rsid w:val="006A035B"/>
    <w:rsid w:val="006A35A0"/>
    <w:rsid w:val="006A514B"/>
    <w:rsid w:val="006A5F2C"/>
    <w:rsid w:val="006B014A"/>
    <w:rsid w:val="006B135A"/>
    <w:rsid w:val="006B16C4"/>
    <w:rsid w:val="006B202E"/>
    <w:rsid w:val="006B2A1E"/>
    <w:rsid w:val="006B2E23"/>
    <w:rsid w:val="006B32E8"/>
    <w:rsid w:val="006B4657"/>
    <w:rsid w:val="006B4A9C"/>
    <w:rsid w:val="006B5635"/>
    <w:rsid w:val="006B5FDC"/>
    <w:rsid w:val="006B79E2"/>
    <w:rsid w:val="006C05B3"/>
    <w:rsid w:val="006C06F7"/>
    <w:rsid w:val="006C11B2"/>
    <w:rsid w:val="006C142D"/>
    <w:rsid w:val="006C3936"/>
    <w:rsid w:val="006C4678"/>
    <w:rsid w:val="006C5122"/>
    <w:rsid w:val="006C5448"/>
    <w:rsid w:val="006C5DBC"/>
    <w:rsid w:val="006C64AC"/>
    <w:rsid w:val="006D0065"/>
    <w:rsid w:val="006D0552"/>
    <w:rsid w:val="006D24BF"/>
    <w:rsid w:val="006D3894"/>
    <w:rsid w:val="006D4806"/>
    <w:rsid w:val="006D5729"/>
    <w:rsid w:val="006D5761"/>
    <w:rsid w:val="006D5B35"/>
    <w:rsid w:val="006D7DC6"/>
    <w:rsid w:val="006E00B2"/>
    <w:rsid w:val="006E0272"/>
    <w:rsid w:val="006E029A"/>
    <w:rsid w:val="006E0580"/>
    <w:rsid w:val="006E196D"/>
    <w:rsid w:val="006E1F21"/>
    <w:rsid w:val="006E2140"/>
    <w:rsid w:val="006E240C"/>
    <w:rsid w:val="006E26A7"/>
    <w:rsid w:val="006E2842"/>
    <w:rsid w:val="006E2C73"/>
    <w:rsid w:val="006E2E12"/>
    <w:rsid w:val="006E3C19"/>
    <w:rsid w:val="006E40C7"/>
    <w:rsid w:val="006E4159"/>
    <w:rsid w:val="006E4AD3"/>
    <w:rsid w:val="006E54EE"/>
    <w:rsid w:val="006E67A6"/>
    <w:rsid w:val="006E7188"/>
    <w:rsid w:val="006E7DFD"/>
    <w:rsid w:val="006F0720"/>
    <w:rsid w:val="006F0F76"/>
    <w:rsid w:val="006F2CE1"/>
    <w:rsid w:val="006F2D4A"/>
    <w:rsid w:val="006F4BF4"/>
    <w:rsid w:val="006F4C8F"/>
    <w:rsid w:val="006F6586"/>
    <w:rsid w:val="006F73BE"/>
    <w:rsid w:val="006F7978"/>
    <w:rsid w:val="00701205"/>
    <w:rsid w:val="0070127F"/>
    <w:rsid w:val="00701A4A"/>
    <w:rsid w:val="00702060"/>
    <w:rsid w:val="00702320"/>
    <w:rsid w:val="007026CB"/>
    <w:rsid w:val="007066C1"/>
    <w:rsid w:val="00707015"/>
    <w:rsid w:val="007074BE"/>
    <w:rsid w:val="00711A4C"/>
    <w:rsid w:val="00711B50"/>
    <w:rsid w:val="00711B5D"/>
    <w:rsid w:val="00714713"/>
    <w:rsid w:val="0071540B"/>
    <w:rsid w:val="0072011A"/>
    <w:rsid w:val="00720E64"/>
    <w:rsid w:val="007218D7"/>
    <w:rsid w:val="00721C55"/>
    <w:rsid w:val="00722097"/>
    <w:rsid w:val="00723965"/>
    <w:rsid w:val="00723D38"/>
    <w:rsid w:val="00724EA8"/>
    <w:rsid w:val="00727230"/>
    <w:rsid w:val="00727F05"/>
    <w:rsid w:val="007312F1"/>
    <w:rsid w:val="00731424"/>
    <w:rsid w:val="00731AB8"/>
    <w:rsid w:val="00732C35"/>
    <w:rsid w:val="007334C4"/>
    <w:rsid w:val="00733607"/>
    <w:rsid w:val="0073416A"/>
    <w:rsid w:val="00734468"/>
    <w:rsid w:val="00735F1F"/>
    <w:rsid w:val="00737068"/>
    <w:rsid w:val="00737230"/>
    <w:rsid w:val="00740132"/>
    <w:rsid w:val="007403A2"/>
    <w:rsid w:val="00741208"/>
    <w:rsid w:val="0074310F"/>
    <w:rsid w:val="0074376C"/>
    <w:rsid w:val="00744440"/>
    <w:rsid w:val="00745ACD"/>
    <w:rsid w:val="0074776B"/>
    <w:rsid w:val="00752E4C"/>
    <w:rsid w:val="007532D3"/>
    <w:rsid w:val="00754BEC"/>
    <w:rsid w:val="00754EF5"/>
    <w:rsid w:val="00755614"/>
    <w:rsid w:val="007562F2"/>
    <w:rsid w:val="0075641F"/>
    <w:rsid w:val="007564A2"/>
    <w:rsid w:val="007574D1"/>
    <w:rsid w:val="007603AE"/>
    <w:rsid w:val="00760859"/>
    <w:rsid w:val="00760D76"/>
    <w:rsid w:val="007625E7"/>
    <w:rsid w:val="0076299F"/>
    <w:rsid w:val="00763432"/>
    <w:rsid w:val="00764E5B"/>
    <w:rsid w:val="00765E55"/>
    <w:rsid w:val="00767679"/>
    <w:rsid w:val="00770687"/>
    <w:rsid w:val="00770BC3"/>
    <w:rsid w:val="00770FFE"/>
    <w:rsid w:val="00772CFC"/>
    <w:rsid w:val="00773CDD"/>
    <w:rsid w:val="00773E6D"/>
    <w:rsid w:val="00774785"/>
    <w:rsid w:val="00776C13"/>
    <w:rsid w:val="0077797C"/>
    <w:rsid w:val="0078072E"/>
    <w:rsid w:val="00781482"/>
    <w:rsid w:val="0078188F"/>
    <w:rsid w:val="00782697"/>
    <w:rsid w:val="00783311"/>
    <w:rsid w:val="00783D11"/>
    <w:rsid w:val="007846BC"/>
    <w:rsid w:val="007848E0"/>
    <w:rsid w:val="00784B76"/>
    <w:rsid w:val="00785733"/>
    <w:rsid w:val="00790910"/>
    <w:rsid w:val="00791750"/>
    <w:rsid w:val="00792E89"/>
    <w:rsid w:val="00793FCE"/>
    <w:rsid w:val="0079421D"/>
    <w:rsid w:val="00794C71"/>
    <w:rsid w:val="00796D82"/>
    <w:rsid w:val="007970B9"/>
    <w:rsid w:val="007A07D6"/>
    <w:rsid w:val="007A142F"/>
    <w:rsid w:val="007A189A"/>
    <w:rsid w:val="007A1E3B"/>
    <w:rsid w:val="007A2F63"/>
    <w:rsid w:val="007A3201"/>
    <w:rsid w:val="007A423D"/>
    <w:rsid w:val="007A510C"/>
    <w:rsid w:val="007A516F"/>
    <w:rsid w:val="007A5673"/>
    <w:rsid w:val="007A56D1"/>
    <w:rsid w:val="007A7087"/>
    <w:rsid w:val="007B0DF8"/>
    <w:rsid w:val="007B12FE"/>
    <w:rsid w:val="007B1C83"/>
    <w:rsid w:val="007B1D70"/>
    <w:rsid w:val="007B2A46"/>
    <w:rsid w:val="007B3519"/>
    <w:rsid w:val="007B4203"/>
    <w:rsid w:val="007B5197"/>
    <w:rsid w:val="007B5BEB"/>
    <w:rsid w:val="007B6E89"/>
    <w:rsid w:val="007B77CF"/>
    <w:rsid w:val="007C5BFE"/>
    <w:rsid w:val="007C5EC6"/>
    <w:rsid w:val="007D1154"/>
    <w:rsid w:val="007D1A8A"/>
    <w:rsid w:val="007D216F"/>
    <w:rsid w:val="007D3B04"/>
    <w:rsid w:val="007D4443"/>
    <w:rsid w:val="007D6ED9"/>
    <w:rsid w:val="007D7056"/>
    <w:rsid w:val="007E105C"/>
    <w:rsid w:val="007E2E8C"/>
    <w:rsid w:val="007E347D"/>
    <w:rsid w:val="007E372E"/>
    <w:rsid w:val="007E38E2"/>
    <w:rsid w:val="007E45FB"/>
    <w:rsid w:val="007E55FA"/>
    <w:rsid w:val="007E58CB"/>
    <w:rsid w:val="007F05C1"/>
    <w:rsid w:val="007F0B66"/>
    <w:rsid w:val="007F0CF6"/>
    <w:rsid w:val="007F1141"/>
    <w:rsid w:val="007F1592"/>
    <w:rsid w:val="007F2403"/>
    <w:rsid w:val="007F3910"/>
    <w:rsid w:val="007F3E57"/>
    <w:rsid w:val="007F50E6"/>
    <w:rsid w:val="007F5552"/>
    <w:rsid w:val="007F5A27"/>
    <w:rsid w:val="00800174"/>
    <w:rsid w:val="0080089D"/>
    <w:rsid w:val="00801F0E"/>
    <w:rsid w:val="00803EE4"/>
    <w:rsid w:val="008057D8"/>
    <w:rsid w:val="008067CB"/>
    <w:rsid w:val="008067E7"/>
    <w:rsid w:val="0080783D"/>
    <w:rsid w:val="00807DD2"/>
    <w:rsid w:val="0081194C"/>
    <w:rsid w:val="00813AA8"/>
    <w:rsid w:val="008146B2"/>
    <w:rsid w:val="00815739"/>
    <w:rsid w:val="008160A6"/>
    <w:rsid w:val="0081643C"/>
    <w:rsid w:val="008166CD"/>
    <w:rsid w:val="00817A71"/>
    <w:rsid w:val="0082070A"/>
    <w:rsid w:val="008225A7"/>
    <w:rsid w:val="008238CD"/>
    <w:rsid w:val="008238D2"/>
    <w:rsid w:val="0082449E"/>
    <w:rsid w:val="00824B9C"/>
    <w:rsid w:val="00824BF7"/>
    <w:rsid w:val="00830E11"/>
    <w:rsid w:val="008314CD"/>
    <w:rsid w:val="00831EEB"/>
    <w:rsid w:val="00832A54"/>
    <w:rsid w:val="00833CFC"/>
    <w:rsid w:val="00833EAA"/>
    <w:rsid w:val="0083637F"/>
    <w:rsid w:val="008365C6"/>
    <w:rsid w:val="008367B2"/>
    <w:rsid w:val="00837970"/>
    <w:rsid w:val="00840106"/>
    <w:rsid w:val="0084034E"/>
    <w:rsid w:val="00840B40"/>
    <w:rsid w:val="00840DC5"/>
    <w:rsid w:val="00840E5A"/>
    <w:rsid w:val="0084181B"/>
    <w:rsid w:val="00841EE8"/>
    <w:rsid w:val="008424C1"/>
    <w:rsid w:val="0084296A"/>
    <w:rsid w:val="00842E08"/>
    <w:rsid w:val="00843076"/>
    <w:rsid w:val="00843E9F"/>
    <w:rsid w:val="00844527"/>
    <w:rsid w:val="0084473C"/>
    <w:rsid w:val="008448C8"/>
    <w:rsid w:val="00844C79"/>
    <w:rsid w:val="00845285"/>
    <w:rsid w:val="008453D3"/>
    <w:rsid w:val="00845891"/>
    <w:rsid w:val="0084595F"/>
    <w:rsid w:val="008502C7"/>
    <w:rsid w:val="008506AB"/>
    <w:rsid w:val="0085172B"/>
    <w:rsid w:val="0085289B"/>
    <w:rsid w:val="00852C4B"/>
    <w:rsid w:val="0085417C"/>
    <w:rsid w:val="008550AD"/>
    <w:rsid w:val="00855846"/>
    <w:rsid w:val="00855B23"/>
    <w:rsid w:val="00855DA3"/>
    <w:rsid w:val="00855F2D"/>
    <w:rsid w:val="00857327"/>
    <w:rsid w:val="00857FB6"/>
    <w:rsid w:val="00860F53"/>
    <w:rsid w:val="008613C5"/>
    <w:rsid w:val="00861AD8"/>
    <w:rsid w:val="00862503"/>
    <w:rsid w:val="008632C6"/>
    <w:rsid w:val="008641B3"/>
    <w:rsid w:val="00864F6C"/>
    <w:rsid w:val="00866168"/>
    <w:rsid w:val="008666C2"/>
    <w:rsid w:val="0086785C"/>
    <w:rsid w:val="00867EF9"/>
    <w:rsid w:val="008717C7"/>
    <w:rsid w:val="00874F8F"/>
    <w:rsid w:val="008761B9"/>
    <w:rsid w:val="0087694D"/>
    <w:rsid w:val="00876956"/>
    <w:rsid w:val="0087749D"/>
    <w:rsid w:val="008776E5"/>
    <w:rsid w:val="00877798"/>
    <w:rsid w:val="0088060F"/>
    <w:rsid w:val="00880D63"/>
    <w:rsid w:val="00880DC2"/>
    <w:rsid w:val="00881856"/>
    <w:rsid w:val="00881A2E"/>
    <w:rsid w:val="00883A72"/>
    <w:rsid w:val="00884E05"/>
    <w:rsid w:val="00885BB9"/>
    <w:rsid w:val="00885CD7"/>
    <w:rsid w:val="008900B6"/>
    <w:rsid w:val="008909B0"/>
    <w:rsid w:val="008909E0"/>
    <w:rsid w:val="00892087"/>
    <w:rsid w:val="00892402"/>
    <w:rsid w:val="00893C16"/>
    <w:rsid w:val="008943A5"/>
    <w:rsid w:val="00894AFB"/>
    <w:rsid w:val="00894C2A"/>
    <w:rsid w:val="00894E80"/>
    <w:rsid w:val="00896BE8"/>
    <w:rsid w:val="00897B6C"/>
    <w:rsid w:val="00897D24"/>
    <w:rsid w:val="00897D42"/>
    <w:rsid w:val="008A1ABE"/>
    <w:rsid w:val="008A1B6F"/>
    <w:rsid w:val="008A2D25"/>
    <w:rsid w:val="008A300A"/>
    <w:rsid w:val="008A37DA"/>
    <w:rsid w:val="008A3A3E"/>
    <w:rsid w:val="008A4CC1"/>
    <w:rsid w:val="008A5301"/>
    <w:rsid w:val="008A59A4"/>
    <w:rsid w:val="008A6943"/>
    <w:rsid w:val="008A78CA"/>
    <w:rsid w:val="008A78D8"/>
    <w:rsid w:val="008B0E48"/>
    <w:rsid w:val="008B0EAE"/>
    <w:rsid w:val="008B16B3"/>
    <w:rsid w:val="008B16B7"/>
    <w:rsid w:val="008B31F6"/>
    <w:rsid w:val="008B395E"/>
    <w:rsid w:val="008B4F6A"/>
    <w:rsid w:val="008B5039"/>
    <w:rsid w:val="008B6B15"/>
    <w:rsid w:val="008B6DDA"/>
    <w:rsid w:val="008B77E9"/>
    <w:rsid w:val="008B7939"/>
    <w:rsid w:val="008B7A92"/>
    <w:rsid w:val="008B7EAC"/>
    <w:rsid w:val="008C033A"/>
    <w:rsid w:val="008C04EC"/>
    <w:rsid w:val="008C1680"/>
    <w:rsid w:val="008C307C"/>
    <w:rsid w:val="008C36FB"/>
    <w:rsid w:val="008C43E5"/>
    <w:rsid w:val="008C4CEB"/>
    <w:rsid w:val="008C4F2D"/>
    <w:rsid w:val="008C4FD3"/>
    <w:rsid w:val="008C5296"/>
    <w:rsid w:val="008C5910"/>
    <w:rsid w:val="008C5F41"/>
    <w:rsid w:val="008D017A"/>
    <w:rsid w:val="008D0345"/>
    <w:rsid w:val="008D06F1"/>
    <w:rsid w:val="008D113E"/>
    <w:rsid w:val="008D126C"/>
    <w:rsid w:val="008D14F6"/>
    <w:rsid w:val="008D18E2"/>
    <w:rsid w:val="008D1A5E"/>
    <w:rsid w:val="008D21E2"/>
    <w:rsid w:val="008D230E"/>
    <w:rsid w:val="008D234C"/>
    <w:rsid w:val="008D3610"/>
    <w:rsid w:val="008D38CC"/>
    <w:rsid w:val="008D4329"/>
    <w:rsid w:val="008E0087"/>
    <w:rsid w:val="008E0930"/>
    <w:rsid w:val="008E1141"/>
    <w:rsid w:val="008E1227"/>
    <w:rsid w:val="008E143E"/>
    <w:rsid w:val="008E1E5F"/>
    <w:rsid w:val="008E2A07"/>
    <w:rsid w:val="008E3000"/>
    <w:rsid w:val="008E5551"/>
    <w:rsid w:val="008E5727"/>
    <w:rsid w:val="008E59AF"/>
    <w:rsid w:val="008E6F1D"/>
    <w:rsid w:val="008F03D8"/>
    <w:rsid w:val="008F279D"/>
    <w:rsid w:val="008F2B44"/>
    <w:rsid w:val="008F4074"/>
    <w:rsid w:val="008F4123"/>
    <w:rsid w:val="008F638D"/>
    <w:rsid w:val="008F6C88"/>
    <w:rsid w:val="009003B9"/>
    <w:rsid w:val="00901852"/>
    <w:rsid w:val="009018CB"/>
    <w:rsid w:val="0090198E"/>
    <w:rsid w:val="00901C59"/>
    <w:rsid w:val="00901C99"/>
    <w:rsid w:val="00901D55"/>
    <w:rsid w:val="009027FC"/>
    <w:rsid w:val="00902894"/>
    <w:rsid w:val="00902D74"/>
    <w:rsid w:val="00902D79"/>
    <w:rsid w:val="00904176"/>
    <w:rsid w:val="00904D28"/>
    <w:rsid w:val="00906E01"/>
    <w:rsid w:val="00907F08"/>
    <w:rsid w:val="009107BA"/>
    <w:rsid w:val="00910929"/>
    <w:rsid w:val="0091155A"/>
    <w:rsid w:val="009122C0"/>
    <w:rsid w:val="00912408"/>
    <w:rsid w:val="00912A28"/>
    <w:rsid w:val="00912DE1"/>
    <w:rsid w:val="00914CEF"/>
    <w:rsid w:val="00915B8D"/>
    <w:rsid w:val="00920220"/>
    <w:rsid w:val="009215C7"/>
    <w:rsid w:val="00921C95"/>
    <w:rsid w:val="00921E59"/>
    <w:rsid w:val="0092324B"/>
    <w:rsid w:val="0092338E"/>
    <w:rsid w:val="0092381D"/>
    <w:rsid w:val="00925101"/>
    <w:rsid w:val="00925A33"/>
    <w:rsid w:val="00925FDE"/>
    <w:rsid w:val="0092733C"/>
    <w:rsid w:val="00927F38"/>
    <w:rsid w:val="009302F0"/>
    <w:rsid w:val="00931410"/>
    <w:rsid w:val="00931572"/>
    <w:rsid w:val="00931A47"/>
    <w:rsid w:val="009335D8"/>
    <w:rsid w:val="00934264"/>
    <w:rsid w:val="00935A01"/>
    <w:rsid w:val="009402DC"/>
    <w:rsid w:val="00941917"/>
    <w:rsid w:val="00941919"/>
    <w:rsid w:val="00942534"/>
    <w:rsid w:val="00942972"/>
    <w:rsid w:val="00942ACB"/>
    <w:rsid w:val="00942D10"/>
    <w:rsid w:val="00942D57"/>
    <w:rsid w:val="0094351E"/>
    <w:rsid w:val="0094380D"/>
    <w:rsid w:val="009452B7"/>
    <w:rsid w:val="00945E7F"/>
    <w:rsid w:val="0094674D"/>
    <w:rsid w:val="009479BB"/>
    <w:rsid w:val="00950343"/>
    <w:rsid w:val="00950599"/>
    <w:rsid w:val="00951F3C"/>
    <w:rsid w:val="00952308"/>
    <w:rsid w:val="00954942"/>
    <w:rsid w:val="00954B3F"/>
    <w:rsid w:val="009555D9"/>
    <w:rsid w:val="00955EE7"/>
    <w:rsid w:val="0095674B"/>
    <w:rsid w:val="009568EF"/>
    <w:rsid w:val="00956972"/>
    <w:rsid w:val="00956C86"/>
    <w:rsid w:val="00956F51"/>
    <w:rsid w:val="0095719F"/>
    <w:rsid w:val="009575CB"/>
    <w:rsid w:val="00960229"/>
    <w:rsid w:val="00960D50"/>
    <w:rsid w:val="00961435"/>
    <w:rsid w:val="00961D02"/>
    <w:rsid w:val="009632AF"/>
    <w:rsid w:val="009641DB"/>
    <w:rsid w:val="00964DA3"/>
    <w:rsid w:val="00966C6E"/>
    <w:rsid w:val="00966FBA"/>
    <w:rsid w:val="009673DC"/>
    <w:rsid w:val="00970439"/>
    <w:rsid w:val="009708FF"/>
    <w:rsid w:val="00970C31"/>
    <w:rsid w:val="00971964"/>
    <w:rsid w:val="009720D3"/>
    <w:rsid w:val="00972D68"/>
    <w:rsid w:val="00972FD7"/>
    <w:rsid w:val="00974237"/>
    <w:rsid w:val="009751D9"/>
    <w:rsid w:val="0097700D"/>
    <w:rsid w:val="00977299"/>
    <w:rsid w:val="0098030A"/>
    <w:rsid w:val="00980D64"/>
    <w:rsid w:val="00981C79"/>
    <w:rsid w:val="00982455"/>
    <w:rsid w:val="00982722"/>
    <w:rsid w:val="0098282C"/>
    <w:rsid w:val="009838A5"/>
    <w:rsid w:val="009842A5"/>
    <w:rsid w:val="009845E8"/>
    <w:rsid w:val="009858A7"/>
    <w:rsid w:val="0098647A"/>
    <w:rsid w:val="009866F1"/>
    <w:rsid w:val="0099211B"/>
    <w:rsid w:val="00992CA0"/>
    <w:rsid w:val="0099339C"/>
    <w:rsid w:val="00995772"/>
    <w:rsid w:val="00995AD7"/>
    <w:rsid w:val="0099690D"/>
    <w:rsid w:val="009A05E0"/>
    <w:rsid w:val="009A062D"/>
    <w:rsid w:val="009A09FB"/>
    <w:rsid w:val="009A0BD2"/>
    <w:rsid w:val="009A1059"/>
    <w:rsid w:val="009A122F"/>
    <w:rsid w:val="009A393B"/>
    <w:rsid w:val="009A69B7"/>
    <w:rsid w:val="009A6CA1"/>
    <w:rsid w:val="009A6D54"/>
    <w:rsid w:val="009A7012"/>
    <w:rsid w:val="009A77FF"/>
    <w:rsid w:val="009B2BCA"/>
    <w:rsid w:val="009B37A9"/>
    <w:rsid w:val="009B5E14"/>
    <w:rsid w:val="009B5E53"/>
    <w:rsid w:val="009B7761"/>
    <w:rsid w:val="009B7BF0"/>
    <w:rsid w:val="009B7F8C"/>
    <w:rsid w:val="009C00CE"/>
    <w:rsid w:val="009C03F6"/>
    <w:rsid w:val="009C0A55"/>
    <w:rsid w:val="009C16EC"/>
    <w:rsid w:val="009C333A"/>
    <w:rsid w:val="009C38BF"/>
    <w:rsid w:val="009C38C0"/>
    <w:rsid w:val="009C405E"/>
    <w:rsid w:val="009C408A"/>
    <w:rsid w:val="009C41D3"/>
    <w:rsid w:val="009C4362"/>
    <w:rsid w:val="009C619B"/>
    <w:rsid w:val="009C7A41"/>
    <w:rsid w:val="009C7CF2"/>
    <w:rsid w:val="009D04E9"/>
    <w:rsid w:val="009D0A9B"/>
    <w:rsid w:val="009D19D9"/>
    <w:rsid w:val="009D3A54"/>
    <w:rsid w:val="009D49A7"/>
    <w:rsid w:val="009D4A7B"/>
    <w:rsid w:val="009D54CB"/>
    <w:rsid w:val="009D5BF6"/>
    <w:rsid w:val="009D604A"/>
    <w:rsid w:val="009D6DB2"/>
    <w:rsid w:val="009D736B"/>
    <w:rsid w:val="009D759D"/>
    <w:rsid w:val="009E03D2"/>
    <w:rsid w:val="009E12DA"/>
    <w:rsid w:val="009E1B59"/>
    <w:rsid w:val="009E1C85"/>
    <w:rsid w:val="009E20E1"/>
    <w:rsid w:val="009E5A78"/>
    <w:rsid w:val="009E634B"/>
    <w:rsid w:val="009E73D9"/>
    <w:rsid w:val="009E745A"/>
    <w:rsid w:val="009E7D06"/>
    <w:rsid w:val="009F0836"/>
    <w:rsid w:val="009F1C8B"/>
    <w:rsid w:val="009F2AC5"/>
    <w:rsid w:val="009F41DB"/>
    <w:rsid w:val="009F53E7"/>
    <w:rsid w:val="009F5664"/>
    <w:rsid w:val="009F6E7B"/>
    <w:rsid w:val="009F7234"/>
    <w:rsid w:val="009F7E14"/>
    <w:rsid w:val="00A00155"/>
    <w:rsid w:val="00A009B1"/>
    <w:rsid w:val="00A01B3B"/>
    <w:rsid w:val="00A01CA5"/>
    <w:rsid w:val="00A01E9C"/>
    <w:rsid w:val="00A020D4"/>
    <w:rsid w:val="00A0290F"/>
    <w:rsid w:val="00A02A63"/>
    <w:rsid w:val="00A02DFC"/>
    <w:rsid w:val="00A02F21"/>
    <w:rsid w:val="00A049E6"/>
    <w:rsid w:val="00A05293"/>
    <w:rsid w:val="00A05DC9"/>
    <w:rsid w:val="00A072D0"/>
    <w:rsid w:val="00A109C4"/>
    <w:rsid w:val="00A11250"/>
    <w:rsid w:val="00A1179B"/>
    <w:rsid w:val="00A11B71"/>
    <w:rsid w:val="00A11BDD"/>
    <w:rsid w:val="00A12096"/>
    <w:rsid w:val="00A124EA"/>
    <w:rsid w:val="00A1285B"/>
    <w:rsid w:val="00A14B28"/>
    <w:rsid w:val="00A1531F"/>
    <w:rsid w:val="00A158D9"/>
    <w:rsid w:val="00A16D16"/>
    <w:rsid w:val="00A178BE"/>
    <w:rsid w:val="00A17CAB"/>
    <w:rsid w:val="00A20513"/>
    <w:rsid w:val="00A20CCC"/>
    <w:rsid w:val="00A218DF"/>
    <w:rsid w:val="00A225D1"/>
    <w:rsid w:val="00A22BD4"/>
    <w:rsid w:val="00A22D08"/>
    <w:rsid w:val="00A2336F"/>
    <w:rsid w:val="00A23AED"/>
    <w:rsid w:val="00A23C05"/>
    <w:rsid w:val="00A2554B"/>
    <w:rsid w:val="00A25677"/>
    <w:rsid w:val="00A264E0"/>
    <w:rsid w:val="00A266CB"/>
    <w:rsid w:val="00A273EA"/>
    <w:rsid w:val="00A275BB"/>
    <w:rsid w:val="00A31727"/>
    <w:rsid w:val="00A32473"/>
    <w:rsid w:val="00A33154"/>
    <w:rsid w:val="00A33735"/>
    <w:rsid w:val="00A34140"/>
    <w:rsid w:val="00A363C5"/>
    <w:rsid w:val="00A3642D"/>
    <w:rsid w:val="00A36F22"/>
    <w:rsid w:val="00A41E6B"/>
    <w:rsid w:val="00A42E34"/>
    <w:rsid w:val="00A43AD2"/>
    <w:rsid w:val="00A44577"/>
    <w:rsid w:val="00A4732B"/>
    <w:rsid w:val="00A50D6D"/>
    <w:rsid w:val="00A511C2"/>
    <w:rsid w:val="00A516FC"/>
    <w:rsid w:val="00A52480"/>
    <w:rsid w:val="00A52597"/>
    <w:rsid w:val="00A52762"/>
    <w:rsid w:val="00A546F8"/>
    <w:rsid w:val="00A54AF6"/>
    <w:rsid w:val="00A55951"/>
    <w:rsid w:val="00A55BE1"/>
    <w:rsid w:val="00A56C3B"/>
    <w:rsid w:val="00A56D67"/>
    <w:rsid w:val="00A57A7D"/>
    <w:rsid w:val="00A60701"/>
    <w:rsid w:val="00A61A5D"/>
    <w:rsid w:val="00A61C32"/>
    <w:rsid w:val="00A6283C"/>
    <w:rsid w:val="00A64B1D"/>
    <w:rsid w:val="00A64F07"/>
    <w:rsid w:val="00A65230"/>
    <w:rsid w:val="00A6661F"/>
    <w:rsid w:val="00A66B77"/>
    <w:rsid w:val="00A66DCA"/>
    <w:rsid w:val="00A6754E"/>
    <w:rsid w:val="00A67686"/>
    <w:rsid w:val="00A70470"/>
    <w:rsid w:val="00A72105"/>
    <w:rsid w:val="00A72485"/>
    <w:rsid w:val="00A73590"/>
    <w:rsid w:val="00A76B16"/>
    <w:rsid w:val="00A7776E"/>
    <w:rsid w:val="00A80129"/>
    <w:rsid w:val="00A80B78"/>
    <w:rsid w:val="00A8125B"/>
    <w:rsid w:val="00A8149B"/>
    <w:rsid w:val="00A8192A"/>
    <w:rsid w:val="00A81E7F"/>
    <w:rsid w:val="00A82933"/>
    <w:rsid w:val="00A83CDD"/>
    <w:rsid w:val="00A8418D"/>
    <w:rsid w:val="00A85003"/>
    <w:rsid w:val="00A86278"/>
    <w:rsid w:val="00A86A4D"/>
    <w:rsid w:val="00A87280"/>
    <w:rsid w:val="00A879A0"/>
    <w:rsid w:val="00A87EBC"/>
    <w:rsid w:val="00A90C4B"/>
    <w:rsid w:val="00A90CF7"/>
    <w:rsid w:val="00A90DEB"/>
    <w:rsid w:val="00A91E4F"/>
    <w:rsid w:val="00A91EFA"/>
    <w:rsid w:val="00A922B9"/>
    <w:rsid w:val="00A92E18"/>
    <w:rsid w:val="00A9630E"/>
    <w:rsid w:val="00A964C6"/>
    <w:rsid w:val="00A96FD9"/>
    <w:rsid w:val="00A979CA"/>
    <w:rsid w:val="00A97AF2"/>
    <w:rsid w:val="00AA1464"/>
    <w:rsid w:val="00AA1F3B"/>
    <w:rsid w:val="00AA258C"/>
    <w:rsid w:val="00AA4C92"/>
    <w:rsid w:val="00AA697A"/>
    <w:rsid w:val="00AA6997"/>
    <w:rsid w:val="00AA7E2E"/>
    <w:rsid w:val="00AA7E66"/>
    <w:rsid w:val="00AB0279"/>
    <w:rsid w:val="00AB02F1"/>
    <w:rsid w:val="00AB115A"/>
    <w:rsid w:val="00AB14D5"/>
    <w:rsid w:val="00AB2260"/>
    <w:rsid w:val="00AB2678"/>
    <w:rsid w:val="00AB2B5C"/>
    <w:rsid w:val="00AB386C"/>
    <w:rsid w:val="00AB399C"/>
    <w:rsid w:val="00AB3E4C"/>
    <w:rsid w:val="00AB4162"/>
    <w:rsid w:val="00AB60D0"/>
    <w:rsid w:val="00AB6B8A"/>
    <w:rsid w:val="00AB76E7"/>
    <w:rsid w:val="00AB7B6B"/>
    <w:rsid w:val="00AC0DCC"/>
    <w:rsid w:val="00AC19FF"/>
    <w:rsid w:val="00AC2E3E"/>
    <w:rsid w:val="00AC33E2"/>
    <w:rsid w:val="00AC54F1"/>
    <w:rsid w:val="00AC5DE3"/>
    <w:rsid w:val="00AC6478"/>
    <w:rsid w:val="00AC6919"/>
    <w:rsid w:val="00AC7837"/>
    <w:rsid w:val="00AC7869"/>
    <w:rsid w:val="00AC7D34"/>
    <w:rsid w:val="00AC7FBA"/>
    <w:rsid w:val="00AD0A7B"/>
    <w:rsid w:val="00AD0FC7"/>
    <w:rsid w:val="00AD16E5"/>
    <w:rsid w:val="00AD1AC8"/>
    <w:rsid w:val="00AD1B1C"/>
    <w:rsid w:val="00AD1E81"/>
    <w:rsid w:val="00AD2310"/>
    <w:rsid w:val="00AD2C49"/>
    <w:rsid w:val="00AD2EF0"/>
    <w:rsid w:val="00AD39C1"/>
    <w:rsid w:val="00AD4C30"/>
    <w:rsid w:val="00AD4C97"/>
    <w:rsid w:val="00AD5130"/>
    <w:rsid w:val="00AD61BD"/>
    <w:rsid w:val="00AD713D"/>
    <w:rsid w:val="00AD770D"/>
    <w:rsid w:val="00AE1158"/>
    <w:rsid w:val="00AE1AEA"/>
    <w:rsid w:val="00AE22CF"/>
    <w:rsid w:val="00AE2682"/>
    <w:rsid w:val="00AE30AE"/>
    <w:rsid w:val="00AE3F51"/>
    <w:rsid w:val="00AE4527"/>
    <w:rsid w:val="00AE7298"/>
    <w:rsid w:val="00AE7D7B"/>
    <w:rsid w:val="00AF087B"/>
    <w:rsid w:val="00AF08EE"/>
    <w:rsid w:val="00AF0DD1"/>
    <w:rsid w:val="00AF0F2E"/>
    <w:rsid w:val="00AF0F7B"/>
    <w:rsid w:val="00AF247A"/>
    <w:rsid w:val="00AF369C"/>
    <w:rsid w:val="00AF463D"/>
    <w:rsid w:val="00AF55AB"/>
    <w:rsid w:val="00AF6BAA"/>
    <w:rsid w:val="00AF7623"/>
    <w:rsid w:val="00AF7CC8"/>
    <w:rsid w:val="00B00018"/>
    <w:rsid w:val="00B00D42"/>
    <w:rsid w:val="00B00EB8"/>
    <w:rsid w:val="00B01B27"/>
    <w:rsid w:val="00B02093"/>
    <w:rsid w:val="00B02408"/>
    <w:rsid w:val="00B02971"/>
    <w:rsid w:val="00B02F36"/>
    <w:rsid w:val="00B03751"/>
    <w:rsid w:val="00B062B2"/>
    <w:rsid w:val="00B064CE"/>
    <w:rsid w:val="00B06A74"/>
    <w:rsid w:val="00B073B6"/>
    <w:rsid w:val="00B104F8"/>
    <w:rsid w:val="00B10858"/>
    <w:rsid w:val="00B10F4F"/>
    <w:rsid w:val="00B11DBC"/>
    <w:rsid w:val="00B11EB0"/>
    <w:rsid w:val="00B12128"/>
    <w:rsid w:val="00B1263B"/>
    <w:rsid w:val="00B12B51"/>
    <w:rsid w:val="00B131AC"/>
    <w:rsid w:val="00B13E0A"/>
    <w:rsid w:val="00B141C3"/>
    <w:rsid w:val="00B1538C"/>
    <w:rsid w:val="00B20A75"/>
    <w:rsid w:val="00B20D04"/>
    <w:rsid w:val="00B20EEE"/>
    <w:rsid w:val="00B22AF2"/>
    <w:rsid w:val="00B23457"/>
    <w:rsid w:val="00B24722"/>
    <w:rsid w:val="00B247E8"/>
    <w:rsid w:val="00B24A62"/>
    <w:rsid w:val="00B265FC"/>
    <w:rsid w:val="00B26686"/>
    <w:rsid w:val="00B26955"/>
    <w:rsid w:val="00B26D1D"/>
    <w:rsid w:val="00B31313"/>
    <w:rsid w:val="00B31E2B"/>
    <w:rsid w:val="00B348E9"/>
    <w:rsid w:val="00B3494A"/>
    <w:rsid w:val="00B34C86"/>
    <w:rsid w:val="00B3585A"/>
    <w:rsid w:val="00B376B5"/>
    <w:rsid w:val="00B40321"/>
    <w:rsid w:val="00B405BE"/>
    <w:rsid w:val="00B408C2"/>
    <w:rsid w:val="00B40E5F"/>
    <w:rsid w:val="00B41639"/>
    <w:rsid w:val="00B41F5E"/>
    <w:rsid w:val="00B427D3"/>
    <w:rsid w:val="00B42B9C"/>
    <w:rsid w:val="00B432EC"/>
    <w:rsid w:val="00B44944"/>
    <w:rsid w:val="00B45C15"/>
    <w:rsid w:val="00B45E26"/>
    <w:rsid w:val="00B46F1A"/>
    <w:rsid w:val="00B47C69"/>
    <w:rsid w:val="00B511A2"/>
    <w:rsid w:val="00B5131A"/>
    <w:rsid w:val="00B51917"/>
    <w:rsid w:val="00B52E1A"/>
    <w:rsid w:val="00B53518"/>
    <w:rsid w:val="00B538AF"/>
    <w:rsid w:val="00B53E56"/>
    <w:rsid w:val="00B54292"/>
    <w:rsid w:val="00B5548E"/>
    <w:rsid w:val="00B56113"/>
    <w:rsid w:val="00B601C8"/>
    <w:rsid w:val="00B60C13"/>
    <w:rsid w:val="00B60DA2"/>
    <w:rsid w:val="00B611A6"/>
    <w:rsid w:val="00B6136C"/>
    <w:rsid w:val="00B61A58"/>
    <w:rsid w:val="00B62DCD"/>
    <w:rsid w:val="00B633A1"/>
    <w:rsid w:val="00B6362C"/>
    <w:rsid w:val="00B63A30"/>
    <w:rsid w:val="00B63F97"/>
    <w:rsid w:val="00B66566"/>
    <w:rsid w:val="00B66CD7"/>
    <w:rsid w:val="00B705F0"/>
    <w:rsid w:val="00B7111D"/>
    <w:rsid w:val="00B71E59"/>
    <w:rsid w:val="00B71FD9"/>
    <w:rsid w:val="00B722AC"/>
    <w:rsid w:val="00B72368"/>
    <w:rsid w:val="00B72767"/>
    <w:rsid w:val="00B728E5"/>
    <w:rsid w:val="00B744D2"/>
    <w:rsid w:val="00B7536D"/>
    <w:rsid w:val="00B755A3"/>
    <w:rsid w:val="00B75F3A"/>
    <w:rsid w:val="00B77861"/>
    <w:rsid w:val="00B80759"/>
    <w:rsid w:val="00B81C62"/>
    <w:rsid w:val="00B830B2"/>
    <w:rsid w:val="00B83C25"/>
    <w:rsid w:val="00B83F8D"/>
    <w:rsid w:val="00B8401B"/>
    <w:rsid w:val="00B8576B"/>
    <w:rsid w:val="00B85B2E"/>
    <w:rsid w:val="00B85B34"/>
    <w:rsid w:val="00B90DD6"/>
    <w:rsid w:val="00B90E2C"/>
    <w:rsid w:val="00B91A0F"/>
    <w:rsid w:val="00B924A1"/>
    <w:rsid w:val="00B9260F"/>
    <w:rsid w:val="00B92731"/>
    <w:rsid w:val="00B92ACE"/>
    <w:rsid w:val="00B92B6B"/>
    <w:rsid w:val="00B930C7"/>
    <w:rsid w:val="00B9327C"/>
    <w:rsid w:val="00B93A8A"/>
    <w:rsid w:val="00B94742"/>
    <w:rsid w:val="00B978DF"/>
    <w:rsid w:val="00BA095C"/>
    <w:rsid w:val="00BA0B61"/>
    <w:rsid w:val="00BA2434"/>
    <w:rsid w:val="00BA3EC9"/>
    <w:rsid w:val="00BA4577"/>
    <w:rsid w:val="00BA5414"/>
    <w:rsid w:val="00BA7098"/>
    <w:rsid w:val="00BA7504"/>
    <w:rsid w:val="00BA7A5F"/>
    <w:rsid w:val="00BA7E6F"/>
    <w:rsid w:val="00BB26A0"/>
    <w:rsid w:val="00BB2B0F"/>
    <w:rsid w:val="00BB440F"/>
    <w:rsid w:val="00BB458D"/>
    <w:rsid w:val="00BB4C2F"/>
    <w:rsid w:val="00BB4DDD"/>
    <w:rsid w:val="00BB5366"/>
    <w:rsid w:val="00BB6586"/>
    <w:rsid w:val="00BB7A8F"/>
    <w:rsid w:val="00BC0F67"/>
    <w:rsid w:val="00BC10AD"/>
    <w:rsid w:val="00BC25A4"/>
    <w:rsid w:val="00BC404C"/>
    <w:rsid w:val="00BC4D4B"/>
    <w:rsid w:val="00BC546A"/>
    <w:rsid w:val="00BC62D3"/>
    <w:rsid w:val="00BC74D8"/>
    <w:rsid w:val="00BD05C3"/>
    <w:rsid w:val="00BD0FD6"/>
    <w:rsid w:val="00BD1575"/>
    <w:rsid w:val="00BD2F33"/>
    <w:rsid w:val="00BD4191"/>
    <w:rsid w:val="00BD48AC"/>
    <w:rsid w:val="00BD49F4"/>
    <w:rsid w:val="00BD4C83"/>
    <w:rsid w:val="00BD5506"/>
    <w:rsid w:val="00BD567B"/>
    <w:rsid w:val="00BE1480"/>
    <w:rsid w:val="00BE2C9F"/>
    <w:rsid w:val="00BE53D1"/>
    <w:rsid w:val="00BE6018"/>
    <w:rsid w:val="00BE6AF2"/>
    <w:rsid w:val="00BE7000"/>
    <w:rsid w:val="00BE7AE4"/>
    <w:rsid w:val="00BF062F"/>
    <w:rsid w:val="00BF1089"/>
    <w:rsid w:val="00BF1146"/>
    <w:rsid w:val="00BF324F"/>
    <w:rsid w:val="00BF54A6"/>
    <w:rsid w:val="00BF54E2"/>
    <w:rsid w:val="00BF5972"/>
    <w:rsid w:val="00BF7183"/>
    <w:rsid w:val="00C00413"/>
    <w:rsid w:val="00C00FA3"/>
    <w:rsid w:val="00C01A61"/>
    <w:rsid w:val="00C01D84"/>
    <w:rsid w:val="00C02819"/>
    <w:rsid w:val="00C02CC9"/>
    <w:rsid w:val="00C0491A"/>
    <w:rsid w:val="00C04C14"/>
    <w:rsid w:val="00C04D57"/>
    <w:rsid w:val="00C056EE"/>
    <w:rsid w:val="00C061A2"/>
    <w:rsid w:val="00C06821"/>
    <w:rsid w:val="00C072FD"/>
    <w:rsid w:val="00C102E9"/>
    <w:rsid w:val="00C10ED2"/>
    <w:rsid w:val="00C11846"/>
    <w:rsid w:val="00C11C13"/>
    <w:rsid w:val="00C12AE7"/>
    <w:rsid w:val="00C138FE"/>
    <w:rsid w:val="00C14017"/>
    <w:rsid w:val="00C14A04"/>
    <w:rsid w:val="00C1566E"/>
    <w:rsid w:val="00C16208"/>
    <w:rsid w:val="00C164B4"/>
    <w:rsid w:val="00C1671A"/>
    <w:rsid w:val="00C16BE1"/>
    <w:rsid w:val="00C206A1"/>
    <w:rsid w:val="00C21672"/>
    <w:rsid w:val="00C2263A"/>
    <w:rsid w:val="00C22983"/>
    <w:rsid w:val="00C2626B"/>
    <w:rsid w:val="00C27157"/>
    <w:rsid w:val="00C27B4E"/>
    <w:rsid w:val="00C3157E"/>
    <w:rsid w:val="00C33569"/>
    <w:rsid w:val="00C337F1"/>
    <w:rsid w:val="00C34271"/>
    <w:rsid w:val="00C34635"/>
    <w:rsid w:val="00C352B5"/>
    <w:rsid w:val="00C35A88"/>
    <w:rsid w:val="00C365E0"/>
    <w:rsid w:val="00C37F2A"/>
    <w:rsid w:val="00C4125E"/>
    <w:rsid w:val="00C4206B"/>
    <w:rsid w:val="00C42D59"/>
    <w:rsid w:val="00C44944"/>
    <w:rsid w:val="00C44C8B"/>
    <w:rsid w:val="00C44D27"/>
    <w:rsid w:val="00C44E0C"/>
    <w:rsid w:val="00C45182"/>
    <w:rsid w:val="00C4561F"/>
    <w:rsid w:val="00C471C5"/>
    <w:rsid w:val="00C50155"/>
    <w:rsid w:val="00C514F2"/>
    <w:rsid w:val="00C52332"/>
    <w:rsid w:val="00C523CB"/>
    <w:rsid w:val="00C525B5"/>
    <w:rsid w:val="00C52955"/>
    <w:rsid w:val="00C52A5F"/>
    <w:rsid w:val="00C52B56"/>
    <w:rsid w:val="00C52B92"/>
    <w:rsid w:val="00C536BE"/>
    <w:rsid w:val="00C5371A"/>
    <w:rsid w:val="00C55050"/>
    <w:rsid w:val="00C55B20"/>
    <w:rsid w:val="00C568E1"/>
    <w:rsid w:val="00C602B7"/>
    <w:rsid w:val="00C60984"/>
    <w:rsid w:val="00C61318"/>
    <w:rsid w:val="00C61626"/>
    <w:rsid w:val="00C62356"/>
    <w:rsid w:val="00C633EC"/>
    <w:rsid w:val="00C64399"/>
    <w:rsid w:val="00C647A9"/>
    <w:rsid w:val="00C659CB"/>
    <w:rsid w:val="00C6645C"/>
    <w:rsid w:val="00C67045"/>
    <w:rsid w:val="00C6780C"/>
    <w:rsid w:val="00C705A2"/>
    <w:rsid w:val="00C7066F"/>
    <w:rsid w:val="00C70F7A"/>
    <w:rsid w:val="00C74817"/>
    <w:rsid w:val="00C748E6"/>
    <w:rsid w:val="00C75D17"/>
    <w:rsid w:val="00C75FEF"/>
    <w:rsid w:val="00C76811"/>
    <w:rsid w:val="00C7691B"/>
    <w:rsid w:val="00C76E49"/>
    <w:rsid w:val="00C800BC"/>
    <w:rsid w:val="00C81409"/>
    <w:rsid w:val="00C8147C"/>
    <w:rsid w:val="00C8238C"/>
    <w:rsid w:val="00C82F0B"/>
    <w:rsid w:val="00C83884"/>
    <w:rsid w:val="00C83E06"/>
    <w:rsid w:val="00C84499"/>
    <w:rsid w:val="00C8464B"/>
    <w:rsid w:val="00C84808"/>
    <w:rsid w:val="00C8494F"/>
    <w:rsid w:val="00C84F93"/>
    <w:rsid w:val="00C852ED"/>
    <w:rsid w:val="00C858D0"/>
    <w:rsid w:val="00C85B46"/>
    <w:rsid w:val="00C860B7"/>
    <w:rsid w:val="00C863E1"/>
    <w:rsid w:val="00C8681E"/>
    <w:rsid w:val="00C86F15"/>
    <w:rsid w:val="00C87F63"/>
    <w:rsid w:val="00C9094A"/>
    <w:rsid w:val="00C91075"/>
    <w:rsid w:val="00C91373"/>
    <w:rsid w:val="00C9292F"/>
    <w:rsid w:val="00C929FA"/>
    <w:rsid w:val="00C93D4A"/>
    <w:rsid w:val="00C9461D"/>
    <w:rsid w:val="00C94768"/>
    <w:rsid w:val="00C95262"/>
    <w:rsid w:val="00C95695"/>
    <w:rsid w:val="00C9576C"/>
    <w:rsid w:val="00C9680C"/>
    <w:rsid w:val="00C96823"/>
    <w:rsid w:val="00C96EA4"/>
    <w:rsid w:val="00CA06E0"/>
    <w:rsid w:val="00CA1451"/>
    <w:rsid w:val="00CA21CB"/>
    <w:rsid w:val="00CA3A25"/>
    <w:rsid w:val="00CA53F7"/>
    <w:rsid w:val="00CA6034"/>
    <w:rsid w:val="00CA643C"/>
    <w:rsid w:val="00CA71E0"/>
    <w:rsid w:val="00CA72C2"/>
    <w:rsid w:val="00CA78C3"/>
    <w:rsid w:val="00CB0484"/>
    <w:rsid w:val="00CB0D18"/>
    <w:rsid w:val="00CB23D1"/>
    <w:rsid w:val="00CB26FE"/>
    <w:rsid w:val="00CB3310"/>
    <w:rsid w:val="00CB3ACB"/>
    <w:rsid w:val="00CB3FA5"/>
    <w:rsid w:val="00CB4254"/>
    <w:rsid w:val="00CB473E"/>
    <w:rsid w:val="00CB511C"/>
    <w:rsid w:val="00CB5AFF"/>
    <w:rsid w:val="00CB6CEF"/>
    <w:rsid w:val="00CB7231"/>
    <w:rsid w:val="00CB7FB7"/>
    <w:rsid w:val="00CC17C8"/>
    <w:rsid w:val="00CC19B9"/>
    <w:rsid w:val="00CC2ADC"/>
    <w:rsid w:val="00CC2B97"/>
    <w:rsid w:val="00CC37CA"/>
    <w:rsid w:val="00CC47DE"/>
    <w:rsid w:val="00CC4CFB"/>
    <w:rsid w:val="00CC4FD2"/>
    <w:rsid w:val="00CC659B"/>
    <w:rsid w:val="00CC688A"/>
    <w:rsid w:val="00CC7115"/>
    <w:rsid w:val="00CC7327"/>
    <w:rsid w:val="00CD03A4"/>
    <w:rsid w:val="00CD08B1"/>
    <w:rsid w:val="00CD09EB"/>
    <w:rsid w:val="00CD1A3D"/>
    <w:rsid w:val="00CD1EA6"/>
    <w:rsid w:val="00CD28EC"/>
    <w:rsid w:val="00CD2F70"/>
    <w:rsid w:val="00CD36B5"/>
    <w:rsid w:val="00CD4848"/>
    <w:rsid w:val="00CD5620"/>
    <w:rsid w:val="00CD5D60"/>
    <w:rsid w:val="00CD60D3"/>
    <w:rsid w:val="00CD6610"/>
    <w:rsid w:val="00CD668A"/>
    <w:rsid w:val="00CE0080"/>
    <w:rsid w:val="00CE0A62"/>
    <w:rsid w:val="00CE14A8"/>
    <w:rsid w:val="00CE15FC"/>
    <w:rsid w:val="00CE16CE"/>
    <w:rsid w:val="00CE2074"/>
    <w:rsid w:val="00CE2E8F"/>
    <w:rsid w:val="00CE31E8"/>
    <w:rsid w:val="00CE3DFD"/>
    <w:rsid w:val="00CE4A7E"/>
    <w:rsid w:val="00CE6601"/>
    <w:rsid w:val="00CE6F7B"/>
    <w:rsid w:val="00CE7715"/>
    <w:rsid w:val="00CE79AB"/>
    <w:rsid w:val="00CF0CA7"/>
    <w:rsid w:val="00CF18AB"/>
    <w:rsid w:val="00CF2284"/>
    <w:rsid w:val="00CF314C"/>
    <w:rsid w:val="00CF33EC"/>
    <w:rsid w:val="00CF4664"/>
    <w:rsid w:val="00CF571B"/>
    <w:rsid w:val="00CF6508"/>
    <w:rsid w:val="00CF67D9"/>
    <w:rsid w:val="00CF7D0A"/>
    <w:rsid w:val="00D005AE"/>
    <w:rsid w:val="00D01B1B"/>
    <w:rsid w:val="00D020AF"/>
    <w:rsid w:val="00D022F4"/>
    <w:rsid w:val="00D02539"/>
    <w:rsid w:val="00D02DDD"/>
    <w:rsid w:val="00D0313B"/>
    <w:rsid w:val="00D034DA"/>
    <w:rsid w:val="00D05CBB"/>
    <w:rsid w:val="00D06B51"/>
    <w:rsid w:val="00D074BF"/>
    <w:rsid w:val="00D104E0"/>
    <w:rsid w:val="00D10B4A"/>
    <w:rsid w:val="00D117F4"/>
    <w:rsid w:val="00D12CA0"/>
    <w:rsid w:val="00D13792"/>
    <w:rsid w:val="00D140C9"/>
    <w:rsid w:val="00D14AA8"/>
    <w:rsid w:val="00D14E6F"/>
    <w:rsid w:val="00D15A19"/>
    <w:rsid w:val="00D161E4"/>
    <w:rsid w:val="00D16229"/>
    <w:rsid w:val="00D16242"/>
    <w:rsid w:val="00D200BF"/>
    <w:rsid w:val="00D201C0"/>
    <w:rsid w:val="00D205C4"/>
    <w:rsid w:val="00D20996"/>
    <w:rsid w:val="00D21469"/>
    <w:rsid w:val="00D21AF1"/>
    <w:rsid w:val="00D223B9"/>
    <w:rsid w:val="00D2245A"/>
    <w:rsid w:val="00D23799"/>
    <w:rsid w:val="00D259D9"/>
    <w:rsid w:val="00D26908"/>
    <w:rsid w:val="00D2777C"/>
    <w:rsid w:val="00D309B7"/>
    <w:rsid w:val="00D30D3E"/>
    <w:rsid w:val="00D30E9B"/>
    <w:rsid w:val="00D3261D"/>
    <w:rsid w:val="00D32B23"/>
    <w:rsid w:val="00D338C9"/>
    <w:rsid w:val="00D34F66"/>
    <w:rsid w:val="00D35A69"/>
    <w:rsid w:val="00D35B77"/>
    <w:rsid w:val="00D3663A"/>
    <w:rsid w:val="00D3743E"/>
    <w:rsid w:val="00D37C44"/>
    <w:rsid w:val="00D40505"/>
    <w:rsid w:val="00D4094E"/>
    <w:rsid w:val="00D416FB"/>
    <w:rsid w:val="00D42A63"/>
    <w:rsid w:val="00D42BC8"/>
    <w:rsid w:val="00D42EB1"/>
    <w:rsid w:val="00D42F11"/>
    <w:rsid w:val="00D44AE4"/>
    <w:rsid w:val="00D451E2"/>
    <w:rsid w:val="00D4544C"/>
    <w:rsid w:val="00D466AD"/>
    <w:rsid w:val="00D479A9"/>
    <w:rsid w:val="00D50AC8"/>
    <w:rsid w:val="00D512F5"/>
    <w:rsid w:val="00D51AE0"/>
    <w:rsid w:val="00D51FB9"/>
    <w:rsid w:val="00D52472"/>
    <w:rsid w:val="00D52541"/>
    <w:rsid w:val="00D52977"/>
    <w:rsid w:val="00D52C37"/>
    <w:rsid w:val="00D53591"/>
    <w:rsid w:val="00D536E5"/>
    <w:rsid w:val="00D5488D"/>
    <w:rsid w:val="00D5512E"/>
    <w:rsid w:val="00D56644"/>
    <w:rsid w:val="00D56811"/>
    <w:rsid w:val="00D56BE4"/>
    <w:rsid w:val="00D56C77"/>
    <w:rsid w:val="00D60827"/>
    <w:rsid w:val="00D60E10"/>
    <w:rsid w:val="00D612ED"/>
    <w:rsid w:val="00D617D3"/>
    <w:rsid w:val="00D61E6A"/>
    <w:rsid w:val="00D626FE"/>
    <w:rsid w:val="00D6447A"/>
    <w:rsid w:val="00D6458D"/>
    <w:rsid w:val="00D645E5"/>
    <w:rsid w:val="00D664EF"/>
    <w:rsid w:val="00D67676"/>
    <w:rsid w:val="00D70C66"/>
    <w:rsid w:val="00D71B62"/>
    <w:rsid w:val="00D71CA0"/>
    <w:rsid w:val="00D73C60"/>
    <w:rsid w:val="00D73CC6"/>
    <w:rsid w:val="00D74EE9"/>
    <w:rsid w:val="00D77BB4"/>
    <w:rsid w:val="00D80596"/>
    <w:rsid w:val="00D80A9B"/>
    <w:rsid w:val="00D80DA9"/>
    <w:rsid w:val="00D80E8E"/>
    <w:rsid w:val="00D80F2C"/>
    <w:rsid w:val="00D810EF"/>
    <w:rsid w:val="00D81697"/>
    <w:rsid w:val="00D81D15"/>
    <w:rsid w:val="00D83400"/>
    <w:rsid w:val="00D840BB"/>
    <w:rsid w:val="00D84314"/>
    <w:rsid w:val="00D84EF3"/>
    <w:rsid w:val="00D8598F"/>
    <w:rsid w:val="00D85C61"/>
    <w:rsid w:val="00D8625D"/>
    <w:rsid w:val="00D8718F"/>
    <w:rsid w:val="00D872EC"/>
    <w:rsid w:val="00D904E2"/>
    <w:rsid w:val="00D90626"/>
    <w:rsid w:val="00D91BD0"/>
    <w:rsid w:val="00D91C39"/>
    <w:rsid w:val="00D925D3"/>
    <w:rsid w:val="00D9318C"/>
    <w:rsid w:val="00D94B7E"/>
    <w:rsid w:val="00D9600A"/>
    <w:rsid w:val="00D9766D"/>
    <w:rsid w:val="00DA04F6"/>
    <w:rsid w:val="00DA098D"/>
    <w:rsid w:val="00DA2B5E"/>
    <w:rsid w:val="00DA3545"/>
    <w:rsid w:val="00DA3817"/>
    <w:rsid w:val="00DA3EC0"/>
    <w:rsid w:val="00DA4BF7"/>
    <w:rsid w:val="00DA622E"/>
    <w:rsid w:val="00DA6BA6"/>
    <w:rsid w:val="00DA6BB2"/>
    <w:rsid w:val="00DA779D"/>
    <w:rsid w:val="00DA7BFE"/>
    <w:rsid w:val="00DB0CE7"/>
    <w:rsid w:val="00DB0DC5"/>
    <w:rsid w:val="00DB123E"/>
    <w:rsid w:val="00DB2187"/>
    <w:rsid w:val="00DB2358"/>
    <w:rsid w:val="00DB2D8E"/>
    <w:rsid w:val="00DB4DF7"/>
    <w:rsid w:val="00DB54CD"/>
    <w:rsid w:val="00DB5C2A"/>
    <w:rsid w:val="00DB6886"/>
    <w:rsid w:val="00DB78F3"/>
    <w:rsid w:val="00DB7C43"/>
    <w:rsid w:val="00DC0253"/>
    <w:rsid w:val="00DC02D0"/>
    <w:rsid w:val="00DC0419"/>
    <w:rsid w:val="00DC101F"/>
    <w:rsid w:val="00DC1E23"/>
    <w:rsid w:val="00DC282E"/>
    <w:rsid w:val="00DC2BD1"/>
    <w:rsid w:val="00DC2BEF"/>
    <w:rsid w:val="00DC3951"/>
    <w:rsid w:val="00DC568E"/>
    <w:rsid w:val="00DC60D8"/>
    <w:rsid w:val="00DC645F"/>
    <w:rsid w:val="00DC70CC"/>
    <w:rsid w:val="00DC7760"/>
    <w:rsid w:val="00DC7A7F"/>
    <w:rsid w:val="00DD0B68"/>
    <w:rsid w:val="00DD0FB6"/>
    <w:rsid w:val="00DD1393"/>
    <w:rsid w:val="00DD1691"/>
    <w:rsid w:val="00DD4609"/>
    <w:rsid w:val="00DD5103"/>
    <w:rsid w:val="00DD5180"/>
    <w:rsid w:val="00DD5689"/>
    <w:rsid w:val="00DD6CDA"/>
    <w:rsid w:val="00DD7BB0"/>
    <w:rsid w:val="00DE0793"/>
    <w:rsid w:val="00DE21BA"/>
    <w:rsid w:val="00DE348D"/>
    <w:rsid w:val="00DE3FAB"/>
    <w:rsid w:val="00DE4597"/>
    <w:rsid w:val="00DE47EA"/>
    <w:rsid w:val="00DE7726"/>
    <w:rsid w:val="00DE7841"/>
    <w:rsid w:val="00DF0A57"/>
    <w:rsid w:val="00DF1705"/>
    <w:rsid w:val="00DF2211"/>
    <w:rsid w:val="00DF2886"/>
    <w:rsid w:val="00DF2D34"/>
    <w:rsid w:val="00DF3F0B"/>
    <w:rsid w:val="00DF4F1F"/>
    <w:rsid w:val="00DF4FAB"/>
    <w:rsid w:val="00DF51AC"/>
    <w:rsid w:val="00DF5EE2"/>
    <w:rsid w:val="00DF6BB2"/>
    <w:rsid w:val="00DF6BD5"/>
    <w:rsid w:val="00DF74B1"/>
    <w:rsid w:val="00DF78F1"/>
    <w:rsid w:val="00DF7AB5"/>
    <w:rsid w:val="00DF7EFE"/>
    <w:rsid w:val="00E0098D"/>
    <w:rsid w:val="00E01EC7"/>
    <w:rsid w:val="00E0245B"/>
    <w:rsid w:val="00E027AF"/>
    <w:rsid w:val="00E0289C"/>
    <w:rsid w:val="00E03556"/>
    <w:rsid w:val="00E03DB0"/>
    <w:rsid w:val="00E06AEC"/>
    <w:rsid w:val="00E06E0B"/>
    <w:rsid w:val="00E0720B"/>
    <w:rsid w:val="00E1390E"/>
    <w:rsid w:val="00E15182"/>
    <w:rsid w:val="00E156E9"/>
    <w:rsid w:val="00E200A2"/>
    <w:rsid w:val="00E20827"/>
    <w:rsid w:val="00E21459"/>
    <w:rsid w:val="00E22E0B"/>
    <w:rsid w:val="00E23C7E"/>
    <w:rsid w:val="00E25C0E"/>
    <w:rsid w:val="00E25C21"/>
    <w:rsid w:val="00E26ACD"/>
    <w:rsid w:val="00E26BA0"/>
    <w:rsid w:val="00E26F0A"/>
    <w:rsid w:val="00E27B3C"/>
    <w:rsid w:val="00E27C5F"/>
    <w:rsid w:val="00E27CEB"/>
    <w:rsid w:val="00E30674"/>
    <w:rsid w:val="00E30E54"/>
    <w:rsid w:val="00E319C9"/>
    <w:rsid w:val="00E31B59"/>
    <w:rsid w:val="00E32969"/>
    <w:rsid w:val="00E33BB0"/>
    <w:rsid w:val="00E34415"/>
    <w:rsid w:val="00E35489"/>
    <w:rsid w:val="00E35975"/>
    <w:rsid w:val="00E36CFE"/>
    <w:rsid w:val="00E41482"/>
    <w:rsid w:val="00E41B45"/>
    <w:rsid w:val="00E42251"/>
    <w:rsid w:val="00E42A3A"/>
    <w:rsid w:val="00E43F5C"/>
    <w:rsid w:val="00E44021"/>
    <w:rsid w:val="00E44D18"/>
    <w:rsid w:val="00E4567B"/>
    <w:rsid w:val="00E45D70"/>
    <w:rsid w:val="00E4607E"/>
    <w:rsid w:val="00E46630"/>
    <w:rsid w:val="00E46C97"/>
    <w:rsid w:val="00E50699"/>
    <w:rsid w:val="00E51908"/>
    <w:rsid w:val="00E523D6"/>
    <w:rsid w:val="00E52C25"/>
    <w:rsid w:val="00E53D71"/>
    <w:rsid w:val="00E54382"/>
    <w:rsid w:val="00E5559F"/>
    <w:rsid w:val="00E57513"/>
    <w:rsid w:val="00E57BBC"/>
    <w:rsid w:val="00E57DF0"/>
    <w:rsid w:val="00E60FB5"/>
    <w:rsid w:val="00E626F6"/>
    <w:rsid w:val="00E6308B"/>
    <w:rsid w:val="00E630D0"/>
    <w:rsid w:val="00E63CD6"/>
    <w:rsid w:val="00E64E4D"/>
    <w:rsid w:val="00E64FEB"/>
    <w:rsid w:val="00E653BD"/>
    <w:rsid w:val="00E70634"/>
    <w:rsid w:val="00E72828"/>
    <w:rsid w:val="00E743A1"/>
    <w:rsid w:val="00E74874"/>
    <w:rsid w:val="00E748D5"/>
    <w:rsid w:val="00E7510E"/>
    <w:rsid w:val="00E751E0"/>
    <w:rsid w:val="00E768ED"/>
    <w:rsid w:val="00E76963"/>
    <w:rsid w:val="00E76B0F"/>
    <w:rsid w:val="00E775CF"/>
    <w:rsid w:val="00E8040A"/>
    <w:rsid w:val="00E81C25"/>
    <w:rsid w:val="00E8434A"/>
    <w:rsid w:val="00E851D5"/>
    <w:rsid w:val="00E85941"/>
    <w:rsid w:val="00E911C0"/>
    <w:rsid w:val="00E91B2B"/>
    <w:rsid w:val="00E92358"/>
    <w:rsid w:val="00E92AC3"/>
    <w:rsid w:val="00E93DA3"/>
    <w:rsid w:val="00E949D9"/>
    <w:rsid w:val="00E95092"/>
    <w:rsid w:val="00E9512B"/>
    <w:rsid w:val="00E95320"/>
    <w:rsid w:val="00E95C88"/>
    <w:rsid w:val="00E9617F"/>
    <w:rsid w:val="00E96304"/>
    <w:rsid w:val="00EA0E9C"/>
    <w:rsid w:val="00EA222F"/>
    <w:rsid w:val="00EA3D33"/>
    <w:rsid w:val="00EA4E9F"/>
    <w:rsid w:val="00EA637E"/>
    <w:rsid w:val="00EA72B8"/>
    <w:rsid w:val="00EA79A3"/>
    <w:rsid w:val="00EB0B51"/>
    <w:rsid w:val="00EB13E2"/>
    <w:rsid w:val="00EB153A"/>
    <w:rsid w:val="00EB17B1"/>
    <w:rsid w:val="00EB201B"/>
    <w:rsid w:val="00EB327F"/>
    <w:rsid w:val="00EB346B"/>
    <w:rsid w:val="00EB34B1"/>
    <w:rsid w:val="00EB38AF"/>
    <w:rsid w:val="00EB44AC"/>
    <w:rsid w:val="00EB4992"/>
    <w:rsid w:val="00EB4FA1"/>
    <w:rsid w:val="00EB684A"/>
    <w:rsid w:val="00EC051F"/>
    <w:rsid w:val="00EC0A3F"/>
    <w:rsid w:val="00EC1199"/>
    <w:rsid w:val="00EC1516"/>
    <w:rsid w:val="00EC245F"/>
    <w:rsid w:val="00EC2BCD"/>
    <w:rsid w:val="00EC3EDF"/>
    <w:rsid w:val="00EC4209"/>
    <w:rsid w:val="00EC48A2"/>
    <w:rsid w:val="00EC4BFC"/>
    <w:rsid w:val="00EC4DBD"/>
    <w:rsid w:val="00EC664E"/>
    <w:rsid w:val="00EC68F8"/>
    <w:rsid w:val="00EC69D5"/>
    <w:rsid w:val="00EC6A9A"/>
    <w:rsid w:val="00EC6FEB"/>
    <w:rsid w:val="00EC7407"/>
    <w:rsid w:val="00EC7484"/>
    <w:rsid w:val="00ED0436"/>
    <w:rsid w:val="00ED08C7"/>
    <w:rsid w:val="00ED1BE7"/>
    <w:rsid w:val="00ED24B0"/>
    <w:rsid w:val="00ED2633"/>
    <w:rsid w:val="00ED2719"/>
    <w:rsid w:val="00ED3357"/>
    <w:rsid w:val="00ED487F"/>
    <w:rsid w:val="00ED5902"/>
    <w:rsid w:val="00EE0593"/>
    <w:rsid w:val="00EE1C6F"/>
    <w:rsid w:val="00EE1EC5"/>
    <w:rsid w:val="00EE2636"/>
    <w:rsid w:val="00EE2BE4"/>
    <w:rsid w:val="00EE2C96"/>
    <w:rsid w:val="00EE3343"/>
    <w:rsid w:val="00EE3CD2"/>
    <w:rsid w:val="00EE6477"/>
    <w:rsid w:val="00EE70F2"/>
    <w:rsid w:val="00EE78A9"/>
    <w:rsid w:val="00EF088F"/>
    <w:rsid w:val="00EF0AB5"/>
    <w:rsid w:val="00EF0AFF"/>
    <w:rsid w:val="00EF0D93"/>
    <w:rsid w:val="00EF0ED2"/>
    <w:rsid w:val="00EF2891"/>
    <w:rsid w:val="00EF3ADF"/>
    <w:rsid w:val="00EF44D8"/>
    <w:rsid w:val="00EF5AB4"/>
    <w:rsid w:val="00EF5C8C"/>
    <w:rsid w:val="00EF6309"/>
    <w:rsid w:val="00EF6716"/>
    <w:rsid w:val="00EF67FA"/>
    <w:rsid w:val="00EF6845"/>
    <w:rsid w:val="00EF7912"/>
    <w:rsid w:val="00EF7BB6"/>
    <w:rsid w:val="00EF7F14"/>
    <w:rsid w:val="00F00673"/>
    <w:rsid w:val="00F00A26"/>
    <w:rsid w:val="00F021AC"/>
    <w:rsid w:val="00F02862"/>
    <w:rsid w:val="00F02FD5"/>
    <w:rsid w:val="00F042DD"/>
    <w:rsid w:val="00F0587B"/>
    <w:rsid w:val="00F069A2"/>
    <w:rsid w:val="00F06D84"/>
    <w:rsid w:val="00F101E5"/>
    <w:rsid w:val="00F107D2"/>
    <w:rsid w:val="00F1098F"/>
    <w:rsid w:val="00F10CF0"/>
    <w:rsid w:val="00F1246B"/>
    <w:rsid w:val="00F13661"/>
    <w:rsid w:val="00F13E3D"/>
    <w:rsid w:val="00F14233"/>
    <w:rsid w:val="00F144FB"/>
    <w:rsid w:val="00F14EEF"/>
    <w:rsid w:val="00F15052"/>
    <w:rsid w:val="00F152FC"/>
    <w:rsid w:val="00F15704"/>
    <w:rsid w:val="00F164EA"/>
    <w:rsid w:val="00F1672E"/>
    <w:rsid w:val="00F16D57"/>
    <w:rsid w:val="00F172C5"/>
    <w:rsid w:val="00F1754C"/>
    <w:rsid w:val="00F20F95"/>
    <w:rsid w:val="00F2138F"/>
    <w:rsid w:val="00F22277"/>
    <w:rsid w:val="00F225C9"/>
    <w:rsid w:val="00F22C79"/>
    <w:rsid w:val="00F23367"/>
    <w:rsid w:val="00F25985"/>
    <w:rsid w:val="00F2653B"/>
    <w:rsid w:val="00F26B85"/>
    <w:rsid w:val="00F26D45"/>
    <w:rsid w:val="00F31316"/>
    <w:rsid w:val="00F32530"/>
    <w:rsid w:val="00F32A6E"/>
    <w:rsid w:val="00F32AE1"/>
    <w:rsid w:val="00F32B69"/>
    <w:rsid w:val="00F35297"/>
    <w:rsid w:val="00F373DE"/>
    <w:rsid w:val="00F41A28"/>
    <w:rsid w:val="00F41CCD"/>
    <w:rsid w:val="00F43C03"/>
    <w:rsid w:val="00F45229"/>
    <w:rsid w:val="00F4554F"/>
    <w:rsid w:val="00F45C5D"/>
    <w:rsid w:val="00F46427"/>
    <w:rsid w:val="00F4741B"/>
    <w:rsid w:val="00F47A4C"/>
    <w:rsid w:val="00F47BD2"/>
    <w:rsid w:val="00F47C1C"/>
    <w:rsid w:val="00F52F88"/>
    <w:rsid w:val="00F53005"/>
    <w:rsid w:val="00F540FC"/>
    <w:rsid w:val="00F54141"/>
    <w:rsid w:val="00F55162"/>
    <w:rsid w:val="00F55A51"/>
    <w:rsid w:val="00F561F9"/>
    <w:rsid w:val="00F57265"/>
    <w:rsid w:val="00F609FD"/>
    <w:rsid w:val="00F62020"/>
    <w:rsid w:val="00F625F2"/>
    <w:rsid w:val="00F62C09"/>
    <w:rsid w:val="00F646EE"/>
    <w:rsid w:val="00F64CE4"/>
    <w:rsid w:val="00F65266"/>
    <w:rsid w:val="00F6635E"/>
    <w:rsid w:val="00F703E5"/>
    <w:rsid w:val="00F71781"/>
    <w:rsid w:val="00F71CFF"/>
    <w:rsid w:val="00F729E1"/>
    <w:rsid w:val="00F7457E"/>
    <w:rsid w:val="00F74674"/>
    <w:rsid w:val="00F75FDE"/>
    <w:rsid w:val="00F761DE"/>
    <w:rsid w:val="00F7706C"/>
    <w:rsid w:val="00F81E87"/>
    <w:rsid w:val="00F824AC"/>
    <w:rsid w:val="00F83961"/>
    <w:rsid w:val="00F83DBE"/>
    <w:rsid w:val="00F85997"/>
    <w:rsid w:val="00F87B73"/>
    <w:rsid w:val="00F911B3"/>
    <w:rsid w:val="00F911F3"/>
    <w:rsid w:val="00F91E41"/>
    <w:rsid w:val="00F927D4"/>
    <w:rsid w:val="00F92E66"/>
    <w:rsid w:val="00F92F6E"/>
    <w:rsid w:val="00F93C73"/>
    <w:rsid w:val="00F94101"/>
    <w:rsid w:val="00F950D5"/>
    <w:rsid w:val="00F95137"/>
    <w:rsid w:val="00F9543B"/>
    <w:rsid w:val="00F95A36"/>
    <w:rsid w:val="00F96CC2"/>
    <w:rsid w:val="00FA0268"/>
    <w:rsid w:val="00FA0301"/>
    <w:rsid w:val="00FA14EF"/>
    <w:rsid w:val="00FA1636"/>
    <w:rsid w:val="00FA3113"/>
    <w:rsid w:val="00FA348B"/>
    <w:rsid w:val="00FA36CA"/>
    <w:rsid w:val="00FA3F11"/>
    <w:rsid w:val="00FA48FE"/>
    <w:rsid w:val="00FA519A"/>
    <w:rsid w:val="00FA5B21"/>
    <w:rsid w:val="00FA6ED9"/>
    <w:rsid w:val="00FA77C3"/>
    <w:rsid w:val="00FA7CB3"/>
    <w:rsid w:val="00FB0794"/>
    <w:rsid w:val="00FB11FB"/>
    <w:rsid w:val="00FB22DA"/>
    <w:rsid w:val="00FB29ED"/>
    <w:rsid w:val="00FB2D21"/>
    <w:rsid w:val="00FB3026"/>
    <w:rsid w:val="00FB47E4"/>
    <w:rsid w:val="00FB4E8E"/>
    <w:rsid w:val="00FB7667"/>
    <w:rsid w:val="00FB7772"/>
    <w:rsid w:val="00FB7A9A"/>
    <w:rsid w:val="00FC01E0"/>
    <w:rsid w:val="00FC1185"/>
    <w:rsid w:val="00FC17EB"/>
    <w:rsid w:val="00FC1870"/>
    <w:rsid w:val="00FC3EA8"/>
    <w:rsid w:val="00FC4098"/>
    <w:rsid w:val="00FC4E73"/>
    <w:rsid w:val="00FC4F82"/>
    <w:rsid w:val="00FC53A6"/>
    <w:rsid w:val="00FC5638"/>
    <w:rsid w:val="00FC5969"/>
    <w:rsid w:val="00FC67AF"/>
    <w:rsid w:val="00FD0640"/>
    <w:rsid w:val="00FD0C22"/>
    <w:rsid w:val="00FD0E09"/>
    <w:rsid w:val="00FD1B29"/>
    <w:rsid w:val="00FD3577"/>
    <w:rsid w:val="00FD37E9"/>
    <w:rsid w:val="00FD5929"/>
    <w:rsid w:val="00FD6F79"/>
    <w:rsid w:val="00FD7818"/>
    <w:rsid w:val="00FD782D"/>
    <w:rsid w:val="00FD7A38"/>
    <w:rsid w:val="00FE0D93"/>
    <w:rsid w:val="00FE0EA2"/>
    <w:rsid w:val="00FE12B6"/>
    <w:rsid w:val="00FE15EB"/>
    <w:rsid w:val="00FE1C2B"/>
    <w:rsid w:val="00FE1CEC"/>
    <w:rsid w:val="00FE2506"/>
    <w:rsid w:val="00FE26F6"/>
    <w:rsid w:val="00FE2C5C"/>
    <w:rsid w:val="00FE2F89"/>
    <w:rsid w:val="00FE30AB"/>
    <w:rsid w:val="00FE6B93"/>
    <w:rsid w:val="00FE7426"/>
    <w:rsid w:val="00FF0D0A"/>
    <w:rsid w:val="00FF275D"/>
    <w:rsid w:val="00FF2F31"/>
    <w:rsid w:val="00FF3821"/>
    <w:rsid w:val="00FF479E"/>
    <w:rsid w:val="00FF4B16"/>
    <w:rsid w:val="00FF5130"/>
    <w:rsid w:val="00FF562B"/>
    <w:rsid w:val="00FF56AE"/>
    <w:rsid w:val="00FF5EC2"/>
    <w:rsid w:val="00FF670C"/>
    <w:rsid w:val="00FF6CA5"/>
    <w:rsid w:val="00FF716F"/>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qFormat/>
    <w:rsid w:val="00A55951"/>
    <w:pPr>
      <w:numPr>
        <w:ilvl w:val="1"/>
        <w:numId w:val="1"/>
      </w:numPr>
      <w:jc w:val="both"/>
    </w:pPr>
  </w:style>
  <w:style w:type="character" w:customStyle="1" w:styleId="RLTextlnkuslovanChar">
    <w:name w:val="RL Text článku číslovaný Char"/>
    <w:basedOn w:val="Standardnpsmoodstavce"/>
    <w:link w:val="RLTextlnkuslovan"/>
    <w:uiPriority w:val="99"/>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uiPriority w:val="9"/>
    <w:rsid w:val="000A36E5"/>
    <w:rPr>
      <w:rFonts w:ascii="Garamond" w:hAnsi="Garamond"/>
      <w:b/>
      <w:smallCaps/>
    </w:rPr>
  </w:style>
  <w:style w:type="character" w:customStyle="1" w:styleId="Nadpis4Char">
    <w:name w:val="Nadpis 4 Char"/>
    <w:basedOn w:val="Standardnpsmoodstavce"/>
    <w:link w:val="Nadpis4"/>
    <w:uiPriority w:val="9"/>
    <w:rsid w:val="000A36E5"/>
    <w:rPr>
      <w:rFonts w:ascii="Garamond" w:hAnsi="Garamond"/>
      <w:b/>
      <w:i/>
      <w:spacing w:val="5"/>
      <w:kern w:val="20"/>
      <w:szCs w:val="24"/>
    </w:rPr>
  </w:style>
  <w:style w:type="character" w:customStyle="1" w:styleId="Nadpis5Char">
    <w:name w:val="Nadpis 5 Char"/>
    <w:basedOn w:val="Standardnpsmoodstavce"/>
    <w:link w:val="Nadpis5"/>
    <w:uiPriority w:val="9"/>
    <w:rsid w:val="000A36E5"/>
    <w:rPr>
      <w:rFonts w:ascii="Garamond" w:hAnsi="Garamond"/>
      <w:b/>
      <w:kern w:val="20"/>
      <w:szCs w:val="22"/>
    </w:rPr>
  </w:style>
  <w:style w:type="character" w:customStyle="1" w:styleId="Nadpis6Char">
    <w:name w:val="Nadpis 6 Char"/>
    <w:basedOn w:val="Standardnpsmoodstavce"/>
    <w:link w:val="Nadpis6"/>
    <w:uiPriority w:val="9"/>
    <w:rsid w:val="000A36E5"/>
    <w:rPr>
      <w:rFonts w:ascii="Garamond" w:hAnsi="Garamond"/>
      <w:i/>
      <w:spacing w:val="5"/>
      <w:kern w:val="20"/>
      <w:szCs w:val="22"/>
    </w:rPr>
  </w:style>
  <w:style w:type="character" w:customStyle="1" w:styleId="Nadpis7Char">
    <w:name w:val="Nadpis 7 Char"/>
    <w:basedOn w:val="Standardnpsmoodstavce"/>
    <w:link w:val="Nadpis7"/>
    <w:uiPriority w:val="9"/>
    <w:rsid w:val="000A36E5"/>
    <w:rPr>
      <w:rFonts w:ascii="Garamond" w:hAnsi="Garamond" w:cs="Garamond"/>
      <w:caps/>
      <w:kern w:val="20"/>
      <w:sz w:val="18"/>
      <w:szCs w:val="18"/>
    </w:rPr>
  </w:style>
  <w:style w:type="character" w:customStyle="1" w:styleId="Nadpis8Char">
    <w:name w:val="Nadpis 8 Char"/>
    <w:basedOn w:val="Standardnpsmoodstavce"/>
    <w:link w:val="Nadpis8"/>
    <w:uiPriority w:val="9"/>
    <w:rsid w:val="000A36E5"/>
    <w:rPr>
      <w:rFonts w:ascii="Garamond" w:hAnsi="Garamond" w:cs="Garamond"/>
      <w:i/>
      <w:spacing w:val="5"/>
      <w:kern w:val="20"/>
      <w:szCs w:val="22"/>
    </w:rPr>
  </w:style>
  <w:style w:type="character" w:customStyle="1" w:styleId="Nadpis9Char">
    <w:name w:val="Nadpis 9 Char"/>
    <w:basedOn w:val="Standardnpsmoodstavce"/>
    <w:link w:val="Nadpis9"/>
    <w:uiPriority w:val="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uiPriority w:val="9"/>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uiPriority w:val="10"/>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uiPriority w:val="99"/>
    <w:rsid w:val="000A36E5"/>
    <w:rPr>
      <w:rFonts w:ascii="Arial" w:hAnsi="Arial"/>
      <w:b/>
      <w:bCs/>
    </w:rPr>
  </w:style>
  <w:style w:type="character" w:customStyle="1" w:styleId="TextbublinyChar">
    <w:name w:val="Text bubliny Char"/>
    <w:basedOn w:val="Standardnpsmoodstavce"/>
    <w:link w:val="Textbubliny"/>
    <w:uiPriority w:val="99"/>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qFormat/>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Stednmka3zvraznn5">
    <w:name w:val="Medium Grid 3 Accent 5"/>
    <w:basedOn w:val="Normlntabulka"/>
    <w:uiPriority w:val="69"/>
    <w:rsid w:val="003B3B92"/>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tlseznamzvraznn4">
    <w:name w:val="Light List Accent 4"/>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2">
    <w:name w:val="Light List Accent 2"/>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2zvraznn5">
    <w:name w:val="Medium Shading 2 Accent 5"/>
    <w:basedOn w:val="Normlntabulka"/>
    <w:uiPriority w:val="64"/>
    <w:rsid w:val="0009265F"/>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eznamzvraznn5">
    <w:name w:val="Light List Accent 5"/>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Barevnstnovnzvraznn5">
    <w:name w:val="Colorful Shading Accent 5"/>
    <w:basedOn w:val="Normlntabulka"/>
    <w:uiPriority w:val="71"/>
    <w:rsid w:val="0009265F"/>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Rozloendokumentu">
    <w:name w:val="Document Map"/>
    <w:basedOn w:val="Normln"/>
    <w:link w:val="RozloendokumentuChar"/>
    <w:uiPriority w:val="99"/>
    <w:semiHidden/>
    <w:unhideWhenUsed/>
    <w:rsid w:val="0009265F"/>
    <w:pPr>
      <w:spacing w:after="0" w:line="240" w:lineRule="auto"/>
    </w:pPr>
    <w:rPr>
      <w:rFonts w:ascii="Tahoma" w:eastAsiaTheme="minorEastAsia"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09265F"/>
    <w:rPr>
      <w:rFonts w:ascii="Tahoma" w:eastAsiaTheme="minorEastAsia" w:hAnsi="Tahoma" w:cs="Tahoma"/>
      <w:sz w:val="16"/>
      <w:szCs w:val="16"/>
      <w:lang w:eastAsia="en-US"/>
    </w:rPr>
  </w:style>
  <w:style w:type="table" w:styleId="Stednstnovn1zvraznn5">
    <w:name w:val="Medium Shading 1 Accent 5"/>
    <w:basedOn w:val="Normlntabulka"/>
    <w:uiPriority w:val="63"/>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adpis-modry">
    <w:name w:val="Nadpis-modry"/>
    <w:basedOn w:val="Normln"/>
    <w:rsid w:val="0009265F"/>
    <w:pPr>
      <w:spacing w:before="120" w:after="60" w:line="240" w:lineRule="auto"/>
    </w:pPr>
    <w:rPr>
      <w:b/>
      <w:color w:val="333399"/>
      <w:sz w:val="22"/>
      <w:lang w:eastAsia="en-US"/>
    </w:rPr>
  </w:style>
  <w:style w:type="paragraph" w:customStyle="1" w:styleId="StyleObrazekTahoma">
    <w:name w:val="Style Obrazek č. + Tahoma"/>
    <w:basedOn w:val="Normln"/>
    <w:rsid w:val="0009265F"/>
    <w:pPr>
      <w:numPr>
        <w:numId w:val="28"/>
      </w:numPr>
      <w:spacing w:after="0" w:line="240" w:lineRule="auto"/>
      <w:jc w:val="both"/>
    </w:pPr>
    <w:rPr>
      <w:i/>
      <w:szCs w:val="20"/>
      <w:lang w:eastAsia="en-US"/>
    </w:rPr>
  </w:style>
  <w:style w:type="paragraph" w:customStyle="1" w:styleId="ZDNadpis">
    <w:name w:val="ZD Nadpis"/>
    <w:basedOn w:val="Nadpis1"/>
    <w:link w:val="ZDNadpisChar"/>
    <w:autoRedefine/>
    <w:qFormat/>
    <w:rsid w:val="0009265F"/>
    <w:pPr>
      <w:keepLines/>
      <w:pageBreakBefore/>
      <w:spacing w:before="360" w:after="120" w:line="240" w:lineRule="auto"/>
      <w:ind w:left="431" w:hanging="431"/>
      <w:jc w:val="both"/>
    </w:pPr>
    <w:rPr>
      <w:rFonts w:ascii="Tahoma" w:eastAsiaTheme="majorEastAsia" w:hAnsi="Tahoma" w:cs="Tahoma"/>
      <w:sz w:val="28"/>
      <w:szCs w:val="28"/>
      <w:lang w:eastAsia="en-US"/>
    </w:rPr>
  </w:style>
  <w:style w:type="character" w:customStyle="1" w:styleId="ZDNadpisChar">
    <w:name w:val="ZD Nadpis Char"/>
    <w:basedOn w:val="Nadpis1Char"/>
    <w:link w:val="ZDNadpis"/>
    <w:rsid w:val="0009265F"/>
    <w:rPr>
      <w:rFonts w:ascii="Tahoma" w:eastAsiaTheme="majorEastAsia" w:hAnsi="Tahoma" w:cs="Tahoma"/>
      <w:b/>
      <w:bCs/>
      <w:kern w:val="32"/>
      <w:sz w:val="28"/>
      <w:szCs w:val="28"/>
      <w:lang w:eastAsia="en-US"/>
    </w:rPr>
  </w:style>
  <w:style w:type="character" w:customStyle="1" w:styleId="h1a5">
    <w:name w:val="h1a5"/>
    <w:basedOn w:val="Standardnpsmoodstavce"/>
    <w:rsid w:val="00B56113"/>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qFormat/>
    <w:rsid w:val="00A55951"/>
    <w:pPr>
      <w:numPr>
        <w:ilvl w:val="1"/>
        <w:numId w:val="1"/>
      </w:numPr>
      <w:jc w:val="both"/>
    </w:pPr>
  </w:style>
  <w:style w:type="character" w:customStyle="1" w:styleId="RLTextlnkuslovanChar">
    <w:name w:val="RL Text článku číslovaný Char"/>
    <w:basedOn w:val="Standardnpsmoodstavce"/>
    <w:link w:val="RLTextlnkuslovan"/>
    <w:uiPriority w:val="99"/>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uiPriority w:val="9"/>
    <w:rsid w:val="000A36E5"/>
    <w:rPr>
      <w:rFonts w:ascii="Garamond" w:hAnsi="Garamond"/>
      <w:b/>
      <w:smallCaps/>
    </w:rPr>
  </w:style>
  <w:style w:type="character" w:customStyle="1" w:styleId="Nadpis4Char">
    <w:name w:val="Nadpis 4 Char"/>
    <w:basedOn w:val="Standardnpsmoodstavce"/>
    <w:link w:val="Nadpis4"/>
    <w:uiPriority w:val="9"/>
    <w:rsid w:val="000A36E5"/>
    <w:rPr>
      <w:rFonts w:ascii="Garamond" w:hAnsi="Garamond"/>
      <w:b/>
      <w:i/>
      <w:spacing w:val="5"/>
      <w:kern w:val="20"/>
      <w:szCs w:val="24"/>
    </w:rPr>
  </w:style>
  <w:style w:type="character" w:customStyle="1" w:styleId="Nadpis5Char">
    <w:name w:val="Nadpis 5 Char"/>
    <w:basedOn w:val="Standardnpsmoodstavce"/>
    <w:link w:val="Nadpis5"/>
    <w:uiPriority w:val="9"/>
    <w:rsid w:val="000A36E5"/>
    <w:rPr>
      <w:rFonts w:ascii="Garamond" w:hAnsi="Garamond"/>
      <w:b/>
      <w:kern w:val="20"/>
      <w:szCs w:val="22"/>
    </w:rPr>
  </w:style>
  <w:style w:type="character" w:customStyle="1" w:styleId="Nadpis6Char">
    <w:name w:val="Nadpis 6 Char"/>
    <w:basedOn w:val="Standardnpsmoodstavce"/>
    <w:link w:val="Nadpis6"/>
    <w:uiPriority w:val="9"/>
    <w:rsid w:val="000A36E5"/>
    <w:rPr>
      <w:rFonts w:ascii="Garamond" w:hAnsi="Garamond"/>
      <w:i/>
      <w:spacing w:val="5"/>
      <w:kern w:val="20"/>
      <w:szCs w:val="22"/>
    </w:rPr>
  </w:style>
  <w:style w:type="character" w:customStyle="1" w:styleId="Nadpis7Char">
    <w:name w:val="Nadpis 7 Char"/>
    <w:basedOn w:val="Standardnpsmoodstavce"/>
    <w:link w:val="Nadpis7"/>
    <w:uiPriority w:val="9"/>
    <w:rsid w:val="000A36E5"/>
    <w:rPr>
      <w:rFonts w:ascii="Garamond" w:hAnsi="Garamond" w:cs="Garamond"/>
      <w:caps/>
      <w:kern w:val="20"/>
      <w:sz w:val="18"/>
      <w:szCs w:val="18"/>
    </w:rPr>
  </w:style>
  <w:style w:type="character" w:customStyle="1" w:styleId="Nadpis8Char">
    <w:name w:val="Nadpis 8 Char"/>
    <w:basedOn w:val="Standardnpsmoodstavce"/>
    <w:link w:val="Nadpis8"/>
    <w:uiPriority w:val="9"/>
    <w:rsid w:val="000A36E5"/>
    <w:rPr>
      <w:rFonts w:ascii="Garamond" w:hAnsi="Garamond" w:cs="Garamond"/>
      <w:i/>
      <w:spacing w:val="5"/>
      <w:kern w:val="20"/>
      <w:szCs w:val="22"/>
    </w:rPr>
  </w:style>
  <w:style w:type="character" w:customStyle="1" w:styleId="Nadpis9Char">
    <w:name w:val="Nadpis 9 Char"/>
    <w:basedOn w:val="Standardnpsmoodstavce"/>
    <w:link w:val="Nadpis9"/>
    <w:uiPriority w:val="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uiPriority w:val="9"/>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uiPriority w:val="10"/>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uiPriority w:val="99"/>
    <w:rsid w:val="000A36E5"/>
    <w:rPr>
      <w:rFonts w:ascii="Arial" w:hAnsi="Arial"/>
      <w:b/>
      <w:bCs/>
    </w:rPr>
  </w:style>
  <w:style w:type="character" w:customStyle="1" w:styleId="TextbublinyChar">
    <w:name w:val="Text bubliny Char"/>
    <w:basedOn w:val="Standardnpsmoodstavce"/>
    <w:link w:val="Textbubliny"/>
    <w:uiPriority w:val="99"/>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qFormat/>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Stednmka3zvraznn5">
    <w:name w:val="Medium Grid 3 Accent 5"/>
    <w:basedOn w:val="Normlntabulka"/>
    <w:uiPriority w:val="69"/>
    <w:rsid w:val="003B3B92"/>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tlseznamzvraznn4">
    <w:name w:val="Light List Accent 4"/>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2">
    <w:name w:val="Light List Accent 2"/>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2zvraznn5">
    <w:name w:val="Medium Shading 2 Accent 5"/>
    <w:basedOn w:val="Normlntabulka"/>
    <w:uiPriority w:val="64"/>
    <w:rsid w:val="0009265F"/>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eznamzvraznn5">
    <w:name w:val="Light List Accent 5"/>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Barevnstnovnzvraznn5">
    <w:name w:val="Colorful Shading Accent 5"/>
    <w:basedOn w:val="Normlntabulka"/>
    <w:uiPriority w:val="71"/>
    <w:rsid w:val="0009265F"/>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Rozloendokumentu">
    <w:name w:val="Document Map"/>
    <w:basedOn w:val="Normln"/>
    <w:link w:val="RozloendokumentuChar"/>
    <w:uiPriority w:val="99"/>
    <w:semiHidden/>
    <w:unhideWhenUsed/>
    <w:rsid w:val="0009265F"/>
    <w:pPr>
      <w:spacing w:after="0" w:line="240" w:lineRule="auto"/>
    </w:pPr>
    <w:rPr>
      <w:rFonts w:ascii="Tahoma" w:eastAsiaTheme="minorEastAsia"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09265F"/>
    <w:rPr>
      <w:rFonts w:ascii="Tahoma" w:eastAsiaTheme="minorEastAsia" w:hAnsi="Tahoma" w:cs="Tahoma"/>
      <w:sz w:val="16"/>
      <w:szCs w:val="16"/>
      <w:lang w:eastAsia="en-US"/>
    </w:rPr>
  </w:style>
  <w:style w:type="table" w:styleId="Stednstnovn1zvraznn5">
    <w:name w:val="Medium Shading 1 Accent 5"/>
    <w:basedOn w:val="Normlntabulka"/>
    <w:uiPriority w:val="63"/>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adpis-modry">
    <w:name w:val="Nadpis-modry"/>
    <w:basedOn w:val="Normln"/>
    <w:rsid w:val="0009265F"/>
    <w:pPr>
      <w:spacing w:before="120" w:after="60" w:line="240" w:lineRule="auto"/>
    </w:pPr>
    <w:rPr>
      <w:b/>
      <w:color w:val="333399"/>
      <w:sz w:val="22"/>
      <w:lang w:eastAsia="en-US"/>
    </w:rPr>
  </w:style>
  <w:style w:type="paragraph" w:customStyle="1" w:styleId="StyleObrazekTahoma">
    <w:name w:val="Style Obrazek č. + Tahoma"/>
    <w:basedOn w:val="Normln"/>
    <w:rsid w:val="0009265F"/>
    <w:pPr>
      <w:numPr>
        <w:numId w:val="28"/>
      </w:numPr>
      <w:spacing w:after="0" w:line="240" w:lineRule="auto"/>
      <w:jc w:val="both"/>
    </w:pPr>
    <w:rPr>
      <w:i/>
      <w:szCs w:val="20"/>
      <w:lang w:eastAsia="en-US"/>
    </w:rPr>
  </w:style>
  <w:style w:type="paragraph" w:customStyle="1" w:styleId="ZDNadpis">
    <w:name w:val="ZD Nadpis"/>
    <w:basedOn w:val="Nadpis1"/>
    <w:link w:val="ZDNadpisChar"/>
    <w:autoRedefine/>
    <w:qFormat/>
    <w:rsid w:val="0009265F"/>
    <w:pPr>
      <w:keepLines/>
      <w:pageBreakBefore/>
      <w:spacing w:before="360" w:after="120" w:line="240" w:lineRule="auto"/>
      <w:ind w:left="431" w:hanging="431"/>
      <w:jc w:val="both"/>
    </w:pPr>
    <w:rPr>
      <w:rFonts w:ascii="Tahoma" w:eastAsiaTheme="majorEastAsia" w:hAnsi="Tahoma" w:cs="Tahoma"/>
      <w:sz w:val="28"/>
      <w:szCs w:val="28"/>
      <w:lang w:eastAsia="en-US"/>
    </w:rPr>
  </w:style>
  <w:style w:type="character" w:customStyle="1" w:styleId="ZDNadpisChar">
    <w:name w:val="ZD Nadpis Char"/>
    <w:basedOn w:val="Nadpis1Char"/>
    <w:link w:val="ZDNadpis"/>
    <w:rsid w:val="0009265F"/>
    <w:rPr>
      <w:rFonts w:ascii="Tahoma" w:eastAsiaTheme="majorEastAsia" w:hAnsi="Tahoma" w:cs="Tahoma"/>
      <w:b/>
      <w:bCs/>
      <w:kern w:val="32"/>
      <w:sz w:val="28"/>
      <w:szCs w:val="28"/>
      <w:lang w:eastAsia="en-US"/>
    </w:rPr>
  </w:style>
  <w:style w:type="character" w:customStyle="1" w:styleId="h1a5">
    <w:name w:val="h1a5"/>
    <w:basedOn w:val="Standardnpsmoodstavce"/>
    <w:rsid w:val="00B56113"/>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49810136">
      <w:bodyDiv w:val="1"/>
      <w:marLeft w:val="0"/>
      <w:marRight w:val="0"/>
      <w:marTop w:val="0"/>
      <w:marBottom w:val="0"/>
      <w:divBdr>
        <w:top w:val="none" w:sz="0" w:space="0" w:color="auto"/>
        <w:left w:val="none" w:sz="0" w:space="0" w:color="auto"/>
        <w:bottom w:val="none" w:sz="0" w:space="0" w:color="auto"/>
        <w:right w:val="none" w:sz="0" w:space="0" w:color="auto"/>
      </w:divBdr>
    </w:div>
    <w:div w:id="70933485">
      <w:bodyDiv w:val="1"/>
      <w:marLeft w:val="0"/>
      <w:marRight w:val="0"/>
      <w:marTop w:val="0"/>
      <w:marBottom w:val="0"/>
      <w:divBdr>
        <w:top w:val="none" w:sz="0" w:space="0" w:color="auto"/>
        <w:left w:val="none" w:sz="0" w:space="0" w:color="auto"/>
        <w:bottom w:val="none" w:sz="0" w:space="0" w:color="auto"/>
        <w:right w:val="none" w:sz="0" w:space="0" w:color="auto"/>
      </w:divBdr>
    </w:div>
    <w:div w:id="90467857">
      <w:bodyDiv w:val="1"/>
      <w:marLeft w:val="0"/>
      <w:marRight w:val="0"/>
      <w:marTop w:val="0"/>
      <w:marBottom w:val="0"/>
      <w:divBdr>
        <w:top w:val="none" w:sz="0" w:space="0" w:color="auto"/>
        <w:left w:val="none" w:sz="0" w:space="0" w:color="auto"/>
        <w:bottom w:val="none" w:sz="0" w:space="0" w:color="auto"/>
        <w:right w:val="none" w:sz="0" w:space="0" w:color="auto"/>
      </w:divBdr>
    </w:div>
    <w:div w:id="174349515">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20280396">
      <w:bodyDiv w:val="1"/>
      <w:marLeft w:val="0"/>
      <w:marRight w:val="0"/>
      <w:marTop w:val="0"/>
      <w:marBottom w:val="0"/>
      <w:divBdr>
        <w:top w:val="none" w:sz="0" w:space="0" w:color="auto"/>
        <w:left w:val="none" w:sz="0" w:space="0" w:color="auto"/>
        <w:bottom w:val="none" w:sz="0" w:space="0" w:color="auto"/>
        <w:right w:val="none" w:sz="0" w:space="0" w:color="auto"/>
      </w:divBdr>
    </w:div>
    <w:div w:id="352614472">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81759986">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56361913">
      <w:bodyDiv w:val="1"/>
      <w:marLeft w:val="0"/>
      <w:marRight w:val="0"/>
      <w:marTop w:val="0"/>
      <w:marBottom w:val="0"/>
      <w:divBdr>
        <w:top w:val="none" w:sz="0" w:space="0" w:color="auto"/>
        <w:left w:val="none" w:sz="0" w:space="0" w:color="auto"/>
        <w:bottom w:val="none" w:sz="0" w:space="0" w:color="auto"/>
        <w:right w:val="none" w:sz="0" w:space="0" w:color="auto"/>
      </w:divBdr>
    </w:div>
    <w:div w:id="567031480">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599261811">
      <w:bodyDiv w:val="1"/>
      <w:marLeft w:val="0"/>
      <w:marRight w:val="0"/>
      <w:marTop w:val="0"/>
      <w:marBottom w:val="0"/>
      <w:divBdr>
        <w:top w:val="none" w:sz="0" w:space="0" w:color="auto"/>
        <w:left w:val="none" w:sz="0" w:space="0" w:color="auto"/>
        <w:bottom w:val="none" w:sz="0" w:space="0" w:color="auto"/>
        <w:right w:val="none" w:sz="0" w:space="0" w:color="auto"/>
      </w:divBdr>
    </w:div>
    <w:div w:id="701900314">
      <w:bodyDiv w:val="1"/>
      <w:marLeft w:val="0"/>
      <w:marRight w:val="0"/>
      <w:marTop w:val="0"/>
      <w:marBottom w:val="0"/>
      <w:divBdr>
        <w:top w:val="none" w:sz="0" w:space="0" w:color="auto"/>
        <w:left w:val="none" w:sz="0" w:space="0" w:color="auto"/>
        <w:bottom w:val="none" w:sz="0" w:space="0" w:color="auto"/>
        <w:right w:val="none" w:sz="0" w:space="0" w:color="auto"/>
      </w:divBdr>
    </w:div>
    <w:div w:id="822046790">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04809">
      <w:bodyDiv w:val="1"/>
      <w:marLeft w:val="0"/>
      <w:marRight w:val="0"/>
      <w:marTop w:val="0"/>
      <w:marBottom w:val="0"/>
      <w:divBdr>
        <w:top w:val="none" w:sz="0" w:space="0" w:color="auto"/>
        <w:left w:val="none" w:sz="0" w:space="0" w:color="auto"/>
        <w:bottom w:val="none" w:sz="0" w:space="0" w:color="auto"/>
        <w:right w:val="none" w:sz="0" w:space="0" w:color="auto"/>
      </w:divBdr>
    </w:div>
    <w:div w:id="1008867245">
      <w:bodyDiv w:val="1"/>
      <w:marLeft w:val="0"/>
      <w:marRight w:val="0"/>
      <w:marTop w:val="0"/>
      <w:marBottom w:val="0"/>
      <w:divBdr>
        <w:top w:val="none" w:sz="0" w:space="0" w:color="auto"/>
        <w:left w:val="none" w:sz="0" w:space="0" w:color="auto"/>
        <w:bottom w:val="none" w:sz="0" w:space="0" w:color="auto"/>
        <w:right w:val="none" w:sz="0" w:space="0" w:color="auto"/>
      </w:divBdr>
    </w:div>
    <w:div w:id="1046031992">
      <w:bodyDiv w:val="1"/>
      <w:marLeft w:val="0"/>
      <w:marRight w:val="0"/>
      <w:marTop w:val="0"/>
      <w:marBottom w:val="0"/>
      <w:divBdr>
        <w:top w:val="none" w:sz="0" w:space="0" w:color="auto"/>
        <w:left w:val="none" w:sz="0" w:space="0" w:color="auto"/>
        <w:bottom w:val="none" w:sz="0" w:space="0" w:color="auto"/>
        <w:right w:val="none" w:sz="0" w:space="0" w:color="auto"/>
      </w:divBdr>
    </w:div>
    <w:div w:id="1167214659">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353678604">
      <w:bodyDiv w:val="1"/>
      <w:marLeft w:val="0"/>
      <w:marRight w:val="0"/>
      <w:marTop w:val="0"/>
      <w:marBottom w:val="0"/>
      <w:divBdr>
        <w:top w:val="none" w:sz="0" w:space="0" w:color="auto"/>
        <w:left w:val="none" w:sz="0" w:space="0" w:color="auto"/>
        <w:bottom w:val="none" w:sz="0" w:space="0" w:color="auto"/>
        <w:right w:val="none" w:sz="0" w:space="0" w:color="auto"/>
      </w:divBdr>
    </w:div>
    <w:div w:id="1363166146">
      <w:bodyDiv w:val="1"/>
      <w:marLeft w:val="0"/>
      <w:marRight w:val="0"/>
      <w:marTop w:val="0"/>
      <w:marBottom w:val="0"/>
      <w:divBdr>
        <w:top w:val="none" w:sz="0" w:space="0" w:color="auto"/>
        <w:left w:val="none" w:sz="0" w:space="0" w:color="auto"/>
        <w:bottom w:val="none" w:sz="0" w:space="0" w:color="auto"/>
        <w:right w:val="none" w:sz="0" w:space="0" w:color="auto"/>
      </w:divBdr>
    </w:div>
    <w:div w:id="1419641764">
      <w:bodyDiv w:val="1"/>
      <w:marLeft w:val="0"/>
      <w:marRight w:val="0"/>
      <w:marTop w:val="0"/>
      <w:marBottom w:val="0"/>
      <w:divBdr>
        <w:top w:val="none" w:sz="0" w:space="0" w:color="auto"/>
        <w:left w:val="none" w:sz="0" w:space="0" w:color="auto"/>
        <w:bottom w:val="none" w:sz="0" w:space="0" w:color="auto"/>
        <w:right w:val="none" w:sz="0" w:space="0" w:color="auto"/>
      </w:divBdr>
    </w:div>
    <w:div w:id="1435515644">
      <w:bodyDiv w:val="1"/>
      <w:marLeft w:val="0"/>
      <w:marRight w:val="0"/>
      <w:marTop w:val="0"/>
      <w:marBottom w:val="0"/>
      <w:divBdr>
        <w:top w:val="none" w:sz="0" w:space="0" w:color="auto"/>
        <w:left w:val="none" w:sz="0" w:space="0" w:color="auto"/>
        <w:bottom w:val="none" w:sz="0" w:space="0" w:color="auto"/>
        <w:right w:val="none" w:sz="0" w:space="0" w:color="auto"/>
      </w:divBdr>
    </w:div>
    <w:div w:id="1439183528">
      <w:bodyDiv w:val="1"/>
      <w:marLeft w:val="0"/>
      <w:marRight w:val="0"/>
      <w:marTop w:val="0"/>
      <w:marBottom w:val="0"/>
      <w:divBdr>
        <w:top w:val="none" w:sz="0" w:space="0" w:color="auto"/>
        <w:left w:val="none" w:sz="0" w:space="0" w:color="auto"/>
        <w:bottom w:val="none" w:sz="0" w:space="0" w:color="auto"/>
        <w:right w:val="none" w:sz="0" w:space="0" w:color="auto"/>
      </w:divBdr>
    </w:div>
    <w:div w:id="1483696634">
      <w:bodyDiv w:val="1"/>
      <w:marLeft w:val="0"/>
      <w:marRight w:val="0"/>
      <w:marTop w:val="0"/>
      <w:marBottom w:val="0"/>
      <w:divBdr>
        <w:top w:val="none" w:sz="0" w:space="0" w:color="auto"/>
        <w:left w:val="none" w:sz="0" w:space="0" w:color="auto"/>
        <w:bottom w:val="none" w:sz="0" w:space="0" w:color="auto"/>
        <w:right w:val="none" w:sz="0" w:space="0" w:color="auto"/>
      </w:divBdr>
    </w:div>
    <w:div w:id="1507478629">
      <w:bodyDiv w:val="1"/>
      <w:marLeft w:val="0"/>
      <w:marRight w:val="0"/>
      <w:marTop w:val="0"/>
      <w:marBottom w:val="0"/>
      <w:divBdr>
        <w:top w:val="none" w:sz="0" w:space="0" w:color="auto"/>
        <w:left w:val="none" w:sz="0" w:space="0" w:color="auto"/>
        <w:bottom w:val="none" w:sz="0" w:space="0" w:color="auto"/>
        <w:right w:val="none" w:sz="0" w:space="0" w:color="auto"/>
      </w:divBdr>
    </w:div>
    <w:div w:id="1556235359">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8382743">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45032025">
      <w:bodyDiv w:val="1"/>
      <w:marLeft w:val="0"/>
      <w:marRight w:val="0"/>
      <w:marTop w:val="0"/>
      <w:marBottom w:val="0"/>
      <w:divBdr>
        <w:top w:val="none" w:sz="0" w:space="0" w:color="auto"/>
        <w:left w:val="none" w:sz="0" w:space="0" w:color="auto"/>
        <w:bottom w:val="none" w:sz="0" w:space="0" w:color="auto"/>
        <w:right w:val="none" w:sz="0" w:space="0" w:color="auto"/>
      </w:divBdr>
    </w:div>
    <w:div w:id="1747605264">
      <w:bodyDiv w:val="1"/>
      <w:marLeft w:val="0"/>
      <w:marRight w:val="0"/>
      <w:marTop w:val="0"/>
      <w:marBottom w:val="0"/>
      <w:divBdr>
        <w:top w:val="none" w:sz="0" w:space="0" w:color="auto"/>
        <w:left w:val="none" w:sz="0" w:space="0" w:color="auto"/>
        <w:bottom w:val="none" w:sz="0" w:space="0" w:color="auto"/>
        <w:right w:val="none" w:sz="0" w:space="0" w:color="auto"/>
      </w:divBdr>
    </w:div>
    <w:div w:id="1875918807">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71548013">
      <w:bodyDiv w:val="1"/>
      <w:marLeft w:val="0"/>
      <w:marRight w:val="0"/>
      <w:marTop w:val="0"/>
      <w:marBottom w:val="0"/>
      <w:divBdr>
        <w:top w:val="none" w:sz="0" w:space="0" w:color="auto"/>
        <w:left w:val="none" w:sz="0" w:space="0" w:color="auto"/>
        <w:bottom w:val="none" w:sz="0" w:space="0" w:color="auto"/>
        <w:right w:val="none" w:sz="0" w:space="0" w:color="auto"/>
      </w:divBdr>
    </w:div>
    <w:div w:id="2028096766">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117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10100ED1503153C2C3544ABECD9F4CE08C94300E7F441161F885A4487BD3160CD73D1D9" ma:contentTypeVersion="" ma:contentTypeDescription="" ma:contentTypeScope="" ma:versionID="6714c3e770aad52903b84c80134f09ca">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90CF-5C94-4B77-A430-3A712CFDFFC0}">
  <ds:schemaRefs>
    <ds:schemaRef ds:uri="http://schemas.microsoft.com/office/2006/metadata/properties"/>
    <ds:schemaRef ds:uri="a9359a40-f311-4999-9c73-bd7ebaba2dd8"/>
  </ds:schemaRefs>
</ds:datastoreItem>
</file>

<file path=customXml/itemProps2.xml><?xml version="1.0" encoding="utf-8"?>
<ds:datastoreItem xmlns:ds="http://schemas.openxmlformats.org/officeDocument/2006/customXml" ds:itemID="{FD0337E3-51E1-40F2-924D-622BEB483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4.xml><?xml version="1.0" encoding="utf-8"?>
<ds:datastoreItem xmlns:ds="http://schemas.openxmlformats.org/officeDocument/2006/customXml" ds:itemID="{22BE50AB-12EE-45E4-9621-8396760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20884</Words>
  <Characters>123222</Characters>
  <Application>Microsoft Office Word</Application>
  <DocSecurity>0</DocSecurity>
  <Lines>1026</Lines>
  <Paragraphs>287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143819</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2017-10-25T07:30:00Z</dcterms:created>
  <dcterms:modified xsi:type="dcterms:W3CDTF">2017-10-25T07:30:00Z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0x010100ED1503153C2C3544ABECD9F4CE08C94300E7F441161F885A4487BD3160CD73D1D9</vt:lpwstr>
  </property>
  <property fmtid="{D5CDD505-2E9C-101B-9397-08002B2CF9AE}" pid="3" name="Order">
    <vt:r8>9400</vt:r8>
  </property>
</Properties>
</file>