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4B" w:rsidRPr="004F7098" w:rsidRDefault="001D19FF" w:rsidP="005F0FDC">
      <w:pPr>
        <w:pStyle w:val="Nzev"/>
        <w:widowControl w:val="0"/>
        <w:suppressAutoHyphens/>
        <w:ind w:left="0"/>
        <w:rPr>
          <w:rFonts w:asciiTheme="minorHAnsi" w:hAnsiTheme="minorHAnsi" w:cs="Arial"/>
          <w:sz w:val="44"/>
          <w:szCs w:val="44"/>
        </w:rPr>
      </w:pPr>
      <w:r w:rsidRPr="004F7098">
        <w:rPr>
          <w:rFonts w:asciiTheme="minorHAnsi" w:hAnsiTheme="minorHAnsi" w:cs="Arial"/>
          <w:sz w:val="44"/>
          <w:szCs w:val="44"/>
        </w:rPr>
        <w:t>Zadávací podmínky</w:t>
      </w:r>
    </w:p>
    <w:p w:rsidR="00B11430" w:rsidRDefault="0012137C" w:rsidP="00E3584B">
      <w:pPr>
        <w:pStyle w:val="Podtitul"/>
        <w:widowControl w:val="0"/>
        <w:suppressAutoHyphens/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k </w:t>
      </w:r>
      <w:r w:rsidR="00CB642B">
        <w:rPr>
          <w:rFonts w:asciiTheme="minorHAnsi" w:hAnsiTheme="minorHAnsi" w:cs="Arial"/>
          <w:sz w:val="24"/>
          <w:szCs w:val="24"/>
        </w:rPr>
        <w:t>nadlimitní veřejné zakázce</w:t>
      </w:r>
      <w:r w:rsidR="006A1B7C">
        <w:rPr>
          <w:rFonts w:asciiTheme="minorHAnsi" w:hAnsiTheme="minorHAnsi" w:cs="Arial"/>
          <w:sz w:val="24"/>
          <w:szCs w:val="24"/>
        </w:rPr>
        <w:t xml:space="preserve"> na dodávky</w:t>
      </w:r>
      <w:r w:rsidR="00E800A3" w:rsidRPr="00AB0699">
        <w:rPr>
          <w:rFonts w:asciiTheme="minorHAnsi" w:hAnsiTheme="minorHAnsi" w:cs="Arial"/>
          <w:sz w:val="24"/>
          <w:szCs w:val="24"/>
        </w:rPr>
        <w:t xml:space="preserve"> </w:t>
      </w:r>
      <w:r w:rsidR="00B11430">
        <w:rPr>
          <w:rFonts w:asciiTheme="minorHAnsi" w:hAnsiTheme="minorHAnsi" w:cs="Arial"/>
          <w:sz w:val="24"/>
          <w:szCs w:val="24"/>
        </w:rPr>
        <w:t>s</w:t>
      </w:r>
      <w:r w:rsidR="00E3584B">
        <w:rPr>
          <w:rFonts w:asciiTheme="minorHAnsi" w:hAnsiTheme="minorHAnsi" w:cs="Arial"/>
          <w:sz w:val="24"/>
          <w:szCs w:val="24"/>
        </w:rPr>
        <w:t> </w:t>
      </w:r>
      <w:r w:rsidR="00B11430">
        <w:rPr>
          <w:rFonts w:asciiTheme="minorHAnsi" w:hAnsiTheme="minorHAnsi" w:cs="Arial"/>
          <w:sz w:val="24"/>
          <w:szCs w:val="24"/>
        </w:rPr>
        <w:t>názvem</w:t>
      </w:r>
    </w:p>
    <w:p w:rsidR="00E3584B" w:rsidRPr="00E3584B" w:rsidRDefault="00E3584B" w:rsidP="00E3584B"/>
    <w:p w:rsidR="00B11430" w:rsidRPr="005A00F5" w:rsidRDefault="00B11430" w:rsidP="00B11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autoSpaceDE w:val="0"/>
        <w:autoSpaceDN w:val="0"/>
        <w:adjustRightInd w:val="0"/>
        <w:spacing w:before="120" w:after="120" w:line="340" w:lineRule="atLeast"/>
        <w:jc w:val="center"/>
        <w:rPr>
          <w:rFonts w:cs="Arial"/>
          <w:b/>
          <w:bCs/>
          <w:color w:val="FFFFFF" w:themeColor="background1"/>
          <w:sz w:val="32"/>
          <w:szCs w:val="32"/>
        </w:rPr>
      </w:pPr>
      <w:r>
        <w:rPr>
          <w:rFonts w:cs="Arial"/>
          <w:b/>
          <w:bCs/>
          <w:color w:val="FFFFFF" w:themeColor="background1"/>
          <w:sz w:val="32"/>
          <w:szCs w:val="32"/>
        </w:rPr>
        <w:t xml:space="preserve"> Dodávka zkapalněného uhlovodíkového plynu - propanu pro Centrum sociálních služeb Tloskov</w:t>
      </w:r>
    </w:p>
    <w:p w:rsidR="00340A4B" w:rsidRPr="00AB0699" w:rsidRDefault="00340A4B" w:rsidP="00B11430">
      <w:pPr>
        <w:pStyle w:val="Podtitul"/>
        <w:widowControl w:val="0"/>
        <w:suppressAutoHyphens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6A1B7C" w:rsidRDefault="00B11430" w:rsidP="006A1B7C">
      <w:pPr>
        <w:pStyle w:val="Bezmezer"/>
        <w:widowControl w:val="0"/>
        <w:suppressAutoHyphens/>
        <w:ind w:left="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zadávané</w:t>
      </w:r>
      <w:r w:rsidR="00340A4B" w:rsidRPr="00AB0699">
        <w:rPr>
          <w:rFonts w:asciiTheme="minorHAnsi" w:hAnsiTheme="minorHAnsi" w:cs="Arial"/>
          <w:sz w:val="22"/>
          <w:szCs w:val="22"/>
        </w:rPr>
        <w:t xml:space="preserve"> </w:t>
      </w:r>
      <w:r w:rsidR="00AB0699" w:rsidRPr="00AB0699">
        <w:rPr>
          <w:rFonts w:asciiTheme="minorHAnsi" w:hAnsiTheme="minorHAnsi" w:cs="Arial"/>
        </w:rPr>
        <w:t>v otevřeném řízení</w:t>
      </w:r>
      <w:r w:rsidR="00AB0699" w:rsidRPr="00AB0699">
        <w:rPr>
          <w:rFonts w:asciiTheme="minorHAnsi" w:hAnsiTheme="minorHAnsi" w:cs="Arial"/>
          <w:sz w:val="22"/>
          <w:szCs w:val="22"/>
        </w:rPr>
        <w:t xml:space="preserve"> </w:t>
      </w:r>
      <w:r w:rsidR="00340A4B" w:rsidRPr="00AB0699">
        <w:rPr>
          <w:rFonts w:asciiTheme="minorHAnsi" w:hAnsiTheme="minorHAnsi" w:cs="Arial"/>
          <w:sz w:val="22"/>
          <w:szCs w:val="22"/>
        </w:rPr>
        <w:t xml:space="preserve">podle zákona č. </w:t>
      </w:r>
      <w:r w:rsidR="00EE6BB1" w:rsidRPr="00AB0699">
        <w:rPr>
          <w:rFonts w:asciiTheme="minorHAnsi" w:hAnsiTheme="minorHAnsi" w:cs="Arial"/>
          <w:sz w:val="22"/>
          <w:szCs w:val="22"/>
        </w:rPr>
        <w:t>134</w:t>
      </w:r>
      <w:r w:rsidR="00340A4B" w:rsidRPr="00AB0699">
        <w:rPr>
          <w:rFonts w:asciiTheme="minorHAnsi" w:hAnsiTheme="minorHAnsi" w:cs="Arial"/>
          <w:sz w:val="22"/>
          <w:szCs w:val="22"/>
        </w:rPr>
        <w:t>/20</w:t>
      </w:r>
      <w:r w:rsidR="00EE6BB1" w:rsidRPr="00AB0699">
        <w:rPr>
          <w:rFonts w:asciiTheme="minorHAnsi" w:hAnsiTheme="minorHAnsi" w:cs="Arial"/>
          <w:sz w:val="22"/>
          <w:szCs w:val="22"/>
        </w:rPr>
        <w:t>1</w:t>
      </w:r>
      <w:r w:rsidR="00340A4B" w:rsidRPr="00AB0699">
        <w:rPr>
          <w:rFonts w:asciiTheme="minorHAnsi" w:hAnsiTheme="minorHAnsi" w:cs="Arial"/>
          <w:sz w:val="22"/>
          <w:szCs w:val="22"/>
        </w:rPr>
        <w:t>6 S</w:t>
      </w:r>
      <w:r w:rsidR="00875AC0" w:rsidRPr="00AB0699">
        <w:rPr>
          <w:rFonts w:asciiTheme="minorHAnsi" w:hAnsiTheme="minorHAnsi" w:cs="Arial"/>
          <w:sz w:val="22"/>
          <w:szCs w:val="22"/>
        </w:rPr>
        <w:t>b</w:t>
      </w:r>
      <w:r w:rsidR="00340A4B" w:rsidRPr="00AB0699">
        <w:rPr>
          <w:rFonts w:asciiTheme="minorHAnsi" w:hAnsiTheme="minorHAnsi" w:cs="Arial"/>
          <w:sz w:val="22"/>
          <w:szCs w:val="22"/>
        </w:rPr>
        <w:t xml:space="preserve">. o </w:t>
      </w:r>
      <w:r w:rsidR="00EE6BB1" w:rsidRPr="00AB0699">
        <w:rPr>
          <w:rFonts w:asciiTheme="minorHAnsi" w:hAnsiTheme="minorHAnsi" w:cs="Arial"/>
          <w:sz w:val="22"/>
          <w:szCs w:val="22"/>
        </w:rPr>
        <w:t xml:space="preserve">zadávání </w:t>
      </w:r>
      <w:r w:rsidR="00340A4B" w:rsidRPr="00AB0699">
        <w:rPr>
          <w:rFonts w:asciiTheme="minorHAnsi" w:hAnsiTheme="minorHAnsi" w:cs="Arial"/>
          <w:sz w:val="22"/>
          <w:szCs w:val="22"/>
        </w:rPr>
        <w:t xml:space="preserve">veřejných </w:t>
      </w:r>
      <w:r w:rsidR="00EE6BB1" w:rsidRPr="00AB0699">
        <w:rPr>
          <w:rFonts w:asciiTheme="minorHAnsi" w:hAnsiTheme="minorHAnsi" w:cs="Arial"/>
          <w:sz w:val="22"/>
          <w:szCs w:val="22"/>
        </w:rPr>
        <w:t>zakázek</w:t>
      </w:r>
      <w:r w:rsidR="006716FB" w:rsidRPr="00AB0699">
        <w:rPr>
          <w:rFonts w:asciiTheme="minorHAnsi" w:hAnsiTheme="minorHAnsi" w:cs="Arial"/>
          <w:sz w:val="22"/>
          <w:szCs w:val="22"/>
        </w:rPr>
        <w:t xml:space="preserve"> </w:t>
      </w:r>
    </w:p>
    <w:p w:rsidR="00921AD9" w:rsidRDefault="006716FB" w:rsidP="006A1B7C">
      <w:pPr>
        <w:pStyle w:val="Bezmezer"/>
        <w:widowControl w:val="0"/>
        <w:suppressAutoHyphens/>
        <w:ind w:left="0"/>
        <w:jc w:val="center"/>
        <w:rPr>
          <w:rFonts w:asciiTheme="minorHAnsi" w:hAnsiTheme="minorHAnsi" w:cs="Arial"/>
          <w:sz w:val="22"/>
          <w:szCs w:val="22"/>
        </w:rPr>
      </w:pPr>
      <w:r w:rsidRPr="00AB0699">
        <w:rPr>
          <w:rFonts w:asciiTheme="minorHAnsi" w:hAnsiTheme="minorHAnsi" w:cs="Arial"/>
          <w:sz w:val="22"/>
          <w:szCs w:val="22"/>
        </w:rPr>
        <w:t>(dále jen „ZZVZ“)</w:t>
      </w:r>
    </w:p>
    <w:p w:rsidR="006A1B7C" w:rsidRPr="00AB0699" w:rsidRDefault="006A1B7C" w:rsidP="006A1B7C">
      <w:pPr>
        <w:pStyle w:val="Bezmezer"/>
        <w:widowControl w:val="0"/>
        <w:suppressAutoHyphens/>
        <w:ind w:left="0"/>
        <w:rPr>
          <w:rFonts w:asciiTheme="minorHAnsi" w:hAnsiTheme="minorHAnsi" w:cs="Arial"/>
          <w:b/>
          <w:bCs/>
          <w:sz w:val="22"/>
          <w:szCs w:val="22"/>
        </w:rPr>
      </w:pPr>
    </w:p>
    <w:p w:rsidR="006716FB" w:rsidRPr="00AB0699" w:rsidRDefault="006716FB" w:rsidP="00A74E81">
      <w:pPr>
        <w:widowControl w:val="0"/>
        <w:suppressAutoHyphens/>
        <w:ind w:left="0"/>
        <w:rPr>
          <w:rFonts w:asciiTheme="minorHAnsi" w:hAnsiTheme="minorHAnsi" w:cs="Arial"/>
          <w:b/>
          <w:bCs/>
          <w:sz w:val="22"/>
          <w:szCs w:val="22"/>
        </w:rPr>
      </w:pPr>
    </w:p>
    <w:p w:rsidR="00340A4B" w:rsidRPr="00AB0699" w:rsidRDefault="00340A4B" w:rsidP="00CE71FB">
      <w:pPr>
        <w:widowControl w:val="0"/>
        <w:numPr>
          <w:ilvl w:val="0"/>
          <w:numId w:val="2"/>
        </w:numPr>
        <w:tabs>
          <w:tab w:val="left" w:pos="709"/>
          <w:tab w:val="left" w:pos="3960"/>
          <w:tab w:val="left" w:pos="4140"/>
        </w:tabs>
        <w:suppressAutoHyphens/>
        <w:ind w:left="567" w:hanging="567"/>
        <w:jc w:val="left"/>
        <w:rPr>
          <w:rFonts w:asciiTheme="minorHAnsi" w:hAnsiTheme="minorHAnsi" w:cs="Arial"/>
          <w:b/>
          <w:sz w:val="26"/>
          <w:szCs w:val="26"/>
          <w:u w:val="single"/>
        </w:rPr>
      </w:pPr>
      <w:r w:rsidRPr="00AB0699">
        <w:rPr>
          <w:rFonts w:asciiTheme="minorHAnsi" w:hAnsiTheme="minorHAnsi" w:cs="Arial"/>
          <w:b/>
          <w:sz w:val="26"/>
          <w:szCs w:val="26"/>
          <w:u w:val="single"/>
        </w:rPr>
        <w:t>Identifikační údaje zadavatele</w:t>
      </w:r>
      <w:r w:rsidR="006716FB" w:rsidRPr="00AB0699">
        <w:rPr>
          <w:rFonts w:asciiTheme="minorHAnsi" w:hAnsiTheme="minorHAnsi" w:cs="Arial"/>
          <w:b/>
          <w:sz w:val="26"/>
          <w:szCs w:val="26"/>
          <w:u w:val="single"/>
        </w:rPr>
        <w:t>, s</w:t>
      </w:r>
      <w:r w:rsidR="00607716" w:rsidRPr="00AB0699">
        <w:rPr>
          <w:rFonts w:asciiTheme="minorHAnsi" w:hAnsiTheme="minorHAnsi" w:cs="Arial"/>
          <w:b/>
          <w:sz w:val="26"/>
          <w:szCs w:val="26"/>
          <w:u w:val="single"/>
        </w:rPr>
        <w:t>mluvní zastoupení zadavatele</w:t>
      </w:r>
      <w:r w:rsidRPr="00AB0699">
        <w:rPr>
          <w:rFonts w:asciiTheme="minorHAnsi" w:hAnsiTheme="minorHAnsi" w:cs="Arial"/>
          <w:b/>
          <w:sz w:val="26"/>
          <w:szCs w:val="26"/>
          <w:u w:val="single"/>
        </w:rPr>
        <w:t xml:space="preserve"> </w:t>
      </w:r>
    </w:p>
    <w:p w:rsidR="00607716" w:rsidRPr="00AB0699" w:rsidRDefault="00607716" w:rsidP="00AB0699">
      <w:pPr>
        <w:widowControl w:val="0"/>
        <w:tabs>
          <w:tab w:val="left" w:pos="3780"/>
          <w:tab w:val="left" w:pos="3960"/>
          <w:tab w:val="left" w:pos="4140"/>
        </w:tabs>
        <w:suppressAutoHyphens/>
        <w:ind w:left="0"/>
        <w:jc w:val="left"/>
        <w:rPr>
          <w:rFonts w:asciiTheme="minorHAnsi" w:hAnsiTheme="minorHAnsi" w:cs="Arial"/>
          <w:b/>
          <w:sz w:val="22"/>
          <w:szCs w:val="22"/>
        </w:rPr>
      </w:pPr>
    </w:p>
    <w:p w:rsidR="00AF44C1" w:rsidRDefault="00607716" w:rsidP="009457F1">
      <w:pPr>
        <w:pStyle w:val="Odstavecseseznamem"/>
        <w:widowControl w:val="0"/>
        <w:numPr>
          <w:ilvl w:val="1"/>
          <w:numId w:val="6"/>
        </w:numPr>
        <w:tabs>
          <w:tab w:val="left" w:pos="3780"/>
          <w:tab w:val="left" w:pos="3960"/>
          <w:tab w:val="left" w:pos="4140"/>
        </w:tabs>
        <w:suppressAutoHyphens/>
        <w:spacing w:afterLines="100" w:after="240"/>
        <w:ind w:left="567" w:hanging="567"/>
        <w:rPr>
          <w:rFonts w:asciiTheme="minorHAnsi" w:hAnsiTheme="minorHAnsi" w:cs="Arial"/>
          <w:b/>
          <w:sz w:val="22"/>
          <w:szCs w:val="22"/>
        </w:rPr>
      </w:pPr>
      <w:r w:rsidRPr="00AB0699">
        <w:rPr>
          <w:rFonts w:asciiTheme="minorHAnsi" w:hAnsiTheme="minorHAnsi" w:cs="Arial"/>
          <w:b/>
          <w:szCs w:val="22"/>
        </w:rPr>
        <w:t>Identifikační údaje zadavatele</w:t>
      </w:r>
    </w:p>
    <w:p w:rsidR="00AB178C" w:rsidRDefault="00912B6F">
      <w:pPr>
        <w:widowControl w:val="0"/>
        <w:suppressAutoHyphens/>
        <w:ind w:hanging="426"/>
        <w:jc w:val="left"/>
        <w:rPr>
          <w:rFonts w:asciiTheme="minorHAnsi" w:hAnsiTheme="minorHAnsi" w:cs="Arial"/>
          <w:sz w:val="22"/>
          <w:szCs w:val="22"/>
        </w:rPr>
      </w:pPr>
      <w:r w:rsidRPr="00AB0699">
        <w:rPr>
          <w:rFonts w:asciiTheme="minorHAnsi" w:hAnsiTheme="minorHAnsi" w:cs="Arial"/>
          <w:sz w:val="22"/>
          <w:szCs w:val="22"/>
        </w:rPr>
        <w:t>Název:</w:t>
      </w:r>
      <w:r w:rsidR="00635ABB">
        <w:rPr>
          <w:rFonts w:asciiTheme="minorHAnsi" w:hAnsiTheme="minorHAnsi" w:cs="Arial"/>
          <w:b/>
          <w:sz w:val="22"/>
          <w:szCs w:val="22"/>
        </w:rPr>
        <w:tab/>
      </w:r>
      <w:r w:rsidR="00635ABB">
        <w:rPr>
          <w:rFonts w:asciiTheme="minorHAnsi" w:hAnsiTheme="minorHAnsi" w:cs="Arial"/>
          <w:b/>
          <w:sz w:val="22"/>
          <w:szCs w:val="22"/>
        </w:rPr>
        <w:tab/>
      </w:r>
      <w:r w:rsidR="00AB0699">
        <w:rPr>
          <w:rFonts w:asciiTheme="minorHAnsi" w:hAnsiTheme="minorHAnsi" w:cs="Arial"/>
          <w:b/>
          <w:sz w:val="22"/>
          <w:szCs w:val="22"/>
        </w:rPr>
        <w:tab/>
      </w:r>
      <w:r w:rsidR="006A1B7C">
        <w:rPr>
          <w:rFonts w:asciiTheme="minorHAnsi" w:hAnsiTheme="minorHAnsi" w:cs="Arial"/>
          <w:b/>
          <w:sz w:val="22"/>
          <w:szCs w:val="22"/>
        </w:rPr>
        <w:t>Centrum sociálních služeb Tloskov</w:t>
      </w:r>
    </w:p>
    <w:p w:rsidR="00B62FC0" w:rsidRPr="00AB0699" w:rsidRDefault="002279B0" w:rsidP="00AB0699">
      <w:pPr>
        <w:widowControl w:val="0"/>
        <w:suppressAutoHyphens/>
        <w:spacing w:after="100" w:line="300" w:lineRule="auto"/>
        <w:ind w:hanging="426"/>
        <w:jc w:val="left"/>
        <w:rPr>
          <w:rFonts w:asciiTheme="minorHAnsi" w:hAnsiTheme="minorHAnsi" w:cs="Arial"/>
          <w:sz w:val="22"/>
          <w:szCs w:val="22"/>
        </w:rPr>
      </w:pPr>
      <w:r w:rsidRPr="00AB0699">
        <w:rPr>
          <w:rFonts w:asciiTheme="minorHAnsi" w:hAnsiTheme="minorHAnsi" w:cs="Arial"/>
          <w:sz w:val="22"/>
          <w:szCs w:val="22"/>
        </w:rPr>
        <w:t>Sídlo:</w:t>
      </w:r>
      <w:r w:rsidR="00912B6F" w:rsidRPr="00AB0699">
        <w:rPr>
          <w:rFonts w:asciiTheme="minorHAnsi" w:hAnsiTheme="minorHAnsi" w:cs="Arial"/>
          <w:sz w:val="22"/>
          <w:szCs w:val="22"/>
        </w:rPr>
        <w:tab/>
      </w:r>
      <w:r w:rsidR="00635ABB">
        <w:rPr>
          <w:rFonts w:asciiTheme="minorHAnsi" w:hAnsiTheme="minorHAnsi" w:cs="Arial"/>
          <w:sz w:val="22"/>
          <w:szCs w:val="22"/>
        </w:rPr>
        <w:tab/>
      </w:r>
      <w:r w:rsidR="00AB0699">
        <w:rPr>
          <w:rFonts w:asciiTheme="minorHAnsi" w:hAnsiTheme="minorHAnsi" w:cs="Arial"/>
          <w:sz w:val="22"/>
          <w:szCs w:val="22"/>
        </w:rPr>
        <w:tab/>
      </w:r>
      <w:r w:rsidR="006A1B7C">
        <w:rPr>
          <w:rFonts w:asciiTheme="minorHAnsi" w:hAnsiTheme="minorHAnsi" w:cs="Arial"/>
          <w:sz w:val="22"/>
          <w:szCs w:val="22"/>
        </w:rPr>
        <w:t>Tloskov 1, 257 56 Neveklov</w:t>
      </w:r>
    </w:p>
    <w:p w:rsidR="00635ABB" w:rsidRPr="00AB0699" w:rsidRDefault="00072AC7" w:rsidP="00AB0699">
      <w:pPr>
        <w:pStyle w:val="Default"/>
        <w:widowControl w:val="0"/>
        <w:suppressAutoHyphens/>
        <w:spacing w:after="100" w:line="300" w:lineRule="auto"/>
        <w:ind w:left="426" w:hanging="426"/>
        <w:rPr>
          <w:rFonts w:asciiTheme="minorHAnsi" w:hAnsiTheme="minorHAnsi"/>
          <w:color w:val="auto"/>
          <w:sz w:val="22"/>
          <w:szCs w:val="22"/>
        </w:rPr>
      </w:pPr>
      <w:r w:rsidRPr="00AB0699">
        <w:rPr>
          <w:rFonts w:asciiTheme="minorHAnsi" w:hAnsiTheme="minorHAnsi"/>
          <w:color w:val="auto"/>
          <w:sz w:val="22"/>
          <w:szCs w:val="22"/>
        </w:rPr>
        <w:t>IČ</w:t>
      </w:r>
      <w:r w:rsidR="00C70BE5" w:rsidRPr="00AB0699">
        <w:rPr>
          <w:rFonts w:asciiTheme="minorHAnsi" w:hAnsiTheme="minorHAnsi"/>
          <w:color w:val="auto"/>
          <w:sz w:val="22"/>
          <w:szCs w:val="22"/>
        </w:rPr>
        <w:t>O</w:t>
      </w:r>
      <w:r w:rsidRPr="00AB0699">
        <w:rPr>
          <w:rFonts w:asciiTheme="minorHAnsi" w:hAnsiTheme="minorHAnsi"/>
          <w:color w:val="auto"/>
          <w:sz w:val="22"/>
          <w:szCs w:val="22"/>
        </w:rPr>
        <w:t>:</w:t>
      </w:r>
      <w:r w:rsidRPr="00AB0699">
        <w:rPr>
          <w:rFonts w:asciiTheme="minorHAnsi" w:hAnsiTheme="minorHAnsi"/>
          <w:color w:val="auto"/>
          <w:sz w:val="22"/>
          <w:szCs w:val="22"/>
        </w:rPr>
        <w:tab/>
      </w:r>
      <w:r w:rsidR="00635ABB">
        <w:rPr>
          <w:rFonts w:asciiTheme="minorHAnsi" w:hAnsiTheme="minorHAnsi"/>
          <w:color w:val="auto"/>
          <w:sz w:val="22"/>
          <w:szCs w:val="22"/>
        </w:rPr>
        <w:tab/>
      </w:r>
      <w:r w:rsidR="00635ABB">
        <w:rPr>
          <w:rFonts w:asciiTheme="minorHAnsi" w:hAnsiTheme="minorHAnsi"/>
          <w:color w:val="auto"/>
          <w:sz w:val="22"/>
          <w:szCs w:val="22"/>
        </w:rPr>
        <w:tab/>
      </w:r>
      <w:r w:rsidR="00AB0699">
        <w:rPr>
          <w:rFonts w:asciiTheme="minorHAnsi" w:hAnsiTheme="minorHAnsi"/>
          <w:color w:val="auto"/>
          <w:sz w:val="22"/>
          <w:szCs w:val="22"/>
        </w:rPr>
        <w:tab/>
      </w:r>
      <w:r w:rsidR="006A1B7C">
        <w:rPr>
          <w:rFonts w:asciiTheme="minorHAnsi" w:hAnsiTheme="minorHAnsi"/>
          <w:color w:val="auto"/>
          <w:sz w:val="22"/>
          <w:szCs w:val="22"/>
        </w:rPr>
        <w:t>00640841</w:t>
      </w:r>
    </w:p>
    <w:p w:rsidR="00763148" w:rsidRPr="00AB0699" w:rsidRDefault="00072AC7" w:rsidP="00AB0699">
      <w:pPr>
        <w:pStyle w:val="Default"/>
        <w:widowControl w:val="0"/>
        <w:suppressAutoHyphens/>
        <w:spacing w:after="100" w:line="300" w:lineRule="auto"/>
        <w:ind w:left="426" w:hanging="426"/>
        <w:rPr>
          <w:rFonts w:asciiTheme="minorHAnsi" w:hAnsiTheme="minorHAnsi"/>
          <w:sz w:val="22"/>
          <w:szCs w:val="22"/>
        </w:rPr>
      </w:pPr>
      <w:r w:rsidRPr="00AB0699">
        <w:rPr>
          <w:rFonts w:asciiTheme="minorHAnsi" w:hAnsiTheme="minorHAnsi"/>
          <w:sz w:val="22"/>
          <w:szCs w:val="22"/>
        </w:rPr>
        <w:t xml:space="preserve">DIČ:    </w:t>
      </w:r>
      <w:r w:rsidR="00635ABB">
        <w:rPr>
          <w:rFonts w:asciiTheme="minorHAnsi" w:hAnsiTheme="minorHAnsi"/>
          <w:sz w:val="22"/>
          <w:szCs w:val="22"/>
        </w:rPr>
        <w:tab/>
      </w:r>
      <w:r w:rsidR="00635ABB">
        <w:rPr>
          <w:rFonts w:asciiTheme="minorHAnsi" w:hAnsiTheme="minorHAnsi"/>
          <w:sz w:val="22"/>
          <w:szCs w:val="22"/>
        </w:rPr>
        <w:tab/>
      </w:r>
      <w:r w:rsidR="00AB0699">
        <w:rPr>
          <w:rFonts w:asciiTheme="minorHAnsi" w:hAnsiTheme="minorHAnsi"/>
          <w:sz w:val="22"/>
          <w:szCs w:val="22"/>
        </w:rPr>
        <w:tab/>
      </w:r>
      <w:r w:rsidR="006A1B7C">
        <w:rPr>
          <w:rFonts w:asciiTheme="minorHAnsi" w:hAnsiTheme="minorHAnsi"/>
          <w:sz w:val="22"/>
          <w:szCs w:val="22"/>
        </w:rPr>
        <w:t>CZ00640841</w:t>
      </w:r>
    </w:p>
    <w:p w:rsidR="00AB178C" w:rsidRDefault="00340A4B" w:rsidP="006A1B7C">
      <w:pPr>
        <w:widowControl w:val="0"/>
        <w:suppressAutoHyphens/>
        <w:ind w:hanging="426"/>
        <w:jc w:val="left"/>
        <w:rPr>
          <w:rFonts w:asciiTheme="minorHAnsi" w:hAnsiTheme="minorHAnsi" w:cs="Arial"/>
          <w:sz w:val="22"/>
          <w:szCs w:val="22"/>
        </w:rPr>
      </w:pPr>
      <w:r w:rsidRPr="00AB0699">
        <w:rPr>
          <w:rFonts w:asciiTheme="minorHAnsi" w:hAnsiTheme="minorHAnsi" w:cs="Arial"/>
          <w:sz w:val="22"/>
          <w:szCs w:val="22"/>
        </w:rPr>
        <w:t>Jednající:</w:t>
      </w:r>
      <w:r w:rsidR="00635ABB">
        <w:rPr>
          <w:rFonts w:asciiTheme="minorHAnsi" w:hAnsiTheme="minorHAnsi" w:cs="Arial"/>
          <w:sz w:val="22"/>
          <w:szCs w:val="22"/>
        </w:rPr>
        <w:tab/>
      </w:r>
      <w:r w:rsidR="00AB0699">
        <w:rPr>
          <w:rFonts w:asciiTheme="minorHAnsi" w:hAnsiTheme="minorHAnsi" w:cs="Arial"/>
          <w:sz w:val="22"/>
          <w:szCs w:val="22"/>
        </w:rPr>
        <w:tab/>
      </w:r>
      <w:r w:rsidR="006A1B7C">
        <w:rPr>
          <w:rFonts w:asciiTheme="minorHAnsi" w:hAnsiTheme="minorHAnsi" w:cs="Arial"/>
          <w:sz w:val="22"/>
          <w:szCs w:val="22"/>
        </w:rPr>
        <w:t>PhDr. Matěj Lipský, Ph.D., ředitel Centra sociálních služeb Tloskov</w:t>
      </w:r>
    </w:p>
    <w:p w:rsidR="006A1B7C" w:rsidRDefault="006A1B7C" w:rsidP="006A1B7C">
      <w:pPr>
        <w:widowControl w:val="0"/>
        <w:suppressAutoHyphens/>
        <w:ind w:hanging="426"/>
        <w:jc w:val="left"/>
        <w:rPr>
          <w:rFonts w:asciiTheme="minorHAnsi" w:hAnsiTheme="minorHAnsi" w:cs="Arial"/>
          <w:sz w:val="22"/>
          <w:szCs w:val="22"/>
        </w:rPr>
      </w:pPr>
    </w:p>
    <w:p w:rsidR="008F49A8" w:rsidRPr="00AB0699" w:rsidRDefault="00B82125" w:rsidP="0012137C">
      <w:pPr>
        <w:pStyle w:val="Default"/>
        <w:widowControl w:val="0"/>
        <w:suppressAutoHyphens/>
        <w:ind w:left="425" w:hanging="425"/>
        <w:rPr>
          <w:rFonts w:asciiTheme="minorHAnsi" w:hAnsiTheme="minorHAnsi"/>
          <w:sz w:val="22"/>
          <w:szCs w:val="22"/>
        </w:rPr>
      </w:pPr>
      <w:r w:rsidRPr="00AB0699">
        <w:rPr>
          <w:rFonts w:asciiTheme="minorHAnsi" w:hAnsiTheme="minorHAnsi"/>
          <w:sz w:val="22"/>
          <w:szCs w:val="22"/>
        </w:rPr>
        <w:t>Profil zadavatele:</w:t>
      </w:r>
      <w:r w:rsidR="008F49A8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F49A8" w:rsidTr="009457F1">
        <w:trPr>
          <w:tblCellSpacing w:w="15" w:type="dxa"/>
        </w:trPr>
        <w:tc>
          <w:tcPr>
            <w:tcW w:w="0" w:type="auto"/>
            <w:vAlign w:val="center"/>
          </w:tcPr>
          <w:p w:rsidR="008F49A8" w:rsidRDefault="008F49A8" w:rsidP="0012137C">
            <w:pPr>
              <w:ind w:left="0"/>
            </w:pPr>
          </w:p>
        </w:tc>
      </w:tr>
    </w:tbl>
    <w:p w:rsidR="0012137C" w:rsidRDefault="00E65D20" w:rsidP="00A32ECF">
      <w:pPr>
        <w:pStyle w:val="Default"/>
        <w:widowControl w:val="0"/>
        <w:suppressAutoHyphens/>
        <w:spacing w:after="100" w:line="300" w:lineRule="auto"/>
        <w:ind w:left="425" w:hanging="425"/>
      </w:pPr>
      <w:hyperlink r:id="rId9" w:history="1">
        <w:r w:rsidR="006259BB" w:rsidRPr="000F2D30">
          <w:rPr>
            <w:rStyle w:val="Hypertextovodkaz"/>
            <w:rFonts w:asciiTheme="minorHAnsi" w:hAnsiTheme="minorHAnsi"/>
            <w:sz w:val="22"/>
            <w:szCs w:val="22"/>
          </w:rPr>
          <w:t>https://mpsv.ezak.cz/profile_display_6.html</w:t>
        </w:r>
      </w:hyperlink>
    </w:p>
    <w:p w:rsidR="00A32ECF" w:rsidRPr="0012137C" w:rsidRDefault="00A32ECF" w:rsidP="00A32ECF">
      <w:pPr>
        <w:pStyle w:val="Default"/>
        <w:widowControl w:val="0"/>
        <w:suppressAutoHyphens/>
        <w:spacing w:after="100" w:line="300" w:lineRule="auto"/>
        <w:ind w:left="425" w:hanging="425"/>
        <w:rPr>
          <w:rFonts w:asciiTheme="minorHAnsi" w:hAnsiTheme="minorHAnsi"/>
          <w:sz w:val="22"/>
          <w:szCs w:val="22"/>
        </w:rPr>
      </w:pPr>
    </w:p>
    <w:p w:rsidR="00C70BE5" w:rsidRPr="00AB0699" w:rsidRDefault="00C70BE5" w:rsidP="00CE71FB">
      <w:pPr>
        <w:pStyle w:val="Odstavecseseznamem"/>
        <w:widowControl w:val="0"/>
        <w:numPr>
          <w:ilvl w:val="1"/>
          <w:numId w:val="6"/>
        </w:numPr>
        <w:tabs>
          <w:tab w:val="left" w:pos="3780"/>
          <w:tab w:val="left" w:pos="3960"/>
          <w:tab w:val="left" w:pos="4140"/>
        </w:tabs>
        <w:suppressAutoHyphens/>
        <w:ind w:left="567" w:hanging="567"/>
        <w:rPr>
          <w:rFonts w:asciiTheme="minorHAnsi" w:hAnsiTheme="minorHAnsi" w:cs="Arial"/>
          <w:b/>
          <w:szCs w:val="22"/>
        </w:rPr>
      </w:pPr>
      <w:r w:rsidRPr="00AB0699">
        <w:rPr>
          <w:rFonts w:asciiTheme="minorHAnsi" w:hAnsiTheme="minorHAnsi" w:cs="Arial"/>
          <w:b/>
          <w:szCs w:val="22"/>
        </w:rPr>
        <w:t>Smluvní zastoupení zadavatele</w:t>
      </w:r>
      <w:r w:rsidR="006716FB" w:rsidRPr="00AB0699">
        <w:rPr>
          <w:rFonts w:asciiTheme="minorHAnsi" w:hAnsiTheme="minorHAnsi" w:cs="Arial"/>
          <w:b/>
          <w:szCs w:val="22"/>
        </w:rPr>
        <w:t xml:space="preserve"> dle ustanovení § 43 ZZVZ</w:t>
      </w:r>
    </w:p>
    <w:p w:rsidR="00C70BE5" w:rsidRPr="00AB0699" w:rsidRDefault="00C70BE5" w:rsidP="00607716">
      <w:pPr>
        <w:ind w:left="567"/>
        <w:rPr>
          <w:rFonts w:asciiTheme="minorHAnsi" w:hAnsiTheme="minorHAnsi" w:cs="Arial"/>
          <w:sz w:val="22"/>
          <w:szCs w:val="22"/>
        </w:rPr>
      </w:pPr>
    </w:p>
    <w:p w:rsidR="00607716" w:rsidRPr="00AB0699" w:rsidRDefault="00607716" w:rsidP="00A74E81">
      <w:pPr>
        <w:ind w:left="0"/>
        <w:rPr>
          <w:rFonts w:asciiTheme="minorHAnsi" w:hAnsiTheme="minorHAnsi" w:cs="Arial"/>
          <w:sz w:val="22"/>
          <w:szCs w:val="22"/>
        </w:rPr>
      </w:pPr>
      <w:r w:rsidRPr="00AB0699">
        <w:rPr>
          <w:rFonts w:asciiTheme="minorHAnsi" w:hAnsiTheme="minorHAnsi" w:cs="Arial"/>
          <w:sz w:val="22"/>
          <w:szCs w:val="22"/>
        </w:rPr>
        <w:t>Zadavatele zastup</w:t>
      </w:r>
      <w:r w:rsidR="00C70BE5" w:rsidRPr="00AB0699">
        <w:rPr>
          <w:rFonts w:asciiTheme="minorHAnsi" w:hAnsiTheme="minorHAnsi" w:cs="Arial"/>
          <w:sz w:val="22"/>
          <w:szCs w:val="22"/>
        </w:rPr>
        <w:t xml:space="preserve">uje při provádění úkonů souvisejících se </w:t>
      </w:r>
      <w:r w:rsidRPr="00AB0699">
        <w:rPr>
          <w:rFonts w:asciiTheme="minorHAnsi" w:hAnsiTheme="minorHAnsi" w:cs="Arial"/>
          <w:sz w:val="22"/>
          <w:szCs w:val="22"/>
        </w:rPr>
        <w:t>zadávacím řízení</w:t>
      </w:r>
      <w:r w:rsidR="00C70BE5" w:rsidRPr="00AB0699">
        <w:rPr>
          <w:rFonts w:asciiTheme="minorHAnsi" w:hAnsiTheme="minorHAnsi" w:cs="Arial"/>
          <w:sz w:val="22"/>
          <w:szCs w:val="22"/>
        </w:rPr>
        <w:t>m</w:t>
      </w:r>
      <w:r w:rsidR="0012137C">
        <w:rPr>
          <w:rFonts w:asciiTheme="minorHAnsi" w:hAnsiTheme="minorHAnsi" w:cs="Arial"/>
          <w:sz w:val="22"/>
          <w:szCs w:val="22"/>
        </w:rPr>
        <w:t xml:space="preserve"> na základě uzavřené </w:t>
      </w:r>
      <w:r w:rsidRPr="00AB0699">
        <w:rPr>
          <w:rFonts w:asciiTheme="minorHAnsi" w:hAnsiTheme="minorHAnsi" w:cs="Arial"/>
          <w:sz w:val="22"/>
          <w:szCs w:val="22"/>
        </w:rPr>
        <w:t>příkazní smlouvy:</w:t>
      </w:r>
    </w:p>
    <w:p w:rsidR="00607716" w:rsidRPr="00AB0699" w:rsidRDefault="00607716" w:rsidP="00607716">
      <w:pPr>
        <w:ind w:left="567"/>
        <w:rPr>
          <w:rFonts w:asciiTheme="minorHAnsi" w:hAnsiTheme="minorHAnsi" w:cs="Arial"/>
          <w:sz w:val="22"/>
          <w:szCs w:val="22"/>
        </w:rPr>
      </w:pPr>
      <w:r w:rsidRPr="00AB0699">
        <w:rPr>
          <w:rFonts w:asciiTheme="minorHAnsi" w:hAnsiTheme="minorHAnsi" w:cs="Arial"/>
          <w:sz w:val="22"/>
          <w:szCs w:val="22"/>
        </w:rPr>
        <w:tab/>
      </w:r>
    </w:p>
    <w:p w:rsidR="00607716" w:rsidRPr="00AB0699" w:rsidRDefault="00A74E81" w:rsidP="00AB0699">
      <w:pPr>
        <w:spacing w:after="100"/>
        <w:ind w:left="0"/>
        <w:rPr>
          <w:rFonts w:asciiTheme="minorHAnsi" w:hAnsiTheme="minorHAnsi" w:cs="Arial"/>
          <w:sz w:val="22"/>
          <w:szCs w:val="22"/>
        </w:rPr>
      </w:pPr>
      <w:r w:rsidRPr="00AB0699">
        <w:rPr>
          <w:rFonts w:asciiTheme="minorHAnsi" w:hAnsiTheme="minorHAnsi" w:cs="Arial"/>
          <w:sz w:val="22"/>
          <w:szCs w:val="22"/>
        </w:rPr>
        <w:t>Název</w:t>
      </w:r>
      <w:r w:rsidRPr="00AB0699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AB0699">
        <w:rPr>
          <w:rFonts w:asciiTheme="minorHAnsi" w:hAnsiTheme="minorHAnsi" w:cs="Arial"/>
          <w:b/>
          <w:sz w:val="22"/>
          <w:szCs w:val="22"/>
        </w:rPr>
        <w:tab/>
      </w:r>
      <w:r w:rsidR="00607716" w:rsidRPr="00AB0699">
        <w:rPr>
          <w:rFonts w:asciiTheme="minorHAnsi" w:hAnsiTheme="minorHAnsi" w:cs="Arial"/>
          <w:b/>
          <w:sz w:val="22"/>
          <w:szCs w:val="22"/>
        </w:rPr>
        <w:tab/>
      </w:r>
      <w:r w:rsidR="00AB0699">
        <w:rPr>
          <w:rFonts w:asciiTheme="minorHAnsi" w:hAnsiTheme="minorHAnsi" w:cs="Arial"/>
          <w:b/>
          <w:sz w:val="22"/>
          <w:szCs w:val="22"/>
        </w:rPr>
        <w:tab/>
      </w:r>
      <w:r w:rsidR="00607716" w:rsidRPr="00AB0699">
        <w:rPr>
          <w:rFonts w:asciiTheme="minorHAnsi" w:hAnsiTheme="minorHAnsi" w:cs="Arial"/>
          <w:b/>
          <w:sz w:val="22"/>
          <w:szCs w:val="22"/>
        </w:rPr>
        <w:t>TYPAZ, s.r.o.</w:t>
      </w:r>
    </w:p>
    <w:p w:rsidR="00607716" w:rsidRPr="00AB0699" w:rsidRDefault="00A74E81" w:rsidP="00AB0699">
      <w:pPr>
        <w:spacing w:after="100"/>
        <w:ind w:left="0"/>
        <w:rPr>
          <w:rFonts w:asciiTheme="minorHAnsi" w:hAnsiTheme="minorHAnsi" w:cs="Arial"/>
          <w:sz w:val="22"/>
          <w:szCs w:val="22"/>
        </w:rPr>
      </w:pPr>
      <w:r w:rsidRPr="00AB0699">
        <w:rPr>
          <w:rFonts w:asciiTheme="minorHAnsi" w:hAnsiTheme="minorHAnsi" w:cs="Arial"/>
          <w:sz w:val="22"/>
          <w:szCs w:val="22"/>
        </w:rPr>
        <w:t xml:space="preserve">Sídlo:   </w:t>
      </w:r>
      <w:r w:rsidR="00607716" w:rsidRPr="00AB0699">
        <w:rPr>
          <w:rFonts w:asciiTheme="minorHAnsi" w:hAnsiTheme="minorHAnsi" w:cs="Arial"/>
          <w:sz w:val="22"/>
          <w:szCs w:val="22"/>
        </w:rPr>
        <w:tab/>
      </w:r>
      <w:r w:rsidR="00607716" w:rsidRPr="00AB0699">
        <w:rPr>
          <w:rFonts w:asciiTheme="minorHAnsi" w:hAnsiTheme="minorHAnsi" w:cs="Arial"/>
          <w:sz w:val="22"/>
          <w:szCs w:val="22"/>
        </w:rPr>
        <w:tab/>
      </w:r>
      <w:r w:rsidR="00AB0699">
        <w:rPr>
          <w:rFonts w:asciiTheme="minorHAnsi" w:hAnsiTheme="minorHAnsi" w:cs="Arial"/>
          <w:sz w:val="22"/>
          <w:szCs w:val="22"/>
        </w:rPr>
        <w:tab/>
      </w:r>
      <w:r w:rsidR="00607716" w:rsidRPr="00AB0699">
        <w:rPr>
          <w:rFonts w:asciiTheme="minorHAnsi" w:hAnsiTheme="minorHAnsi" w:cs="Arial"/>
          <w:sz w:val="22"/>
          <w:szCs w:val="22"/>
        </w:rPr>
        <w:t>Jeremenkova  763/88, Podolí, 140 00 Praha 4</w:t>
      </w:r>
    </w:p>
    <w:p w:rsidR="00607716" w:rsidRPr="00AB0699" w:rsidRDefault="00607716" w:rsidP="00AB0699">
      <w:pPr>
        <w:spacing w:after="100"/>
        <w:ind w:left="0"/>
        <w:rPr>
          <w:rFonts w:asciiTheme="minorHAnsi" w:hAnsiTheme="minorHAnsi" w:cs="Arial"/>
          <w:sz w:val="22"/>
          <w:szCs w:val="22"/>
        </w:rPr>
      </w:pPr>
      <w:r w:rsidRPr="00AB0699">
        <w:rPr>
          <w:rFonts w:asciiTheme="minorHAnsi" w:hAnsiTheme="minorHAnsi" w:cs="Arial"/>
          <w:sz w:val="22"/>
          <w:szCs w:val="22"/>
        </w:rPr>
        <w:t>IČO:</w:t>
      </w:r>
      <w:r w:rsidRPr="00AB0699">
        <w:rPr>
          <w:rFonts w:asciiTheme="minorHAnsi" w:hAnsiTheme="minorHAnsi" w:cs="Arial"/>
          <w:sz w:val="22"/>
          <w:szCs w:val="22"/>
        </w:rPr>
        <w:tab/>
      </w:r>
      <w:r w:rsidRPr="00AB0699">
        <w:rPr>
          <w:rFonts w:asciiTheme="minorHAnsi" w:hAnsiTheme="minorHAnsi" w:cs="Arial"/>
          <w:sz w:val="22"/>
          <w:szCs w:val="22"/>
        </w:rPr>
        <w:tab/>
      </w:r>
      <w:r w:rsidR="00AB0699">
        <w:rPr>
          <w:rFonts w:asciiTheme="minorHAnsi" w:hAnsiTheme="minorHAnsi" w:cs="Arial"/>
          <w:sz w:val="22"/>
          <w:szCs w:val="22"/>
        </w:rPr>
        <w:tab/>
      </w:r>
      <w:r w:rsidRPr="00AB0699">
        <w:rPr>
          <w:rFonts w:asciiTheme="minorHAnsi" w:hAnsiTheme="minorHAnsi" w:cs="Arial"/>
          <w:sz w:val="22"/>
          <w:szCs w:val="22"/>
        </w:rPr>
        <w:t>62418823</w:t>
      </w:r>
    </w:p>
    <w:p w:rsidR="00607716" w:rsidRPr="00AB0699" w:rsidRDefault="00607716" w:rsidP="00AB0699">
      <w:pPr>
        <w:spacing w:after="100"/>
        <w:ind w:left="0"/>
        <w:rPr>
          <w:rFonts w:asciiTheme="minorHAnsi" w:hAnsiTheme="minorHAnsi" w:cs="Arial"/>
          <w:sz w:val="22"/>
          <w:szCs w:val="22"/>
        </w:rPr>
      </w:pPr>
      <w:r w:rsidRPr="00AB0699">
        <w:rPr>
          <w:rFonts w:asciiTheme="minorHAnsi" w:hAnsiTheme="minorHAnsi" w:cs="Arial"/>
          <w:sz w:val="22"/>
          <w:szCs w:val="22"/>
        </w:rPr>
        <w:t xml:space="preserve">DIČ: </w:t>
      </w:r>
      <w:r w:rsidRPr="00AB0699">
        <w:rPr>
          <w:rFonts w:asciiTheme="minorHAnsi" w:hAnsiTheme="minorHAnsi" w:cs="Arial"/>
          <w:sz w:val="22"/>
          <w:szCs w:val="22"/>
        </w:rPr>
        <w:tab/>
      </w:r>
      <w:r w:rsidRPr="00AB0699">
        <w:rPr>
          <w:rFonts w:asciiTheme="minorHAnsi" w:hAnsiTheme="minorHAnsi" w:cs="Arial"/>
          <w:sz w:val="22"/>
          <w:szCs w:val="22"/>
        </w:rPr>
        <w:tab/>
      </w:r>
      <w:r w:rsidR="00AB0699">
        <w:rPr>
          <w:rFonts w:asciiTheme="minorHAnsi" w:hAnsiTheme="minorHAnsi" w:cs="Arial"/>
          <w:sz w:val="22"/>
          <w:szCs w:val="22"/>
        </w:rPr>
        <w:tab/>
      </w:r>
      <w:r w:rsidRPr="00AB0699">
        <w:rPr>
          <w:rFonts w:asciiTheme="minorHAnsi" w:hAnsiTheme="minorHAnsi" w:cs="Arial"/>
          <w:sz w:val="22"/>
          <w:szCs w:val="22"/>
        </w:rPr>
        <w:t>CZ62418823</w:t>
      </w:r>
    </w:p>
    <w:p w:rsidR="000A1BCB" w:rsidRDefault="00607716" w:rsidP="00A74E81">
      <w:pPr>
        <w:ind w:left="0"/>
        <w:rPr>
          <w:rFonts w:asciiTheme="minorHAnsi" w:hAnsiTheme="minorHAnsi" w:cs="Arial"/>
          <w:sz w:val="22"/>
          <w:szCs w:val="22"/>
        </w:rPr>
      </w:pPr>
      <w:r w:rsidRPr="00AB0699">
        <w:rPr>
          <w:rFonts w:asciiTheme="minorHAnsi" w:hAnsiTheme="minorHAnsi" w:cs="Arial"/>
          <w:sz w:val="22"/>
          <w:szCs w:val="22"/>
        </w:rPr>
        <w:t>Jednající:</w:t>
      </w:r>
      <w:r w:rsidR="00C70BE5" w:rsidRPr="00AB0699">
        <w:rPr>
          <w:rFonts w:asciiTheme="minorHAnsi" w:hAnsiTheme="minorHAnsi" w:cs="Arial"/>
          <w:sz w:val="22"/>
          <w:szCs w:val="22"/>
        </w:rPr>
        <w:tab/>
      </w:r>
      <w:r w:rsidR="00AB0699">
        <w:rPr>
          <w:rFonts w:asciiTheme="minorHAnsi" w:hAnsiTheme="minorHAnsi" w:cs="Arial"/>
          <w:sz w:val="22"/>
          <w:szCs w:val="22"/>
        </w:rPr>
        <w:tab/>
      </w:r>
      <w:r w:rsidRPr="00AB0699">
        <w:rPr>
          <w:rFonts w:asciiTheme="minorHAnsi" w:hAnsiTheme="minorHAnsi" w:cs="Arial"/>
          <w:sz w:val="22"/>
          <w:szCs w:val="22"/>
        </w:rPr>
        <w:t xml:space="preserve">Ing. František Hirsch, jednatel, </w:t>
      </w:r>
    </w:p>
    <w:p w:rsidR="00AB178C" w:rsidRDefault="00607716">
      <w:pPr>
        <w:spacing w:after="100"/>
        <w:ind w:left="1416" w:firstLine="708"/>
        <w:rPr>
          <w:rFonts w:asciiTheme="minorHAnsi" w:hAnsiTheme="minorHAnsi" w:cs="Arial"/>
          <w:sz w:val="22"/>
          <w:szCs w:val="22"/>
        </w:rPr>
      </w:pPr>
      <w:r w:rsidRPr="00AB0699">
        <w:rPr>
          <w:rFonts w:asciiTheme="minorHAnsi" w:hAnsiTheme="minorHAnsi" w:cs="Arial"/>
          <w:sz w:val="22"/>
          <w:szCs w:val="22"/>
        </w:rPr>
        <w:t>Bc. Jaroslav Vebr, jednatel</w:t>
      </w:r>
    </w:p>
    <w:p w:rsidR="000A1BCB" w:rsidRPr="00AB0699" w:rsidRDefault="000A1BCB" w:rsidP="00AB0699">
      <w:pPr>
        <w:spacing w:after="100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Telefon:</w:t>
      </w:r>
      <w:r>
        <w:rPr>
          <w:rFonts w:asciiTheme="minorHAnsi" w:hAnsiTheme="minorHAnsi" w:cs="Arial"/>
          <w:sz w:val="22"/>
          <w:szCs w:val="22"/>
        </w:rPr>
        <w:tab/>
      </w:r>
      <w:r w:rsidR="00AB0699">
        <w:rPr>
          <w:rFonts w:asciiTheme="minorHAnsi" w:hAnsiTheme="minorHAnsi" w:cs="Arial"/>
          <w:sz w:val="22"/>
          <w:szCs w:val="22"/>
        </w:rPr>
        <w:tab/>
      </w:r>
      <w:r w:rsidR="00607716" w:rsidRPr="00AB0699">
        <w:rPr>
          <w:rFonts w:asciiTheme="minorHAnsi" w:hAnsiTheme="minorHAnsi" w:cs="Arial"/>
          <w:sz w:val="22"/>
          <w:szCs w:val="22"/>
        </w:rPr>
        <w:t xml:space="preserve"> +420</w:t>
      </w:r>
      <w:r w:rsidR="0074740F">
        <w:rPr>
          <w:rFonts w:asciiTheme="minorHAnsi" w:hAnsiTheme="minorHAnsi" w:cs="Arial"/>
          <w:sz w:val="22"/>
          <w:szCs w:val="22"/>
        </w:rPr>
        <w:t> </w:t>
      </w:r>
      <w:r w:rsidR="00607716" w:rsidRPr="00AB0699">
        <w:rPr>
          <w:rFonts w:asciiTheme="minorHAnsi" w:hAnsiTheme="minorHAnsi" w:cs="Arial"/>
          <w:sz w:val="22"/>
          <w:szCs w:val="22"/>
        </w:rPr>
        <w:t>222</w:t>
      </w:r>
      <w:r w:rsidR="0074740F">
        <w:rPr>
          <w:rFonts w:asciiTheme="minorHAnsi" w:hAnsiTheme="minorHAnsi" w:cs="Arial"/>
          <w:sz w:val="22"/>
          <w:szCs w:val="22"/>
        </w:rPr>
        <w:t> </w:t>
      </w:r>
      <w:r w:rsidR="00607716" w:rsidRPr="00AB0699">
        <w:rPr>
          <w:rFonts w:asciiTheme="minorHAnsi" w:hAnsiTheme="minorHAnsi" w:cs="Arial"/>
          <w:sz w:val="22"/>
          <w:szCs w:val="22"/>
        </w:rPr>
        <w:t>521</w:t>
      </w:r>
      <w:r w:rsidR="0074740F">
        <w:rPr>
          <w:rFonts w:asciiTheme="minorHAnsi" w:hAnsiTheme="minorHAnsi" w:cs="Arial"/>
          <w:sz w:val="22"/>
          <w:szCs w:val="22"/>
        </w:rPr>
        <w:t xml:space="preserve"> </w:t>
      </w:r>
      <w:r w:rsidR="00607716" w:rsidRPr="00AB0699">
        <w:rPr>
          <w:rFonts w:asciiTheme="minorHAnsi" w:hAnsiTheme="minorHAnsi" w:cs="Arial"/>
          <w:sz w:val="22"/>
          <w:szCs w:val="22"/>
        </w:rPr>
        <w:t>445</w:t>
      </w:r>
    </w:p>
    <w:p w:rsidR="006A1B7C" w:rsidRDefault="00607716" w:rsidP="002C4630">
      <w:pPr>
        <w:ind w:left="0"/>
      </w:pPr>
      <w:r w:rsidRPr="00AB0699">
        <w:rPr>
          <w:rFonts w:asciiTheme="minorHAnsi" w:hAnsiTheme="minorHAnsi" w:cs="Arial"/>
          <w:sz w:val="22"/>
          <w:szCs w:val="22"/>
        </w:rPr>
        <w:t xml:space="preserve">e-mail: </w:t>
      </w:r>
      <w:r w:rsidR="000A1BCB">
        <w:rPr>
          <w:rFonts w:asciiTheme="minorHAnsi" w:hAnsiTheme="minorHAnsi" w:cs="Arial"/>
          <w:sz w:val="22"/>
          <w:szCs w:val="22"/>
        </w:rPr>
        <w:tab/>
      </w:r>
      <w:r w:rsidR="000A1BCB">
        <w:rPr>
          <w:rFonts w:asciiTheme="minorHAnsi" w:hAnsiTheme="minorHAnsi" w:cs="Arial"/>
          <w:sz w:val="22"/>
          <w:szCs w:val="22"/>
        </w:rPr>
        <w:tab/>
      </w:r>
      <w:r w:rsidR="00AB0699">
        <w:rPr>
          <w:rFonts w:asciiTheme="minorHAnsi" w:hAnsiTheme="minorHAnsi" w:cs="Arial"/>
          <w:sz w:val="22"/>
          <w:szCs w:val="22"/>
        </w:rPr>
        <w:tab/>
      </w:r>
      <w:hyperlink r:id="rId10" w:history="1">
        <w:r w:rsidRPr="00AB0699">
          <w:rPr>
            <w:rStyle w:val="Hypertextovodkaz"/>
            <w:rFonts w:asciiTheme="minorHAnsi" w:hAnsiTheme="minorHAnsi" w:cs="Arial"/>
            <w:sz w:val="22"/>
            <w:szCs w:val="22"/>
          </w:rPr>
          <w:t>typaz@volny.cz</w:t>
        </w:r>
      </w:hyperlink>
    </w:p>
    <w:p w:rsidR="00E3584B" w:rsidRDefault="00E3584B" w:rsidP="002C4630">
      <w:pPr>
        <w:ind w:left="0"/>
        <w:rPr>
          <w:rFonts w:asciiTheme="minorHAnsi" w:hAnsiTheme="minorHAnsi" w:cs="Arial"/>
          <w:sz w:val="22"/>
          <w:szCs w:val="22"/>
        </w:rPr>
      </w:pPr>
    </w:p>
    <w:p w:rsidR="00A32ECF" w:rsidRDefault="00A32ECF" w:rsidP="002C4630">
      <w:pPr>
        <w:ind w:left="0"/>
        <w:rPr>
          <w:rFonts w:asciiTheme="minorHAnsi" w:hAnsiTheme="minorHAnsi" w:cs="Arial"/>
          <w:sz w:val="22"/>
          <w:szCs w:val="22"/>
        </w:rPr>
      </w:pPr>
    </w:p>
    <w:p w:rsidR="005F0FDC" w:rsidRPr="002C4630" w:rsidRDefault="005F0FDC" w:rsidP="002C4630">
      <w:pPr>
        <w:ind w:left="0"/>
        <w:rPr>
          <w:rFonts w:asciiTheme="minorHAnsi" w:hAnsiTheme="minorHAnsi" w:cs="Arial"/>
          <w:sz w:val="22"/>
          <w:szCs w:val="22"/>
        </w:rPr>
      </w:pPr>
    </w:p>
    <w:p w:rsidR="000A1BCB" w:rsidRPr="00D4462E" w:rsidRDefault="00D54E21" w:rsidP="00D4462E">
      <w:pPr>
        <w:pStyle w:val="Default"/>
        <w:widowControl w:val="0"/>
        <w:suppressAutoHyphens/>
        <w:jc w:val="center"/>
        <w:rPr>
          <w:rFonts w:asciiTheme="minorHAnsi" w:hAnsiTheme="minorHAnsi"/>
          <w:b/>
          <w:sz w:val="22"/>
          <w:szCs w:val="22"/>
        </w:rPr>
      </w:pPr>
      <w:r w:rsidRPr="00D4462E">
        <w:rPr>
          <w:rFonts w:asciiTheme="minorHAnsi" w:hAnsiTheme="minorHAnsi"/>
          <w:b/>
          <w:sz w:val="22"/>
          <w:szCs w:val="22"/>
        </w:rPr>
        <w:lastRenderedPageBreak/>
        <w:t>Označení části zadávací dokumentace v souladu s § 36 odst. 4 ZZVZ</w:t>
      </w:r>
    </w:p>
    <w:p w:rsidR="00D54E21" w:rsidRDefault="00D54E21" w:rsidP="00AB0699">
      <w:pPr>
        <w:pStyle w:val="Default"/>
        <w:widowControl w:val="0"/>
        <w:suppressAutoHyphens/>
        <w:rPr>
          <w:rFonts w:asciiTheme="minorHAnsi" w:hAnsiTheme="minorHAnsi"/>
          <w:sz w:val="22"/>
          <w:szCs w:val="22"/>
        </w:rPr>
      </w:pPr>
    </w:p>
    <w:p w:rsidR="00D54E21" w:rsidRDefault="00D54E21" w:rsidP="00AB0699">
      <w:pPr>
        <w:pStyle w:val="Default"/>
        <w:widowControl w:val="0"/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Zástupce zadavatele vypracoval pro zadavatele části zadávací dokumentace:</w:t>
      </w:r>
    </w:p>
    <w:p w:rsidR="00D54E21" w:rsidRDefault="00D54E21" w:rsidP="00AB0699">
      <w:pPr>
        <w:pStyle w:val="Default"/>
        <w:widowControl w:val="0"/>
        <w:suppressAutoHyphens/>
        <w:rPr>
          <w:rFonts w:asciiTheme="minorHAnsi" w:hAnsiTheme="minorHAnsi"/>
          <w:sz w:val="22"/>
          <w:szCs w:val="22"/>
        </w:rPr>
      </w:pPr>
    </w:p>
    <w:p w:rsidR="0089138E" w:rsidRDefault="00D54E21" w:rsidP="00CE71FB">
      <w:pPr>
        <w:pStyle w:val="Default"/>
        <w:widowControl w:val="0"/>
        <w:numPr>
          <w:ilvl w:val="0"/>
          <w:numId w:val="12"/>
        </w:numPr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Zadávací podmínky</w:t>
      </w:r>
    </w:p>
    <w:p w:rsidR="00D54E21" w:rsidRPr="00657EAE" w:rsidRDefault="002C4630" w:rsidP="00CE71FB">
      <w:pPr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Příloha č. 1</w:t>
      </w:r>
      <w:r w:rsidR="00D54E21" w:rsidRPr="00557025">
        <w:rPr>
          <w:rFonts w:asciiTheme="minorHAnsi" w:hAnsiTheme="minorHAnsi" w:cs="Arial"/>
          <w:sz w:val="22"/>
          <w:szCs w:val="22"/>
        </w:rPr>
        <w:t xml:space="preserve"> – Obchodní podmínky (předloha návrhu</w:t>
      </w:r>
      <w:r w:rsidR="00CB642B">
        <w:rPr>
          <w:rFonts w:asciiTheme="minorHAnsi" w:hAnsiTheme="minorHAnsi" w:cs="Arial"/>
          <w:sz w:val="22"/>
          <w:szCs w:val="22"/>
        </w:rPr>
        <w:t xml:space="preserve"> kupní</w:t>
      </w:r>
      <w:r w:rsidR="00D54E21" w:rsidRPr="00557025">
        <w:rPr>
          <w:rFonts w:asciiTheme="minorHAnsi" w:hAnsiTheme="minorHAnsi" w:cs="Arial"/>
          <w:sz w:val="22"/>
          <w:szCs w:val="22"/>
        </w:rPr>
        <w:t xml:space="preserve"> smlo</w:t>
      </w:r>
      <w:r w:rsidR="00D54E21">
        <w:rPr>
          <w:rFonts w:asciiTheme="minorHAnsi" w:hAnsiTheme="minorHAnsi" w:cs="Arial"/>
          <w:sz w:val="22"/>
          <w:szCs w:val="22"/>
        </w:rPr>
        <w:t xml:space="preserve">uvy) </w:t>
      </w:r>
    </w:p>
    <w:p w:rsidR="00D54E21" w:rsidRPr="00557025" w:rsidRDefault="002C4630" w:rsidP="00CE71FB">
      <w:pPr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Příloha č. 2 – Vzor formuláře</w:t>
      </w:r>
      <w:r w:rsidR="00D54E21" w:rsidRPr="00557025">
        <w:rPr>
          <w:rFonts w:asciiTheme="minorHAnsi" w:hAnsiTheme="minorHAnsi" w:cs="Arial"/>
          <w:sz w:val="22"/>
          <w:szCs w:val="22"/>
        </w:rPr>
        <w:t xml:space="preserve"> kry</w:t>
      </w:r>
      <w:r>
        <w:rPr>
          <w:rFonts w:asciiTheme="minorHAnsi" w:hAnsiTheme="minorHAnsi" w:cs="Arial"/>
          <w:sz w:val="22"/>
          <w:szCs w:val="22"/>
        </w:rPr>
        <w:t xml:space="preserve">cího listu nabídky </w:t>
      </w:r>
    </w:p>
    <w:p w:rsidR="002C4630" w:rsidRPr="00557025" w:rsidRDefault="002C4630" w:rsidP="00CE71FB">
      <w:pPr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Příloha č. 3 – Vzor formuláře čestného </w:t>
      </w:r>
      <w:r w:rsidR="00D4462E">
        <w:rPr>
          <w:rFonts w:asciiTheme="minorHAnsi" w:hAnsiTheme="minorHAnsi" w:cs="Arial"/>
          <w:sz w:val="22"/>
          <w:szCs w:val="22"/>
        </w:rPr>
        <w:t>prohlášení účastníka zadávacího řízení k prokázání kvalifikace</w:t>
      </w:r>
    </w:p>
    <w:p w:rsidR="002C4630" w:rsidRPr="00557025" w:rsidRDefault="002C4630" w:rsidP="002C4630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D54E21" w:rsidRPr="00AB0699" w:rsidRDefault="00D54E21" w:rsidP="00AB0699">
      <w:pPr>
        <w:pStyle w:val="Default"/>
        <w:widowControl w:val="0"/>
        <w:suppressAutoHyphens/>
        <w:rPr>
          <w:rFonts w:asciiTheme="minorHAnsi" w:hAnsiTheme="minorHAnsi"/>
          <w:sz w:val="22"/>
          <w:szCs w:val="22"/>
        </w:rPr>
      </w:pPr>
    </w:p>
    <w:p w:rsidR="000B40F2" w:rsidRPr="00AB0699" w:rsidRDefault="00340A4B" w:rsidP="00CE71FB">
      <w:pPr>
        <w:pStyle w:val="Odstavecseseznamem"/>
        <w:widowControl w:val="0"/>
        <w:numPr>
          <w:ilvl w:val="0"/>
          <w:numId w:val="2"/>
        </w:numPr>
        <w:suppressAutoHyphens/>
        <w:ind w:left="567" w:hanging="567"/>
        <w:contextualSpacing/>
        <w:jc w:val="both"/>
        <w:rPr>
          <w:rFonts w:asciiTheme="minorHAnsi" w:hAnsiTheme="minorHAnsi" w:cs="Arial"/>
          <w:b/>
          <w:sz w:val="26"/>
          <w:szCs w:val="26"/>
          <w:u w:val="single"/>
        </w:rPr>
      </w:pPr>
      <w:r w:rsidRPr="00AB0699">
        <w:rPr>
          <w:rFonts w:asciiTheme="minorHAnsi" w:hAnsiTheme="minorHAnsi" w:cs="Arial"/>
          <w:b/>
          <w:sz w:val="26"/>
          <w:szCs w:val="26"/>
          <w:u w:val="single"/>
        </w:rPr>
        <w:t>Úvodní ustanovení</w:t>
      </w:r>
    </w:p>
    <w:p w:rsidR="00C70BE5" w:rsidRPr="004B42C5" w:rsidRDefault="00C70BE5" w:rsidP="00C70BE5">
      <w:pPr>
        <w:pStyle w:val="Odstavecseseznamem"/>
        <w:widowControl w:val="0"/>
        <w:suppressAutoHyphens/>
        <w:ind w:left="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7B4E39" w:rsidRPr="007B4E39" w:rsidRDefault="007B4E39" w:rsidP="007B4E39">
      <w:pPr>
        <w:ind w:left="0"/>
        <w:rPr>
          <w:rFonts w:asciiTheme="minorHAnsi" w:hAnsiTheme="minorHAnsi"/>
          <w:sz w:val="22"/>
          <w:szCs w:val="22"/>
        </w:rPr>
      </w:pPr>
      <w:r w:rsidRPr="007B4E39">
        <w:rPr>
          <w:rFonts w:asciiTheme="minorHAnsi" w:hAnsiTheme="minorHAnsi"/>
          <w:sz w:val="22"/>
          <w:szCs w:val="22"/>
        </w:rPr>
        <w:t>Předmětem plnění veřejné zakázky mají být průběžné celoroční dodávky propanu pro vytápění, ohřev TUV a pro vaření v předpokládaném ročním odběru dle potřeb zadavatele, včetně dopravy a plnění do zásobníků v majetku zadavatele.</w:t>
      </w:r>
    </w:p>
    <w:p w:rsidR="007B4E39" w:rsidRDefault="007B4E39" w:rsidP="00C70BE5">
      <w:pPr>
        <w:pStyle w:val="Odstavecseseznamem"/>
        <w:widowControl w:val="0"/>
        <w:suppressAutoHyphens/>
        <w:ind w:left="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C70BE5" w:rsidRPr="004B42C5" w:rsidRDefault="00674DAB" w:rsidP="00C70BE5">
      <w:pPr>
        <w:pStyle w:val="Odstavecseseznamem"/>
        <w:widowControl w:val="0"/>
        <w:suppressAutoHyphens/>
        <w:ind w:left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B42C5">
        <w:rPr>
          <w:rFonts w:asciiTheme="minorHAnsi" w:hAnsiTheme="minorHAnsi" w:cs="Arial"/>
          <w:sz w:val="22"/>
          <w:szCs w:val="22"/>
        </w:rPr>
        <w:t>Tato veřejná zakázka má svým rozsahem charakter nadlimitní veřejné zakázky.</w:t>
      </w:r>
    </w:p>
    <w:p w:rsidR="001D19FF" w:rsidRPr="00AB0699" w:rsidRDefault="001D19FF" w:rsidP="00F44D76">
      <w:pPr>
        <w:pStyle w:val="Odstavecseseznamem"/>
        <w:spacing w:line="276" w:lineRule="auto"/>
        <w:ind w:left="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12137C" w:rsidRDefault="00A574AA" w:rsidP="008739DA">
      <w:pPr>
        <w:pStyle w:val="Odstavecseseznamem"/>
        <w:widowControl w:val="0"/>
        <w:suppressAutoHyphens/>
        <w:ind w:left="0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</w:t>
      </w:r>
      <w:r w:rsidR="00786E7B">
        <w:rPr>
          <w:rFonts w:asciiTheme="minorHAnsi" w:hAnsiTheme="minorHAnsi" w:cs="Arial"/>
          <w:sz w:val="22"/>
          <w:szCs w:val="22"/>
        </w:rPr>
        <w:t>adávací podmínky</w:t>
      </w:r>
      <w:r w:rsidR="00F44D76" w:rsidRPr="00AB0699">
        <w:rPr>
          <w:rFonts w:asciiTheme="minorHAnsi" w:hAnsiTheme="minorHAnsi" w:cs="Arial"/>
          <w:sz w:val="22"/>
          <w:szCs w:val="22"/>
        </w:rPr>
        <w:t xml:space="preserve"> (dále jen „</w:t>
      </w:r>
      <w:r w:rsidR="00F44D76" w:rsidRPr="00AB0699">
        <w:rPr>
          <w:rFonts w:asciiTheme="minorHAnsi" w:hAnsiTheme="minorHAnsi" w:cs="Arial"/>
          <w:b/>
          <w:sz w:val="22"/>
          <w:szCs w:val="22"/>
        </w:rPr>
        <w:t>Z</w:t>
      </w:r>
      <w:r w:rsidR="00786E7B">
        <w:rPr>
          <w:rFonts w:asciiTheme="minorHAnsi" w:hAnsiTheme="minorHAnsi" w:cs="Arial"/>
          <w:b/>
          <w:sz w:val="22"/>
          <w:szCs w:val="22"/>
        </w:rPr>
        <w:t>P</w:t>
      </w:r>
      <w:r w:rsidR="006716FB" w:rsidRPr="00AB0699">
        <w:rPr>
          <w:rFonts w:asciiTheme="minorHAnsi" w:hAnsiTheme="minorHAnsi" w:cs="Arial"/>
          <w:sz w:val="22"/>
          <w:szCs w:val="22"/>
        </w:rPr>
        <w:t>“)</w:t>
      </w:r>
      <w:r w:rsidR="00786E7B">
        <w:rPr>
          <w:rFonts w:asciiTheme="minorHAnsi" w:hAnsiTheme="minorHAnsi" w:cs="Arial"/>
          <w:sz w:val="22"/>
          <w:szCs w:val="22"/>
        </w:rPr>
        <w:t xml:space="preserve"> jsou</w:t>
      </w:r>
      <w:r w:rsidR="001935D1" w:rsidRPr="00AB0699">
        <w:rPr>
          <w:rFonts w:asciiTheme="minorHAnsi" w:hAnsiTheme="minorHAnsi" w:cs="Arial"/>
          <w:sz w:val="22"/>
          <w:szCs w:val="22"/>
        </w:rPr>
        <w:t xml:space="preserve"> souborem </w:t>
      </w:r>
      <w:r w:rsidR="00970979" w:rsidRPr="00AB0699">
        <w:rPr>
          <w:rFonts w:asciiTheme="minorHAnsi" w:hAnsiTheme="minorHAnsi" w:cs="Arial"/>
          <w:sz w:val="22"/>
          <w:szCs w:val="22"/>
        </w:rPr>
        <w:t xml:space="preserve">veškerých písemných dokumentů obsahujících zadávací podmínky, sdělované nebo zpřístupňované účastníkům zadávacího řízení při zahájení zadávacího řízení, včetně formulářů podle </w:t>
      </w:r>
      <w:hyperlink r:id="rId11" w:history="1">
        <w:r w:rsidR="00970979" w:rsidRPr="00AB0699">
          <w:rPr>
            <w:rStyle w:val="Hypertextovodkaz"/>
            <w:rFonts w:asciiTheme="minorHAnsi" w:hAnsiTheme="minorHAnsi" w:cs="Arial"/>
            <w:color w:val="auto"/>
            <w:sz w:val="22"/>
            <w:szCs w:val="22"/>
            <w:u w:val="none"/>
          </w:rPr>
          <w:t>§ 212</w:t>
        </w:r>
      </w:hyperlink>
      <w:r w:rsidR="006716FB" w:rsidRPr="00AB0699">
        <w:rPr>
          <w:rFonts w:asciiTheme="minorHAnsi" w:hAnsiTheme="minorHAnsi"/>
        </w:rPr>
        <w:t xml:space="preserve"> ZZVZ</w:t>
      </w:r>
      <w:r w:rsidR="00970979" w:rsidRPr="00AB0699">
        <w:rPr>
          <w:rFonts w:asciiTheme="minorHAnsi" w:hAnsiTheme="minorHAnsi" w:cs="Arial"/>
          <w:sz w:val="22"/>
          <w:szCs w:val="22"/>
        </w:rPr>
        <w:t xml:space="preserve"> </w:t>
      </w:r>
      <w:r w:rsidR="001935D1" w:rsidRPr="00AB0699">
        <w:rPr>
          <w:rFonts w:asciiTheme="minorHAnsi" w:hAnsiTheme="minorHAnsi" w:cs="Arial"/>
          <w:sz w:val="22"/>
          <w:szCs w:val="22"/>
        </w:rPr>
        <w:t xml:space="preserve">v otevřeném řízení postupem podle </w:t>
      </w:r>
      <w:r w:rsidR="006716FB" w:rsidRPr="00AB0699">
        <w:rPr>
          <w:rFonts w:asciiTheme="minorHAnsi" w:hAnsiTheme="minorHAnsi" w:cs="Arial"/>
          <w:sz w:val="22"/>
          <w:szCs w:val="22"/>
        </w:rPr>
        <w:t>ZZVZ</w:t>
      </w:r>
      <w:r w:rsidR="0012137C">
        <w:rPr>
          <w:rFonts w:asciiTheme="minorHAnsi" w:hAnsiTheme="minorHAnsi" w:cs="Arial"/>
          <w:sz w:val="22"/>
          <w:szCs w:val="22"/>
        </w:rPr>
        <w:t>.</w:t>
      </w:r>
    </w:p>
    <w:p w:rsidR="0012137C" w:rsidRPr="00786E7B" w:rsidRDefault="0012137C" w:rsidP="008739DA">
      <w:pPr>
        <w:pStyle w:val="Odstavecseseznamem"/>
        <w:widowControl w:val="0"/>
        <w:suppressAutoHyphens/>
        <w:ind w:left="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D01B88" w:rsidRPr="00786E7B" w:rsidRDefault="001935D1" w:rsidP="008739DA">
      <w:pPr>
        <w:pStyle w:val="Odstavecseseznamem"/>
        <w:widowControl w:val="0"/>
        <w:suppressAutoHyphens/>
        <w:ind w:left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86E7B">
        <w:rPr>
          <w:rFonts w:asciiTheme="minorHAnsi" w:hAnsiTheme="minorHAnsi" w:cs="Arial"/>
          <w:sz w:val="22"/>
          <w:szCs w:val="22"/>
        </w:rPr>
        <w:t>Pr</w:t>
      </w:r>
      <w:r w:rsidR="00786E7B">
        <w:rPr>
          <w:rFonts w:asciiTheme="minorHAnsi" w:hAnsiTheme="minorHAnsi" w:cs="Arial"/>
          <w:sz w:val="22"/>
          <w:szCs w:val="22"/>
        </w:rPr>
        <w:t>áva, povinnosti či podmínky v těch</w:t>
      </w:r>
      <w:r w:rsidRPr="00786E7B">
        <w:rPr>
          <w:rFonts w:asciiTheme="minorHAnsi" w:hAnsiTheme="minorHAnsi" w:cs="Arial"/>
          <w:sz w:val="22"/>
          <w:szCs w:val="22"/>
        </w:rPr>
        <w:t xml:space="preserve">to </w:t>
      </w:r>
      <w:r w:rsidR="00786E7B">
        <w:rPr>
          <w:rFonts w:asciiTheme="minorHAnsi" w:hAnsiTheme="minorHAnsi" w:cs="Arial"/>
          <w:sz w:val="22"/>
          <w:szCs w:val="22"/>
        </w:rPr>
        <w:t>ZP</w:t>
      </w:r>
      <w:r w:rsidR="006716FB" w:rsidRPr="00786E7B">
        <w:rPr>
          <w:rFonts w:asciiTheme="minorHAnsi" w:hAnsiTheme="minorHAnsi" w:cs="Arial"/>
          <w:sz w:val="22"/>
          <w:szCs w:val="22"/>
        </w:rPr>
        <w:t xml:space="preserve"> neuvedené se řídí ZZVZ</w:t>
      </w:r>
      <w:r w:rsidRPr="00786E7B">
        <w:rPr>
          <w:rFonts w:asciiTheme="minorHAnsi" w:hAnsiTheme="minorHAnsi" w:cs="Arial"/>
          <w:sz w:val="22"/>
          <w:szCs w:val="22"/>
        </w:rPr>
        <w:t xml:space="preserve"> a vyhláškami</w:t>
      </w:r>
      <w:r w:rsidR="000F7CC8" w:rsidRPr="00786E7B">
        <w:rPr>
          <w:rFonts w:asciiTheme="minorHAnsi" w:hAnsiTheme="minorHAnsi" w:cs="Arial"/>
          <w:sz w:val="22"/>
          <w:szCs w:val="22"/>
        </w:rPr>
        <w:t xml:space="preserve"> č</w:t>
      </w:r>
      <w:r w:rsidRPr="00786E7B">
        <w:rPr>
          <w:rFonts w:asciiTheme="minorHAnsi" w:hAnsiTheme="minorHAnsi" w:cs="Arial"/>
          <w:sz w:val="22"/>
          <w:szCs w:val="22"/>
        </w:rPr>
        <w:t xml:space="preserve">. </w:t>
      </w:r>
      <w:r w:rsidR="00754C29" w:rsidRPr="00786E7B">
        <w:rPr>
          <w:rFonts w:asciiTheme="minorHAnsi" w:hAnsiTheme="minorHAnsi" w:cs="Arial"/>
          <w:sz w:val="22"/>
          <w:szCs w:val="22"/>
        </w:rPr>
        <w:t>170</w:t>
      </w:r>
      <w:r w:rsidRPr="00786E7B">
        <w:rPr>
          <w:rFonts w:asciiTheme="minorHAnsi" w:hAnsiTheme="minorHAnsi" w:cs="Arial"/>
          <w:sz w:val="22"/>
          <w:szCs w:val="22"/>
        </w:rPr>
        <w:t>/</w:t>
      </w:r>
      <w:r w:rsidR="00754C29" w:rsidRPr="00786E7B">
        <w:rPr>
          <w:rFonts w:asciiTheme="minorHAnsi" w:hAnsiTheme="minorHAnsi" w:cs="Arial"/>
          <w:sz w:val="22"/>
          <w:szCs w:val="22"/>
        </w:rPr>
        <w:t xml:space="preserve">2016 </w:t>
      </w:r>
      <w:r w:rsidRPr="00786E7B">
        <w:rPr>
          <w:rFonts w:asciiTheme="minorHAnsi" w:hAnsiTheme="minorHAnsi" w:cs="Arial"/>
          <w:sz w:val="22"/>
          <w:szCs w:val="22"/>
        </w:rPr>
        <w:t xml:space="preserve">Sb., </w:t>
      </w:r>
      <w:r w:rsidR="00A3780C" w:rsidRPr="00786E7B">
        <w:rPr>
          <w:rFonts w:asciiTheme="minorHAnsi" w:hAnsiTheme="minorHAnsi" w:cs="Arial"/>
          <w:sz w:val="22"/>
          <w:szCs w:val="22"/>
        </w:rPr>
        <w:br/>
      </w:r>
      <w:r w:rsidR="006022ED" w:rsidRPr="00786E7B">
        <w:rPr>
          <w:rFonts w:asciiTheme="minorHAnsi" w:hAnsiTheme="minorHAnsi" w:cs="Arial"/>
          <w:sz w:val="22"/>
          <w:szCs w:val="22"/>
        </w:rPr>
        <w:t>č.</w:t>
      </w:r>
      <w:r w:rsidR="000F7CC8" w:rsidRPr="00786E7B">
        <w:rPr>
          <w:rFonts w:asciiTheme="minorHAnsi" w:hAnsiTheme="minorHAnsi" w:cs="Arial"/>
          <w:sz w:val="22"/>
          <w:szCs w:val="22"/>
        </w:rPr>
        <w:t xml:space="preserve"> </w:t>
      </w:r>
      <w:r w:rsidR="006022ED" w:rsidRPr="00786E7B">
        <w:rPr>
          <w:rFonts w:asciiTheme="minorHAnsi" w:hAnsiTheme="minorHAnsi" w:cs="Arial"/>
          <w:sz w:val="22"/>
          <w:szCs w:val="22"/>
        </w:rPr>
        <w:t>168/2016 Sb.</w:t>
      </w:r>
      <w:r w:rsidR="00A3780C" w:rsidRPr="00786E7B">
        <w:rPr>
          <w:rFonts w:asciiTheme="minorHAnsi" w:hAnsiTheme="minorHAnsi" w:cs="Arial"/>
          <w:sz w:val="22"/>
          <w:szCs w:val="22"/>
        </w:rPr>
        <w:t xml:space="preserve"> a</w:t>
      </w:r>
      <w:r w:rsidR="00133339" w:rsidRPr="00786E7B">
        <w:rPr>
          <w:rFonts w:asciiTheme="minorHAnsi" w:hAnsiTheme="minorHAnsi" w:cs="Arial"/>
          <w:sz w:val="22"/>
          <w:szCs w:val="22"/>
        </w:rPr>
        <w:t xml:space="preserve"> č. 169/2016 Sb.</w:t>
      </w:r>
      <w:r w:rsidR="00A3780C" w:rsidRPr="00786E7B">
        <w:rPr>
          <w:rFonts w:asciiTheme="minorHAnsi" w:hAnsiTheme="minorHAnsi" w:cs="Arial"/>
          <w:sz w:val="22"/>
          <w:szCs w:val="22"/>
        </w:rPr>
        <w:t xml:space="preserve"> a</w:t>
      </w:r>
      <w:r w:rsidR="006022ED" w:rsidRPr="00786E7B">
        <w:rPr>
          <w:rFonts w:asciiTheme="minorHAnsi" w:hAnsiTheme="minorHAnsi" w:cs="Arial"/>
          <w:sz w:val="22"/>
          <w:szCs w:val="22"/>
        </w:rPr>
        <w:t xml:space="preserve"> </w:t>
      </w:r>
      <w:r w:rsidRPr="00786E7B">
        <w:rPr>
          <w:rFonts w:asciiTheme="minorHAnsi" w:hAnsiTheme="minorHAnsi" w:cs="Arial"/>
          <w:sz w:val="22"/>
          <w:szCs w:val="22"/>
        </w:rPr>
        <w:t xml:space="preserve">nařízením vlády ČR č. </w:t>
      </w:r>
      <w:r w:rsidR="00754C29" w:rsidRPr="00786E7B">
        <w:rPr>
          <w:rFonts w:asciiTheme="minorHAnsi" w:hAnsiTheme="minorHAnsi" w:cs="Arial"/>
          <w:sz w:val="22"/>
          <w:szCs w:val="22"/>
        </w:rPr>
        <w:t>172</w:t>
      </w:r>
      <w:r w:rsidRPr="00786E7B">
        <w:rPr>
          <w:rFonts w:asciiTheme="minorHAnsi" w:hAnsiTheme="minorHAnsi" w:cs="Arial"/>
          <w:sz w:val="22"/>
          <w:szCs w:val="22"/>
        </w:rPr>
        <w:t>/</w:t>
      </w:r>
      <w:r w:rsidR="00754C29" w:rsidRPr="00786E7B">
        <w:rPr>
          <w:rFonts w:asciiTheme="minorHAnsi" w:hAnsiTheme="minorHAnsi" w:cs="Arial"/>
          <w:sz w:val="22"/>
          <w:szCs w:val="22"/>
        </w:rPr>
        <w:t xml:space="preserve">2016 </w:t>
      </w:r>
      <w:r w:rsidRPr="00786E7B">
        <w:rPr>
          <w:rFonts w:asciiTheme="minorHAnsi" w:hAnsiTheme="minorHAnsi" w:cs="Arial"/>
          <w:sz w:val="22"/>
          <w:szCs w:val="22"/>
        </w:rPr>
        <w:t>Sb.</w:t>
      </w:r>
    </w:p>
    <w:p w:rsidR="0087380F" w:rsidRPr="00786E7B" w:rsidRDefault="0087380F" w:rsidP="00ED4E77">
      <w:pPr>
        <w:pStyle w:val="Odstavecseseznamem"/>
        <w:widowControl w:val="0"/>
        <w:suppressAutoHyphens/>
        <w:ind w:left="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921AD9" w:rsidRPr="00786E7B" w:rsidRDefault="00845767" w:rsidP="00AB0699">
      <w:pPr>
        <w:pStyle w:val="Odstavecseseznamem"/>
        <w:widowControl w:val="0"/>
        <w:suppressAutoHyphens/>
        <w:ind w:left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86E7B">
        <w:rPr>
          <w:rFonts w:asciiTheme="minorHAnsi" w:hAnsiTheme="minorHAnsi" w:cs="Arial"/>
          <w:sz w:val="22"/>
          <w:szCs w:val="22"/>
        </w:rPr>
        <w:t>Dodavatelem se v </w:t>
      </w:r>
      <w:r w:rsidR="00786E7B">
        <w:rPr>
          <w:rFonts w:asciiTheme="minorHAnsi" w:hAnsiTheme="minorHAnsi" w:cs="Arial"/>
          <w:sz w:val="22"/>
          <w:szCs w:val="22"/>
        </w:rPr>
        <w:t>ZP</w:t>
      </w:r>
      <w:r w:rsidR="006716FB" w:rsidRPr="00786E7B">
        <w:rPr>
          <w:rFonts w:asciiTheme="minorHAnsi" w:hAnsiTheme="minorHAnsi" w:cs="Arial"/>
          <w:sz w:val="22"/>
          <w:szCs w:val="22"/>
        </w:rPr>
        <w:t xml:space="preserve"> v souladu se ZZVZ</w:t>
      </w:r>
      <w:r w:rsidRPr="00786E7B">
        <w:rPr>
          <w:rFonts w:asciiTheme="minorHAnsi" w:hAnsiTheme="minorHAnsi" w:cs="Arial"/>
          <w:sz w:val="22"/>
          <w:szCs w:val="22"/>
        </w:rPr>
        <w:t xml:space="preserve"> </w:t>
      </w:r>
      <w:r w:rsidR="006B3883" w:rsidRPr="00786E7B">
        <w:rPr>
          <w:rFonts w:asciiTheme="minorHAnsi" w:hAnsiTheme="minorHAnsi" w:cs="Arial"/>
          <w:sz w:val="22"/>
          <w:szCs w:val="22"/>
        </w:rPr>
        <w:t>se rozumí osoba, která nabízí poskytnutí dodáv</w:t>
      </w:r>
      <w:r w:rsidR="00786E7B">
        <w:rPr>
          <w:rFonts w:asciiTheme="minorHAnsi" w:hAnsiTheme="minorHAnsi" w:cs="Arial"/>
          <w:sz w:val="22"/>
          <w:szCs w:val="22"/>
        </w:rPr>
        <w:t>ek</w:t>
      </w:r>
      <w:r w:rsidR="006B3883" w:rsidRPr="00786E7B">
        <w:rPr>
          <w:rFonts w:asciiTheme="minorHAnsi" w:hAnsiTheme="minorHAnsi" w:cs="Arial"/>
          <w:sz w:val="22"/>
          <w:szCs w:val="22"/>
        </w:rPr>
        <w:t xml:space="preserve">, nebo více těchto osob společně. Za dodavatele se považuje i pobočka závodu; v takovém případě se za sídlo dodavatele považuje sídlo pobočky závodu. </w:t>
      </w:r>
      <w:r w:rsidRPr="00786E7B">
        <w:rPr>
          <w:rFonts w:asciiTheme="minorHAnsi" w:hAnsiTheme="minorHAnsi" w:cs="Arial"/>
          <w:sz w:val="22"/>
          <w:szCs w:val="22"/>
        </w:rPr>
        <w:t>Pod pojmem „Informace o kvalifikaci“ se rozumí souhr</w:t>
      </w:r>
      <w:r w:rsidR="00514C6B" w:rsidRPr="00786E7B">
        <w:rPr>
          <w:rFonts w:asciiTheme="minorHAnsi" w:hAnsiTheme="minorHAnsi" w:cs="Arial"/>
          <w:sz w:val="22"/>
          <w:szCs w:val="22"/>
        </w:rPr>
        <w:t>n dokumentů vyžadovaných ZZVZ</w:t>
      </w:r>
      <w:r w:rsidRPr="00786E7B">
        <w:rPr>
          <w:rFonts w:asciiTheme="minorHAnsi" w:hAnsiTheme="minorHAnsi" w:cs="Arial"/>
          <w:sz w:val="22"/>
          <w:szCs w:val="22"/>
        </w:rPr>
        <w:t xml:space="preserve"> a zadávacími podmínka</w:t>
      </w:r>
      <w:r w:rsidR="00786E7B">
        <w:rPr>
          <w:rFonts w:asciiTheme="minorHAnsi" w:hAnsiTheme="minorHAnsi" w:cs="Arial"/>
          <w:sz w:val="22"/>
          <w:szCs w:val="22"/>
        </w:rPr>
        <w:t>mi a blíže specifikovaných těmito</w:t>
      </w:r>
      <w:r w:rsidRPr="00786E7B">
        <w:rPr>
          <w:rFonts w:asciiTheme="minorHAnsi" w:hAnsiTheme="minorHAnsi" w:cs="Arial"/>
          <w:sz w:val="22"/>
          <w:szCs w:val="22"/>
        </w:rPr>
        <w:t xml:space="preserve"> </w:t>
      </w:r>
      <w:r w:rsidR="00786E7B">
        <w:rPr>
          <w:rFonts w:asciiTheme="minorHAnsi" w:hAnsiTheme="minorHAnsi" w:cs="Arial"/>
          <w:sz w:val="22"/>
          <w:szCs w:val="22"/>
        </w:rPr>
        <w:t>ZP</w:t>
      </w:r>
      <w:r w:rsidRPr="00786E7B">
        <w:rPr>
          <w:rFonts w:asciiTheme="minorHAnsi" w:hAnsiTheme="minorHAnsi" w:cs="Arial"/>
          <w:sz w:val="22"/>
          <w:szCs w:val="22"/>
        </w:rPr>
        <w:t xml:space="preserve">, kterými dodavatel prokazuje splnění své kvalifikace dle části </w:t>
      </w:r>
      <w:r w:rsidR="00E8031F" w:rsidRPr="00786E7B">
        <w:rPr>
          <w:rFonts w:asciiTheme="minorHAnsi" w:hAnsiTheme="minorHAnsi" w:cs="Arial"/>
          <w:sz w:val="22"/>
          <w:szCs w:val="22"/>
        </w:rPr>
        <w:t xml:space="preserve">čtvrté </w:t>
      </w:r>
      <w:r w:rsidRPr="00786E7B">
        <w:rPr>
          <w:rFonts w:asciiTheme="minorHAnsi" w:hAnsiTheme="minorHAnsi" w:cs="Arial"/>
          <w:sz w:val="22"/>
          <w:szCs w:val="22"/>
        </w:rPr>
        <w:t>hlavy V</w:t>
      </w:r>
      <w:r w:rsidR="00E8031F" w:rsidRPr="00786E7B">
        <w:rPr>
          <w:rFonts w:asciiTheme="minorHAnsi" w:hAnsiTheme="minorHAnsi" w:cs="Arial"/>
          <w:sz w:val="22"/>
          <w:szCs w:val="22"/>
        </w:rPr>
        <w:t>III</w:t>
      </w:r>
      <w:r w:rsidR="00514C6B" w:rsidRPr="00786E7B">
        <w:rPr>
          <w:rFonts w:asciiTheme="minorHAnsi" w:hAnsiTheme="minorHAnsi" w:cs="Arial"/>
          <w:sz w:val="22"/>
          <w:szCs w:val="22"/>
        </w:rPr>
        <w:t> ZZVZ</w:t>
      </w:r>
      <w:r w:rsidRPr="00786E7B">
        <w:rPr>
          <w:rFonts w:asciiTheme="minorHAnsi" w:hAnsiTheme="minorHAnsi" w:cs="Arial"/>
          <w:sz w:val="22"/>
          <w:szCs w:val="22"/>
        </w:rPr>
        <w:t>.</w:t>
      </w:r>
    </w:p>
    <w:p w:rsidR="00A74E81" w:rsidRPr="00786E7B" w:rsidRDefault="00A74E81" w:rsidP="00AB0699">
      <w:pPr>
        <w:pStyle w:val="Odstavecseseznamem"/>
        <w:widowControl w:val="0"/>
        <w:suppressAutoHyphens/>
        <w:ind w:left="0"/>
        <w:contextualSpacing/>
        <w:jc w:val="both"/>
        <w:rPr>
          <w:rFonts w:asciiTheme="minorHAnsi" w:hAnsiTheme="minorHAnsi"/>
        </w:rPr>
      </w:pPr>
    </w:p>
    <w:p w:rsidR="00D1492E" w:rsidRPr="00786E7B" w:rsidRDefault="00786E7B" w:rsidP="00ED4E77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Poskytnuté ZP se stávají</w:t>
      </w:r>
      <w:r w:rsidR="00845767" w:rsidRPr="00786E7B">
        <w:rPr>
          <w:rFonts w:asciiTheme="minorHAnsi" w:hAnsiTheme="minorHAnsi" w:cs="Arial"/>
          <w:sz w:val="22"/>
          <w:szCs w:val="22"/>
        </w:rPr>
        <w:t xml:space="preserve"> majetkem dodavatele a nemus</w:t>
      </w:r>
      <w:r w:rsidR="00897750">
        <w:rPr>
          <w:rFonts w:asciiTheme="minorHAnsi" w:hAnsiTheme="minorHAnsi" w:cs="Arial"/>
          <w:sz w:val="22"/>
          <w:szCs w:val="22"/>
        </w:rPr>
        <w:t>í být zadavateli vráceny</w:t>
      </w:r>
      <w:r w:rsidR="00845767" w:rsidRPr="00786E7B">
        <w:rPr>
          <w:rFonts w:asciiTheme="minorHAnsi" w:hAnsiTheme="minorHAnsi" w:cs="Arial"/>
          <w:sz w:val="22"/>
          <w:szCs w:val="22"/>
        </w:rPr>
        <w:t xml:space="preserve">. Dodavatel smí </w:t>
      </w:r>
      <w:r>
        <w:rPr>
          <w:rFonts w:asciiTheme="minorHAnsi" w:hAnsiTheme="minorHAnsi" w:cs="Arial"/>
          <w:sz w:val="22"/>
          <w:szCs w:val="22"/>
        </w:rPr>
        <w:t>ZP</w:t>
      </w:r>
      <w:r w:rsidR="00845767" w:rsidRPr="00786E7B">
        <w:rPr>
          <w:rFonts w:asciiTheme="minorHAnsi" w:hAnsiTheme="minorHAnsi" w:cs="Arial"/>
          <w:sz w:val="22"/>
          <w:szCs w:val="22"/>
        </w:rPr>
        <w:t xml:space="preserve"> použít pouze pro účely zpracování Informace o kvalifikaci a nabídky pro toto zadávací řízení.</w:t>
      </w:r>
    </w:p>
    <w:p w:rsidR="00D4462E" w:rsidRDefault="00D4462E" w:rsidP="00ED4E77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845767" w:rsidRPr="00786E7B" w:rsidRDefault="00845767" w:rsidP="00ED4E77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  <w:r w:rsidRPr="00786E7B">
        <w:rPr>
          <w:rFonts w:asciiTheme="minorHAnsi" w:hAnsiTheme="minorHAnsi" w:cs="Arial"/>
          <w:sz w:val="22"/>
          <w:szCs w:val="22"/>
        </w:rPr>
        <w:t xml:space="preserve">Zadavatel doporučuje, aby se dodavatel před předložením Informace o kvalifikaci a podáním nabídky podrobně seznámil </w:t>
      </w:r>
      <w:r w:rsidR="00406412" w:rsidRPr="00786E7B">
        <w:rPr>
          <w:rFonts w:asciiTheme="minorHAnsi" w:hAnsiTheme="minorHAnsi" w:cs="Arial"/>
          <w:sz w:val="22"/>
          <w:szCs w:val="22"/>
        </w:rPr>
        <w:t>s</w:t>
      </w:r>
      <w:r w:rsidR="00A74E81" w:rsidRPr="00786E7B">
        <w:rPr>
          <w:rFonts w:asciiTheme="minorHAnsi" w:hAnsiTheme="minorHAnsi" w:cs="Arial"/>
          <w:sz w:val="22"/>
          <w:szCs w:val="22"/>
        </w:rPr>
        <w:t> </w:t>
      </w:r>
      <w:r w:rsidR="00406412" w:rsidRPr="00786E7B">
        <w:rPr>
          <w:rFonts w:asciiTheme="minorHAnsi" w:hAnsiTheme="minorHAnsi" w:cs="Arial"/>
          <w:sz w:val="22"/>
          <w:szCs w:val="22"/>
        </w:rPr>
        <w:t>kompletní</w:t>
      </w:r>
      <w:r w:rsidR="00897750">
        <w:rPr>
          <w:rFonts w:asciiTheme="minorHAnsi" w:hAnsiTheme="minorHAnsi" w:cs="Arial"/>
          <w:sz w:val="22"/>
          <w:szCs w:val="22"/>
        </w:rPr>
        <w:t>mi ZP</w:t>
      </w:r>
      <w:r w:rsidRPr="00786E7B">
        <w:rPr>
          <w:rFonts w:asciiTheme="minorHAnsi" w:hAnsiTheme="minorHAnsi" w:cs="Arial"/>
          <w:sz w:val="22"/>
          <w:szCs w:val="22"/>
        </w:rPr>
        <w:t xml:space="preserve"> a vyjasnil si ještě před předložením Informace o kvalifikaci a podáním nabídky případné nejasnosti. </w:t>
      </w:r>
    </w:p>
    <w:p w:rsidR="00340A4B" w:rsidRPr="00786E7B" w:rsidRDefault="00340A4B" w:rsidP="00ED4E77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8B49CF" w:rsidRPr="005F0FDC" w:rsidRDefault="00786E7B" w:rsidP="008B49CF">
      <w:pPr>
        <w:widowControl w:val="0"/>
        <w:tabs>
          <w:tab w:val="left" w:pos="360"/>
          <w:tab w:val="left" w:pos="900"/>
        </w:tabs>
        <w:suppressAutoHyphens/>
        <w:ind w:left="0"/>
        <w:rPr>
          <w:rFonts w:asciiTheme="minorHAnsi" w:hAnsiTheme="minorHAnsi" w:cs="Arial"/>
          <w:sz w:val="22"/>
          <w:szCs w:val="22"/>
        </w:rPr>
      </w:pPr>
      <w:r w:rsidRPr="005F0FDC">
        <w:rPr>
          <w:rFonts w:asciiTheme="minorHAnsi" w:hAnsiTheme="minorHAnsi" w:cs="Arial"/>
          <w:sz w:val="22"/>
          <w:szCs w:val="22"/>
        </w:rPr>
        <w:t>Zadavatel poskytuje ZP</w:t>
      </w:r>
      <w:r w:rsidR="008B49CF" w:rsidRPr="005F0FDC">
        <w:rPr>
          <w:rFonts w:asciiTheme="minorHAnsi" w:hAnsiTheme="minorHAnsi" w:cs="Arial"/>
          <w:sz w:val="22"/>
          <w:szCs w:val="22"/>
        </w:rPr>
        <w:t xml:space="preserve"> neomezeným a dálkovým způsobem, a to prostřednictvím </w:t>
      </w:r>
      <w:r w:rsidR="008D3F29" w:rsidRPr="005F0FDC">
        <w:rPr>
          <w:rFonts w:asciiTheme="minorHAnsi" w:hAnsiTheme="minorHAnsi" w:cs="Arial"/>
          <w:sz w:val="22"/>
          <w:szCs w:val="22"/>
        </w:rPr>
        <w:t>p</w:t>
      </w:r>
      <w:r w:rsidR="008B49CF" w:rsidRPr="005F0FDC">
        <w:rPr>
          <w:rFonts w:asciiTheme="minorHAnsi" w:hAnsiTheme="minorHAnsi" w:cs="Arial"/>
          <w:sz w:val="22"/>
          <w:szCs w:val="22"/>
        </w:rPr>
        <w:t xml:space="preserve">rofilu zadavatele: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F49A8" w:rsidRPr="005F0FDC" w:rsidTr="001E0EBF">
        <w:trPr>
          <w:tblCellSpacing w:w="15" w:type="dxa"/>
        </w:trPr>
        <w:tc>
          <w:tcPr>
            <w:tcW w:w="0" w:type="auto"/>
            <w:vAlign w:val="center"/>
          </w:tcPr>
          <w:p w:rsidR="008F49A8" w:rsidRPr="005F0FDC" w:rsidRDefault="008F49A8" w:rsidP="00A2441D">
            <w:pPr>
              <w:ind w:left="0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340A4B" w:rsidRPr="005F0FDC" w:rsidRDefault="00340A4B" w:rsidP="00304712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7B4E39" w:rsidRPr="005F0FDC" w:rsidRDefault="00E65D20" w:rsidP="00304712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  <w:hyperlink r:id="rId12" w:history="1">
        <w:r w:rsidR="00304712" w:rsidRPr="005F0FDC">
          <w:rPr>
            <w:rStyle w:val="Hypertextovodkaz"/>
            <w:rFonts w:asciiTheme="minorHAnsi" w:hAnsiTheme="minorHAnsi" w:cs="Arial"/>
            <w:sz w:val="22"/>
            <w:szCs w:val="22"/>
          </w:rPr>
          <w:t>https://mpsv.ezak.cz/profile_display_6.html</w:t>
        </w:r>
      </w:hyperlink>
    </w:p>
    <w:p w:rsidR="00304712" w:rsidRDefault="00304712" w:rsidP="00304712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7B4E39" w:rsidRDefault="007B4E39" w:rsidP="00ED4E77">
      <w:pPr>
        <w:widowControl w:val="0"/>
        <w:suppressAutoHyphens/>
        <w:rPr>
          <w:rFonts w:asciiTheme="minorHAnsi" w:hAnsiTheme="minorHAnsi" w:cs="Arial"/>
          <w:sz w:val="22"/>
          <w:szCs w:val="22"/>
        </w:rPr>
      </w:pPr>
    </w:p>
    <w:p w:rsidR="00A574AA" w:rsidRDefault="00A574AA" w:rsidP="00ED4E77">
      <w:pPr>
        <w:widowControl w:val="0"/>
        <w:suppressAutoHyphens/>
        <w:rPr>
          <w:rFonts w:asciiTheme="minorHAnsi" w:hAnsiTheme="minorHAnsi" w:cs="Arial"/>
          <w:sz w:val="22"/>
          <w:szCs w:val="22"/>
        </w:rPr>
      </w:pPr>
    </w:p>
    <w:p w:rsidR="00CB642B" w:rsidRDefault="00CB642B" w:rsidP="00ED4E77">
      <w:pPr>
        <w:widowControl w:val="0"/>
        <w:suppressAutoHyphens/>
        <w:rPr>
          <w:rFonts w:asciiTheme="minorHAnsi" w:hAnsiTheme="minorHAnsi" w:cs="Arial"/>
          <w:sz w:val="22"/>
          <w:szCs w:val="22"/>
        </w:rPr>
      </w:pPr>
    </w:p>
    <w:p w:rsidR="00ED4E77" w:rsidRPr="00786E7B" w:rsidRDefault="00ED4E77" w:rsidP="00ED4E77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340A4B" w:rsidRPr="00786E7B" w:rsidRDefault="00340A4B" w:rsidP="00CE71FB">
      <w:pPr>
        <w:pStyle w:val="Odstavecseseznamem"/>
        <w:widowControl w:val="0"/>
        <w:numPr>
          <w:ilvl w:val="0"/>
          <w:numId w:val="2"/>
        </w:numPr>
        <w:suppressAutoHyphens/>
        <w:ind w:left="567" w:hanging="567"/>
        <w:contextualSpacing/>
        <w:jc w:val="both"/>
        <w:rPr>
          <w:rFonts w:asciiTheme="minorHAnsi" w:hAnsiTheme="minorHAnsi" w:cs="Arial"/>
          <w:b/>
          <w:sz w:val="26"/>
          <w:szCs w:val="26"/>
        </w:rPr>
      </w:pPr>
      <w:r w:rsidRPr="00786E7B">
        <w:rPr>
          <w:rFonts w:asciiTheme="minorHAnsi" w:hAnsiTheme="minorHAnsi" w:cs="Arial"/>
          <w:b/>
          <w:sz w:val="26"/>
          <w:szCs w:val="26"/>
          <w:u w:val="single"/>
        </w:rPr>
        <w:lastRenderedPageBreak/>
        <w:t>Vymezení druhu</w:t>
      </w:r>
      <w:r w:rsidR="00C35A29" w:rsidRPr="00786E7B">
        <w:rPr>
          <w:rFonts w:asciiTheme="minorHAnsi" w:hAnsiTheme="minorHAnsi" w:cs="Arial"/>
          <w:b/>
          <w:sz w:val="26"/>
          <w:szCs w:val="26"/>
          <w:u w:val="single"/>
        </w:rPr>
        <w:t>, režimu</w:t>
      </w:r>
      <w:r w:rsidRPr="00786E7B">
        <w:rPr>
          <w:rFonts w:asciiTheme="minorHAnsi" w:hAnsiTheme="minorHAnsi" w:cs="Arial"/>
          <w:b/>
          <w:sz w:val="26"/>
          <w:szCs w:val="26"/>
          <w:u w:val="single"/>
        </w:rPr>
        <w:t xml:space="preserve"> </w:t>
      </w:r>
      <w:r w:rsidR="00E0790E" w:rsidRPr="00786E7B">
        <w:rPr>
          <w:rFonts w:asciiTheme="minorHAnsi" w:hAnsiTheme="minorHAnsi" w:cs="Arial"/>
          <w:b/>
          <w:sz w:val="26"/>
          <w:szCs w:val="26"/>
          <w:u w:val="single"/>
        </w:rPr>
        <w:t xml:space="preserve">a </w:t>
      </w:r>
      <w:r w:rsidRPr="00786E7B">
        <w:rPr>
          <w:rFonts w:asciiTheme="minorHAnsi" w:hAnsiTheme="minorHAnsi" w:cs="Arial"/>
          <w:b/>
          <w:sz w:val="26"/>
          <w:szCs w:val="26"/>
          <w:u w:val="single"/>
        </w:rPr>
        <w:t>předmětu veřejné zakázky</w:t>
      </w:r>
    </w:p>
    <w:p w:rsidR="00340A4B" w:rsidRPr="00786E7B" w:rsidRDefault="00340A4B" w:rsidP="00ED4E77">
      <w:pPr>
        <w:widowControl w:val="0"/>
        <w:suppressAutoHyphens/>
        <w:ind w:left="0"/>
        <w:rPr>
          <w:rFonts w:asciiTheme="minorHAnsi" w:hAnsiTheme="minorHAnsi" w:cs="Arial"/>
          <w:b/>
          <w:sz w:val="22"/>
          <w:szCs w:val="22"/>
        </w:rPr>
      </w:pPr>
    </w:p>
    <w:p w:rsidR="00340A4B" w:rsidRPr="00786E7B" w:rsidRDefault="00C267B9" w:rsidP="00AB0699">
      <w:pPr>
        <w:widowControl w:val="0"/>
        <w:suppressAutoHyphens/>
        <w:ind w:left="567" w:hanging="567"/>
        <w:rPr>
          <w:rFonts w:asciiTheme="minorHAnsi" w:hAnsiTheme="minorHAnsi" w:cs="Arial"/>
          <w:b/>
          <w:szCs w:val="22"/>
        </w:rPr>
      </w:pPr>
      <w:r w:rsidRPr="00786E7B">
        <w:rPr>
          <w:rFonts w:asciiTheme="minorHAnsi" w:hAnsiTheme="minorHAnsi" w:cs="Arial"/>
          <w:b/>
          <w:szCs w:val="22"/>
        </w:rPr>
        <w:t>3.1</w:t>
      </w:r>
      <w:r w:rsidR="00844E2D" w:rsidRPr="00786E7B">
        <w:rPr>
          <w:rFonts w:asciiTheme="minorHAnsi" w:hAnsiTheme="minorHAnsi" w:cs="Arial"/>
          <w:b/>
          <w:szCs w:val="22"/>
        </w:rPr>
        <w:tab/>
      </w:r>
      <w:r w:rsidR="00340A4B" w:rsidRPr="00786E7B">
        <w:rPr>
          <w:rFonts w:asciiTheme="minorHAnsi" w:hAnsiTheme="minorHAnsi" w:cs="Arial"/>
          <w:b/>
          <w:szCs w:val="22"/>
        </w:rPr>
        <w:t>Druh</w:t>
      </w:r>
      <w:r w:rsidR="00E0790E" w:rsidRPr="00786E7B">
        <w:rPr>
          <w:rFonts w:asciiTheme="minorHAnsi" w:hAnsiTheme="minorHAnsi" w:cs="Arial"/>
          <w:b/>
          <w:szCs w:val="22"/>
        </w:rPr>
        <w:t>,</w:t>
      </w:r>
      <w:r w:rsidR="0087380F" w:rsidRPr="00786E7B">
        <w:rPr>
          <w:rFonts w:asciiTheme="minorHAnsi" w:hAnsiTheme="minorHAnsi" w:cs="Arial"/>
          <w:b/>
          <w:szCs w:val="22"/>
        </w:rPr>
        <w:t xml:space="preserve"> </w:t>
      </w:r>
      <w:r w:rsidR="00C35A29" w:rsidRPr="00786E7B">
        <w:rPr>
          <w:rFonts w:asciiTheme="minorHAnsi" w:hAnsiTheme="minorHAnsi" w:cs="Arial"/>
          <w:b/>
          <w:szCs w:val="22"/>
        </w:rPr>
        <w:t>režim</w:t>
      </w:r>
      <w:r w:rsidR="00340A4B" w:rsidRPr="00786E7B">
        <w:rPr>
          <w:rFonts w:asciiTheme="minorHAnsi" w:hAnsiTheme="minorHAnsi" w:cs="Arial"/>
          <w:b/>
          <w:szCs w:val="22"/>
        </w:rPr>
        <w:t xml:space="preserve"> veřejné zakázky</w:t>
      </w:r>
      <w:r w:rsidR="00E0790E" w:rsidRPr="00786E7B">
        <w:rPr>
          <w:rFonts w:asciiTheme="minorHAnsi" w:hAnsiTheme="minorHAnsi" w:cs="Arial"/>
          <w:b/>
          <w:szCs w:val="22"/>
        </w:rPr>
        <w:t xml:space="preserve">, </w:t>
      </w:r>
      <w:r w:rsidR="00586451" w:rsidRPr="00786E7B">
        <w:rPr>
          <w:rFonts w:asciiTheme="minorHAnsi" w:hAnsiTheme="minorHAnsi" w:cs="Arial"/>
          <w:b/>
          <w:szCs w:val="22"/>
        </w:rPr>
        <w:t>druh zadávacího řízení</w:t>
      </w:r>
      <w:r w:rsidR="00E0790E" w:rsidRPr="00786E7B">
        <w:rPr>
          <w:rFonts w:asciiTheme="minorHAnsi" w:hAnsiTheme="minorHAnsi" w:cs="Arial"/>
          <w:b/>
          <w:szCs w:val="22"/>
        </w:rPr>
        <w:t xml:space="preserve"> </w:t>
      </w:r>
    </w:p>
    <w:p w:rsidR="00340A4B" w:rsidRPr="00786E7B" w:rsidRDefault="00340A4B" w:rsidP="00ED4E77">
      <w:pPr>
        <w:widowControl w:val="0"/>
        <w:suppressAutoHyphens/>
        <w:rPr>
          <w:rFonts w:asciiTheme="minorHAnsi" w:hAnsiTheme="minorHAnsi" w:cs="Arial"/>
          <w:sz w:val="22"/>
          <w:szCs w:val="22"/>
        </w:rPr>
      </w:pPr>
    </w:p>
    <w:p w:rsidR="00340A4B" w:rsidRPr="00557025" w:rsidRDefault="00340A4B" w:rsidP="00CF3832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  <w:r w:rsidRPr="00786E7B">
        <w:rPr>
          <w:rFonts w:asciiTheme="minorHAnsi" w:hAnsiTheme="minorHAnsi" w:cs="Arial"/>
          <w:sz w:val="22"/>
          <w:szCs w:val="22"/>
        </w:rPr>
        <w:t>Druh</w:t>
      </w:r>
      <w:r w:rsidRPr="00557025">
        <w:rPr>
          <w:rFonts w:asciiTheme="minorHAnsi" w:hAnsiTheme="minorHAnsi" w:cs="Arial"/>
          <w:sz w:val="22"/>
          <w:szCs w:val="22"/>
        </w:rPr>
        <w:t xml:space="preserve"> </w:t>
      </w:r>
      <w:r w:rsidR="00586451" w:rsidRPr="00557025">
        <w:rPr>
          <w:rFonts w:asciiTheme="minorHAnsi" w:hAnsiTheme="minorHAnsi" w:cs="Arial"/>
          <w:sz w:val="22"/>
          <w:szCs w:val="22"/>
        </w:rPr>
        <w:t xml:space="preserve">veřejné zakázky </w:t>
      </w:r>
      <w:r w:rsidRPr="00557025">
        <w:rPr>
          <w:rFonts w:asciiTheme="minorHAnsi" w:hAnsiTheme="minorHAnsi" w:cs="Arial"/>
          <w:sz w:val="22"/>
          <w:szCs w:val="22"/>
        </w:rPr>
        <w:t>dle předmětu plnění:</w:t>
      </w:r>
      <w:r w:rsidRPr="00557025">
        <w:rPr>
          <w:rFonts w:asciiTheme="minorHAnsi" w:hAnsiTheme="minorHAnsi" w:cs="Arial"/>
          <w:sz w:val="22"/>
          <w:szCs w:val="22"/>
        </w:rPr>
        <w:tab/>
      </w:r>
      <w:r w:rsidR="00CB642B">
        <w:rPr>
          <w:rFonts w:asciiTheme="minorHAnsi" w:hAnsiTheme="minorHAnsi" w:cs="Arial"/>
          <w:sz w:val="22"/>
          <w:szCs w:val="22"/>
        </w:rPr>
        <w:t xml:space="preserve">veřejná zakázka </w:t>
      </w:r>
      <w:r w:rsidRPr="00557025">
        <w:rPr>
          <w:rFonts w:asciiTheme="minorHAnsi" w:hAnsiTheme="minorHAnsi" w:cs="Arial"/>
          <w:sz w:val="22"/>
          <w:szCs w:val="22"/>
        </w:rPr>
        <w:t xml:space="preserve">na dodávky </w:t>
      </w:r>
    </w:p>
    <w:p w:rsidR="00340A4B" w:rsidRPr="00557025" w:rsidRDefault="00C35A29" w:rsidP="00CF3832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>Režim</w:t>
      </w:r>
      <w:r w:rsidR="00586451" w:rsidRPr="00557025">
        <w:rPr>
          <w:rFonts w:asciiTheme="minorHAnsi" w:hAnsiTheme="minorHAnsi" w:cs="Arial"/>
          <w:sz w:val="22"/>
          <w:szCs w:val="22"/>
        </w:rPr>
        <w:t xml:space="preserve"> veřejné zakázky</w:t>
      </w:r>
      <w:r w:rsidR="00340A4B" w:rsidRPr="00557025">
        <w:rPr>
          <w:rFonts w:asciiTheme="minorHAnsi" w:hAnsiTheme="minorHAnsi" w:cs="Arial"/>
          <w:sz w:val="22"/>
          <w:szCs w:val="22"/>
        </w:rPr>
        <w:t>:</w:t>
      </w:r>
      <w:r w:rsidR="00340A4B" w:rsidRPr="00557025">
        <w:rPr>
          <w:rFonts w:asciiTheme="minorHAnsi" w:hAnsiTheme="minorHAnsi" w:cs="Arial"/>
          <w:sz w:val="22"/>
          <w:szCs w:val="22"/>
        </w:rPr>
        <w:tab/>
      </w:r>
      <w:r w:rsidR="000F7CC8" w:rsidRPr="00557025">
        <w:rPr>
          <w:rFonts w:asciiTheme="minorHAnsi" w:hAnsiTheme="minorHAnsi" w:cs="Arial"/>
          <w:sz w:val="22"/>
          <w:szCs w:val="22"/>
        </w:rPr>
        <w:tab/>
      </w:r>
      <w:r w:rsidR="000F7CC8" w:rsidRPr="00557025">
        <w:rPr>
          <w:rFonts w:asciiTheme="minorHAnsi" w:hAnsiTheme="minorHAnsi" w:cs="Arial"/>
          <w:sz w:val="22"/>
          <w:szCs w:val="22"/>
        </w:rPr>
        <w:tab/>
      </w:r>
      <w:r w:rsidR="000F7CC8" w:rsidRPr="00557025">
        <w:rPr>
          <w:rFonts w:asciiTheme="minorHAnsi" w:hAnsiTheme="minorHAnsi" w:cs="Arial"/>
          <w:sz w:val="22"/>
          <w:szCs w:val="22"/>
        </w:rPr>
        <w:tab/>
      </w:r>
      <w:r w:rsidR="00340A4B" w:rsidRPr="00557025">
        <w:rPr>
          <w:rFonts w:asciiTheme="minorHAnsi" w:hAnsiTheme="minorHAnsi" w:cs="Arial"/>
          <w:sz w:val="22"/>
          <w:szCs w:val="22"/>
        </w:rPr>
        <w:t>nadlimitní</w:t>
      </w:r>
    </w:p>
    <w:p w:rsidR="004D4D2A" w:rsidRPr="00557025" w:rsidRDefault="00340A4B" w:rsidP="00CF3832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>Druh zadávacího řízení:</w:t>
      </w:r>
      <w:r w:rsidRPr="00557025">
        <w:rPr>
          <w:rFonts w:asciiTheme="minorHAnsi" w:hAnsiTheme="minorHAnsi" w:cs="Arial"/>
          <w:sz w:val="22"/>
          <w:szCs w:val="22"/>
        </w:rPr>
        <w:tab/>
      </w:r>
      <w:r w:rsidRPr="00557025">
        <w:rPr>
          <w:rFonts w:asciiTheme="minorHAnsi" w:hAnsiTheme="minorHAnsi" w:cs="Arial"/>
          <w:sz w:val="22"/>
          <w:szCs w:val="22"/>
        </w:rPr>
        <w:tab/>
      </w:r>
      <w:r w:rsidR="00FB7C26" w:rsidRPr="00557025">
        <w:rPr>
          <w:rFonts w:asciiTheme="minorHAnsi" w:hAnsiTheme="minorHAnsi" w:cs="Arial"/>
          <w:sz w:val="22"/>
          <w:szCs w:val="22"/>
        </w:rPr>
        <w:tab/>
      </w:r>
      <w:r w:rsidR="00FB7C26" w:rsidRPr="00557025">
        <w:rPr>
          <w:rFonts w:asciiTheme="minorHAnsi" w:hAnsiTheme="minorHAnsi" w:cs="Arial"/>
          <w:sz w:val="22"/>
          <w:szCs w:val="22"/>
        </w:rPr>
        <w:tab/>
      </w:r>
      <w:r w:rsidRPr="00557025">
        <w:rPr>
          <w:rFonts w:asciiTheme="minorHAnsi" w:hAnsiTheme="minorHAnsi" w:cs="Arial"/>
          <w:sz w:val="22"/>
          <w:szCs w:val="22"/>
        </w:rPr>
        <w:t>otevřené řízen</w:t>
      </w:r>
      <w:r w:rsidR="00577C12" w:rsidRPr="00557025">
        <w:rPr>
          <w:rFonts w:asciiTheme="minorHAnsi" w:hAnsiTheme="minorHAnsi" w:cs="Arial"/>
          <w:sz w:val="22"/>
          <w:szCs w:val="22"/>
        </w:rPr>
        <w:t>í</w:t>
      </w:r>
      <w:r w:rsidR="00E0790E" w:rsidRPr="00557025">
        <w:rPr>
          <w:rFonts w:asciiTheme="minorHAnsi" w:hAnsiTheme="minorHAnsi" w:cs="Arial"/>
          <w:sz w:val="22"/>
          <w:szCs w:val="22"/>
        </w:rPr>
        <w:t xml:space="preserve">                                                            </w:t>
      </w:r>
    </w:p>
    <w:p w:rsidR="004D4D2A" w:rsidRPr="00557025" w:rsidRDefault="004D4D2A" w:rsidP="00ED4E77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A74E81" w:rsidRPr="00557025" w:rsidRDefault="00A74E81" w:rsidP="00ED4E77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340A4B" w:rsidRPr="00557025" w:rsidRDefault="00C267B9" w:rsidP="00AB0699">
      <w:pPr>
        <w:widowControl w:val="0"/>
        <w:suppressAutoHyphens/>
        <w:ind w:left="567" w:hanging="567"/>
        <w:rPr>
          <w:rFonts w:asciiTheme="minorHAnsi" w:hAnsiTheme="minorHAnsi" w:cs="Arial"/>
          <w:b/>
          <w:sz w:val="22"/>
          <w:szCs w:val="22"/>
        </w:rPr>
      </w:pPr>
      <w:r w:rsidRPr="00557025">
        <w:rPr>
          <w:rFonts w:asciiTheme="minorHAnsi" w:hAnsiTheme="minorHAnsi" w:cs="Arial"/>
          <w:b/>
          <w:sz w:val="22"/>
          <w:szCs w:val="22"/>
        </w:rPr>
        <w:t>3.2</w:t>
      </w:r>
      <w:r w:rsidR="00844E2D" w:rsidRPr="00557025">
        <w:rPr>
          <w:rFonts w:asciiTheme="minorHAnsi" w:hAnsiTheme="minorHAnsi" w:cs="Arial"/>
          <w:b/>
          <w:sz w:val="22"/>
          <w:szCs w:val="22"/>
        </w:rPr>
        <w:tab/>
      </w:r>
      <w:r w:rsidR="00340A4B" w:rsidRPr="00557025">
        <w:rPr>
          <w:rFonts w:asciiTheme="minorHAnsi" w:hAnsiTheme="minorHAnsi" w:cs="Arial"/>
          <w:b/>
          <w:sz w:val="22"/>
          <w:szCs w:val="22"/>
        </w:rPr>
        <w:t>Předpokládaná hodnota veřejné zakázky</w:t>
      </w:r>
    </w:p>
    <w:p w:rsidR="00340A4B" w:rsidRPr="00557025" w:rsidRDefault="00340A4B" w:rsidP="00ED4E77">
      <w:pPr>
        <w:widowControl w:val="0"/>
        <w:suppressAutoHyphens/>
        <w:rPr>
          <w:rFonts w:asciiTheme="minorHAnsi" w:hAnsiTheme="minorHAnsi" w:cs="Arial"/>
          <w:sz w:val="22"/>
          <w:szCs w:val="22"/>
        </w:rPr>
      </w:pPr>
    </w:p>
    <w:p w:rsidR="00B94FDB" w:rsidRDefault="00340A4B" w:rsidP="00CB642B">
      <w:pPr>
        <w:widowControl w:val="0"/>
        <w:suppressAutoHyphens/>
        <w:ind w:left="0"/>
        <w:rPr>
          <w:rFonts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 xml:space="preserve">Zadavatel v souladu s § </w:t>
      </w:r>
      <w:r w:rsidR="005474D3" w:rsidRPr="00557025">
        <w:rPr>
          <w:rFonts w:asciiTheme="minorHAnsi" w:hAnsiTheme="minorHAnsi" w:cs="Arial"/>
          <w:sz w:val="22"/>
          <w:szCs w:val="22"/>
        </w:rPr>
        <w:t xml:space="preserve">16 </w:t>
      </w:r>
      <w:r w:rsidR="00514C6B" w:rsidRPr="00557025">
        <w:rPr>
          <w:rFonts w:asciiTheme="minorHAnsi" w:hAnsiTheme="minorHAnsi" w:cs="Arial"/>
          <w:sz w:val="22"/>
          <w:szCs w:val="22"/>
        </w:rPr>
        <w:t>a násl. ZZVZ</w:t>
      </w:r>
      <w:r w:rsidRPr="00557025">
        <w:rPr>
          <w:rFonts w:asciiTheme="minorHAnsi" w:hAnsiTheme="minorHAnsi" w:cs="Arial"/>
          <w:sz w:val="22"/>
          <w:szCs w:val="22"/>
        </w:rPr>
        <w:t xml:space="preserve"> stanovil předpokládanou hodnotu této veřejné zakázky na částku</w:t>
      </w:r>
      <w:r w:rsidRPr="0055702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57025">
        <w:rPr>
          <w:rFonts w:asciiTheme="minorHAnsi" w:hAnsiTheme="minorHAnsi" w:cs="Arial"/>
          <w:sz w:val="22"/>
          <w:szCs w:val="22"/>
        </w:rPr>
        <w:t xml:space="preserve">v celkové výši </w:t>
      </w:r>
      <w:r w:rsidR="007B4E39">
        <w:rPr>
          <w:rFonts w:asciiTheme="minorHAnsi" w:hAnsiTheme="minorHAnsi" w:cs="Arial"/>
          <w:b/>
          <w:sz w:val="22"/>
          <w:szCs w:val="22"/>
        </w:rPr>
        <w:t>10</w:t>
      </w:r>
      <w:r w:rsidR="009F6F1B" w:rsidRPr="00557025">
        <w:rPr>
          <w:rFonts w:asciiTheme="minorHAnsi" w:hAnsiTheme="minorHAnsi" w:cs="Arial"/>
          <w:b/>
          <w:sz w:val="22"/>
          <w:szCs w:val="22"/>
        </w:rPr>
        <w:t>.</w:t>
      </w:r>
      <w:r w:rsidR="004B42C5">
        <w:rPr>
          <w:rFonts w:asciiTheme="minorHAnsi" w:hAnsiTheme="minorHAnsi" w:cs="Arial"/>
          <w:b/>
          <w:sz w:val="22"/>
          <w:szCs w:val="22"/>
        </w:rPr>
        <w:t>0</w:t>
      </w:r>
      <w:r w:rsidR="001B54A4" w:rsidRPr="00557025">
        <w:rPr>
          <w:rFonts w:asciiTheme="minorHAnsi" w:hAnsiTheme="minorHAnsi" w:cs="Arial"/>
          <w:b/>
          <w:sz w:val="22"/>
          <w:szCs w:val="22"/>
        </w:rPr>
        <w:t>00</w:t>
      </w:r>
      <w:r w:rsidR="001D19FF" w:rsidRPr="00557025">
        <w:rPr>
          <w:rFonts w:asciiTheme="minorHAnsi" w:hAnsiTheme="minorHAnsi" w:cs="Arial"/>
          <w:b/>
          <w:sz w:val="22"/>
          <w:szCs w:val="22"/>
        </w:rPr>
        <w:t>.</w:t>
      </w:r>
      <w:r w:rsidR="009F6F1B" w:rsidRPr="00557025">
        <w:rPr>
          <w:rFonts w:asciiTheme="minorHAnsi" w:hAnsiTheme="minorHAnsi" w:cs="Arial"/>
          <w:b/>
          <w:sz w:val="22"/>
          <w:szCs w:val="22"/>
        </w:rPr>
        <w:t>000,- Kč bez DPH</w:t>
      </w:r>
      <w:r w:rsidRPr="00557025">
        <w:rPr>
          <w:rFonts w:asciiTheme="minorHAnsi" w:hAnsiTheme="minorHAnsi" w:cs="Arial"/>
          <w:sz w:val="22"/>
          <w:szCs w:val="22"/>
        </w:rPr>
        <w:t>.</w:t>
      </w:r>
      <w:r w:rsidR="009C3726" w:rsidRPr="00557025">
        <w:rPr>
          <w:rFonts w:asciiTheme="minorHAnsi" w:hAnsiTheme="minorHAnsi" w:cs="Arial"/>
          <w:sz w:val="22"/>
          <w:szCs w:val="22"/>
        </w:rPr>
        <w:t xml:space="preserve"> </w:t>
      </w:r>
      <w:r w:rsidR="00B94FDB" w:rsidRPr="00973493">
        <w:rPr>
          <w:rFonts w:cs="Arial"/>
          <w:sz w:val="22"/>
          <w:szCs w:val="22"/>
        </w:rPr>
        <w:t xml:space="preserve">Do předpokládané hodnoty veřejné zakázky je zahrnuta i předpokládaná hodnota změn závazků ze smlouvy, jejichž možnost je vyhrazena v zadávací dokumentaci podle § 100 ZZVZ. </w:t>
      </w:r>
    </w:p>
    <w:p w:rsidR="00786E7B" w:rsidRDefault="00786E7B" w:rsidP="00410C9E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4B42C5" w:rsidRPr="00557025" w:rsidRDefault="004B42C5" w:rsidP="00410C9E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792F9F" w:rsidRPr="00557025" w:rsidRDefault="00792F9F" w:rsidP="00410C9E">
      <w:pPr>
        <w:ind w:left="567" w:hanging="567"/>
        <w:rPr>
          <w:rFonts w:asciiTheme="minorHAnsi" w:hAnsiTheme="minorHAnsi" w:cs="Arial"/>
          <w:b/>
          <w:sz w:val="22"/>
          <w:szCs w:val="22"/>
        </w:rPr>
      </w:pPr>
      <w:r w:rsidRPr="00557025">
        <w:rPr>
          <w:rFonts w:asciiTheme="minorHAnsi" w:hAnsiTheme="minorHAnsi" w:cs="Arial"/>
          <w:b/>
          <w:sz w:val="22"/>
          <w:szCs w:val="22"/>
        </w:rPr>
        <w:t>3.3</w:t>
      </w:r>
      <w:r w:rsidR="00844E2D" w:rsidRPr="00557025">
        <w:rPr>
          <w:rFonts w:asciiTheme="minorHAnsi" w:hAnsiTheme="minorHAnsi" w:cs="Arial"/>
          <w:b/>
          <w:sz w:val="22"/>
          <w:szCs w:val="22"/>
        </w:rPr>
        <w:tab/>
      </w:r>
      <w:r w:rsidRPr="00557025">
        <w:rPr>
          <w:rFonts w:asciiTheme="minorHAnsi" w:hAnsiTheme="minorHAnsi" w:cs="Arial"/>
          <w:b/>
          <w:sz w:val="22"/>
          <w:szCs w:val="22"/>
        </w:rPr>
        <w:t xml:space="preserve">Klasifikace předmětu plnění veřejné zakázky dle číselníku </w:t>
      </w:r>
      <w:proofErr w:type="spellStart"/>
      <w:r w:rsidRPr="00557025">
        <w:rPr>
          <w:rFonts w:asciiTheme="minorHAnsi" w:hAnsiTheme="minorHAnsi" w:cs="Arial"/>
          <w:b/>
          <w:sz w:val="22"/>
          <w:szCs w:val="22"/>
        </w:rPr>
        <w:t>Common</w:t>
      </w:r>
      <w:proofErr w:type="spellEnd"/>
      <w:r w:rsidRPr="00557025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557025">
        <w:rPr>
          <w:rFonts w:asciiTheme="minorHAnsi" w:hAnsiTheme="minorHAnsi" w:cs="Arial"/>
          <w:b/>
          <w:sz w:val="22"/>
          <w:szCs w:val="22"/>
        </w:rPr>
        <w:t>Procurement</w:t>
      </w:r>
      <w:proofErr w:type="spellEnd"/>
      <w:r w:rsidRPr="00557025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557025">
        <w:rPr>
          <w:rFonts w:asciiTheme="minorHAnsi" w:hAnsiTheme="minorHAnsi" w:cs="Arial"/>
          <w:b/>
          <w:sz w:val="22"/>
          <w:szCs w:val="22"/>
        </w:rPr>
        <w:t>Vocabulary</w:t>
      </w:r>
      <w:proofErr w:type="spellEnd"/>
      <w:r w:rsidRPr="00557025">
        <w:rPr>
          <w:rFonts w:asciiTheme="minorHAnsi" w:hAnsiTheme="minorHAnsi" w:cs="Arial"/>
          <w:b/>
          <w:sz w:val="22"/>
          <w:szCs w:val="22"/>
        </w:rPr>
        <w:t xml:space="preserve"> (CPV):</w:t>
      </w:r>
    </w:p>
    <w:p w:rsidR="00FF78C3" w:rsidRPr="00557025" w:rsidRDefault="001D19FF" w:rsidP="00410C9E">
      <w:pPr>
        <w:ind w:left="0"/>
        <w:rPr>
          <w:rFonts w:asciiTheme="minorHAnsi" w:hAnsiTheme="minorHAnsi"/>
          <w:sz w:val="22"/>
          <w:szCs w:val="22"/>
        </w:rPr>
      </w:pPr>
      <w:r w:rsidRPr="00557025">
        <w:rPr>
          <w:rFonts w:asciiTheme="minorHAnsi" w:hAnsiTheme="minorHAnsi"/>
          <w:b/>
          <w:sz w:val="22"/>
          <w:szCs w:val="22"/>
        </w:rPr>
        <w:t xml:space="preserve">    </w:t>
      </w:r>
    </w:p>
    <w:tbl>
      <w:tblPr>
        <w:tblW w:w="0" w:type="auto"/>
        <w:tblInd w:w="2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8"/>
        <w:gridCol w:w="2710"/>
      </w:tblGrid>
      <w:tr w:rsidR="00FF78C3" w:rsidRPr="00557025" w:rsidTr="00FF78C3">
        <w:trPr>
          <w:trHeight w:val="362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78C3" w:rsidRPr="00557025" w:rsidRDefault="00FF78C3" w:rsidP="00410C9E">
            <w:pPr>
              <w:snapToGrid w:val="0"/>
              <w:ind w:left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57025">
              <w:rPr>
                <w:rFonts w:asciiTheme="minorHAnsi" w:hAnsiTheme="minorHAnsi"/>
                <w:b/>
                <w:bCs/>
                <w:sz w:val="22"/>
                <w:szCs w:val="22"/>
              </w:rPr>
              <w:t>Druh dodávek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78C3" w:rsidRPr="00557025" w:rsidRDefault="00FF78C3" w:rsidP="00410C9E">
            <w:pPr>
              <w:snapToGrid w:val="0"/>
              <w:ind w:left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57025">
              <w:rPr>
                <w:rFonts w:asciiTheme="minorHAnsi" w:hAnsiTheme="minorHAnsi"/>
                <w:b/>
                <w:bCs/>
                <w:sz w:val="22"/>
                <w:szCs w:val="22"/>
              </w:rPr>
              <w:t>CPV kód</w:t>
            </w:r>
          </w:p>
        </w:tc>
      </w:tr>
      <w:tr w:rsidR="00FF78C3" w:rsidRPr="00557025" w:rsidTr="00FF78C3">
        <w:trPr>
          <w:trHeight w:val="223"/>
        </w:trPr>
        <w:tc>
          <w:tcPr>
            <w:tcW w:w="6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78C3" w:rsidRDefault="007B4E39" w:rsidP="00410C9E">
            <w:pPr>
              <w:pStyle w:val="Default"/>
              <w:tabs>
                <w:tab w:val="left" w:pos="360"/>
              </w:tabs>
              <w:ind w:left="7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Plynná paliva</w:t>
            </w:r>
          </w:p>
          <w:p w:rsidR="007B4E39" w:rsidRPr="00557025" w:rsidRDefault="007B4E39" w:rsidP="00410C9E">
            <w:pPr>
              <w:pStyle w:val="Default"/>
              <w:tabs>
                <w:tab w:val="left" w:pos="360"/>
              </w:tabs>
              <w:ind w:left="708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Propan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78C3" w:rsidRDefault="007B4E39" w:rsidP="00410C9E">
            <w:pPr>
              <w:pStyle w:val="Default"/>
              <w:tabs>
                <w:tab w:val="left" w:pos="360"/>
              </w:tabs>
              <w:ind w:left="7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09120000-6</w:t>
            </w:r>
          </w:p>
          <w:p w:rsidR="007B4E39" w:rsidRPr="00557025" w:rsidRDefault="007B4E39" w:rsidP="00410C9E">
            <w:pPr>
              <w:pStyle w:val="Default"/>
              <w:tabs>
                <w:tab w:val="left" w:pos="360"/>
              </w:tabs>
              <w:ind w:left="7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09122100-1</w:t>
            </w:r>
          </w:p>
        </w:tc>
      </w:tr>
    </w:tbl>
    <w:p w:rsidR="001D19FF" w:rsidRPr="00557025" w:rsidRDefault="001D19FF" w:rsidP="00410C9E">
      <w:pPr>
        <w:pStyle w:val="Default"/>
        <w:rPr>
          <w:rFonts w:asciiTheme="minorHAnsi" w:hAnsiTheme="minorHAnsi"/>
          <w:sz w:val="22"/>
          <w:szCs w:val="22"/>
        </w:rPr>
      </w:pPr>
    </w:p>
    <w:p w:rsidR="001D19FF" w:rsidRPr="00557025" w:rsidRDefault="001D19FF" w:rsidP="008739DA">
      <w:pPr>
        <w:pStyle w:val="Default"/>
        <w:rPr>
          <w:rFonts w:asciiTheme="minorHAnsi" w:hAnsiTheme="minorHAnsi"/>
          <w:sz w:val="22"/>
          <w:szCs w:val="22"/>
        </w:rPr>
      </w:pPr>
    </w:p>
    <w:p w:rsidR="00340A4B" w:rsidRPr="00557025" w:rsidRDefault="00C267B9" w:rsidP="00844E2D">
      <w:pPr>
        <w:widowControl w:val="0"/>
        <w:suppressAutoHyphens/>
        <w:ind w:left="567" w:hanging="567"/>
        <w:rPr>
          <w:rFonts w:asciiTheme="minorHAnsi" w:hAnsiTheme="minorHAnsi" w:cs="Arial"/>
          <w:b/>
          <w:sz w:val="22"/>
          <w:szCs w:val="22"/>
        </w:rPr>
      </w:pPr>
      <w:r w:rsidRPr="00557025">
        <w:rPr>
          <w:rFonts w:asciiTheme="minorHAnsi" w:hAnsiTheme="minorHAnsi" w:cs="Arial"/>
          <w:b/>
          <w:sz w:val="22"/>
          <w:szCs w:val="22"/>
        </w:rPr>
        <w:t>3.4</w:t>
      </w:r>
      <w:r w:rsidR="00844E2D" w:rsidRPr="00557025">
        <w:rPr>
          <w:rFonts w:asciiTheme="minorHAnsi" w:hAnsiTheme="minorHAnsi" w:cs="Arial"/>
          <w:b/>
          <w:sz w:val="22"/>
          <w:szCs w:val="22"/>
        </w:rPr>
        <w:tab/>
      </w:r>
      <w:r w:rsidR="00340A4B" w:rsidRPr="00557025">
        <w:rPr>
          <w:rFonts w:asciiTheme="minorHAnsi" w:hAnsiTheme="minorHAnsi" w:cs="Arial"/>
          <w:b/>
          <w:sz w:val="22"/>
          <w:szCs w:val="22"/>
        </w:rPr>
        <w:t>Předmět pln</w:t>
      </w:r>
      <w:r w:rsidR="001E1C36" w:rsidRPr="00557025">
        <w:rPr>
          <w:rFonts w:asciiTheme="minorHAnsi" w:hAnsiTheme="minorHAnsi" w:cs="Arial"/>
          <w:b/>
          <w:sz w:val="22"/>
          <w:szCs w:val="22"/>
        </w:rPr>
        <w:t>ění veřejné zakázky a jeho spec</w:t>
      </w:r>
      <w:r w:rsidR="00A574AA">
        <w:rPr>
          <w:rFonts w:asciiTheme="minorHAnsi" w:hAnsiTheme="minorHAnsi" w:cs="Arial"/>
          <w:b/>
          <w:sz w:val="22"/>
          <w:szCs w:val="22"/>
        </w:rPr>
        <w:t>i</w:t>
      </w:r>
      <w:r w:rsidR="00340A4B" w:rsidRPr="00557025">
        <w:rPr>
          <w:rFonts w:asciiTheme="minorHAnsi" w:hAnsiTheme="minorHAnsi" w:cs="Arial"/>
          <w:b/>
          <w:sz w:val="22"/>
          <w:szCs w:val="22"/>
        </w:rPr>
        <w:t>fikace</w:t>
      </w:r>
    </w:p>
    <w:p w:rsidR="00410C9E" w:rsidRPr="007B4E39" w:rsidRDefault="00410C9E" w:rsidP="00410C9E">
      <w:pPr>
        <w:ind w:left="0"/>
        <w:rPr>
          <w:rFonts w:asciiTheme="minorHAnsi" w:hAnsiTheme="minorHAnsi"/>
          <w:sz w:val="22"/>
          <w:szCs w:val="22"/>
        </w:rPr>
      </w:pPr>
    </w:p>
    <w:p w:rsidR="00410C9E" w:rsidRPr="007B4E39" w:rsidRDefault="00410C9E" w:rsidP="00410C9E">
      <w:pPr>
        <w:ind w:left="0"/>
        <w:rPr>
          <w:rFonts w:asciiTheme="minorHAnsi" w:hAnsiTheme="minorHAnsi"/>
          <w:sz w:val="22"/>
          <w:szCs w:val="22"/>
        </w:rPr>
      </w:pPr>
      <w:r w:rsidRPr="007B4E39">
        <w:rPr>
          <w:rFonts w:asciiTheme="minorHAnsi" w:hAnsiTheme="minorHAnsi"/>
          <w:sz w:val="22"/>
          <w:szCs w:val="22"/>
        </w:rPr>
        <w:t>Předmětem</w:t>
      </w:r>
      <w:r>
        <w:rPr>
          <w:rFonts w:asciiTheme="minorHAnsi" w:hAnsiTheme="minorHAnsi"/>
          <w:sz w:val="22"/>
          <w:szCs w:val="22"/>
        </w:rPr>
        <w:t xml:space="preserve"> plnění veřejné zakázky jsou</w:t>
      </w:r>
      <w:r w:rsidRPr="007B4E39">
        <w:rPr>
          <w:rFonts w:asciiTheme="minorHAnsi" w:hAnsiTheme="minorHAnsi"/>
          <w:sz w:val="22"/>
          <w:szCs w:val="22"/>
        </w:rPr>
        <w:t xml:space="preserve"> průběžné celoroční dodávky zkapalněného uhlovodíkového plynu - propanu (celní sazebník 27111294), včetně dopravy a </w:t>
      </w:r>
      <w:r>
        <w:rPr>
          <w:rFonts w:asciiTheme="minorHAnsi" w:hAnsiTheme="minorHAnsi"/>
          <w:sz w:val="22"/>
          <w:szCs w:val="22"/>
        </w:rPr>
        <w:t>přečerpání do zásobníků</w:t>
      </w:r>
      <w:r w:rsidRPr="007B4E39">
        <w:rPr>
          <w:rFonts w:asciiTheme="minorHAnsi" w:hAnsiTheme="minorHAnsi"/>
          <w:sz w:val="22"/>
          <w:szCs w:val="22"/>
        </w:rPr>
        <w:t xml:space="preserve"> pro vytápění, ohřev TUV a pro vaření v předpokládaném ročním odběru dle potřeb zadavatele, včetně dopravy a </w:t>
      </w:r>
    </w:p>
    <w:p w:rsidR="00410C9E" w:rsidRPr="007B4E39" w:rsidRDefault="00410C9E" w:rsidP="00410C9E">
      <w:pPr>
        <w:ind w:left="0"/>
        <w:rPr>
          <w:rFonts w:asciiTheme="minorHAnsi" w:hAnsiTheme="minorHAnsi"/>
          <w:sz w:val="22"/>
          <w:szCs w:val="22"/>
        </w:rPr>
      </w:pPr>
      <w:r w:rsidRPr="007B4E39">
        <w:rPr>
          <w:rFonts w:asciiTheme="minorHAnsi" w:hAnsiTheme="minorHAnsi"/>
          <w:sz w:val="22"/>
          <w:szCs w:val="22"/>
        </w:rPr>
        <w:t>plnění do zásobníků v majetku zadavatele.</w:t>
      </w:r>
    </w:p>
    <w:p w:rsidR="00410C9E" w:rsidRDefault="00410C9E" w:rsidP="007B4E39">
      <w:pPr>
        <w:ind w:left="0"/>
        <w:rPr>
          <w:rFonts w:asciiTheme="minorHAnsi" w:hAnsiTheme="minorHAnsi"/>
          <w:sz w:val="22"/>
          <w:szCs w:val="22"/>
        </w:rPr>
      </w:pPr>
    </w:p>
    <w:p w:rsidR="007B4E39" w:rsidRPr="00410C9E" w:rsidRDefault="00410C9E" w:rsidP="00410C9E">
      <w:pPr>
        <w:autoSpaceDE w:val="0"/>
        <w:autoSpaceDN w:val="0"/>
        <w:spacing w:after="80"/>
        <w:ind w:left="0"/>
        <w:rPr>
          <w:rFonts w:asciiTheme="minorHAnsi" w:eastAsia="Times New Roman" w:hAnsiTheme="minorHAnsi" w:cs="Arial"/>
          <w:color w:val="000000"/>
          <w:sz w:val="22"/>
          <w:szCs w:val="22"/>
          <w:lang w:eastAsia="cs-CZ"/>
        </w:rPr>
      </w:pPr>
      <w:r w:rsidRPr="00AB0699">
        <w:rPr>
          <w:rFonts w:asciiTheme="minorHAnsi" w:eastAsia="Times New Roman" w:hAnsiTheme="minorHAnsi" w:cs="Arial"/>
          <w:color w:val="000000"/>
          <w:sz w:val="22"/>
          <w:szCs w:val="22"/>
          <w:lang w:eastAsia="cs-CZ"/>
        </w:rPr>
        <w:t xml:space="preserve">Součástí dodávky je rovněž poskytnutí služeb: </w:t>
      </w:r>
    </w:p>
    <w:p w:rsidR="007B4E39" w:rsidRPr="00410C9E" w:rsidRDefault="007B4E39" w:rsidP="00CE71FB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410C9E">
        <w:rPr>
          <w:rFonts w:asciiTheme="minorHAnsi" w:hAnsiTheme="minorHAnsi"/>
          <w:sz w:val="22"/>
          <w:szCs w:val="22"/>
        </w:rPr>
        <w:t xml:space="preserve">Stáčení paliva prostřednictvím stáčecího potrubí do tří nadzemních, vzájemně propojených </w:t>
      </w:r>
    </w:p>
    <w:p w:rsidR="007B4E39" w:rsidRDefault="007B4E39" w:rsidP="00410C9E">
      <w:pPr>
        <w:ind w:left="0"/>
        <w:rPr>
          <w:rFonts w:asciiTheme="minorHAnsi" w:hAnsiTheme="minorHAnsi"/>
          <w:color w:val="000000"/>
          <w:sz w:val="22"/>
          <w:szCs w:val="22"/>
        </w:rPr>
      </w:pPr>
      <w:r w:rsidRPr="007B4E39">
        <w:rPr>
          <w:rFonts w:asciiTheme="minorHAnsi" w:hAnsiTheme="minorHAnsi"/>
          <w:sz w:val="22"/>
          <w:szCs w:val="22"/>
        </w:rPr>
        <w:t xml:space="preserve">zásobníků, o jednotlivém objemu 17 m3. Zásobníky jsou umístěny v oploceném, uzamykatelném objektu úložiště plynu. Zásobníky jsou </w:t>
      </w:r>
      <w:r w:rsidR="00410C9E">
        <w:rPr>
          <w:rFonts w:asciiTheme="minorHAnsi" w:hAnsiTheme="minorHAnsi"/>
          <w:sz w:val="22"/>
          <w:szCs w:val="22"/>
        </w:rPr>
        <w:t xml:space="preserve">v majetku </w:t>
      </w:r>
      <w:r w:rsidRPr="007B4E39">
        <w:rPr>
          <w:rFonts w:asciiTheme="minorHAnsi" w:hAnsiTheme="minorHAnsi"/>
          <w:sz w:val="22"/>
          <w:szCs w:val="22"/>
        </w:rPr>
        <w:t>zadavatele.</w:t>
      </w:r>
      <w:r w:rsidR="00410C9E">
        <w:rPr>
          <w:rFonts w:asciiTheme="minorHAnsi" w:hAnsiTheme="minorHAnsi"/>
          <w:sz w:val="22"/>
          <w:szCs w:val="22"/>
        </w:rPr>
        <w:t xml:space="preserve"> </w:t>
      </w:r>
      <w:r w:rsidRPr="007B4E39">
        <w:rPr>
          <w:rFonts w:asciiTheme="minorHAnsi" w:hAnsiTheme="minorHAnsi"/>
          <w:color w:val="000000"/>
          <w:sz w:val="22"/>
          <w:szCs w:val="22"/>
        </w:rPr>
        <w:t xml:space="preserve">Objem dodávek propanu činí celkem 330 </w:t>
      </w:r>
      <w:r w:rsidR="00410C9E">
        <w:rPr>
          <w:rFonts w:asciiTheme="minorHAnsi" w:hAnsiTheme="minorHAnsi"/>
          <w:color w:val="000000"/>
          <w:sz w:val="22"/>
          <w:szCs w:val="22"/>
        </w:rPr>
        <w:t xml:space="preserve">tun/rok, tj. 660 tun za smluvní </w:t>
      </w:r>
      <w:r w:rsidRPr="007B4E39">
        <w:rPr>
          <w:rFonts w:asciiTheme="minorHAnsi" w:hAnsiTheme="minorHAnsi"/>
          <w:color w:val="000000"/>
          <w:sz w:val="22"/>
          <w:szCs w:val="22"/>
        </w:rPr>
        <w:t>období</w:t>
      </w:r>
      <w:r w:rsidR="006A7E45">
        <w:rPr>
          <w:rFonts w:asciiTheme="minorHAnsi" w:hAnsiTheme="minorHAnsi"/>
          <w:color w:val="000000"/>
          <w:sz w:val="22"/>
          <w:szCs w:val="22"/>
        </w:rPr>
        <w:t>.</w:t>
      </w:r>
    </w:p>
    <w:p w:rsidR="00854419" w:rsidRDefault="00854419" w:rsidP="00410C9E">
      <w:pPr>
        <w:ind w:left="0"/>
        <w:rPr>
          <w:rFonts w:asciiTheme="minorHAnsi" w:hAnsiTheme="minorHAnsi"/>
          <w:color w:val="000000"/>
          <w:sz w:val="22"/>
          <w:szCs w:val="22"/>
        </w:rPr>
      </w:pPr>
    </w:p>
    <w:p w:rsidR="006A7E45" w:rsidRPr="006A7E45" w:rsidRDefault="006A7E45" w:rsidP="00DE2884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Zadavatel požaduje, aby předmětem dodávky by</w:t>
      </w:r>
      <w:r w:rsidR="003943C6">
        <w:rPr>
          <w:rFonts w:asciiTheme="minorHAnsi" w:hAnsiTheme="minorHAnsi"/>
          <w:sz w:val="22"/>
          <w:szCs w:val="22"/>
        </w:rPr>
        <w:t>lo i nainstalování telemetrického z</w:t>
      </w:r>
      <w:r w:rsidR="00A574AA">
        <w:rPr>
          <w:rFonts w:asciiTheme="minorHAnsi" w:hAnsiTheme="minorHAnsi"/>
          <w:sz w:val="22"/>
          <w:szCs w:val="22"/>
        </w:rPr>
        <w:t xml:space="preserve">ařízení </w:t>
      </w:r>
      <w:r w:rsidR="00A574AA" w:rsidRPr="00A32ECF">
        <w:rPr>
          <w:rFonts w:asciiTheme="minorHAnsi" w:hAnsiTheme="minorHAnsi"/>
          <w:color w:val="000000" w:themeColor="text1"/>
          <w:sz w:val="22"/>
          <w:szCs w:val="22"/>
        </w:rPr>
        <w:t>umožňujícího</w:t>
      </w:r>
      <w:r w:rsidR="000D7628" w:rsidRPr="00A32ECF">
        <w:rPr>
          <w:rFonts w:asciiTheme="minorHAnsi" w:hAnsiTheme="minorHAnsi"/>
          <w:color w:val="000000" w:themeColor="text1"/>
          <w:sz w:val="22"/>
          <w:szCs w:val="22"/>
        </w:rPr>
        <w:t xml:space="preserve"> dodavateli</w:t>
      </w:r>
      <w:r w:rsidR="00A574AA" w:rsidRPr="00A32EC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943C6" w:rsidRPr="00A32ECF">
        <w:rPr>
          <w:rFonts w:asciiTheme="minorHAnsi" w:hAnsiTheme="minorHAnsi"/>
          <w:color w:val="000000" w:themeColor="text1"/>
          <w:sz w:val="22"/>
          <w:szCs w:val="22"/>
        </w:rPr>
        <w:t xml:space="preserve">dálkově monitorovat stav zásob uskladněných v zásobnících, a to na </w:t>
      </w:r>
      <w:r w:rsidR="003943C6">
        <w:rPr>
          <w:rFonts w:asciiTheme="minorHAnsi" w:hAnsiTheme="minorHAnsi"/>
          <w:sz w:val="22"/>
          <w:szCs w:val="22"/>
        </w:rPr>
        <w:t>náklady dodavatele.</w:t>
      </w:r>
    </w:p>
    <w:p w:rsidR="00410C9E" w:rsidRDefault="00410C9E" w:rsidP="007B4E39">
      <w:pPr>
        <w:ind w:left="0"/>
        <w:rPr>
          <w:rFonts w:asciiTheme="minorHAnsi" w:hAnsiTheme="minorHAnsi"/>
          <w:sz w:val="22"/>
          <w:szCs w:val="22"/>
          <w:u w:val="single"/>
        </w:rPr>
      </w:pPr>
    </w:p>
    <w:p w:rsidR="00A32ECF" w:rsidRDefault="00A32ECF" w:rsidP="007B4E39">
      <w:pPr>
        <w:ind w:left="0"/>
        <w:rPr>
          <w:rFonts w:asciiTheme="minorHAnsi" w:hAnsiTheme="minorHAnsi"/>
          <w:sz w:val="22"/>
          <w:szCs w:val="22"/>
          <w:u w:val="single"/>
        </w:rPr>
      </w:pPr>
    </w:p>
    <w:p w:rsidR="00A32ECF" w:rsidRDefault="00A32ECF" w:rsidP="007B4E39">
      <w:pPr>
        <w:ind w:left="0"/>
        <w:rPr>
          <w:rFonts w:asciiTheme="minorHAnsi" w:hAnsiTheme="minorHAnsi"/>
          <w:sz w:val="22"/>
          <w:szCs w:val="22"/>
          <w:u w:val="single"/>
        </w:rPr>
      </w:pPr>
    </w:p>
    <w:p w:rsidR="00A32ECF" w:rsidRDefault="00A32ECF" w:rsidP="007B4E39">
      <w:pPr>
        <w:ind w:left="0"/>
        <w:rPr>
          <w:rFonts w:asciiTheme="minorHAnsi" w:hAnsiTheme="minorHAnsi"/>
          <w:sz w:val="22"/>
          <w:szCs w:val="22"/>
          <w:u w:val="single"/>
        </w:rPr>
      </w:pPr>
    </w:p>
    <w:p w:rsidR="00A32ECF" w:rsidRDefault="00A32ECF" w:rsidP="007B4E39">
      <w:pPr>
        <w:ind w:left="0"/>
        <w:rPr>
          <w:rFonts w:asciiTheme="minorHAnsi" w:hAnsiTheme="minorHAnsi"/>
          <w:sz w:val="22"/>
          <w:szCs w:val="22"/>
          <w:u w:val="single"/>
        </w:rPr>
      </w:pPr>
    </w:p>
    <w:p w:rsidR="00A32ECF" w:rsidRDefault="00A32ECF" w:rsidP="007B4E39">
      <w:pPr>
        <w:ind w:left="0"/>
        <w:rPr>
          <w:rFonts w:asciiTheme="minorHAnsi" w:hAnsiTheme="minorHAnsi"/>
          <w:sz w:val="22"/>
          <w:szCs w:val="22"/>
          <w:u w:val="single"/>
        </w:rPr>
      </w:pPr>
    </w:p>
    <w:p w:rsidR="00A32ECF" w:rsidRDefault="00A32ECF" w:rsidP="007B4E39">
      <w:pPr>
        <w:ind w:left="0"/>
        <w:rPr>
          <w:rFonts w:asciiTheme="minorHAnsi" w:hAnsiTheme="minorHAnsi"/>
          <w:sz w:val="22"/>
          <w:szCs w:val="22"/>
          <w:u w:val="single"/>
        </w:rPr>
      </w:pPr>
    </w:p>
    <w:p w:rsidR="007B4E39" w:rsidRPr="007B4E39" w:rsidRDefault="007B4E39" w:rsidP="007B4E39">
      <w:pPr>
        <w:ind w:left="0"/>
        <w:rPr>
          <w:rFonts w:asciiTheme="minorHAnsi" w:hAnsiTheme="minorHAnsi"/>
          <w:sz w:val="22"/>
          <w:szCs w:val="22"/>
          <w:u w:val="single"/>
        </w:rPr>
      </w:pPr>
      <w:r w:rsidRPr="007B4E39">
        <w:rPr>
          <w:rFonts w:asciiTheme="minorHAnsi" w:hAnsiTheme="minorHAnsi"/>
          <w:sz w:val="22"/>
          <w:szCs w:val="22"/>
          <w:u w:val="single"/>
        </w:rPr>
        <w:lastRenderedPageBreak/>
        <w:t>Požadavek na vlastnosti předmětu veřejné zakázky:</w:t>
      </w:r>
    </w:p>
    <w:p w:rsidR="00410C9E" w:rsidRDefault="00410C9E" w:rsidP="00410C9E">
      <w:pPr>
        <w:ind w:left="0"/>
        <w:rPr>
          <w:rFonts w:asciiTheme="minorHAnsi" w:hAnsiTheme="minorHAnsi"/>
          <w:sz w:val="22"/>
          <w:szCs w:val="22"/>
        </w:rPr>
      </w:pPr>
    </w:p>
    <w:p w:rsidR="00410C9E" w:rsidRDefault="007B4E39" w:rsidP="00A574AA">
      <w:pPr>
        <w:ind w:left="0"/>
        <w:rPr>
          <w:rFonts w:asciiTheme="minorHAnsi" w:hAnsiTheme="minorHAnsi"/>
          <w:sz w:val="22"/>
          <w:szCs w:val="22"/>
        </w:rPr>
      </w:pPr>
      <w:r w:rsidRPr="007B4E39">
        <w:rPr>
          <w:rFonts w:asciiTheme="minorHAnsi" w:hAnsiTheme="minorHAnsi"/>
          <w:sz w:val="22"/>
          <w:szCs w:val="22"/>
        </w:rPr>
        <w:t>Doklad prokazující shodu požadovaného výrobku s</w:t>
      </w:r>
      <w:r w:rsidR="00A574AA">
        <w:rPr>
          <w:rFonts w:asciiTheme="minorHAnsi" w:hAnsiTheme="minorHAnsi"/>
          <w:sz w:val="22"/>
          <w:szCs w:val="22"/>
        </w:rPr>
        <w:t xml:space="preserve"> příslušnou technickou normou.</w:t>
      </w:r>
    </w:p>
    <w:p w:rsidR="00A574AA" w:rsidRPr="00410C9E" w:rsidRDefault="00A574AA" w:rsidP="00A574AA">
      <w:pPr>
        <w:ind w:left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1D19FF" w:rsidRPr="007B4E39" w:rsidRDefault="001D19FF" w:rsidP="001D19FF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  <w:r w:rsidRPr="007B4E39">
        <w:rPr>
          <w:rFonts w:asciiTheme="minorHAnsi" w:hAnsiTheme="minorHAnsi" w:cs="Arial"/>
          <w:sz w:val="22"/>
          <w:szCs w:val="22"/>
        </w:rPr>
        <w:t>V případě, že zadávací podmínky této veřejné zakázky obsahují požadavky nebo odkazy na obchodní firmy, názvy nebo jména a příjmení, specifická označení zboží a služeb, které platí pro určitou osobu, popřípadě její organizační složku za příznačné, nebo patenty, ochranné známky nebo označení původu, umožňuje zadavatel výslovně pro plnění veřejné zakázky použití i jiných, kvalitativně a technicky obdobných řešení.</w:t>
      </w:r>
    </w:p>
    <w:p w:rsidR="001D19FF" w:rsidRPr="007B4E39" w:rsidRDefault="001D19FF" w:rsidP="001D19FF">
      <w:pPr>
        <w:widowControl w:val="0"/>
        <w:suppressAutoHyphens/>
        <w:rPr>
          <w:rFonts w:asciiTheme="minorHAnsi" w:hAnsiTheme="minorHAnsi" w:cs="Arial"/>
          <w:sz w:val="22"/>
          <w:szCs w:val="22"/>
        </w:rPr>
      </w:pPr>
    </w:p>
    <w:p w:rsidR="004767EE" w:rsidRPr="00557025" w:rsidRDefault="004767EE" w:rsidP="004767EE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340A4B" w:rsidRPr="00557025" w:rsidRDefault="0031750C" w:rsidP="00AB0699">
      <w:pPr>
        <w:widowControl w:val="0"/>
        <w:suppressAutoHyphens/>
        <w:ind w:left="567" w:hanging="567"/>
        <w:rPr>
          <w:rFonts w:asciiTheme="minorHAnsi" w:hAnsiTheme="minorHAnsi" w:cs="Arial"/>
          <w:b/>
          <w:sz w:val="22"/>
          <w:szCs w:val="22"/>
        </w:rPr>
      </w:pPr>
      <w:r w:rsidRPr="00557025">
        <w:rPr>
          <w:rFonts w:asciiTheme="minorHAnsi" w:hAnsiTheme="minorHAnsi" w:cs="Arial"/>
          <w:b/>
          <w:sz w:val="22"/>
          <w:szCs w:val="22"/>
        </w:rPr>
        <w:t>3.5</w:t>
      </w:r>
      <w:r w:rsidR="00E87D75" w:rsidRPr="00557025">
        <w:rPr>
          <w:rFonts w:asciiTheme="minorHAnsi" w:hAnsiTheme="minorHAnsi" w:cs="Arial"/>
          <w:b/>
          <w:sz w:val="22"/>
          <w:szCs w:val="22"/>
        </w:rPr>
        <w:tab/>
      </w:r>
      <w:r w:rsidR="00340A4B" w:rsidRPr="00557025">
        <w:rPr>
          <w:rFonts w:asciiTheme="minorHAnsi" w:hAnsiTheme="minorHAnsi" w:cs="Arial"/>
          <w:b/>
          <w:sz w:val="22"/>
          <w:szCs w:val="22"/>
        </w:rPr>
        <w:t>Doba a místo plnění veřejné zakázky</w:t>
      </w:r>
    </w:p>
    <w:p w:rsidR="00C1028E" w:rsidRPr="00557025" w:rsidRDefault="00C1028E" w:rsidP="005A52D9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4C0B1E" w:rsidRPr="00F30C0B" w:rsidRDefault="001D19FF" w:rsidP="00F30C0B">
      <w:pPr>
        <w:pStyle w:val="Styl2"/>
        <w:spacing w:before="0" w:after="0" w:line="240" w:lineRule="auto"/>
        <w:jc w:val="left"/>
        <w:rPr>
          <w:rFonts w:asciiTheme="minorHAnsi" w:hAnsiTheme="minorHAnsi" w:cs="Arial"/>
        </w:rPr>
      </w:pPr>
      <w:r w:rsidRPr="00557025">
        <w:rPr>
          <w:rFonts w:asciiTheme="minorHAnsi" w:hAnsiTheme="minorHAnsi" w:cs="Arial"/>
          <w:b w:val="0"/>
        </w:rPr>
        <w:t>Místo plnění veřejné zakázky:</w:t>
      </w:r>
      <w:r w:rsidRPr="00557025">
        <w:rPr>
          <w:rFonts w:asciiTheme="minorHAnsi" w:hAnsiTheme="minorHAnsi" w:cs="Arial"/>
        </w:rPr>
        <w:t xml:space="preserve"> </w:t>
      </w:r>
    </w:p>
    <w:p w:rsidR="00410C9E" w:rsidRPr="00410C9E" w:rsidRDefault="00410C9E" w:rsidP="00410C9E">
      <w:pPr>
        <w:ind w:left="2832" w:hanging="2832"/>
        <w:rPr>
          <w:rFonts w:asciiTheme="minorHAnsi" w:hAnsiTheme="minorHAnsi"/>
          <w:b/>
          <w:sz w:val="22"/>
          <w:szCs w:val="22"/>
        </w:rPr>
      </w:pPr>
    </w:p>
    <w:p w:rsidR="00410C9E" w:rsidRPr="00410C9E" w:rsidRDefault="00410C9E" w:rsidP="00410C9E">
      <w:pPr>
        <w:ind w:left="2832" w:hanging="283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Místem</w:t>
      </w:r>
      <w:r w:rsidRPr="00410C9E">
        <w:rPr>
          <w:rFonts w:asciiTheme="minorHAnsi" w:hAnsiTheme="minorHAnsi"/>
          <w:b/>
          <w:sz w:val="22"/>
          <w:szCs w:val="22"/>
        </w:rPr>
        <w:t xml:space="preserve"> plnění veřejné zakázky</w:t>
      </w:r>
      <w:r w:rsidRPr="00410C9E">
        <w:rPr>
          <w:rFonts w:asciiTheme="minorHAnsi" w:hAnsiTheme="minorHAnsi"/>
          <w:sz w:val="22"/>
          <w:szCs w:val="22"/>
        </w:rPr>
        <w:t xml:space="preserve"> je Centrum sociálních služeb Tloskov, Tloskov č. 1, 257 56 Neveklov</w:t>
      </w:r>
    </w:p>
    <w:p w:rsidR="00564A19" w:rsidRDefault="00564A19" w:rsidP="001E1C36">
      <w:pPr>
        <w:pStyle w:val="Styl2"/>
        <w:spacing w:before="0" w:after="0" w:line="240" w:lineRule="auto"/>
        <w:jc w:val="left"/>
        <w:rPr>
          <w:rFonts w:asciiTheme="minorHAnsi" w:hAnsiTheme="minorHAnsi" w:cs="Arial"/>
          <w:b w:val="0"/>
        </w:rPr>
      </w:pPr>
    </w:p>
    <w:p w:rsidR="00F30C0B" w:rsidRDefault="00464EFA" w:rsidP="00041D75">
      <w:pPr>
        <w:pStyle w:val="Styl2"/>
        <w:spacing w:before="0" w:after="0" w:line="24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Zahájení plnění: od 01. 07. 2017</w:t>
      </w:r>
    </w:p>
    <w:p w:rsidR="00464EFA" w:rsidRDefault="00464EFA" w:rsidP="00F30C0B">
      <w:pPr>
        <w:pStyle w:val="Default"/>
        <w:widowControl w:val="0"/>
        <w:suppressAutoHyphens/>
        <w:rPr>
          <w:rFonts w:asciiTheme="minorHAnsi" w:hAnsiTheme="minorHAnsi"/>
          <w:b/>
          <w:color w:val="auto"/>
          <w:sz w:val="22"/>
          <w:szCs w:val="22"/>
        </w:rPr>
      </w:pPr>
    </w:p>
    <w:p w:rsidR="00F30C0B" w:rsidRPr="00564A19" w:rsidRDefault="00F30C0B" w:rsidP="00F30C0B">
      <w:pPr>
        <w:pStyle w:val="Default"/>
        <w:widowControl w:val="0"/>
        <w:suppressAutoHyphens/>
        <w:rPr>
          <w:rFonts w:asciiTheme="minorHAnsi" w:hAnsiTheme="minorHAnsi"/>
          <w:b/>
          <w:color w:val="auto"/>
          <w:sz w:val="22"/>
          <w:szCs w:val="22"/>
        </w:rPr>
      </w:pPr>
      <w:r w:rsidRPr="00F30C0B">
        <w:rPr>
          <w:rFonts w:asciiTheme="minorHAnsi" w:hAnsiTheme="minorHAnsi"/>
          <w:b/>
          <w:color w:val="auto"/>
          <w:sz w:val="22"/>
          <w:szCs w:val="22"/>
        </w:rPr>
        <w:t>Dokončení plnění:</w:t>
      </w:r>
      <w:r w:rsidR="00041D75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8F49A8">
        <w:rPr>
          <w:rFonts w:asciiTheme="minorHAnsi" w:hAnsiTheme="minorHAnsi"/>
          <w:b/>
          <w:color w:val="auto"/>
          <w:sz w:val="22"/>
          <w:szCs w:val="22"/>
        </w:rPr>
        <w:t>do 30. 06. 2019</w:t>
      </w:r>
    </w:p>
    <w:p w:rsidR="00CF3832" w:rsidRPr="00464EFA" w:rsidRDefault="00CF3832" w:rsidP="00F46752">
      <w:pPr>
        <w:widowControl w:val="0"/>
        <w:suppressAutoHyphens/>
        <w:ind w:left="0"/>
        <w:rPr>
          <w:rFonts w:asciiTheme="minorHAnsi" w:hAnsiTheme="minorHAnsi" w:cs="Arial"/>
          <w:b/>
          <w:sz w:val="22"/>
          <w:szCs w:val="22"/>
        </w:rPr>
      </w:pPr>
    </w:p>
    <w:p w:rsidR="00464EFA" w:rsidRDefault="00464EFA" w:rsidP="00464EFA">
      <w:pPr>
        <w:ind w:left="2832" w:hanging="2832"/>
        <w:rPr>
          <w:sz w:val="22"/>
          <w:szCs w:val="22"/>
        </w:rPr>
      </w:pPr>
      <w:r w:rsidRPr="00464EFA">
        <w:rPr>
          <w:sz w:val="22"/>
          <w:szCs w:val="22"/>
        </w:rPr>
        <w:t xml:space="preserve">Zadavatel je oprávněn posunout termín plnění o dobu nutnou k přezkoumání opravných prostředků </w:t>
      </w:r>
    </w:p>
    <w:p w:rsidR="00464EFA" w:rsidRPr="00464EFA" w:rsidRDefault="00464EFA" w:rsidP="00464EFA">
      <w:pPr>
        <w:ind w:left="2832" w:hanging="2832"/>
        <w:rPr>
          <w:sz w:val="22"/>
          <w:szCs w:val="22"/>
        </w:rPr>
      </w:pPr>
      <w:r w:rsidRPr="00464EFA">
        <w:rPr>
          <w:sz w:val="22"/>
          <w:szCs w:val="22"/>
        </w:rPr>
        <w:t>dle § 246 zákona.</w:t>
      </w:r>
    </w:p>
    <w:p w:rsidR="00464EFA" w:rsidRPr="00464EFA" w:rsidRDefault="00464EFA" w:rsidP="00F46752">
      <w:pPr>
        <w:widowControl w:val="0"/>
        <w:suppressAutoHyphens/>
        <w:ind w:left="0"/>
        <w:rPr>
          <w:rFonts w:asciiTheme="minorHAnsi" w:hAnsiTheme="minorHAnsi" w:cs="Arial"/>
          <w:b/>
          <w:sz w:val="22"/>
          <w:szCs w:val="22"/>
        </w:rPr>
      </w:pPr>
    </w:p>
    <w:p w:rsidR="00464EFA" w:rsidRPr="00557025" w:rsidRDefault="00464EFA" w:rsidP="00F46752">
      <w:pPr>
        <w:widowControl w:val="0"/>
        <w:suppressAutoHyphens/>
        <w:ind w:left="0"/>
        <w:rPr>
          <w:rFonts w:asciiTheme="minorHAnsi" w:hAnsiTheme="minorHAnsi" w:cs="Arial"/>
          <w:b/>
          <w:sz w:val="22"/>
          <w:szCs w:val="22"/>
        </w:rPr>
      </w:pPr>
    </w:p>
    <w:p w:rsidR="00835FA9" w:rsidRPr="00557025" w:rsidRDefault="00835FA9" w:rsidP="00CE71FB">
      <w:pPr>
        <w:pStyle w:val="Odstavecseseznamem"/>
        <w:widowControl w:val="0"/>
        <w:numPr>
          <w:ilvl w:val="0"/>
          <w:numId w:val="2"/>
        </w:numPr>
        <w:suppressAutoHyphens/>
        <w:ind w:left="426" w:hanging="426"/>
        <w:contextualSpacing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557025">
        <w:rPr>
          <w:rFonts w:asciiTheme="minorHAnsi" w:hAnsiTheme="minorHAnsi" w:cs="Arial"/>
          <w:b/>
          <w:sz w:val="22"/>
          <w:szCs w:val="22"/>
          <w:u w:val="single"/>
        </w:rPr>
        <w:t>Podmínky zadávacího řízení</w:t>
      </w:r>
    </w:p>
    <w:p w:rsidR="00835FA9" w:rsidRPr="00557025" w:rsidRDefault="00835FA9" w:rsidP="00F46752">
      <w:pPr>
        <w:widowControl w:val="0"/>
        <w:suppressAutoHyphens/>
        <w:ind w:left="0"/>
        <w:contextualSpacing/>
        <w:rPr>
          <w:rFonts w:asciiTheme="minorHAnsi" w:hAnsiTheme="minorHAnsi" w:cs="Arial"/>
          <w:b/>
          <w:sz w:val="22"/>
          <w:szCs w:val="22"/>
        </w:rPr>
      </w:pPr>
    </w:p>
    <w:p w:rsidR="0038560E" w:rsidRPr="00557025" w:rsidRDefault="0038560E" w:rsidP="00A74E81">
      <w:pPr>
        <w:widowControl w:val="0"/>
        <w:suppressAutoHyphens/>
        <w:ind w:left="0"/>
        <w:contextualSpacing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>Průběh z</w:t>
      </w:r>
      <w:r w:rsidR="00514C6B" w:rsidRPr="00557025">
        <w:rPr>
          <w:rFonts w:asciiTheme="minorHAnsi" w:hAnsiTheme="minorHAnsi" w:cs="Arial"/>
          <w:sz w:val="22"/>
          <w:szCs w:val="22"/>
        </w:rPr>
        <w:t>adávacího řízení se řídí ZZVZ</w:t>
      </w:r>
      <w:r w:rsidRPr="00557025">
        <w:rPr>
          <w:rFonts w:asciiTheme="minorHAnsi" w:hAnsiTheme="minorHAnsi" w:cs="Arial"/>
          <w:sz w:val="22"/>
          <w:szCs w:val="22"/>
        </w:rPr>
        <w:t xml:space="preserve"> a těmito zadávacími podmínkami.</w:t>
      </w:r>
      <w:r w:rsidR="002E596B" w:rsidRPr="00557025">
        <w:rPr>
          <w:rFonts w:asciiTheme="minorHAnsi" w:hAnsiTheme="minorHAnsi" w:cs="Arial"/>
          <w:sz w:val="22"/>
          <w:szCs w:val="22"/>
        </w:rPr>
        <w:t xml:space="preserve"> </w:t>
      </w:r>
      <w:r w:rsidR="001C0D57" w:rsidRPr="00557025">
        <w:rPr>
          <w:rFonts w:asciiTheme="minorHAnsi" w:hAnsiTheme="minorHAnsi" w:cs="Arial"/>
          <w:sz w:val="22"/>
          <w:szCs w:val="22"/>
        </w:rPr>
        <w:t xml:space="preserve">V průběhu zadávacího řízení </w:t>
      </w:r>
      <w:r w:rsidR="006262E0" w:rsidRPr="00557025">
        <w:rPr>
          <w:rFonts w:asciiTheme="minorHAnsi" w:hAnsiTheme="minorHAnsi" w:cs="Arial"/>
          <w:sz w:val="22"/>
          <w:szCs w:val="22"/>
        </w:rPr>
        <w:t>určí</w:t>
      </w:r>
      <w:r w:rsidR="001C0D57" w:rsidRPr="00557025">
        <w:rPr>
          <w:rFonts w:asciiTheme="minorHAnsi" w:hAnsiTheme="minorHAnsi" w:cs="Arial"/>
          <w:sz w:val="22"/>
          <w:szCs w:val="22"/>
        </w:rPr>
        <w:t xml:space="preserve"> </w:t>
      </w:r>
      <w:r w:rsidRPr="00557025">
        <w:rPr>
          <w:rFonts w:asciiTheme="minorHAnsi" w:hAnsiTheme="minorHAnsi" w:cs="Arial"/>
          <w:sz w:val="22"/>
          <w:szCs w:val="22"/>
        </w:rPr>
        <w:t xml:space="preserve">Zadavatel </w:t>
      </w:r>
      <w:r w:rsidR="001C0D57" w:rsidRPr="00557025">
        <w:rPr>
          <w:rFonts w:asciiTheme="minorHAnsi" w:hAnsiTheme="minorHAnsi" w:cs="Arial"/>
          <w:sz w:val="22"/>
          <w:szCs w:val="22"/>
        </w:rPr>
        <w:t>vybraného dodavatele z účastníků zadávacího řízení</w:t>
      </w:r>
      <w:r w:rsidR="00CF3832" w:rsidRPr="00557025">
        <w:rPr>
          <w:rFonts w:asciiTheme="minorHAnsi" w:hAnsiTheme="minorHAnsi" w:cs="Arial"/>
          <w:sz w:val="22"/>
          <w:szCs w:val="22"/>
        </w:rPr>
        <w:t xml:space="preserve">, kteří prokázali svou základní a profesní způsobilost </w:t>
      </w:r>
      <w:r w:rsidR="00C211E3" w:rsidRPr="00557025">
        <w:rPr>
          <w:rFonts w:asciiTheme="minorHAnsi" w:hAnsiTheme="minorHAnsi" w:cs="Arial"/>
          <w:sz w:val="22"/>
          <w:szCs w:val="22"/>
        </w:rPr>
        <w:t>a</w:t>
      </w:r>
      <w:r w:rsidR="00CF3832" w:rsidRPr="00557025">
        <w:rPr>
          <w:rFonts w:asciiTheme="minorHAnsi" w:hAnsiTheme="minorHAnsi" w:cs="Arial"/>
          <w:sz w:val="22"/>
          <w:szCs w:val="22"/>
        </w:rPr>
        <w:t xml:space="preserve"> technickou kvalifikaci</w:t>
      </w:r>
      <w:r w:rsidR="001C0D57" w:rsidRPr="00557025">
        <w:rPr>
          <w:rFonts w:asciiTheme="minorHAnsi" w:hAnsiTheme="minorHAnsi" w:cs="Arial"/>
          <w:sz w:val="22"/>
          <w:szCs w:val="22"/>
        </w:rPr>
        <w:t xml:space="preserve"> </w:t>
      </w:r>
      <w:r w:rsidR="00677024" w:rsidRPr="00557025">
        <w:rPr>
          <w:rFonts w:asciiTheme="minorHAnsi" w:hAnsiTheme="minorHAnsi" w:cs="Arial"/>
          <w:sz w:val="22"/>
          <w:szCs w:val="22"/>
        </w:rPr>
        <w:t xml:space="preserve">na základě </w:t>
      </w:r>
      <w:r w:rsidRPr="00557025">
        <w:rPr>
          <w:rFonts w:asciiTheme="minorHAnsi" w:hAnsiTheme="minorHAnsi" w:cs="Arial"/>
          <w:sz w:val="22"/>
          <w:szCs w:val="22"/>
        </w:rPr>
        <w:t>hodnocení nabídek</w:t>
      </w:r>
      <w:r w:rsidR="00CF3832" w:rsidRPr="00557025">
        <w:rPr>
          <w:rFonts w:asciiTheme="minorHAnsi" w:hAnsiTheme="minorHAnsi" w:cs="Arial"/>
          <w:sz w:val="22"/>
          <w:szCs w:val="22"/>
        </w:rPr>
        <w:t>.</w:t>
      </w:r>
    </w:p>
    <w:p w:rsidR="004767EE" w:rsidRPr="00557025" w:rsidRDefault="004767EE" w:rsidP="00F46752">
      <w:pPr>
        <w:widowControl w:val="0"/>
        <w:suppressAutoHyphens/>
        <w:ind w:left="0"/>
        <w:contextualSpacing/>
        <w:rPr>
          <w:rFonts w:asciiTheme="minorHAnsi" w:hAnsiTheme="minorHAnsi" w:cs="Arial"/>
          <w:sz w:val="22"/>
          <w:szCs w:val="22"/>
        </w:rPr>
      </w:pPr>
    </w:p>
    <w:p w:rsidR="00164A2A" w:rsidRPr="00557025" w:rsidRDefault="00164A2A" w:rsidP="00F46752">
      <w:pPr>
        <w:widowControl w:val="0"/>
        <w:suppressAutoHyphens/>
        <w:ind w:left="0"/>
        <w:contextualSpacing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 xml:space="preserve">Zadavatel provede posouzení splnění podmínek účasti v zadávacím řízení před hodnocením nabídek. </w:t>
      </w:r>
    </w:p>
    <w:p w:rsidR="00A74E81" w:rsidRPr="00557025" w:rsidRDefault="00A74E81" w:rsidP="00F46752">
      <w:pPr>
        <w:widowControl w:val="0"/>
        <w:suppressAutoHyphens/>
        <w:ind w:left="0"/>
        <w:contextualSpacing/>
        <w:rPr>
          <w:rFonts w:asciiTheme="minorHAnsi" w:hAnsiTheme="minorHAnsi" w:cs="Arial"/>
          <w:sz w:val="22"/>
          <w:szCs w:val="22"/>
        </w:rPr>
      </w:pPr>
    </w:p>
    <w:p w:rsidR="008D0E39" w:rsidRPr="00557025" w:rsidRDefault="00817586" w:rsidP="00F46752">
      <w:pPr>
        <w:widowControl w:val="0"/>
        <w:suppressAutoHyphens/>
        <w:ind w:left="0"/>
        <w:contextualSpacing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 xml:space="preserve">Zadavatel </w:t>
      </w:r>
      <w:r w:rsidR="00033BF8" w:rsidRPr="00557025">
        <w:rPr>
          <w:rFonts w:asciiTheme="minorHAnsi" w:hAnsiTheme="minorHAnsi" w:cs="Arial"/>
          <w:sz w:val="22"/>
          <w:szCs w:val="22"/>
        </w:rPr>
        <w:t>si vyhrazuje p</w:t>
      </w:r>
      <w:r w:rsidR="00514C6B" w:rsidRPr="00557025">
        <w:rPr>
          <w:rFonts w:asciiTheme="minorHAnsi" w:hAnsiTheme="minorHAnsi" w:cs="Arial"/>
          <w:sz w:val="22"/>
          <w:szCs w:val="22"/>
        </w:rPr>
        <w:t>rávo v souladu s § 39 odst. 5 ZZVZ</w:t>
      </w:r>
      <w:r w:rsidR="00033BF8" w:rsidRPr="00557025">
        <w:rPr>
          <w:rFonts w:asciiTheme="minorHAnsi" w:hAnsiTheme="minorHAnsi" w:cs="Arial"/>
          <w:sz w:val="22"/>
          <w:szCs w:val="22"/>
        </w:rPr>
        <w:t xml:space="preserve"> </w:t>
      </w:r>
      <w:r w:rsidRPr="00557025">
        <w:rPr>
          <w:rFonts w:asciiTheme="minorHAnsi" w:hAnsiTheme="minorHAnsi" w:cs="Arial"/>
          <w:sz w:val="22"/>
          <w:szCs w:val="22"/>
        </w:rPr>
        <w:t>ověřovat věrohodnost poskytnutých úd</w:t>
      </w:r>
      <w:r w:rsidR="008D0E39" w:rsidRPr="00557025">
        <w:rPr>
          <w:rFonts w:asciiTheme="minorHAnsi" w:hAnsiTheme="minorHAnsi" w:cs="Arial"/>
          <w:sz w:val="22"/>
          <w:szCs w:val="22"/>
        </w:rPr>
        <w:t>ajů a dokladů</w:t>
      </w:r>
      <w:r w:rsidRPr="00557025">
        <w:rPr>
          <w:rFonts w:asciiTheme="minorHAnsi" w:hAnsiTheme="minorHAnsi" w:cs="Arial"/>
          <w:sz w:val="22"/>
          <w:szCs w:val="22"/>
        </w:rPr>
        <w:t xml:space="preserve"> </w:t>
      </w:r>
      <w:r w:rsidR="00033BF8" w:rsidRPr="00557025">
        <w:rPr>
          <w:rFonts w:asciiTheme="minorHAnsi" w:hAnsiTheme="minorHAnsi" w:cs="Arial"/>
          <w:sz w:val="22"/>
          <w:szCs w:val="22"/>
        </w:rPr>
        <w:t xml:space="preserve">poskytnutých účastníkem zadávacího řízení </w:t>
      </w:r>
      <w:r w:rsidRPr="00557025">
        <w:rPr>
          <w:rFonts w:asciiTheme="minorHAnsi" w:hAnsiTheme="minorHAnsi" w:cs="Arial"/>
          <w:sz w:val="22"/>
          <w:szCs w:val="22"/>
        </w:rPr>
        <w:t xml:space="preserve">a </w:t>
      </w:r>
      <w:r w:rsidR="00033BF8" w:rsidRPr="00557025">
        <w:rPr>
          <w:rFonts w:asciiTheme="minorHAnsi" w:hAnsiTheme="minorHAnsi" w:cs="Arial"/>
          <w:sz w:val="22"/>
          <w:szCs w:val="22"/>
        </w:rPr>
        <w:t xml:space="preserve">opatřovat </w:t>
      </w:r>
      <w:r w:rsidRPr="00557025">
        <w:rPr>
          <w:rFonts w:asciiTheme="minorHAnsi" w:hAnsiTheme="minorHAnsi" w:cs="Arial"/>
          <w:sz w:val="22"/>
          <w:szCs w:val="22"/>
        </w:rPr>
        <w:t xml:space="preserve">si je také sám. </w:t>
      </w:r>
    </w:p>
    <w:p w:rsidR="00315BFA" w:rsidRPr="00557025" w:rsidRDefault="00315BFA" w:rsidP="00F46752">
      <w:pPr>
        <w:widowControl w:val="0"/>
        <w:suppressAutoHyphens/>
        <w:ind w:left="0"/>
        <w:contextualSpacing/>
        <w:rPr>
          <w:rFonts w:asciiTheme="minorHAnsi" w:hAnsiTheme="minorHAnsi" w:cs="Arial"/>
          <w:sz w:val="22"/>
          <w:szCs w:val="22"/>
        </w:rPr>
      </w:pPr>
    </w:p>
    <w:p w:rsidR="00477F0D" w:rsidRPr="00557025" w:rsidRDefault="00477F0D" w:rsidP="00477F0D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>Podáním nabídky do tohoto zadávacího řízení dodavatel přijímá a akceptuje plně a bez výhrad zadávací podmínky</w:t>
      </w:r>
      <w:r w:rsidR="004767EE" w:rsidRPr="00557025">
        <w:rPr>
          <w:rFonts w:asciiTheme="minorHAnsi" w:hAnsiTheme="minorHAnsi" w:cs="Arial"/>
          <w:sz w:val="22"/>
          <w:szCs w:val="22"/>
        </w:rPr>
        <w:t xml:space="preserve"> včetně případných vysvětlení ZP</w:t>
      </w:r>
      <w:r w:rsidRPr="00557025">
        <w:rPr>
          <w:rFonts w:asciiTheme="minorHAnsi" w:hAnsiTheme="minorHAnsi" w:cs="Arial"/>
          <w:sz w:val="22"/>
          <w:szCs w:val="22"/>
        </w:rPr>
        <w:t xml:space="preserve">. Zadavatel předpokládá, že dodavatel před podáním nabídky pečlivě prostuduje všechny pokyny, specifikace a termíny obsažené v zadávacích podmínkách a bude se jimi řídit. </w:t>
      </w:r>
    </w:p>
    <w:p w:rsidR="00564A19" w:rsidRDefault="00564A19" w:rsidP="00F46752">
      <w:pPr>
        <w:widowControl w:val="0"/>
        <w:suppressAutoHyphens/>
        <w:ind w:left="0"/>
        <w:contextualSpacing/>
        <w:rPr>
          <w:rFonts w:asciiTheme="minorHAnsi" w:hAnsiTheme="minorHAnsi" w:cs="Arial"/>
          <w:b/>
          <w:sz w:val="22"/>
          <w:szCs w:val="22"/>
        </w:rPr>
      </w:pPr>
    </w:p>
    <w:p w:rsidR="00F30C0B" w:rsidRDefault="00F30C0B" w:rsidP="00F46752">
      <w:pPr>
        <w:widowControl w:val="0"/>
        <w:suppressAutoHyphens/>
        <w:ind w:left="0"/>
        <w:contextualSpacing/>
        <w:rPr>
          <w:rFonts w:asciiTheme="minorHAnsi" w:hAnsiTheme="minorHAnsi" w:cs="Arial"/>
          <w:b/>
          <w:sz w:val="22"/>
          <w:szCs w:val="22"/>
        </w:rPr>
      </w:pPr>
    </w:p>
    <w:p w:rsidR="002C4630" w:rsidRDefault="002C4630" w:rsidP="00F46752">
      <w:pPr>
        <w:widowControl w:val="0"/>
        <w:suppressAutoHyphens/>
        <w:ind w:left="0"/>
        <w:contextualSpacing/>
        <w:rPr>
          <w:rFonts w:asciiTheme="minorHAnsi" w:hAnsiTheme="minorHAnsi" w:cs="Arial"/>
          <w:b/>
          <w:sz w:val="22"/>
          <w:szCs w:val="22"/>
        </w:rPr>
      </w:pPr>
    </w:p>
    <w:p w:rsidR="002C4630" w:rsidRDefault="002C4630" w:rsidP="00F46752">
      <w:pPr>
        <w:widowControl w:val="0"/>
        <w:suppressAutoHyphens/>
        <w:ind w:left="0"/>
        <w:contextualSpacing/>
        <w:rPr>
          <w:rFonts w:asciiTheme="minorHAnsi" w:hAnsiTheme="minorHAnsi" w:cs="Arial"/>
          <w:b/>
          <w:sz w:val="22"/>
          <w:szCs w:val="22"/>
        </w:rPr>
      </w:pPr>
    </w:p>
    <w:p w:rsidR="002C4630" w:rsidRDefault="002C4630" w:rsidP="00F46752">
      <w:pPr>
        <w:widowControl w:val="0"/>
        <w:suppressAutoHyphens/>
        <w:ind w:left="0"/>
        <w:contextualSpacing/>
        <w:rPr>
          <w:rFonts w:asciiTheme="minorHAnsi" w:hAnsiTheme="minorHAnsi" w:cs="Arial"/>
          <w:b/>
          <w:sz w:val="22"/>
          <w:szCs w:val="22"/>
        </w:rPr>
      </w:pPr>
    </w:p>
    <w:p w:rsidR="002C4630" w:rsidRDefault="002C4630" w:rsidP="00F46752">
      <w:pPr>
        <w:widowControl w:val="0"/>
        <w:suppressAutoHyphens/>
        <w:ind w:left="0"/>
        <w:contextualSpacing/>
        <w:rPr>
          <w:rFonts w:asciiTheme="minorHAnsi" w:hAnsiTheme="minorHAnsi" w:cs="Arial"/>
          <w:b/>
          <w:sz w:val="22"/>
          <w:szCs w:val="22"/>
        </w:rPr>
      </w:pPr>
    </w:p>
    <w:p w:rsidR="002C4630" w:rsidRDefault="002C4630" w:rsidP="00F46752">
      <w:pPr>
        <w:widowControl w:val="0"/>
        <w:suppressAutoHyphens/>
        <w:ind w:left="0"/>
        <w:contextualSpacing/>
        <w:rPr>
          <w:rFonts w:asciiTheme="minorHAnsi" w:hAnsiTheme="minorHAnsi" w:cs="Arial"/>
          <w:b/>
          <w:sz w:val="22"/>
          <w:szCs w:val="22"/>
        </w:rPr>
      </w:pPr>
    </w:p>
    <w:p w:rsidR="002C4630" w:rsidRDefault="002C4630" w:rsidP="00F46752">
      <w:pPr>
        <w:widowControl w:val="0"/>
        <w:suppressAutoHyphens/>
        <w:ind w:left="0"/>
        <w:contextualSpacing/>
        <w:rPr>
          <w:rFonts w:asciiTheme="minorHAnsi" w:hAnsiTheme="minorHAnsi" w:cs="Arial"/>
          <w:b/>
          <w:sz w:val="22"/>
          <w:szCs w:val="22"/>
        </w:rPr>
      </w:pPr>
    </w:p>
    <w:p w:rsidR="002C4630" w:rsidRPr="00557025" w:rsidRDefault="002C4630" w:rsidP="00F46752">
      <w:pPr>
        <w:widowControl w:val="0"/>
        <w:suppressAutoHyphens/>
        <w:ind w:left="0"/>
        <w:contextualSpacing/>
        <w:rPr>
          <w:rFonts w:asciiTheme="minorHAnsi" w:hAnsiTheme="minorHAnsi" w:cs="Arial"/>
          <w:b/>
          <w:sz w:val="22"/>
          <w:szCs w:val="22"/>
        </w:rPr>
      </w:pPr>
    </w:p>
    <w:p w:rsidR="00B30FEE" w:rsidRPr="00557025" w:rsidRDefault="00921AD9" w:rsidP="00AB0699">
      <w:pPr>
        <w:ind w:left="567" w:hanging="567"/>
        <w:rPr>
          <w:rFonts w:asciiTheme="minorHAnsi" w:hAnsiTheme="minorHAnsi"/>
          <w:sz w:val="22"/>
          <w:szCs w:val="22"/>
        </w:rPr>
      </w:pPr>
      <w:r w:rsidRPr="002C4630">
        <w:rPr>
          <w:rFonts w:asciiTheme="minorHAnsi" w:hAnsiTheme="minorHAnsi" w:cs="Arial"/>
          <w:b/>
          <w:sz w:val="22"/>
          <w:szCs w:val="22"/>
        </w:rPr>
        <w:lastRenderedPageBreak/>
        <w:t>5.</w:t>
      </w:r>
      <w:r w:rsidRPr="002C4630">
        <w:rPr>
          <w:rFonts w:asciiTheme="minorHAnsi" w:hAnsiTheme="minorHAnsi" w:cs="Arial"/>
          <w:b/>
          <w:sz w:val="22"/>
          <w:szCs w:val="22"/>
        </w:rPr>
        <w:tab/>
      </w:r>
      <w:r w:rsidR="00B30FEE" w:rsidRPr="00557025">
        <w:rPr>
          <w:rFonts w:asciiTheme="minorHAnsi" w:hAnsiTheme="minorHAnsi" w:cs="Arial"/>
          <w:b/>
          <w:sz w:val="22"/>
          <w:szCs w:val="22"/>
          <w:u w:val="single"/>
        </w:rPr>
        <w:t>Podmínky účasti</w:t>
      </w:r>
      <w:r w:rsidR="00E2076C" w:rsidRPr="00557025">
        <w:rPr>
          <w:rFonts w:asciiTheme="minorHAnsi" w:hAnsiTheme="minorHAnsi" w:cs="Arial"/>
          <w:b/>
          <w:sz w:val="22"/>
          <w:szCs w:val="22"/>
          <w:u w:val="single"/>
        </w:rPr>
        <w:t xml:space="preserve"> v zadávacím řízení</w:t>
      </w:r>
    </w:p>
    <w:p w:rsidR="00604109" w:rsidRPr="00557025" w:rsidRDefault="00604109" w:rsidP="00AB0699">
      <w:pPr>
        <w:widowControl w:val="0"/>
        <w:suppressAutoHyphens/>
        <w:ind w:left="567" w:hanging="567"/>
        <w:contextualSpacing/>
        <w:rPr>
          <w:rFonts w:asciiTheme="minorHAnsi" w:hAnsiTheme="minorHAnsi" w:cs="Arial"/>
          <w:b/>
          <w:sz w:val="22"/>
          <w:szCs w:val="22"/>
        </w:rPr>
      </w:pPr>
    </w:p>
    <w:p w:rsidR="00340A4B" w:rsidRPr="00557025" w:rsidRDefault="00531BD8" w:rsidP="00AB0699">
      <w:pPr>
        <w:widowControl w:val="0"/>
        <w:suppressAutoHyphens/>
        <w:ind w:left="567" w:hanging="567"/>
        <w:contextualSpacing/>
        <w:rPr>
          <w:rFonts w:asciiTheme="minorHAnsi" w:hAnsiTheme="minorHAnsi" w:cs="Arial"/>
          <w:b/>
          <w:sz w:val="22"/>
          <w:szCs w:val="22"/>
        </w:rPr>
      </w:pPr>
      <w:r w:rsidRPr="00557025">
        <w:rPr>
          <w:rFonts w:asciiTheme="minorHAnsi" w:hAnsiTheme="minorHAnsi" w:cs="Arial"/>
          <w:b/>
          <w:sz w:val="22"/>
          <w:szCs w:val="22"/>
        </w:rPr>
        <w:t>5.1</w:t>
      </w:r>
      <w:r w:rsidR="00E87D75" w:rsidRPr="00557025">
        <w:rPr>
          <w:rFonts w:asciiTheme="minorHAnsi" w:hAnsiTheme="minorHAnsi" w:cs="Arial"/>
          <w:b/>
          <w:sz w:val="22"/>
          <w:szCs w:val="22"/>
        </w:rPr>
        <w:tab/>
      </w:r>
      <w:r w:rsidR="00825F1C" w:rsidRPr="00557025">
        <w:rPr>
          <w:rFonts w:asciiTheme="minorHAnsi" w:hAnsiTheme="minorHAnsi" w:cs="Arial"/>
          <w:b/>
          <w:sz w:val="22"/>
          <w:szCs w:val="22"/>
        </w:rPr>
        <w:t>Technické a o</w:t>
      </w:r>
      <w:r w:rsidR="00340A4B" w:rsidRPr="00557025">
        <w:rPr>
          <w:rFonts w:asciiTheme="minorHAnsi" w:hAnsiTheme="minorHAnsi" w:cs="Arial"/>
          <w:b/>
          <w:sz w:val="22"/>
          <w:szCs w:val="22"/>
        </w:rPr>
        <w:t>bchodní podmínky</w:t>
      </w:r>
    </w:p>
    <w:p w:rsidR="00340A4B" w:rsidRPr="00E3584B" w:rsidRDefault="00340A4B" w:rsidP="00F46752">
      <w:pPr>
        <w:widowControl w:val="0"/>
        <w:suppressAutoHyphens/>
        <w:ind w:left="0"/>
        <w:rPr>
          <w:rFonts w:asciiTheme="minorHAnsi" w:hAnsiTheme="minorHAnsi" w:cs="Arial"/>
          <w:b/>
          <w:sz w:val="22"/>
          <w:szCs w:val="22"/>
        </w:rPr>
      </w:pPr>
    </w:p>
    <w:p w:rsidR="005F0FDC" w:rsidRDefault="00E3584B" w:rsidP="00A574AA">
      <w:pPr>
        <w:ind w:left="0"/>
        <w:rPr>
          <w:rFonts w:asciiTheme="minorHAnsi" w:hAnsiTheme="minorHAnsi"/>
          <w:sz w:val="22"/>
          <w:szCs w:val="22"/>
        </w:rPr>
      </w:pPr>
      <w:r w:rsidRPr="00E3584B">
        <w:rPr>
          <w:rFonts w:asciiTheme="minorHAnsi" w:hAnsiTheme="minorHAnsi"/>
          <w:b/>
          <w:sz w:val="22"/>
          <w:szCs w:val="22"/>
        </w:rPr>
        <w:t>Technické podmínky</w:t>
      </w:r>
      <w:r w:rsidRPr="00E3584B">
        <w:rPr>
          <w:rFonts w:asciiTheme="minorHAnsi" w:hAnsiTheme="minorHAnsi"/>
          <w:sz w:val="22"/>
          <w:szCs w:val="22"/>
        </w:rPr>
        <w:t xml:space="preserve"> - </w:t>
      </w:r>
      <w:r w:rsidR="00464EFA" w:rsidRPr="00E3584B">
        <w:rPr>
          <w:rFonts w:asciiTheme="minorHAnsi" w:hAnsiTheme="minorHAnsi"/>
          <w:sz w:val="22"/>
          <w:szCs w:val="22"/>
        </w:rPr>
        <w:t>Požadavek na vlastnosti předmětu veřejné zakázky:</w:t>
      </w:r>
    </w:p>
    <w:p w:rsidR="005F0FDC" w:rsidRPr="005F0FDC" w:rsidRDefault="005F0FDC" w:rsidP="00A574AA">
      <w:pPr>
        <w:ind w:left="0"/>
        <w:rPr>
          <w:rFonts w:asciiTheme="minorHAnsi" w:hAnsiTheme="minorHAnsi"/>
          <w:sz w:val="16"/>
          <w:szCs w:val="16"/>
        </w:rPr>
      </w:pPr>
    </w:p>
    <w:p w:rsidR="00A574AA" w:rsidRDefault="00E3584B" w:rsidP="00A574AA">
      <w:pPr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Účastník zadávacího řízení ve své nabídce předloží d</w:t>
      </w:r>
      <w:r w:rsidR="00464EFA" w:rsidRPr="00464EFA">
        <w:rPr>
          <w:rFonts w:asciiTheme="minorHAnsi" w:hAnsiTheme="minorHAnsi"/>
          <w:sz w:val="22"/>
          <w:szCs w:val="22"/>
        </w:rPr>
        <w:t>oklad prokazující shodu požadovaného výrobku s</w:t>
      </w:r>
      <w:r w:rsidR="00A574AA">
        <w:rPr>
          <w:rFonts w:asciiTheme="minorHAnsi" w:hAnsiTheme="minorHAnsi"/>
          <w:sz w:val="22"/>
          <w:szCs w:val="22"/>
        </w:rPr>
        <w:t xml:space="preserve"> příslušnou </w:t>
      </w:r>
      <w:r w:rsidR="00464EFA" w:rsidRPr="00464EFA">
        <w:rPr>
          <w:rFonts w:asciiTheme="minorHAnsi" w:hAnsiTheme="minorHAnsi"/>
          <w:sz w:val="22"/>
          <w:szCs w:val="22"/>
        </w:rPr>
        <w:t>technickou normou</w:t>
      </w:r>
      <w:r w:rsidR="00A574AA">
        <w:rPr>
          <w:rFonts w:asciiTheme="minorHAnsi" w:hAnsiTheme="minorHAnsi"/>
          <w:sz w:val="22"/>
          <w:szCs w:val="22"/>
        </w:rPr>
        <w:t>.</w:t>
      </w:r>
    </w:p>
    <w:p w:rsidR="00A574AA" w:rsidRDefault="00464EFA" w:rsidP="00A574AA">
      <w:pPr>
        <w:ind w:left="0"/>
        <w:rPr>
          <w:rFonts w:asciiTheme="minorHAnsi" w:hAnsiTheme="minorHAnsi"/>
          <w:sz w:val="22"/>
          <w:szCs w:val="22"/>
        </w:rPr>
      </w:pPr>
      <w:r w:rsidRPr="00464EFA">
        <w:rPr>
          <w:rFonts w:asciiTheme="minorHAnsi" w:hAnsiTheme="minorHAnsi"/>
          <w:sz w:val="22"/>
          <w:szCs w:val="22"/>
        </w:rPr>
        <w:t xml:space="preserve"> </w:t>
      </w:r>
    </w:p>
    <w:p w:rsidR="00564A19" w:rsidRDefault="001D19FF" w:rsidP="00A574AA">
      <w:pPr>
        <w:ind w:left="0"/>
        <w:rPr>
          <w:rFonts w:asciiTheme="minorHAnsi" w:hAnsiTheme="minorHAnsi"/>
          <w:sz w:val="22"/>
          <w:szCs w:val="22"/>
        </w:rPr>
      </w:pPr>
      <w:r w:rsidRPr="00557025">
        <w:rPr>
          <w:rFonts w:asciiTheme="minorHAnsi" w:hAnsiTheme="minorHAnsi"/>
          <w:b/>
          <w:sz w:val="22"/>
          <w:szCs w:val="22"/>
        </w:rPr>
        <w:t xml:space="preserve">Obchodní podmínky </w:t>
      </w:r>
      <w:r w:rsidRPr="00557025">
        <w:rPr>
          <w:rFonts w:asciiTheme="minorHAnsi" w:hAnsiTheme="minorHAnsi"/>
          <w:sz w:val="22"/>
          <w:szCs w:val="22"/>
        </w:rPr>
        <w:t>plnění včetně platební</w:t>
      </w:r>
      <w:r w:rsidR="00041D75">
        <w:rPr>
          <w:rFonts w:asciiTheme="minorHAnsi" w:hAnsiTheme="minorHAnsi"/>
          <w:sz w:val="22"/>
          <w:szCs w:val="22"/>
        </w:rPr>
        <w:t xml:space="preserve">ch podmínek jsou </w:t>
      </w:r>
      <w:r w:rsidRPr="00557025">
        <w:rPr>
          <w:rFonts w:asciiTheme="minorHAnsi" w:hAnsiTheme="minorHAnsi"/>
          <w:sz w:val="22"/>
          <w:szCs w:val="22"/>
        </w:rPr>
        <w:t xml:space="preserve">specifikovány </w:t>
      </w:r>
      <w:r w:rsidR="002C4630">
        <w:rPr>
          <w:rFonts w:asciiTheme="minorHAnsi" w:hAnsiTheme="minorHAnsi"/>
          <w:b/>
          <w:sz w:val="22"/>
          <w:szCs w:val="22"/>
        </w:rPr>
        <w:t xml:space="preserve">v Příloze </w:t>
      </w:r>
      <w:proofErr w:type="gramStart"/>
      <w:r w:rsidR="002C4630">
        <w:rPr>
          <w:rFonts w:asciiTheme="minorHAnsi" w:hAnsiTheme="minorHAnsi"/>
          <w:b/>
          <w:sz w:val="22"/>
          <w:szCs w:val="22"/>
        </w:rPr>
        <w:t>č. 1</w:t>
      </w:r>
      <w:r w:rsidR="00F30C0B">
        <w:rPr>
          <w:rFonts w:asciiTheme="minorHAnsi" w:hAnsiTheme="minorHAnsi"/>
          <w:b/>
          <w:sz w:val="22"/>
          <w:szCs w:val="22"/>
        </w:rPr>
        <w:t xml:space="preserve"> těchto</w:t>
      </w:r>
      <w:proofErr w:type="gramEnd"/>
      <w:r w:rsidR="00F30C0B">
        <w:rPr>
          <w:rFonts w:asciiTheme="minorHAnsi" w:hAnsiTheme="minorHAnsi"/>
          <w:b/>
          <w:sz w:val="22"/>
          <w:szCs w:val="22"/>
        </w:rPr>
        <w:t xml:space="preserve"> ZP</w:t>
      </w:r>
      <w:r w:rsidR="00564A19">
        <w:rPr>
          <w:rFonts w:asciiTheme="minorHAnsi" w:hAnsiTheme="minorHAnsi"/>
          <w:b/>
          <w:sz w:val="22"/>
          <w:szCs w:val="22"/>
        </w:rPr>
        <w:t>.</w:t>
      </w:r>
    </w:p>
    <w:p w:rsidR="005F0FDC" w:rsidRPr="005F0FDC" w:rsidRDefault="005F0FDC" w:rsidP="001D19FF">
      <w:pPr>
        <w:widowControl w:val="0"/>
        <w:tabs>
          <w:tab w:val="left" w:pos="360"/>
        </w:tabs>
        <w:suppressAutoHyphens/>
        <w:ind w:left="0"/>
        <w:rPr>
          <w:rFonts w:asciiTheme="minorHAnsi" w:hAnsiTheme="minorHAnsi" w:cs="Arial"/>
          <w:sz w:val="16"/>
          <w:szCs w:val="16"/>
        </w:rPr>
      </w:pPr>
    </w:p>
    <w:p w:rsidR="00CB642B" w:rsidRDefault="00D4462E" w:rsidP="001D19FF">
      <w:pPr>
        <w:widowControl w:val="0"/>
        <w:tabs>
          <w:tab w:val="left" w:pos="360"/>
        </w:tabs>
        <w:suppressAutoHyphens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Účastník zadávacího řízení</w:t>
      </w:r>
      <w:r w:rsidR="001D19FF" w:rsidRPr="00557025">
        <w:rPr>
          <w:rFonts w:asciiTheme="minorHAnsi" w:hAnsiTheme="minorHAnsi" w:cs="Arial"/>
          <w:sz w:val="22"/>
          <w:szCs w:val="22"/>
        </w:rPr>
        <w:t xml:space="preserve"> je povinen dodržet technické a ob</w:t>
      </w:r>
      <w:r>
        <w:rPr>
          <w:rFonts w:asciiTheme="minorHAnsi" w:hAnsiTheme="minorHAnsi" w:cs="Arial"/>
          <w:sz w:val="22"/>
          <w:szCs w:val="22"/>
        </w:rPr>
        <w:t>chodní podmínky stanovené touto přílohou</w:t>
      </w:r>
      <w:r w:rsidR="001D19FF" w:rsidRPr="00557025">
        <w:rPr>
          <w:rFonts w:asciiTheme="minorHAnsi" w:hAnsiTheme="minorHAnsi" w:cs="Arial"/>
          <w:sz w:val="22"/>
          <w:szCs w:val="22"/>
        </w:rPr>
        <w:t xml:space="preserve">. </w:t>
      </w:r>
    </w:p>
    <w:p w:rsidR="00CB642B" w:rsidRPr="005F0FDC" w:rsidRDefault="00CB642B" w:rsidP="001D19FF">
      <w:pPr>
        <w:widowControl w:val="0"/>
        <w:tabs>
          <w:tab w:val="left" w:pos="360"/>
        </w:tabs>
        <w:suppressAutoHyphens/>
        <w:ind w:left="0"/>
        <w:rPr>
          <w:rFonts w:asciiTheme="minorHAnsi" w:hAnsiTheme="minorHAnsi" w:cs="Arial"/>
          <w:sz w:val="16"/>
          <w:szCs w:val="16"/>
        </w:rPr>
      </w:pPr>
    </w:p>
    <w:p w:rsidR="001D19FF" w:rsidRPr="00557025" w:rsidRDefault="001D19FF" w:rsidP="001D19FF">
      <w:pPr>
        <w:widowControl w:val="0"/>
        <w:tabs>
          <w:tab w:val="left" w:pos="360"/>
        </w:tabs>
        <w:suppressAutoHyphens/>
        <w:ind w:left="0"/>
        <w:rPr>
          <w:rFonts w:asciiTheme="minorHAnsi" w:hAnsiTheme="minorHAnsi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>Nedodržení technických a obchodních podmínek v nabídce bude posouzeno jako nesplnění</w:t>
      </w:r>
      <w:r w:rsidR="00D4462E">
        <w:rPr>
          <w:rFonts w:asciiTheme="minorHAnsi" w:hAnsiTheme="minorHAnsi" w:cs="Arial"/>
          <w:sz w:val="22"/>
          <w:szCs w:val="22"/>
        </w:rPr>
        <w:t xml:space="preserve"> zadávacích podmínek a účastník</w:t>
      </w:r>
      <w:r w:rsidRPr="00557025">
        <w:rPr>
          <w:rFonts w:asciiTheme="minorHAnsi" w:hAnsiTheme="minorHAnsi" w:cs="Arial"/>
          <w:sz w:val="22"/>
          <w:szCs w:val="22"/>
        </w:rPr>
        <w:t xml:space="preserve">, který takovou nabídku podal, bude vyloučen z účasti v zadávacím řízení a jeho nabídka nebude hodnocena. </w:t>
      </w:r>
    </w:p>
    <w:p w:rsidR="00D4462E" w:rsidRDefault="00D4462E" w:rsidP="00AB26AE">
      <w:pPr>
        <w:widowControl w:val="0"/>
        <w:tabs>
          <w:tab w:val="left" w:pos="360"/>
        </w:tabs>
        <w:suppressAutoHyphens/>
        <w:ind w:left="0"/>
        <w:rPr>
          <w:rFonts w:asciiTheme="minorHAnsi" w:hAnsiTheme="minorHAnsi" w:cs="Arial"/>
          <w:b/>
          <w:sz w:val="22"/>
          <w:szCs w:val="22"/>
        </w:rPr>
      </w:pPr>
    </w:p>
    <w:p w:rsidR="005F0FDC" w:rsidRPr="00557025" w:rsidRDefault="005F0FDC" w:rsidP="00AB26AE">
      <w:pPr>
        <w:widowControl w:val="0"/>
        <w:tabs>
          <w:tab w:val="left" w:pos="360"/>
        </w:tabs>
        <w:suppressAutoHyphens/>
        <w:ind w:left="0"/>
        <w:rPr>
          <w:rFonts w:asciiTheme="minorHAnsi" w:hAnsiTheme="minorHAnsi" w:cs="Arial"/>
          <w:b/>
          <w:sz w:val="22"/>
          <w:szCs w:val="22"/>
        </w:rPr>
      </w:pPr>
    </w:p>
    <w:p w:rsidR="00162812" w:rsidRPr="00557025" w:rsidRDefault="00B30FEE" w:rsidP="00AB0699">
      <w:pPr>
        <w:widowControl w:val="0"/>
        <w:tabs>
          <w:tab w:val="left" w:pos="360"/>
        </w:tabs>
        <w:suppressAutoHyphens/>
        <w:ind w:left="567" w:hanging="567"/>
        <w:contextualSpacing/>
        <w:rPr>
          <w:rFonts w:asciiTheme="minorHAnsi" w:hAnsiTheme="minorHAnsi" w:cs="Arial"/>
          <w:b/>
          <w:sz w:val="22"/>
          <w:szCs w:val="22"/>
        </w:rPr>
      </w:pPr>
      <w:r w:rsidRPr="00557025">
        <w:rPr>
          <w:rFonts w:asciiTheme="minorHAnsi" w:hAnsiTheme="minorHAnsi" w:cs="Arial"/>
          <w:b/>
          <w:sz w:val="22"/>
          <w:szCs w:val="22"/>
        </w:rPr>
        <w:t>5.2</w:t>
      </w:r>
      <w:r w:rsidR="00E87D75" w:rsidRPr="00557025">
        <w:rPr>
          <w:rFonts w:asciiTheme="minorHAnsi" w:hAnsiTheme="minorHAnsi" w:cs="Arial"/>
          <w:b/>
          <w:sz w:val="22"/>
          <w:szCs w:val="22"/>
        </w:rPr>
        <w:tab/>
      </w:r>
      <w:r w:rsidR="00E87D75" w:rsidRPr="00557025">
        <w:rPr>
          <w:rFonts w:asciiTheme="minorHAnsi" w:hAnsiTheme="minorHAnsi" w:cs="Arial"/>
          <w:b/>
          <w:sz w:val="22"/>
          <w:szCs w:val="22"/>
        </w:rPr>
        <w:tab/>
      </w:r>
      <w:r w:rsidR="00E2076C" w:rsidRPr="00557025">
        <w:rPr>
          <w:rFonts w:asciiTheme="minorHAnsi" w:hAnsiTheme="minorHAnsi" w:cs="Arial"/>
          <w:b/>
          <w:sz w:val="22"/>
          <w:szCs w:val="22"/>
        </w:rPr>
        <w:t>Podmínky kvalifikace</w:t>
      </w:r>
    </w:p>
    <w:p w:rsidR="00162812" w:rsidRPr="00557025" w:rsidRDefault="00162812" w:rsidP="00796916">
      <w:pPr>
        <w:widowControl w:val="0"/>
        <w:tabs>
          <w:tab w:val="left" w:pos="360"/>
        </w:tabs>
        <w:suppressAutoHyphens/>
        <w:ind w:left="0"/>
        <w:rPr>
          <w:rFonts w:asciiTheme="minorHAnsi" w:hAnsiTheme="minorHAnsi" w:cs="Arial"/>
          <w:b/>
          <w:sz w:val="22"/>
          <w:szCs w:val="22"/>
        </w:rPr>
      </w:pPr>
    </w:p>
    <w:p w:rsidR="00C305F3" w:rsidRPr="00557025" w:rsidRDefault="0006405E" w:rsidP="00796916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  <w:proofErr w:type="gramStart"/>
      <w:r w:rsidRPr="00557025">
        <w:rPr>
          <w:rFonts w:asciiTheme="minorHAnsi" w:hAnsiTheme="minorHAnsi" w:cs="Arial"/>
          <w:sz w:val="22"/>
          <w:szCs w:val="22"/>
        </w:rPr>
        <w:t>Způsobilým</w:t>
      </w:r>
      <w:proofErr w:type="gramEnd"/>
      <w:r w:rsidRPr="00557025">
        <w:rPr>
          <w:rFonts w:asciiTheme="minorHAnsi" w:hAnsiTheme="minorHAnsi" w:cs="Arial"/>
          <w:sz w:val="22"/>
          <w:szCs w:val="22"/>
        </w:rPr>
        <w:t xml:space="preserve"> </w:t>
      </w:r>
      <w:r w:rsidR="00340A4B" w:rsidRPr="00557025">
        <w:rPr>
          <w:rFonts w:asciiTheme="minorHAnsi" w:hAnsiTheme="minorHAnsi" w:cs="Arial"/>
          <w:sz w:val="22"/>
          <w:szCs w:val="22"/>
        </w:rPr>
        <w:t xml:space="preserve">pro plnění veřejné zakázky je dodavatel, </w:t>
      </w:r>
      <w:proofErr w:type="gramStart"/>
      <w:r w:rsidR="00340A4B" w:rsidRPr="00557025">
        <w:rPr>
          <w:rFonts w:asciiTheme="minorHAnsi" w:hAnsiTheme="minorHAnsi" w:cs="Arial"/>
          <w:sz w:val="22"/>
          <w:szCs w:val="22"/>
        </w:rPr>
        <w:t>který</w:t>
      </w:r>
      <w:proofErr w:type="gramEnd"/>
    </w:p>
    <w:p w:rsidR="00C305F3" w:rsidRPr="00F30C0B" w:rsidRDefault="00112FE6" w:rsidP="00CE71FB">
      <w:pPr>
        <w:pStyle w:val="Odstavecseseznamem"/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 xml:space="preserve">prokáže </w:t>
      </w:r>
      <w:r w:rsidR="00340A4B" w:rsidRPr="00557025">
        <w:rPr>
          <w:rFonts w:asciiTheme="minorHAnsi" w:hAnsiTheme="minorHAnsi" w:cs="Arial"/>
          <w:sz w:val="22"/>
          <w:szCs w:val="22"/>
        </w:rPr>
        <w:t xml:space="preserve">základní </w:t>
      </w:r>
      <w:r w:rsidR="00DA3C88" w:rsidRPr="00557025">
        <w:rPr>
          <w:rFonts w:asciiTheme="minorHAnsi" w:hAnsiTheme="minorHAnsi" w:cs="Arial"/>
          <w:sz w:val="22"/>
          <w:szCs w:val="22"/>
        </w:rPr>
        <w:t>způsobilost</w:t>
      </w:r>
      <w:r w:rsidR="00340A4B" w:rsidRPr="00557025">
        <w:rPr>
          <w:rFonts w:asciiTheme="minorHAnsi" w:hAnsiTheme="minorHAnsi" w:cs="Arial"/>
          <w:sz w:val="22"/>
          <w:szCs w:val="22"/>
        </w:rPr>
        <w:t xml:space="preserve"> podle § </w:t>
      </w:r>
      <w:r w:rsidR="00DA3C88" w:rsidRPr="00557025">
        <w:rPr>
          <w:rFonts w:asciiTheme="minorHAnsi" w:hAnsiTheme="minorHAnsi" w:cs="Arial"/>
          <w:sz w:val="22"/>
          <w:szCs w:val="22"/>
        </w:rPr>
        <w:t xml:space="preserve">74 </w:t>
      </w:r>
      <w:r w:rsidR="00514C6B" w:rsidRPr="00557025">
        <w:rPr>
          <w:rFonts w:asciiTheme="minorHAnsi" w:hAnsiTheme="minorHAnsi" w:cs="Arial"/>
          <w:sz w:val="22"/>
          <w:szCs w:val="22"/>
        </w:rPr>
        <w:t>ZZVZ</w:t>
      </w:r>
      <w:r w:rsidR="00340A4B" w:rsidRPr="00557025">
        <w:rPr>
          <w:rFonts w:asciiTheme="minorHAnsi" w:hAnsiTheme="minorHAnsi" w:cs="Arial"/>
          <w:sz w:val="22"/>
          <w:szCs w:val="22"/>
        </w:rPr>
        <w:t>,</w:t>
      </w:r>
    </w:p>
    <w:p w:rsidR="00340A4B" w:rsidRDefault="00112FE6" w:rsidP="00CE71FB">
      <w:pPr>
        <w:pStyle w:val="Odstavecseseznamem"/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 xml:space="preserve">prokáže </w:t>
      </w:r>
      <w:r w:rsidR="00340A4B" w:rsidRPr="00557025">
        <w:rPr>
          <w:rFonts w:asciiTheme="minorHAnsi" w:hAnsiTheme="minorHAnsi" w:cs="Arial"/>
          <w:sz w:val="22"/>
          <w:szCs w:val="22"/>
        </w:rPr>
        <w:t xml:space="preserve">profesní </w:t>
      </w:r>
      <w:r w:rsidR="00C801D3" w:rsidRPr="00557025">
        <w:rPr>
          <w:rFonts w:asciiTheme="minorHAnsi" w:hAnsiTheme="minorHAnsi" w:cs="Arial"/>
          <w:sz w:val="22"/>
          <w:szCs w:val="22"/>
        </w:rPr>
        <w:t>způsobilost</w:t>
      </w:r>
      <w:r w:rsidR="00340A4B" w:rsidRPr="00557025">
        <w:rPr>
          <w:rFonts w:asciiTheme="minorHAnsi" w:hAnsiTheme="minorHAnsi" w:cs="Arial"/>
          <w:sz w:val="22"/>
          <w:szCs w:val="22"/>
        </w:rPr>
        <w:t xml:space="preserve"> podle § </w:t>
      </w:r>
      <w:r w:rsidR="00C801D3" w:rsidRPr="00557025">
        <w:rPr>
          <w:rFonts w:asciiTheme="minorHAnsi" w:hAnsiTheme="minorHAnsi" w:cs="Arial"/>
          <w:sz w:val="22"/>
          <w:szCs w:val="22"/>
        </w:rPr>
        <w:t xml:space="preserve">77 </w:t>
      </w:r>
      <w:r w:rsidR="001163E4" w:rsidRPr="00557025">
        <w:rPr>
          <w:rFonts w:asciiTheme="minorHAnsi" w:hAnsiTheme="minorHAnsi" w:cs="Arial"/>
          <w:sz w:val="22"/>
          <w:szCs w:val="22"/>
        </w:rPr>
        <w:t xml:space="preserve">odst. 1 </w:t>
      </w:r>
      <w:r w:rsidR="00514C6B" w:rsidRPr="00557025">
        <w:rPr>
          <w:rFonts w:asciiTheme="minorHAnsi" w:hAnsiTheme="minorHAnsi" w:cs="Arial"/>
          <w:sz w:val="22"/>
          <w:szCs w:val="22"/>
        </w:rPr>
        <w:t>ZZVZ</w:t>
      </w:r>
      <w:r w:rsidR="00340A4B" w:rsidRPr="00557025">
        <w:rPr>
          <w:rFonts w:asciiTheme="minorHAnsi" w:hAnsiTheme="minorHAnsi" w:cs="Arial"/>
          <w:sz w:val="22"/>
          <w:szCs w:val="22"/>
        </w:rPr>
        <w:t>,</w:t>
      </w:r>
    </w:p>
    <w:p w:rsidR="00564A19" w:rsidRPr="00557025" w:rsidRDefault="00564A19" w:rsidP="00CE71FB">
      <w:pPr>
        <w:pStyle w:val="Odstavecseseznamem"/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prokáže technickou kvalifikaci podle § 79 odst. 2 písm. b) ZZVZ</w:t>
      </w:r>
    </w:p>
    <w:p w:rsidR="004767EE" w:rsidRPr="00557025" w:rsidRDefault="004767EE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295FE5" w:rsidRPr="00557025" w:rsidRDefault="00295FE5" w:rsidP="00295FE5">
      <w:pPr>
        <w:pStyle w:val="Odstavecseseznamem"/>
        <w:widowControl w:val="0"/>
        <w:suppressAutoHyphens/>
        <w:ind w:left="567" w:hanging="567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557025">
        <w:rPr>
          <w:rFonts w:asciiTheme="minorHAnsi" w:hAnsiTheme="minorHAnsi" w:cs="Arial"/>
          <w:b/>
          <w:sz w:val="22"/>
          <w:szCs w:val="22"/>
        </w:rPr>
        <w:t>5.2.1</w:t>
      </w:r>
      <w:r w:rsidRPr="00557025">
        <w:rPr>
          <w:rFonts w:asciiTheme="minorHAnsi" w:hAnsiTheme="minorHAnsi" w:cs="Arial"/>
          <w:b/>
          <w:sz w:val="22"/>
          <w:szCs w:val="22"/>
        </w:rPr>
        <w:tab/>
        <w:t>Základní způsobilost</w:t>
      </w:r>
    </w:p>
    <w:p w:rsidR="00295FE5" w:rsidRPr="00557025" w:rsidRDefault="00295FE5" w:rsidP="00295FE5">
      <w:pPr>
        <w:widowControl w:val="0"/>
        <w:suppressAutoHyphens/>
        <w:ind w:left="0"/>
        <w:rPr>
          <w:rFonts w:asciiTheme="minorHAnsi" w:hAnsiTheme="minorHAnsi" w:cs="Arial"/>
          <w:b/>
          <w:sz w:val="22"/>
          <w:szCs w:val="22"/>
        </w:rPr>
      </w:pPr>
    </w:p>
    <w:p w:rsidR="00295FE5" w:rsidRPr="00557025" w:rsidRDefault="00295FE5" w:rsidP="00CE71FB">
      <w:pPr>
        <w:pStyle w:val="Odstavecseseznamem"/>
        <w:widowControl w:val="0"/>
        <w:numPr>
          <w:ilvl w:val="0"/>
          <w:numId w:val="4"/>
        </w:numPr>
        <w:suppressAutoHyphens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>Způsobilým dle § 74 odst. 1 písm. a) ZZVZ není dodavatel, který byl v zemi svého sídla v posledních 5 letech před zahájením zadávacího řízení pravomocně odsouzen pro trestný čin uvedený v </w:t>
      </w:r>
      <w:hyperlink r:id="rId13" w:history="1">
        <w:r w:rsidRPr="00557025">
          <w:rPr>
            <w:rStyle w:val="Hypertextovodkaz"/>
            <w:rFonts w:asciiTheme="minorHAnsi" w:hAnsiTheme="minorHAnsi" w:cs="Arial"/>
            <w:color w:val="auto"/>
            <w:sz w:val="22"/>
            <w:szCs w:val="22"/>
            <w:u w:val="none"/>
          </w:rPr>
          <w:t>Příloze č. 3</w:t>
        </w:r>
      </w:hyperlink>
      <w:r w:rsidRPr="00557025">
        <w:rPr>
          <w:rFonts w:asciiTheme="minorHAnsi" w:hAnsiTheme="minorHAnsi" w:cs="Arial"/>
          <w:sz w:val="22"/>
          <w:szCs w:val="22"/>
        </w:rPr>
        <w:t xml:space="preserve"> k ZZVZ nebo obdobný trestný čin podle právního řádu země sídla dodavatele; k zahlazeným odsouzením se nepřihlíží.</w:t>
      </w:r>
    </w:p>
    <w:p w:rsidR="00295FE5" w:rsidRPr="00557025" w:rsidRDefault="00295FE5" w:rsidP="00295FE5">
      <w:pPr>
        <w:widowControl w:val="0"/>
        <w:suppressAutoHyphens/>
        <w:ind w:left="708"/>
        <w:rPr>
          <w:rFonts w:asciiTheme="minorHAnsi" w:hAnsiTheme="minorHAnsi" w:cs="Arial"/>
          <w:sz w:val="22"/>
          <w:szCs w:val="22"/>
        </w:rPr>
      </w:pPr>
    </w:p>
    <w:p w:rsidR="00295FE5" w:rsidRPr="00557025" w:rsidRDefault="00295FE5" w:rsidP="00295FE5">
      <w:pPr>
        <w:widowControl w:val="0"/>
        <w:suppressAutoHyphens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>Je-li dodavatelem právnická osoba, musí podmínku podle § 74 odstavce 1 písm. a) ZZVZ splňovat tato právnická osoba a zároveň každý člen statutárního orgánu. Je-li členem statutárního orgánu dodavatele právnická osoba, musí podmínku podle § 74 odstavce 1 písm. a) ZZVZ splňovat:</w:t>
      </w:r>
    </w:p>
    <w:p w:rsidR="00AB178C" w:rsidRPr="00557025" w:rsidRDefault="00295FE5">
      <w:pPr>
        <w:widowControl w:val="0"/>
        <w:suppressAutoHyphens/>
        <w:ind w:left="850" w:hanging="425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 xml:space="preserve">a1) </w:t>
      </w:r>
      <w:r w:rsidRPr="00557025">
        <w:rPr>
          <w:rFonts w:asciiTheme="minorHAnsi" w:hAnsiTheme="minorHAnsi" w:cs="Arial"/>
          <w:sz w:val="22"/>
          <w:szCs w:val="22"/>
        </w:rPr>
        <w:tab/>
        <w:t xml:space="preserve">tato právnická osoba, </w:t>
      </w:r>
    </w:p>
    <w:p w:rsidR="00AB178C" w:rsidRPr="00557025" w:rsidRDefault="00295FE5">
      <w:pPr>
        <w:widowControl w:val="0"/>
        <w:suppressAutoHyphens/>
        <w:ind w:left="850" w:hanging="425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 xml:space="preserve">a2) </w:t>
      </w:r>
      <w:r w:rsidRPr="00557025">
        <w:rPr>
          <w:rFonts w:asciiTheme="minorHAnsi" w:hAnsiTheme="minorHAnsi" w:cs="Arial"/>
          <w:sz w:val="22"/>
          <w:szCs w:val="22"/>
        </w:rPr>
        <w:tab/>
        <w:t xml:space="preserve">každý člen statutárního orgánu této právnické osoby a </w:t>
      </w:r>
    </w:p>
    <w:p w:rsidR="00A32ECF" w:rsidRDefault="00295FE5" w:rsidP="00A32ECF">
      <w:pPr>
        <w:widowControl w:val="0"/>
        <w:suppressAutoHyphens/>
        <w:ind w:left="850" w:hanging="425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 xml:space="preserve">a3) </w:t>
      </w:r>
      <w:r w:rsidRPr="00557025">
        <w:rPr>
          <w:rFonts w:asciiTheme="minorHAnsi" w:hAnsiTheme="minorHAnsi" w:cs="Arial"/>
          <w:sz w:val="22"/>
          <w:szCs w:val="22"/>
        </w:rPr>
        <w:tab/>
        <w:t>osoba zastupující tuto právnickou osobu v statutárním orgánu dodavatele.</w:t>
      </w:r>
    </w:p>
    <w:p w:rsidR="00A32ECF" w:rsidRPr="00557025" w:rsidRDefault="00A32ECF" w:rsidP="00F30C0B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295FE5" w:rsidRPr="00557025" w:rsidRDefault="00295FE5" w:rsidP="00295FE5">
      <w:pPr>
        <w:widowControl w:val="0"/>
        <w:suppressAutoHyphens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>Účastní-li se zadávacího řízení pobočka závodu:</w:t>
      </w:r>
    </w:p>
    <w:p w:rsidR="00AB178C" w:rsidRPr="00557025" w:rsidRDefault="00295FE5">
      <w:pPr>
        <w:widowControl w:val="0"/>
        <w:suppressAutoHyphens/>
        <w:ind w:left="850" w:hanging="425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 xml:space="preserve">a4) </w:t>
      </w:r>
      <w:r w:rsidRPr="00557025">
        <w:rPr>
          <w:rFonts w:asciiTheme="minorHAnsi" w:hAnsiTheme="minorHAnsi" w:cs="Arial"/>
          <w:sz w:val="22"/>
          <w:szCs w:val="22"/>
        </w:rPr>
        <w:tab/>
        <w:t xml:space="preserve">zahraniční právnické osoby, musí podmínku podle § 74 odstavce 1 písm. a) ZZVZ splňovat tato právnická osoba v zemi sídla a vedoucí pobočky závodu v České republice, </w:t>
      </w:r>
    </w:p>
    <w:p w:rsidR="00AB178C" w:rsidRPr="00557025" w:rsidRDefault="00295FE5">
      <w:pPr>
        <w:widowControl w:val="0"/>
        <w:suppressAutoHyphens/>
        <w:ind w:left="850" w:hanging="425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 xml:space="preserve">a5) </w:t>
      </w:r>
      <w:r w:rsidRPr="00557025">
        <w:rPr>
          <w:rFonts w:asciiTheme="minorHAnsi" w:hAnsiTheme="minorHAnsi" w:cs="Arial"/>
          <w:sz w:val="22"/>
          <w:szCs w:val="22"/>
        </w:rPr>
        <w:tab/>
        <w:t>české právnické osoby, musí podmínku podle § 74 odstavce 1 písm. a) ZZVZ splňovat tato právnická osoba a zároveň každý člen statutárního orgánu a vedoucí pobočky závodu. Je-li členem statutárního orgánu této právnické osoby právnická osoba, musí podmínku podle § 74 odstavce 1 písm. a) ZZVZ splňovat také:</w:t>
      </w:r>
    </w:p>
    <w:p w:rsidR="00AB178C" w:rsidRPr="00557025" w:rsidRDefault="00295FE5">
      <w:pPr>
        <w:widowControl w:val="0"/>
        <w:suppressAutoHyphens/>
        <w:ind w:left="1135" w:hanging="284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 xml:space="preserve">- </w:t>
      </w:r>
      <w:r w:rsidRPr="00557025">
        <w:rPr>
          <w:rFonts w:asciiTheme="minorHAnsi" w:hAnsiTheme="minorHAnsi" w:cs="Arial"/>
          <w:sz w:val="22"/>
          <w:szCs w:val="22"/>
        </w:rPr>
        <w:tab/>
        <w:t xml:space="preserve">tato právnická osoba, </w:t>
      </w:r>
    </w:p>
    <w:p w:rsidR="00AB178C" w:rsidRPr="00557025" w:rsidRDefault="00295FE5">
      <w:pPr>
        <w:widowControl w:val="0"/>
        <w:suppressAutoHyphens/>
        <w:ind w:left="1135" w:hanging="284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 xml:space="preserve">- </w:t>
      </w:r>
      <w:r w:rsidRPr="00557025">
        <w:rPr>
          <w:rFonts w:asciiTheme="minorHAnsi" w:hAnsiTheme="minorHAnsi" w:cs="Arial"/>
          <w:sz w:val="22"/>
          <w:szCs w:val="22"/>
        </w:rPr>
        <w:tab/>
        <w:t xml:space="preserve">každý člen statutárního orgánu této právnické osoby a </w:t>
      </w:r>
    </w:p>
    <w:p w:rsidR="00295FE5" w:rsidRPr="00557025" w:rsidRDefault="00295FE5" w:rsidP="005F0FDC">
      <w:pPr>
        <w:widowControl w:val="0"/>
        <w:suppressAutoHyphens/>
        <w:ind w:left="1135" w:hanging="284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 xml:space="preserve">- </w:t>
      </w:r>
      <w:r w:rsidRPr="00557025">
        <w:rPr>
          <w:rFonts w:asciiTheme="minorHAnsi" w:hAnsiTheme="minorHAnsi" w:cs="Arial"/>
          <w:sz w:val="22"/>
          <w:szCs w:val="22"/>
        </w:rPr>
        <w:tab/>
        <w:t>osoba zastupující tuto právnickou osobu v statutárním orgánu této právnické osoby.</w:t>
      </w:r>
    </w:p>
    <w:p w:rsidR="00AB178C" w:rsidRPr="00557025" w:rsidRDefault="00295FE5">
      <w:pPr>
        <w:widowControl w:val="0"/>
        <w:suppressAutoHyphens/>
        <w:spacing w:after="120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lastRenderedPageBreak/>
        <w:t>K prokázání této základní způsobilosti předloží dodavatel dle § 75 odst. 1 písm. a) ZZVZ výpisy z evidence Rejstříku trestů.</w:t>
      </w:r>
    </w:p>
    <w:p w:rsidR="00464EFA" w:rsidRPr="00557025" w:rsidRDefault="00464EFA" w:rsidP="002C4630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AB178C" w:rsidRPr="00557025" w:rsidRDefault="008B3B70" w:rsidP="00CE71FB">
      <w:pPr>
        <w:pStyle w:val="Odstavecseseznamem"/>
        <w:widowControl w:val="0"/>
        <w:numPr>
          <w:ilvl w:val="0"/>
          <w:numId w:val="4"/>
        </w:numPr>
        <w:suppressAutoHyphens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>Způsobilým</w:t>
      </w:r>
      <w:r w:rsidR="00295FE5" w:rsidRPr="00557025">
        <w:rPr>
          <w:rFonts w:asciiTheme="minorHAnsi" w:hAnsiTheme="minorHAnsi" w:cs="Arial"/>
          <w:sz w:val="22"/>
          <w:szCs w:val="22"/>
        </w:rPr>
        <w:t xml:space="preserve"> dle § 74 odst. 1 písm. b) ZZVZ </w:t>
      </w:r>
      <w:r w:rsidRPr="00557025">
        <w:rPr>
          <w:rFonts w:asciiTheme="minorHAnsi" w:hAnsiTheme="minorHAnsi" w:cs="Arial"/>
          <w:sz w:val="22"/>
          <w:szCs w:val="22"/>
        </w:rPr>
        <w:t>není</w:t>
      </w:r>
      <w:r w:rsidR="00295FE5" w:rsidRPr="00557025">
        <w:rPr>
          <w:rFonts w:asciiTheme="minorHAnsi" w:hAnsiTheme="minorHAnsi" w:cs="Arial"/>
          <w:sz w:val="22"/>
          <w:szCs w:val="22"/>
        </w:rPr>
        <w:t xml:space="preserve"> dodavatel, který má</w:t>
      </w:r>
      <w:r w:rsidR="00290F71" w:rsidRPr="00557025">
        <w:rPr>
          <w:rFonts w:asciiTheme="minorHAnsi" w:hAnsiTheme="minorHAnsi" w:cs="Arial"/>
          <w:sz w:val="22"/>
          <w:szCs w:val="22"/>
        </w:rPr>
        <w:t xml:space="preserve"> </w:t>
      </w:r>
      <w:r w:rsidR="00295FE5" w:rsidRPr="00557025">
        <w:rPr>
          <w:rFonts w:asciiTheme="minorHAnsi" w:hAnsiTheme="minorHAnsi" w:cs="Arial"/>
          <w:sz w:val="22"/>
          <w:szCs w:val="22"/>
        </w:rPr>
        <w:t>v České republice nebo v zemi svého sídla v evidenci daní zachycen splatný daňový nedoplatek.</w:t>
      </w:r>
    </w:p>
    <w:p w:rsidR="00AB178C" w:rsidRPr="00557025" w:rsidRDefault="00AB178C">
      <w:pPr>
        <w:pStyle w:val="Odstavecseseznamem"/>
        <w:widowControl w:val="0"/>
        <w:suppressAutoHyphens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AB178C" w:rsidRPr="00557025" w:rsidRDefault="00295FE5">
      <w:pPr>
        <w:pStyle w:val="Odstavecseseznamem"/>
        <w:widowControl w:val="0"/>
        <w:suppressAutoHyphens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 xml:space="preserve">K prokázání této základní způsobilosti předloží dodavatel dle § 75 odst. 1 písm. </w:t>
      </w:r>
      <w:r w:rsidR="008B3B70" w:rsidRPr="00557025">
        <w:rPr>
          <w:rFonts w:asciiTheme="minorHAnsi" w:hAnsiTheme="minorHAnsi" w:cs="Arial"/>
          <w:sz w:val="22"/>
          <w:szCs w:val="22"/>
        </w:rPr>
        <w:t>b</w:t>
      </w:r>
      <w:r w:rsidRPr="00557025">
        <w:rPr>
          <w:rFonts w:asciiTheme="minorHAnsi" w:hAnsiTheme="minorHAnsi" w:cs="Arial"/>
          <w:sz w:val="22"/>
          <w:szCs w:val="22"/>
        </w:rPr>
        <w:t xml:space="preserve">) ZZVZ potvrzení příslušného finančního úřadu. K prokázání této základní způsobilosti dle § 74 odst. 1 písm. b) ZZVZ ve vztahu ke spotřební dani předloží dodavatel dle § 75 odst. 1 písm. c) ZZVZ </w:t>
      </w:r>
      <w:r w:rsidR="008B3B70" w:rsidRPr="00557025">
        <w:rPr>
          <w:rFonts w:asciiTheme="minorHAnsi" w:hAnsiTheme="minorHAnsi" w:cs="Arial"/>
          <w:sz w:val="22"/>
          <w:szCs w:val="22"/>
        </w:rPr>
        <w:t xml:space="preserve">své </w:t>
      </w:r>
      <w:r w:rsidRPr="00557025">
        <w:rPr>
          <w:rFonts w:asciiTheme="minorHAnsi" w:hAnsiTheme="minorHAnsi" w:cs="Arial"/>
          <w:sz w:val="22"/>
          <w:szCs w:val="22"/>
        </w:rPr>
        <w:t>písemné čestné prohlášení.</w:t>
      </w:r>
    </w:p>
    <w:p w:rsidR="00295FE5" w:rsidRPr="00557025" w:rsidRDefault="00295FE5" w:rsidP="00295FE5">
      <w:pPr>
        <w:widowControl w:val="0"/>
        <w:suppressAutoHyphens/>
        <w:ind w:left="851"/>
        <w:rPr>
          <w:rFonts w:asciiTheme="minorHAnsi" w:hAnsiTheme="minorHAnsi" w:cs="Arial"/>
          <w:sz w:val="22"/>
          <w:szCs w:val="22"/>
        </w:rPr>
      </w:pPr>
    </w:p>
    <w:p w:rsidR="00AB178C" w:rsidRPr="00557025" w:rsidRDefault="008B3B70" w:rsidP="00CE71FB">
      <w:pPr>
        <w:pStyle w:val="Odstavecseseznamem"/>
        <w:widowControl w:val="0"/>
        <w:numPr>
          <w:ilvl w:val="0"/>
          <w:numId w:val="4"/>
        </w:numPr>
        <w:suppressAutoHyphens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 xml:space="preserve">Způsobilým </w:t>
      </w:r>
      <w:r w:rsidR="00295FE5" w:rsidRPr="00557025">
        <w:rPr>
          <w:rFonts w:asciiTheme="minorHAnsi" w:hAnsiTheme="minorHAnsi" w:cs="Arial"/>
          <w:sz w:val="22"/>
          <w:szCs w:val="22"/>
        </w:rPr>
        <w:t xml:space="preserve">dle § 74 odst. 1 písm. c) ZZVZ </w:t>
      </w:r>
      <w:r w:rsidRPr="00557025">
        <w:rPr>
          <w:rFonts w:asciiTheme="minorHAnsi" w:hAnsiTheme="minorHAnsi" w:cs="Arial"/>
          <w:sz w:val="22"/>
          <w:szCs w:val="22"/>
        </w:rPr>
        <w:t>není</w:t>
      </w:r>
      <w:r w:rsidR="00295FE5" w:rsidRPr="00557025">
        <w:rPr>
          <w:rFonts w:asciiTheme="minorHAnsi" w:hAnsiTheme="minorHAnsi" w:cs="Arial"/>
          <w:sz w:val="22"/>
          <w:szCs w:val="22"/>
        </w:rPr>
        <w:t xml:space="preserve"> dodavatel, který má</w:t>
      </w:r>
      <w:r w:rsidR="00290F71" w:rsidRPr="00557025">
        <w:rPr>
          <w:rFonts w:asciiTheme="minorHAnsi" w:hAnsiTheme="minorHAnsi" w:cs="Arial"/>
          <w:sz w:val="22"/>
          <w:szCs w:val="22"/>
        </w:rPr>
        <w:t xml:space="preserve"> </w:t>
      </w:r>
      <w:r w:rsidR="00295FE5" w:rsidRPr="00557025">
        <w:rPr>
          <w:rFonts w:asciiTheme="minorHAnsi" w:hAnsiTheme="minorHAnsi" w:cs="Arial"/>
          <w:sz w:val="22"/>
          <w:szCs w:val="22"/>
        </w:rPr>
        <w:t xml:space="preserve">v České republice nebo v zemi svého sídla splatný nedoplatek na pojistném nebo na penále na </w:t>
      </w:r>
      <w:r w:rsidRPr="00557025">
        <w:rPr>
          <w:rFonts w:asciiTheme="minorHAnsi" w:hAnsiTheme="minorHAnsi" w:cs="Arial"/>
          <w:sz w:val="22"/>
          <w:szCs w:val="22"/>
        </w:rPr>
        <w:t>veřejné zdravotní pojištění</w:t>
      </w:r>
      <w:r w:rsidR="00295FE5" w:rsidRPr="00557025">
        <w:rPr>
          <w:rFonts w:asciiTheme="minorHAnsi" w:hAnsiTheme="minorHAnsi" w:cs="Arial"/>
          <w:sz w:val="22"/>
          <w:szCs w:val="22"/>
        </w:rPr>
        <w:t>.</w:t>
      </w:r>
    </w:p>
    <w:p w:rsidR="00AB178C" w:rsidRPr="00557025" w:rsidRDefault="00AB178C">
      <w:pPr>
        <w:pStyle w:val="Odstavecseseznamem"/>
        <w:widowControl w:val="0"/>
        <w:suppressAutoHyphens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AB178C" w:rsidRPr="00557025" w:rsidRDefault="00295FE5">
      <w:pPr>
        <w:widowControl w:val="0"/>
        <w:suppressAutoHyphens/>
        <w:spacing w:after="120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>K prokázání této základní způsobilosti předloží dodavatel dle § 75 odst. 1 písm. d) ZZVZ písemné čestné prohlášení.</w:t>
      </w:r>
    </w:p>
    <w:p w:rsidR="00295FE5" w:rsidRPr="00557025" w:rsidRDefault="00295FE5" w:rsidP="00295FE5">
      <w:pPr>
        <w:widowControl w:val="0"/>
        <w:suppressAutoHyphens/>
        <w:ind w:left="850" w:hanging="425"/>
        <w:rPr>
          <w:rFonts w:asciiTheme="minorHAnsi" w:hAnsiTheme="minorHAnsi" w:cs="Arial"/>
          <w:sz w:val="22"/>
          <w:szCs w:val="22"/>
        </w:rPr>
      </w:pPr>
    </w:p>
    <w:p w:rsidR="00AB178C" w:rsidRPr="00557025" w:rsidRDefault="008B3B70" w:rsidP="00CE71FB">
      <w:pPr>
        <w:pStyle w:val="Odstavecseseznamem"/>
        <w:widowControl w:val="0"/>
        <w:numPr>
          <w:ilvl w:val="0"/>
          <w:numId w:val="4"/>
        </w:numPr>
        <w:suppressAutoHyphens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>Způsobilým</w:t>
      </w:r>
      <w:r w:rsidR="00295FE5" w:rsidRPr="00557025">
        <w:rPr>
          <w:rFonts w:asciiTheme="minorHAnsi" w:hAnsiTheme="minorHAnsi" w:cs="Arial"/>
          <w:sz w:val="22"/>
          <w:szCs w:val="22"/>
        </w:rPr>
        <w:t xml:space="preserve"> dle § 74 odst. 1 písm. d) ZZVZ </w:t>
      </w:r>
      <w:r w:rsidRPr="00557025">
        <w:rPr>
          <w:rFonts w:asciiTheme="minorHAnsi" w:hAnsiTheme="minorHAnsi" w:cs="Arial"/>
          <w:sz w:val="22"/>
          <w:szCs w:val="22"/>
        </w:rPr>
        <w:t>není</w:t>
      </w:r>
      <w:r w:rsidR="00295FE5" w:rsidRPr="00557025">
        <w:rPr>
          <w:rFonts w:asciiTheme="minorHAnsi" w:hAnsiTheme="minorHAnsi" w:cs="Arial"/>
          <w:sz w:val="22"/>
          <w:szCs w:val="22"/>
        </w:rPr>
        <w:t xml:space="preserve"> dodavatel, který má v České republice nebo v zemi svého sídla splatný nedoplatek na pojistném nebo na penále na sociální zabezpečení a příspěvku na státní politiku zaměstnanosti.</w:t>
      </w:r>
    </w:p>
    <w:p w:rsidR="00AB178C" w:rsidRPr="00557025" w:rsidRDefault="00AB178C">
      <w:pPr>
        <w:pStyle w:val="Odstavecseseznamem"/>
        <w:widowControl w:val="0"/>
        <w:suppressAutoHyphens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D4462E" w:rsidRDefault="00295FE5" w:rsidP="00A574AA">
      <w:pPr>
        <w:widowControl w:val="0"/>
        <w:suppressAutoHyphens/>
        <w:spacing w:after="120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>K prokázání této základní způsobilosti předloží dodavatel dle § 75 odst. 1 písm. e) ZZVZ potvrzení</w:t>
      </w:r>
      <w:r w:rsidRPr="00557025">
        <w:rPr>
          <w:rFonts w:asciiTheme="minorHAnsi" w:eastAsiaTheme="minorEastAsia" w:hAnsiTheme="minorHAnsi" w:cs="Arial"/>
          <w:sz w:val="22"/>
          <w:szCs w:val="22"/>
          <w:lang w:eastAsia="cs-CZ"/>
        </w:rPr>
        <w:t xml:space="preserve"> </w:t>
      </w:r>
      <w:r w:rsidRPr="00557025">
        <w:rPr>
          <w:rFonts w:asciiTheme="minorHAnsi" w:hAnsiTheme="minorHAnsi" w:cs="Arial"/>
          <w:sz w:val="22"/>
          <w:szCs w:val="22"/>
        </w:rPr>
        <w:t>příslušné okresní správy sociálního zabezpečení.</w:t>
      </w:r>
    </w:p>
    <w:p w:rsidR="00A574AA" w:rsidRPr="00557025" w:rsidRDefault="00A574AA" w:rsidP="00A574AA">
      <w:pPr>
        <w:widowControl w:val="0"/>
        <w:suppressAutoHyphens/>
        <w:spacing w:after="120"/>
        <w:rPr>
          <w:rFonts w:asciiTheme="minorHAnsi" w:hAnsiTheme="minorHAnsi" w:cs="Arial"/>
          <w:sz w:val="22"/>
          <w:szCs w:val="22"/>
        </w:rPr>
      </w:pPr>
    </w:p>
    <w:p w:rsidR="008B3B70" w:rsidRDefault="008B3B70" w:rsidP="00CE71FB">
      <w:pPr>
        <w:pStyle w:val="Odstavecseseznamem"/>
        <w:widowControl w:val="0"/>
        <w:numPr>
          <w:ilvl w:val="0"/>
          <w:numId w:val="4"/>
        </w:numPr>
        <w:suppressAutoHyphens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>Způsobilým</w:t>
      </w:r>
      <w:r w:rsidR="00295FE5" w:rsidRPr="00557025">
        <w:rPr>
          <w:rFonts w:asciiTheme="minorHAnsi" w:hAnsiTheme="minorHAnsi" w:cs="Arial"/>
          <w:sz w:val="22"/>
          <w:szCs w:val="22"/>
        </w:rPr>
        <w:t xml:space="preserve"> dle § 74 odst. 1 písm. e) ZZVZ </w:t>
      </w:r>
      <w:r w:rsidRPr="00557025">
        <w:rPr>
          <w:rFonts w:asciiTheme="minorHAnsi" w:hAnsiTheme="minorHAnsi" w:cs="Arial"/>
          <w:sz w:val="22"/>
          <w:szCs w:val="22"/>
        </w:rPr>
        <w:t>není</w:t>
      </w:r>
      <w:r w:rsidR="00295FE5" w:rsidRPr="00557025">
        <w:rPr>
          <w:rFonts w:asciiTheme="minorHAnsi" w:hAnsiTheme="minorHAnsi" w:cs="Arial"/>
          <w:sz w:val="22"/>
          <w:szCs w:val="22"/>
        </w:rPr>
        <w:t xml:space="preserve"> dodavatel, který </w:t>
      </w:r>
      <w:r w:rsidRPr="00557025">
        <w:rPr>
          <w:rFonts w:asciiTheme="minorHAnsi" w:hAnsiTheme="minorHAnsi" w:cs="Arial"/>
          <w:sz w:val="22"/>
          <w:szCs w:val="22"/>
        </w:rPr>
        <w:t>je</w:t>
      </w:r>
      <w:r w:rsidR="00295FE5" w:rsidRPr="00557025">
        <w:rPr>
          <w:rFonts w:asciiTheme="minorHAnsi" w:hAnsiTheme="minorHAnsi" w:cs="Arial"/>
          <w:sz w:val="22"/>
          <w:szCs w:val="22"/>
        </w:rPr>
        <w:t xml:space="preserve"> v likvidaci, proti němuž bylo vydáno rozhodnutí o úpadku, vůči němuž byla nařízena nucená správa podle jiného právního předpisu nebo v obdobné situaci podle právního řádu země sídla dodavatele.</w:t>
      </w:r>
    </w:p>
    <w:p w:rsidR="00F30C0B" w:rsidRPr="00F30C0B" w:rsidRDefault="00F30C0B" w:rsidP="00F30C0B">
      <w:pPr>
        <w:pStyle w:val="Odstavecseseznamem"/>
        <w:widowControl w:val="0"/>
        <w:suppressAutoHyphens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8F49A8" w:rsidRPr="00557025" w:rsidRDefault="00295FE5" w:rsidP="002C4630">
      <w:pPr>
        <w:widowControl w:val="0"/>
        <w:suppressAutoHyphens/>
        <w:spacing w:after="120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>K prokázání této základní způsobilosti předloží dodavatel dle § 75 odst. 1 písm. f) ZZVZ výpis z obchodního rejstříku, nebo písemné čestné prohlášení v případě, že není v obchodním rejstříku zapsán</w:t>
      </w:r>
      <w:r w:rsidR="008F49A8">
        <w:rPr>
          <w:rFonts w:asciiTheme="minorHAnsi" w:hAnsiTheme="minorHAnsi" w:cs="Arial"/>
          <w:sz w:val="22"/>
          <w:szCs w:val="22"/>
        </w:rPr>
        <w:t>.</w:t>
      </w:r>
    </w:p>
    <w:p w:rsidR="00D4462E" w:rsidRDefault="00295FE5" w:rsidP="00295FE5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 xml:space="preserve">Pro účely prokázání splnění základní způsobilosti dle § 74 odst. 1 písm. b) ve vztahu ke spotřební dani, </w:t>
      </w:r>
      <w:r w:rsidR="008B3B70" w:rsidRPr="00557025">
        <w:rPr>
          <w:rFonts w:asciiTheme="minorHAnsi" w:hAnsiTheme="minorHAnsi" w:cs="Arial"/>
          <w:sz w:val="22"/>
          <w:szCs w:val="22"/>
        </w:rPr>
        <w:t xml:space="preserve">písm. </w:t>
      </w:r>
      <w:r w:rsidRPr="00557025">
        <w:rPr>
          <w:rFonts w:asciiTheme="minorHAnsi" w:hAnsiTheme="minorHAnsi" w:cs="Arial"/>
          <w:sz w:val="22"/>
          <w:szCs w:val="22"/>
        </w:rPr>
        <w:t>c)</w:t>
      </w:r>
      <w:r w:rsidR="008B3B70" w:rsidRPr="00557025">
        <w:rPr>
          <w:rFonts w:asciiTheme="minorHAnsi" w:hAnsiTheme="minorHAnsi" w:cs="Arial"/>
          <w:sz w:val="22"/>
          <w:szCs w:val="22"/>
        </w:rPr>
        <w:t xml:space="preserve"> a písm.</w:t>
      </w:r>
      <w:r w:rsidRPr="00557025">
        <w:rPr>
          <w:rFonts w:asciiTheme="minorHAnsi" w:hAnsiTheme="minorHAnsi" w:cs="Arial"/>
          <w:sz w:val="22"/>
          <w:szCs w:val="22"/>
        </w:rPr>
        <w:t xml:space="preserve"> e) ZZVZ mohou dodavatelé použít vzor čestného prohlášení, který je uveden v Příloze č. </w:t>
      </w:r>
      <w:r w:rsidR="00D4462E">
        <w:rPr>
          <w:rFonts w:asciiTheme="minorHAnsi" w:hAnsiTheme="minorHAnsi" w:cs="Arial"/>
          <w:sz w:val="22"/>
          <w:szCs w:val="22"/>
        </w:rPr>
        <w:t>3</w:t>
      </w:r>
      <w:r w:rsidRPr="00557025">
        <w:rPr>
          <w:rFonts w:asciiTheme="minorHAnsi" w:hAnsiTheme="minorHAnsi" w:cs="Arial"/>
          <w:sz w:val="22"/>
          <w:szCs w:val="22"/>
        </w:rPr>
        <w:t xml:space="preserve"> této ZD.</w:t>
      </w:r>
      <w:r w:rsidR="000E7D63" w:rsidRPr="00557025">
        <w:rPr>
          <w:rFonts w:asciiTheme="minorHAnsi" w:hAnsiTheme="minorHAnsi" w:cs="Arial"/>
          <w:sz w:val="22"/>
          <w:szCs w:val="22"/>
        </w:rPr>
        <w:t xml:space="preserve"> </w:t>
      </w:r>
    </w:p>
    <w:p w:rsidR="00D4462E" w:rsidRDefault="00D4462E" w:rsidP="00295FE5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295FE5" w:rsidRPr="00557025" w:rsidRDefault="00290F71" w:rsidP="00295FE5">
      <w:pPr>
        <w:widowControl w:val="0"/>
        <w:suppressAutoHyphens/>
        <w:ind w:left="0"/>
        <w:rPr>
          <w:rFonts w:asciiTheme="minorHAnsi" w:hAnsiTheme="minorHAnsi" w:cs="Arial"/>
          <w:b/>
          <w:sz w:val="22"/>
          <w:szCs w:val="22"/>
        </w:rPr>
      </w:pPr>
      <w:r w:rsidRPr="00557025">
        <w:rPr>
          <w:rFonts w:asciiTheme="minorHAnsi" w:hAnsiTheme="minorHAnsi" w:cs="Arial"/>
          <w:b/>
          <w:sz w:val="22"/>
          <w:szCs w:val="22"/>
        </w:rPr>
        <w:t>Doklady prokazující základní způsobilost dle § 74 musí prokazovat splnění požadovaného kritéria způsobilosti nejpozději v době 3 měsíců přede dnem zahájení zadávacího řízení.</w:t>
      </w:r>
    </w:p>
    <w:p w:rsidR="00295FE5" w:rsidRPr="00557025" w:rsidRDefault="00295FE5" w:rsidP="00295FE5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A32ECF" w:rsidRPr="00557025" w:rsidRDefault="00A32ECF" w:rsidP="004C0B1E">
      <w:pPr>
        <w:widowControl w:val="0"/>
        <w:suppressAutoHyphens/>
        <w:ind w:left="0"/>
        <w:rPr>
          <w:rFonts w:asciiTheme="minorHAnsi" w:eastAsia="Times New Roman" w:hAnsiTheme="minorHAnsi" w:cs="Arial"/>
          <w:b/>
          <w:sz w:val="22"/>
          <w:szCs w:val="22"/>
          <w:lang w:eastAsia="cs-CZ"/>
        </w:rPr>
      </w:pPr>
    </w:p>
    <w:p w:rsidR="00295FE5" w:rsidRPr="00557025" w:rsidRDefault="00295FE5" w:rsidP="00295FE5">
      <w:pPr>
        <w:pStyle w:val="Normlnweb"/>
        <w:widowControl w:val="0"/>
        <w:suppressAutoHyphens/>
        <w:spacing w:before="0" w:beforeAutospacing="0" w:after="0" w:afterAutospacing="0"/>
        <w:ind w:left="567" w:hanging="567"/>
        <w:rPr>
          <w:rFonts w:asciiTheme="minorHAnsi" w:hAnsiTheme="minorHAnsi" w:cs="Arial"/>
          <w:b/>
          <w:sz w:val="22"/>
          <w:szCs w:val="22"/>
        </w:rPr>
      </w:pPr>
      <w:r w:rsidRPr="00557025">
        <w:rPr>
          <w:rFonts w:asciiTheme="minorHAnsi" w:hAnsiTheme="minorHAnsi" w:cs="Arial"/>
          <w:b/>
          <w:sz w:val="22"/>
          <w:szCs w:val="22"/>
        </w:rPr>
        <w:t>5.2.</w:t>
      </w:r>
      <w:r w:rsidR="008B3B70" w:rsidRPr="00557025">
        <w:rPr>
          <w:rFonts w:asciiTheme="minorHAnsi" w:hAnsiTheme="minorHAnsi" w:cs="Arial"/>
          <w:b/>
          <w:sz w:val="22"/>
          <w:szCs w:val="22"/>
        </w:rPr>
        <w:t>2</w:t>
      </w:r>
      <w:r w:rsidRPr="00557025">
        <w:rPr>
          <w:rFonts w:asciiTheme="minorHAnsi" w:hAnsiTheme="minorHAnsi" w:cs="Arial"/>
          <w:b/>
          <w:sz w:val="22"/>
          <w:szCs w:val="22"/>
        </w:rPr>
        <w:tab/>
        <w:t>Profesní způsobilost</w:t>
      </w:r>
    </w:p>
    <w:p w:rsidR="00295FE5" w:rsidRPr="00557025" w:rsidRDefault="00295FE5" w:rsidP="00295FE5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D4462E" w:rsidRPr="00CB642B" w:rsidRDefault="00295FE5" w:rsidP="00CB642B">
      <w:pPr>
        <w:widowControl w:val="0"/>
        <w:suppressAutoHyphens/>
        <w:ind w:left="0"/>
        <w:rPr>
          <w:rFonts w:asciiTheme="minorHAnsi" w:hAnsiTheme="minorHAnsi" w:cs="Arial"/>
          <w:b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>K prokázání profesní způsobilosti</w:t>
      </w:r>
      <w:r w:rsidR="000E7D63" w:rsidRPr="00557025">
        <w:rPr>
          <w:rFonts w:asciiTheme="minorHAnsi" w:hAnsiTheme="minorHAnsi" w:cs="Arial"/>
          <w:sz w:val="22"/>
          <w:szCs w:val="22"/>
        </w:rPr>
        <w:t xml:space="preserve"> ve vztahu k České republice</w:t>
      </w:r>
      <w:r w:rsidRPr="00557025">
        <w:rPr>
          <w:rFonts w:asciiTheme="minorHAnsi" w:hAnsiTheme="minorHAnsi" w:cs="Arial"/>
          <w:sz w:val="22"/>
          <w:szCs w:val="22"/>
        </w:rPr>
        <w:t xml:space="preserve"> předloží dodavatel</w:t>
      </w:r>
      <w:r w:rsidR="000E7D63" w:rsidRPr="00557025">
        <w:rPr>
          <w:rFonts w:asciiTheme="minorHAnsi" w:hAnsiTheme="minorHAnsi" w:cs="Arial"/>
          <w:sz w:val="22"/>
          <w:szCs w:val="22"/>
        </w:rPr>
        <w:t xml:space="preserve"> dle § 77 odst. 1 ZZVZ</w:t>
      </w:r>
      <w:r w:rsidRPr="00557025">
        <w:rPr>
          <w:rFonts w:asciiTheme="minorHAnsi" w:hAnsiTheme="minorHAnsi" w:cs="Arial"/>
          <w:sz w:val="22"/>
          <w:szCs w:val="22"/>
        </w:rPr>
        <w:t xml:space="preserve"> výpis z obchodního rejstříku nebo jiné obdobné evidence, pokud jiný právní předpis zápis do takové evidence vyžaduje</w:t>
      </w:r>
      <w:r w:rsidR="000E7D63" w:rsidRPr="00557025">
        <w:rPr>
          <w:rFonts w:asciiTheme="minorHAnsi" w:hAnsiTheme="minorHAnsi" w:cs="Arial"/>
          <w:sz w:val="22"/>
          <w:szCs w:val="22"/>
        </w:rPr>
        <w:t>.</w:t>
      </w:r>
      <w:r w:rsidRPr="00557025">
        <w:rPr>
          <w:rFonts w:asciiTheme="minorHAnsi" w:hAnsiTheme="minorHAnsi" w:cs="Arial"/>
          <w:sz w:val="22"/>
          <w:szCs w:val="22"/>
        </w:rPr>
        <w:t xml:space="preserve"> </w:t>
      </w:r>
      <w:r w:rsidR="000E7D63" w:rsidRPr="00557025">
        <w:rPr>
          <w:rFonts w:asciiTheme="minorHAnsi" w:hAnsiTheme="minorHAnsi" w:cs="Arial"/>
          <w:b/>
          <w:sz w:val="22"/>
          <w:szCs w:val="22"/>
        </w:rPr>
        <w:t>Doklady prokazující profesní způsobilost dle § 77 odst. 1 musí prokazovat splnění požadovaného kritéria způsobilosti nejpozději v době 3 měsíců přede dnem zahájení zadávacího řízení.</w:t>
      </w:r>
    </w:p>
    <w:p w:rsidR="00564A19" w:rsidRPr="00041D75" w:rsidRDefault="00564A19" w:rsidP="005F0FDC">
      <w:pPr>
        <w:pStyle w:val="Normlnweb"/>
        <w:widowControl w:val="0"/>
        <w:suppressAutoHyphens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 w:rsidRPr="00041D75">
        <w:rPr>
          <w:rFonts w:asciiTheme="minorHAnsi" w:hAnsiTheme="minorHAnsi" w:cs="Arial"/>
          <w:b/>
          <w:sz w:val="22"/>
          <w:szCs w:val="22"/>
        </w:rPr>
        <w:lastRenderedPageBreak/>
        <w:t>5.2.3</w:t>
      </w:r>
      <w:r w:rsidRPr="00041D75">
        <w:rPr>
          <w:rFonts w:asciiTheme="minorHAnsi" w:hAnsiTheme="minorHAnsi" w:cs="Arial"/>
          <w:b/>
          <w:sz w:val="22"/>
          <w:szCs w:val="22"/>
        </w:rPr>
        <w:tab/>
        <w:t>Technická kvalifikace</w:t>
      </w:r>
    </w:p>
    <w:p w:rsidR="00564A19" w:rsidRPr="00041D75" w:rsidRDefault="00564A19" w:rsidP="00564A19">
      <w:pPr>
        <w:widowControl w:val="0"/>
        <w:tabs>
          <w:tab w:val="left" w:pos="1170"/>
        </w:tabs>
        <w:suppressAutoHyphens/>
        <w:ind w:left="0"/>
        <w:rPr>
          <w:rFonts w:asciiTheme="minorHAnsi" w:hAnsiTheme="minorHAnsi" w:cs="Arial"/>
          <w:sz w:val="10"/>
          <w:szCs w:val="22"/>
        </w:rPr>
      </w:pPr>
      <w:r w:rsidRPr="00041D75">
        <w:rPr>
          <w:rFonts w:asciiTheme="minorHAnsi" w:hAnsiTheme="minorHAnsi" w:cs="Arial"/>
          <w:sz w:val="10"/>
          <w:szCs w:val="22"/>
        </w:rPr>
        <w:tab/>
      </w:r>
    </w:p>
    <w:p w:rsidR="00464EFA" w:rsidRDefault="00564A19" w:rsidP="00564A19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  <w:r w:rsidRPr="00041D75">
        <w:rPr>
          <w:rFonts w:asciiTheme="minorHAnsi" w:hAnsiTheme="minorHAnsi" w:cs="Arial"/>
          <w:sz w:val="22"/>
          <w:szCs w:val="22"/>
        </w:rPr>
        <w:t>Za účelem prokázání lidských zdrojů, technických zdrojů a odborných schopností a zkušeností nezbytných pro plnění veřejné zakázky v odpovídající kvalitě stanovil zadavatel jako kritérium technické kvalifikace předložení seznamu významných dodávek poskytnutých dodavatelem za poslední 3 roky před zahájením zadávacího řízení včetně uvedení ceny a doby jejich poskytnutí a identifikace objednatele, přičemž tento seznam musí z</w:t>
      </w:r>
      <w:r w:rsidR="00464EFA">
        <w:rPr>
          <w:rFonts w:asciiTheme="minorHAnsi" w:hAnsiTheme="minorHAnsi" w:cs="Arial"/>
          <w:sz w:val="22"/>
          <w:szCs w:val="22"/>
        </w:rPr>
        <w:t xml:space="preserve">ahrnovat nejméně jednu dodávku </w:t>
      </w:r>
      <w:r w:rsidR="00464EFA" w:rsidRPr="007B4E39">
        <w:rPr>
          <w:rFonts w:asciiTheme="minorHAnsi" w:hAnsiTheme="minorHAnsi"/>
          <w:sz w:val="22"/>
          <w:szCs w:val="22"/>
        </w:rPr>
        <w:t xml:space="preserve">zkapalněného uhlovodíkového plynu </w:t>
      </w:r>
      <w:r w:rsidR="00464EFA">
        <w:rPr>
          <w:rFonts w:asciiTheme="minorHAnsi" w:hAnsiTheme="minorHAnsi"/>
          <w:sz w:val="22"/>
          <w:szCs w:val="22"/>
        </w:rPr>
        <w:t>–</w:t>
      </w:r>
      <w:r w:rsidR="00464EFA" w:rsidRPr="007B4E39">
        <w:rPr>
          <w:rFonts w:asciiTheme="minorHAnsi" w:hAnsiTheme="minorHAnsi"/>
          <w:sz w:val="22"/>
          <w:szCs w:val="22"/>
        </w:rPr>
        <w:t xml:space="preserve"> propanu</w:t>
      </w:r>
      <w:r w:rsidR="00464EFA">
        <w:rPr>
          <w:rFonts w:asciiTheme="minorHAnsi" w:hAnsiTheme="minorHAnsi" w:cs="Arial"/>
          <w:sz w:val="22"/>
          <w:szCs w:val="22"/>
        </w:rPr>
        <w:t xml:space="preserve"> v celkové hodnotě minimálně 2.500.000,- Kč bez DPH/rok.</w:t>
      </w:r>
    </w:p>
    <w:p w:rsidR="00464EFA" w:rsidRDefault="00464EFA" w:rsidP="00564A19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564A19" w:rsidRPr="00041D75" w:rsidRDefault="00564A19" w:rsidP="00564A19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  <w:r w:rsidRPr="00041D75">
        <w:rPr>
          <w:rFonts w:asciiTheme="minorHAnsi" w:hAnsiTheme="minorHAnsi" w:cs="Arial"/>
          <w:sz w:val="22"/>
          <w:szCs w:val="22"/>
        </w:rPr>
        <w:t xml:space="preserve"> Doba 3 let před zahájením zadávacího řízení se považuje za splněnou, pokud byla dodávka uvedená v seznamu významných dodávek v průběhu této doby dokončena; to neplatí u zakázek pravidelné povahy, u nichž se pro účely prokázání technické kvalifikace považuje za rozhodný rozsah zakázky realizovaný v průběhu 3 let před zahájením zadávacího řízení. </w:t>
      </w:r>
    </w:p>
    <w:p w:rsidR="00564A19" w:rsidRPr="00041D75" w:rsidRDefault="00564A19" w:rsidP="00564A19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564A19" w:rsidRPr="00557025" w:rsidRDefault="00564A19" w:rsidP="00340D4C">
      <w:pPr>
        <w:pStyle w:val="Normal1"/>
        <w:widowControl w:val="0"/>
        <w:suppressAutoHyphens/>
        <w:spacing w:before="0" w:after="0"/>
        <w:ind w:left="0"/>
        <w:rPr>
          <w:rFonts w:asciiTheme="minorHAnsi" w:hAnsiTheme="minorHAnsi" w:cs="Arial"/>
          <w:b/>
          <w:szCs w:val="22"/>
        </w:rPr>
      </w:pPr>
    </w:p>
    <w:p w:rsidR="00340A4B" w:rsidRPr="00557025" w:rsidRDefault="00340A4B" w:rsidP="00AB0699">
      <w:pPr>
        <w:pStyle w:val="Normal1"/>
        <w:widowControl w:val="0"/>
        <w:suppressAutoHyphens/>
        <w:spacing w:before="0" w:after="0"/>
        <w:ind w:left="567" w:hanging="567"/>
        <w:rPr>
          <w:rFonts w:asciiTheme="minorHAnsi" w:hAnsiTheme="minorHAnsi" w:cs="Arial"/>
          <w:b/>
          <w:szCs w:val="22"/>
        </w:rPr>
      </w:pPr>
      <w:r w:rsidRPr="00557025">
        <w:rPr>
          <w:rFonts w:asciiTheme="minorHAnsi" w:hAnsiTheme="minorHAnsi" w:cs="Arial"/>
          <w:b/>
          <w:szCs w:val="22"/>
        </w:rPr>
        <w:t>5.</w:t>
      </w:r>
      <w:r w:rsidR="00BE2124" w:rsidRPr="00557025">
        <w:rPr>
          <w:rFonts w:asciiTheme="minorHAnsi" w:hAnsiTheme="minorHAnsi" w:cs="Arial"/>
          <w:b/>
          <w:szCs w:val="22"/>
        </w:rPr>
        <w:t>2.</w:t>
      </w:r>
      <w:r w:rsidR="00564A19">
        <w:rPr>
          <w:rFonts w:asciiTheme="minorHAnsi" w:hAnsiTheme="minorHAnsi" w:cs="Arial"/>
          <w:b/>
          <w:szCs w:val="22"/>
        </w:rPr>
        <w:t>4</w:t>
      </w:r>
      <w:r w:rsidR="00E87D75" w:rsidRPr="00557025">
        <w:rPr>
          <w:rFonts w:asciiTheme="minorHAnsi" w:hAnsiTheme="minorHAnsi" w:cs="Arial"/>
          <w:b/>
          <w:szCs w:val="22"/>
        </w:rPr>
        <w:tab/>
      </w:r>
      <w:r w:rsidRPr="00557025">
        <w:rPr>
          <w:rFonts w:asciiTheme="minorHAnsi" w:hAnsiTheme="minorHAnsi" w:cs="Arial"/>
          <w:b/>
          <w:szCs w:val="22"/>
        </w:rPr>
        <w:t xml:space="preserve">Prokazování kvalifikace prostřednictvím </w:t>
      </w:r>
      <w:r w:rsidR="00E370E8" w:rsidRPr="00557025">
        <w:rPr>
          <w:rFonts w:asciiTheme="minorHAnsi" w:hAnsiTheme="minorHAnsi" w:cs="Arial"/>
          <w:b/>
          <w:szCs w:val="22"/>
        </w:rPr>
        <w:t>jiných osob</w:t>
      </w:r>
    </w:p>
    <w:p w:rsidR="00E87D75" w:rsidRPr="00557025" w:rsidRDefault="00E87D75" w:rsidP="00AB0699">
      <w:pPr>
        <w:pStyle w:val="Normal1"/>
        <w:widowControl w:val="0"/>
        <w:suppressAutoHyphens/>
        <w:spacing w:before="0" w:after="0"/>
        <w:ind w:left="567" w:hanging="567"/>
        <w:rPr>
          <w:rFonts w:asciiTheme="minorHAnsi" w:hAnsiTheme="minorHAnsi" w:cs="Arial"/>
          <w:b/>
          <w:szCs w:val="22"/>
        </w:rPr>
      </w:pPr>
    </w:p>
    <w:p w:rsidR="00D23E11" w:rsidRPr="00557025" w:rsidRDefault="00D23E11" w:rsidP="00AB0699">
      <w:pPr>
        <w:pStyle w:val="Normal1"/>
        <w:widowControl w:val="0"/>
        <w:suppressAutoHyphens/>
        <w:spacing w:before="0" w:after="0"/>
        <w:ind w:left="0"/>
        <w:jc w:val="left"/>
        <w:rPr>
          <w:rFonts w:asciiTheme="minorHAnsi" w:eastAsia="Times New Roman" w:hAnsiTheme="minorHAnsi" w:cs="Arial"/>
          <w:szCs w:val="22"/>
          <w:lang w:eastAsia="cs-CZ"/>
        </w:rPr>
      </w:pPr>
      <w:r w:rsidRPr="00557025">
        <w:rPr>
          <w:rFonts w:asciiTheme="minorHAnsi" w:eastAsia="Times New Roman" w:hAnsiTheme="minorHAnsi" w:cs="Arial"/>
          <w:szCs w:val="22"/>
          <w:lang w:eastAsia="cs-CZ"/>
        </w:rPr>
        <w:t xml:space="preserve">Dodavatel může prokázat </w:t>
      </w:r>
      <w:r w:rsidR="004968F0" w:rsidRPr="00557025">
        <w:rPr>
          <w:rFonts w:asciiTheme="minorHAnsi" w:eastAsia="Times New Roman" w:hAnsiTheme="minorHAnsi" w:cs="Arial"/>
          <w:szCs w:val="22"/>
          <w:lang w:eastAsia="cs-CZ"/>
        </w:rPr>
        <w:t xml:space="preserve">určité </w:t>
      </w:r>
      <w:r w:rsidRPr="00557025">
        <w:rPr>
          <w:rFonts w:asciiTheme="minorHAnsi" w:eastAsia="Times New Roman" w:hAnsiTheme="minorHAnsi" w:cs="Arial"/>
          <w:szCs w:val="22"/>
          <w:lang w:eastAsia="cs-CZ"/>
        </w:rPr>
        <w:t>část</w:t>
      </w:r>
      <w:r w:rsidR="004968F0" w:rsidRPr="00557025">
        <w:rPr>
          <w:rFonts w:asciiTheme="minorHAnsi" w:eastAsia="Times New Roman" w:hAnsiTheme="minorHAnsi" w:cs="Arial"/>
          <w:szCs w:val="22"/>
          <w:lang w:eastAsia="cs-CZ"/>
        </w:rPr>
        <w:t>i</w:t>
      </w:r>
      <w:r w:rsidRPr="00557025">
        <w:rPr>
          <w:rFonts w:asciiTheme="minorHAnsi" w:eastAsia="Times New Roman" w:hAnsiTheme="minorHAnsi" w:cs="Arial"/>
          <w:szCs w:val="22"/>
          <w:lang w:eastAsia="cs-CZ"/>
        </w:rPr>
        <w:t xml:space="preserve"> technické kvalifikace nebo profesní způsobilosti </w:t>
      </w:r>
      <w:r w:rsidR="004968F0" w:rsidRPr="00557025">
        <w:rPr>
          <w:rFonts w:asciiTheme="minorHAnsi" w:eastAsia="Times New Roman" w:hAnsiTheme="minorHAnsi" w:cs="Arial"/>
          <w:szCs w:val="22"/>
          <w:lang w:eastAsia="cs-CZ"/>
        </w:rPr>
        <w:t xml:space="preserve">požadované zadavatelem </w:t>
      </w:r>
      <w:r w:rsidR="009F6F1B" w:rsidRPr="00557025">
        <w:rPr>
          <w:rFonts w:asciiTheme="minorHAnsi" w:eastAsia="Times New Roman" w:hAnsiTheme="minorHAnsi" w:cs="Arial"/>
          <w:szCs w:val="22"/>
          <w:lang w:eastAsia="cs-CZ"/>
        </w:rPr>
        <w:t xml:space="preserve">s výjimkou kritéria podle </w:t>
      </w:r>
      <w:hyperlink r:id="rId14" w:history="1">
        <w:r w:rsidR="009F6F1B" w:rsidRPr="00557025">
          <w:rPr>
            <w:rStyle w:val="Hypertextovodkaz"/>
            <w:rFonts w:asciiTheme="minorHAnsi" w:eastAsia="Times New Roman" w:hAnsiTheme="minorHAnsi" w:cs="Arial"/>
            <w:color w:val="auto"/>
            <w:szCs w:val="22"/>
            <w:u w:val="none"/>
            <w:lang w:eastAsia="cs-CZ"/>
          </w:rPr>
          <w:t>§ 77 odst. 1</w:t>
        </w:r>
      </w:hyperlink>
      <w:r w:rsidR="009F6F1B" w:rsidRPr="00557025">
        <w:rPr>
          <w:rFonts w:asciiTheme="minorHAnsi" w:eastAsia="Times New Roman" w:hAnsiTheme="minorHAnsi" w:cs="Arial"/>
          <w:szCs w:val="22"/>
          <w:lang w:eastAsia="cs-CZ"/>
        </w:rPr>
        <w:t xml:space="preserve"> ZZVZ </w:t>
      </w:r>
      <w:r w:rsidRPr="00557025">
        <w:rPr>
          <w:rFonts w:asciiTheme="minorHAnsi" w:eastAsia="Times New Roman" w:hAnsiTheme="minorHAnsi" w:cs="Arial"/>
          <w:szCs w:val="22"/>
          <w:lang w:eastAsia="cs-CZ"/>
        </w:rPr>
        <w:t>prostřednictvím jiných osob. Dodavatel je v takovém případě povinen zadavateli předložit:</w:t>
      </w:r>
      <w:r w:rsidR="00E87D75" w:rsidRPr="00557025">
        <w:rPr>
          <w:rFonts w:asciiTheme="minorHAnsi" w:eastAsia="Times New Roman" w:hAnsiTheme="minorHAnsi" w:cs="Arial"/>
          <w:szCs w:val="22"/>
          <w:lang w:eastAsia="cs-CZ"/>
        </w:rPr>
        <w:t>¨</w:t>
      </w:r>
    </w:p>
    <w:p w:rsidR="00E87D75" w:rsidRPr="00557025" w:rsidRDefault="00E87D75" w:rsidP="00AB0699">
      <w:pPr>
        <w:pStyle w:val="Normal1"/>
        <w:widowControl w:val="0"/>
        <w:suppressAutoHyphens/>
        <w:spacing w:before="0" w:after="0"/>
        <w:ind w:left="0"/>
        <w:jc w:val="left"/>
        <w:rPr>
          <w:rFonts w:asciiTheme="minorHAnsi" w:eastAsia="Times New Roman" w:hAnsiTheme="minorHAnsi" w:cs="Arial"/>
          <w:szCs w:val="22"/>
          <w:lang w:eastAsia="cs-CZ"/>
        </w:rPr>
      </w:pPr>
    </w:p>
    <w:p w:rsidR="00D23E11" w:rsidRPr="00557025" w:rsidRDefault="00D23E11" w:rsidP="00AB0699">
      <w:pPr>
        <w:pStyle w:val="Normal1"/>
        <w:widowControl w:val="0"/>
        <w:suppressAutoHyphens/>
        <w:spacing w:before="0"/>
        <w:ind w:left="709" w:hanging="425"/>
        <w:rPr>
          <w:rFonts w:asciiTheme="minorHAnsi" w:eastAsia="Times New Roman" w:hAnsiTheme="minorHAnsi" w:cs="Arial"/>
          <w:szCs w:val="22"/>
          <w:lang w:eastAsia="cs-CZ"/>
        </w:rPr>
      </w:pPr>
      <w:r w:rsidRPr="00557025">
        <w:rPr>
          <w:rFonts w:asciiTheme="minorHAnsi" w:eastAsia="Times New Roman" w:hAnsiTheme="minorHAnsi" w:cs="Arial"/>
          <w:szCs w:val="22"/>
          <w:lang w:eastAsia="cs-CZ"/>
        </w:rPr>
        <w:t xml:space="preserve">a) </w:t>
      </w:r>
      <w:r w:rsidR="009A5CC7" w:rsidRPr="00557025">
        <w:rPr>
          <w:rFonts w:asciiTheme="minorHAnsi" w:eastAsia="Times New Roman" w:hAnsiTheme="minorHAnsi" w:cs="Arial"/>
          <w:szCs w:val="22"/>
          <w:lang w:eastAsia="cs-CZ"/>
        </w:rPr>
        <w:tab/>
      </w:r>
      <w:r w:rsidRPr="00557025">
        <w:rPr>
          <w:rFonts w:asciiTheme="minorHAnsi" w:eastAsia="Times New Roman" w:hAnsiTheme="minorHAnsi" w:cs="Arial"/>
          <w:szCs w:val="22"/>
          <w:lang w:eastAsia="cs-CZ"/>
        </w:rPr>
        <w:t xml:space="preserve">doklady prokazující splnění profesní způsobilosti podle </w:t>
      </w:r>
      <w:hyperlink r:id="rId15" w:history="1">
        <w:r w:rsidRPr="00557025">
          <w:rPr>
            <w:rStyle w:val="Hypertextovodkaz"/>
            <w:rFonts w:asciiTheme="minorHAnsi" w:eastAsia="Times New Roman" w:hAnsiTheme="minorHAnsi" w:cs="Arial"/>
            <w:color w:val="auto"/>
            <w:szCs w:val="22"/>
            <w:u w:val="none"/>
            <w:lang w:eastAsia="cs-CZ"/>
          </w:rPr>
          <w:t>§ 77 odst. 1</w:t>
        </w:r>
      </w:hyperlink>
      <w:r w:rsidRPr="00557025">
        <w:rPr>
          <w:rFonts w:asciiTheme="minorHAnsi" w:eastAsia="Times New Roman" w:hAnsiTheme="minorHAnsi" w:cs="Arial"/>
          <w:szCs w:val="22"/>
          <w:lang w:eastAsia="cs-CZ"/>
        </w:rPr>
        <w:t xml:space="preserve"> </w:t>
      </w:r>
      <w:r w:rsidR="00514C6B" w:rsidRPr="00557025">
        <w:rPr>
          <w:rFonts w:asciiTheme="minorHAnsi" w:eastAsia="Times New Roman" w:hAnsiTheme="minorHAnsi" w:cs="Arial"/>
          <w:szCs w:val="22"/>
          <w:lang w:eastAsia="cs-CZ"/>
        </w:rPr>
        <w:t>ZZVZ</w:t>
      </w:r>
      <w:r w:rsidR="009A5CC7" w:rsidRPr="00557025">
        <w:rPr>
          <w:rFonts w:asciiTheme="minorHAnsi" w:eastAsia="Times New Roman" w:hAnsiTheme="minorHAnsi" w:cs="Arial"/>
          <w:szCs w:val="22"/>
          <w:lang w:eastAsia="cs-CZ"/>
        </w:rPr>
        <w:t xml:space="preserve"> </w:t>
      </w:r>
      <w:r w:rsidRPr="00557025">
        <w:rPr>
          <w:rFonts w:asciiTheme="minorHAnsi" w:eastAsia="Times New Roman" w:hAnsiTheme="minorHAnsi" w:cs="Arial"/>
          <w:szCs w:val="22"/>
          <w:lang w:eastAsia="cs-CZ"/>
        </w:rPr>
        <w:t xml:space="preserve">jinou osobou, </w:t>
      </w:r>
    </w:p>
    <w:p w:rsidR="00D23E11" w:rsidRPr="00557025" w:rsidRDefault="00D23E11" w:rsidP="00E87D75">
      <w:pPr>
        <w:pStyle w:val="Normal1"/>
        <w:widowControl w:val="0"/>
        <w:suppressAutoHyphens/>
        <w:ind w:left="709" w:hanging="425"/>
        <w:rPr>
          <w:rFonts w:asciiTheme="minorHAnsi" w:eastAsia="Times New Roman" w:hAnsiTheme="minorHAnsi" w:cs="Arial"/>
          <w:szCs w:val="22"/>
          <w:lang w:eastAsia="cs-CZ"/>
        </w:rPr>
      </w:pPr>
      <w:r w:rsidRPr="00557025">
        <w:rPr>
          <w:rFonts w:asciiTheme="minorHAnsi" w:eastAsia="Times New Roman" w:hAnsiTheme="minorHAnsi" w:cs="Arial"/>
          <w:szCs w:val="22"/>
          <w:lang w:eastAsia="cs-CZ"/>
        </w:rPr>
        <w:t xml:space="preserve">b) </w:t>
      </w:r>
      <w:r w:rsidR="009A5CC7" w:rsidRPr="00557025">
        <w:rPr>
          <w:rFonts w:asciiTheme="minorHAnsi" w:eastAsia="Times New Roman" w:hAnsiTheme="minorHAnsi" w:cs="Arial"/>
          <w:szCs w:val="22"/>
          <w:lang w:eastAsia="cs-CZ"/>
        </w:rPr>
        <w:tab/>
      </w:r>
      <w:r w:rsidRPr="00557025">
        <w:rPr>
          <w:rFonts w:asciiTheme="minorHAnsi" w:eastAsia="Times New Roman" w:hAnsiTheme="minorHAnsi" w:cs="Arial"/>
          <w:szCs w:val="22"/>
          <w:lang w:eastAsia="cs-CZ"/>
        </w:rPr>
        <w:t xml:space="preserve">doklady prokazující splnění chybějící části kvalifikace prostřednictvím jiné osoby, </w:t>
      </w:r>
    </w:p>
    <w:p w:rsidR="00D23E11" w:rsidRPr="00557025" w:rsidRDefault="00D23E11" w:rsidP="00E87D75">
      <w:pPr>
        <w:pStyle w:val="Normal1"/>
        <w:widowControl w:val="0"/>
        <w:suppressAutoHyphens/>
        <w:ind w:left="709" w:hanging="425"/>
        <w:rPr>
          <w:rFonts w:asciiTheme="minorHAnsi" w:eastAsia="Times New Roman" w:hAnsiTheme="minorHAnsi" w:cs="Arial"/>
          <w:szCs w:val="22"/>
          <w:lang w:eastAsia="cs-CZ"/>
        </w:rPr>
      </w:pPr>
      <w:r w:rsidRPr="00557025">
        <w:rPr>
          <w:rFonts w:asciiTheme="minorHAnsi" w:eastAsia="Times New Roman" w:hAnsiTheme="minorHAnsi" w:cs="Arial"/>
          <w:szCs w:val="22"/>
          <w:lang w:eastAsia="cs-CZ"/>
        </w:rPr>
        <w:t xml:space="preserve">c) </w:t>
      </w:r>
      <w:r w:rsidR="009A5CC7" w:rsidRPr="00557025">
        <w:rPr>
          <w:rFonts w:asciiTheme="minorHAnsi" w:eastAsia="Times New Roman" w:hAnsiTheme="minorHAnsi" w:cs="Arial"/>
          <w:szCs w:val="22"/>
          <w:lang w:eastAsia="cs-CZ"/>
        </w:rPr>
        <w:tab/>
      </w:r>
      <w:r w:rsidRPr="00557025">
        <w:rPr>
          <w:rFonts w:asciiTheme="minorHAnsi" w:eastAsia="Times New Roman" w:hAnsiTheme="minorHAnsi" w:cs="Arial"/>
          <w:szCs w:val="22"/>
          <w:lang w:eastAsia="cs-CZ"/>
        </w:rPr>
        <w:t xml:space="preserve">doklady o splnění základní způsobilosti podle </w:t>
      </w:r>
      <w:hyperlink r:id="rId16" w:history="1">
        <w:r w:rsidRPr="00557025">
          <w:rPr>
            <w:rStyle w:val="Hypertextovodkaz"/>
            <w:rFonts w:asciiTheme="minorHAnsi" w:eastAsia="Times New Roman" w:hAnsiTheme="minorHAnsi" w:cs="Arial"/>
            <w:color w:val="auto"/>
            <w:szCs w:val="22"/>
            <w:u w:val="none"/>
            <w:lang w:eastAsia="cs-CZ"/>
          </w:rPr>
          <w:t>§ 74</w:t>
        </w:r>
      </w:hyperlink>
      <w:r w:rsidRPr="00557025">
        <w:rPr>
          <w:rFonts w:asciiTheme="minorHAnsi" w:eastAsia="Times New Roman" w:hAnsiTheme="minorHAnsi" w:cs="Arial"/>
          <w:szCs w:val="22"/>
          <w:lang w:eastAsia="cs-CZ"/>
        </w:rPr>
        <w:t xml:space="preserve"> </w:t>
      </w:r>
      <w:r w:rsidR="00514C6B" w:rsidRPr="00557025">
        <w:rPr>
          <w:rFonts w:asciiTheme="minorHAnsi" w:eastAsia="Times New Roman" w:hAnsiTheme="minorHAnsi" w:cs="Arial"/>
          <w:szCs w:val="22"/>
          <w:lang w:eastAsia="cs-CZ"/>
        </w:rPr>
        <w:t>ZZVZ</w:t>
      </w:r>
      <w:r w:rsidR="009A5CC7" w:rsidRPr="00557025">
        <w:rPr>
          <w:rFonts w:asciiTheme="minorHAnsi" w:eastAsia="Times New Roman" w:hAnsiTheme="minorHAnsi" w:cs="Arial"/>
          <w:szCs w:val="22"/>
          <w:lang w:eastAsia="cs-CZ"/>
        </w:rPr>
        <w:t xml:space="preserve"> </w:t>
      </w:r>
      <w:r w:rsidRPr="00557025">
        <w:rPr>
          <w:rFonts w:asciiTheme="minorHAnsi" w:eastAsia="Times New Roman" w:hAnsiTheme="minorHAnsi" w:cs="Arial"/>
          <w:szCs w:val="22"/>
          <w:lang w:eastAsia="cs-CZ"/>
        </w:rPr>
        <w:t xml:space="preserve">jinou osobou a </w:t>
      </w:r>
    </w:p>
    <w:p w:rsidR="00E87D75" w:rsidRPr="00557025" w:rsidRDefault="00D23E11" w:rsidP="00AB0699">
      <w:pPr>
        <w:pStyle w:val="Normal1"/>
        <w:widowControl w:val="0"/>
        <w:suppressAutoHyphens/>
        <w:spacing w:after="0"/>
        <w:ind w:left="709" w:hanging="425"/>
        <w:rPr>
          <w:rFonts w:asciiTheme="minorHAnsi" w:eastAsia="Times New Roman" w:hAnsiTheme="minorHAnsi" w:cs="Arial"/>
          <w:szCs w:val="22"/>
          <w:lang w:eastAsia="cs-CZ"/>
        </w:rPr>
      </w:pPr>
      <w:r w:rsidRPr="00557025">
        <w:rPr>
          <w:rFonts w:asciiTheme="minorHAnsi" w:eastAsia="Times New Roman" w:hAnsiTheme="minorHAnsi" w:cs="Arial"/>
          <w:szCs w:val="22"/>
          <w:lang w:eastAsia="cs-CZ"/>
        </w:rPr>
        <w:t xml:space="preserve">d) </w:t>
      </w:r>
      <w:r w:rsidR="009A5CC7" w:rsidRPr="00557025">
        <w:rPr>
          <w:rFonts w:asciiTheme="minorHAnsi" w:eastAsia="Times New Roman" w:hAnsiTheme="minorHAnsi" w:cs="Arial"/>
          <w:szCs w:val="22"/>
          <w:lang w:eastAsia="cs-CZ"/>
        </w:rPr>
        <w:tab/>
      </w:r>
      <w:r w:rsidRPr="00557025">
        <w:rPr>
          <w:rFonts w:asciiTheme="minorHAnsi" w:eastAsia="Times New Roman" w:hAnsiTheme="minorHAnsi" w:cs="Arial"/>
          <w:szCs w:val="22"/>
          <w:lang w:eastAsia="cs-CZ"/>
        </w:rPr>
        <w:t xml:space="preserve"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 </w:t>
      </w:r>
    </w:p>
    <w:p w:rsidR="006C566B" w:rsidRPr="00557025" w:rsidRDefault="00E87D75" w:rsidP="00AB0699">
      <w:pPr>
        <w:pStyle w:val="Textodstavce"/>
        <w:widowControl w:val="0"/>
        <w:numPr>
          <w:ilvl w:val="0"/>
          <w:numId w:val="0"/>
        </w:numPr>
        <w:tabs>
          <w:tab w:val="clear" w:pos="851"/>
          <w:tab w:val="left" w:pos="426"/>
        </w:tabs>
        <w:suppressAutoHyphens/>
        <w:spacing w:before="0" w:after="0"/>
        <w:ind w:left="709" w:hanging="425"/>
        <w:rPr>
          <w:rFonts w:asciiTheme="minorHAnsi" w:eastAsia="SimSun" w:hAnsiTheme="minorHAnsi" w:cs="Arial"/>
          <w:i/>
          <w:sz w:val="22"/>
          <w:szCs w:val="22"/>
          <w:highlight w:val="yellow"/>
          <w:lang w:eastAsia="en-US"/>
        </w:rPr>
      </w:pPr>
      <w:r w:rsidRPr="00557025">
        <w:rPr>
          <w:rFonts w:asciiTheme="minorHAnsi" w:eastAsia="SimSun" w:hAnsiTheme="minorHAnsi" w:cs="Arial"/>
          <w:sz w:val="22"/>
          <w:szCs w:val="22"/>
          <w:lang w:eastAsia="en-US"/>
        </w:rPr>
        <w:tab/>
      </w:r>
      <w:r w:rsidRPr="00557025">
        <w:rPr>
          <w:rFonts w:asciiTheme="minorHAnsi" w:eastAsia="SimSun" w:hAnsiTheme="minorHAnsi" w:cs="Arial"/>
          <w:sz w:val="22"/>
          <w:szCs w:val="22"/>
          <w:lang w:eastAsia="en-US"/>
        </w:rPr>
        <w:tab/>
      </w:r>
      <w:r w:rsidR="00B73A40" w:rsidRPr="00557025">
        <w:rPr>
          <w:rFonts w:asciiTheme="minorHAnsi" w:eastAsia="SimSun" w:hAnsiTheme="minorHAnsi" w:cs="Arial"/>
          <w:sz w:val="22"/>
          <w:szCs w:val="22"/>
        </w:rPr>
        <w:t>Tento p</w:t>
      </w:r>
      <w:r w:rsidR="00E22558" w:rsidRPr="00557025">
        <w:rPr>
          <w:rFonts w:asciiTheme="minorHAnsi" w:eastAsia="SimSun" w:hAnsiTheme="minorHAnsi" w:cs="Arial"/>
          <w:sz w:val="22"/>
          <w:szCs w:val="22"/>
        </w:rPr>
        <w:t xml:space="preserve">ožadavek je splněn, pokud obsahem písemného závazku jiné osoby je společná a nerozdílná odpovědnost této osoby za plnění veřejné zakázky společně s dodavatelem. </w:t>
      </w:r>
    </w:p>
    <w:p w:rsidR="008D0E39" w:rsidRDefault="00E87D75" w:rsidP="00E3584B">
      <w:pPr>
        <w:pStyle w:val="Textodstavce"/>
        <w:widowControl w:val="0"/>
        <w:numPr>
          <w:ilvl w:val="0"/>
          <w:numId w:val="0"/>
        </w:numPr>
        <w:tabs>
          <w:tab w:val="clear" w:pos="851"/>
          <w:tab w:val="left" w:pos="426"/>
        </w:tabs>
        <w:suppressAutoHyphens/>
        <w:spacing w:before="0" w:after="0"/>
        <w:ind w:left="709" w:hanging="425"/>
        <w:rPr>
          <w:rFonts w:asciiTheme="minorHAnsi" w:eastAsia="SimSun" w:hAnsiTheme="minorHAnsi" w:cs="Arial"/>
          <w:sz w:val="22"/>
          <w:szCs w:val="22"/>
        </w:rPr>
      </w:pPr>
      <w:r w:rsidRPr="00557025">
        <w:rPr>
          <w:rFonts w:asciiTheme="minorHAnsi" w:eastAsia="SimSun" w:hAnsiTheme="minorHAnsi" w:cs="Arial"/>
          <w:sz w:val="22"/>
          <w:szCs w:val="22"/>
        </w:rPr>
        <w:tab/>
      </w:r>
      <w:r w:rsidRPr="00557025">
        <w:rPr>
          <w:rFonts w:asciiTheme="minorHAnsi" w:eastAsia="SimSun" w:hAnsiTheme="minorHAnsi" w:cs="Arial"/>
          <w:sz w:val="22"/>
          <w:szCs w:val="22"/>
        </w:rPr>
        <w:tab/>
      </w:r>
      <w:r w:rsidR="00E22558" w:rsidRPr="00557025">
        <w:rPr>
          <w:rFonts w:asciiTheme="minorHAnsi" w:eastAsia="SimSun" w:hAnsiTheme="minorHAnsi" w:cs="Arial"/>
          <w:sz w:val="22"/>
          <w:szCs w:val="22"/>
        </w:rPr>
        <w:t xml:space="preserve">Prokazuje-li však dodavatel prostřednictvím jiné osoby kvalifikaci a předkládá doklady podle </w:t>
      </w:r>
      <w:hyperlink r:id="rId17" w:history="1">
        <w:r w:rsidR="00E22558" w:rsidRPr="00557025">
          <w:rPr>
            <w:rStyle w:val="Hypertextovodkaz"/>
            <w:rFonts w:asciiTheme="minorHAnsi" w:eastAsia="SimSun" w:hAnsiTheme="minorHAnsi" w:cs="Arial"/>
            <w:color w:val="auto"/>
            <w:sz w:val="22"/>
            <w:szCs w:val="22"/>
            <w:u w:val="none"/>
          </w:rPr>
          <w:t xml:space="preserve">§ 79 odst. 2 písm. b) </w:t>
        </w:r>
      </w:hyperlink>
      <w:r w:rsidR="00514C6B" w:rsidRPr="00557025">
        <w:rPr>
          <w:rFonts w:asciiTheme="minorHAnsi" w:eastAsia="SimSun" w:hAnsiTheme="minorHAnsi" w:cs="Arial"/>
          <w:sz w:val="22"/>
          <w:szCs w:val="22"/>
        </w:rPr>
        <w:t>ZZVZ</w:t>
      </w:r>
      <w:r w:rsidR="00E22558" w:rsidRPr="00557025">
        <w:rPr>
          <w:rFonts w:asciiTheme="minorHAnsi" w:eastAsia="SimSun" w:hAnsiTheme="minorHAnsi" w:cs="Arial"/>
          <w:sz w:val="22"/>
          <w:szCs w:val="22"/>
        </w:rPr>
        <w:t xml:space="preserve"> vztahující se k takové osobě, musí </w:t>
      </w:r>
      <w:r w:rsidR="00C409EA" w:rsidRPr="00557025">
        <w:rPr>
          <w:rFonts w:asciiTheme="minorHAnsi" w:eastAsia="SimSun" w:hAnsiTheme="minorHAnsi" w:cs="Arial"/>
          <w:sz w:val="22"/>
          <w:szCs w:val="22"/>
          <w:lang w:eastAsia="en-US"/>
        </w:rPr>
        <w:t xml:space="preserve">písemný závazek </w:t>
      </w:r>
      <w:r w:rsidR="00E22558" w:rsidRPr="00557025">
        <w:rPr>
          <w:rFonts w:asciiTheme="minorHAnsi" w:eastAsia="SimSun" w:hAnsiTheme="minorHAnsi" w:cs="Arial"/>
          <w:sz w:val="22"/>
          <w:szCs w:val="22"/>
        </w:rPr>
        <w:t>obsahovat závazek, že jiná osoba bude vykonávat</w:t>
      </w:r>
      <w:r w:rsidR="00B6223D" w:rsidRPr="00557025">
        <w:rPr>
          <w:rFonts w:asciiTheme="minorHAnsi" w:eastAsia="SimSun" w:hAnsiTheme="minorHAnsi" w:cs="Arial"/>
          <w:sz w:val="22"/>
          <w:szCs w:val="22"/>
        </w:rPr>
        <w:t xml:space="preserve"> dodávky</w:t>
      </w:r>
      <w:r w:rsidR="00E22558" w:rsidRPr="00557025">
        <w:rPr>
          <w:rFonts w:asciiTheme="minorHAnsi" w:eastAsia="SimSun" w:hAnsiTheme="minorHAnsi" w:cs="Arial"/>
          <w:sz w:val="22"/>
          <w:szCs w:val="22"/>
        </w:rPr>
        <w:t xml:space="preserve">, ke kterým se prokazované </w:t>
      </w:r>
      <w:r w:rsidR="00E3584B">
        <w:rPr>
          <w:rFonts w:asciiTheme="minorHAnsi" w:eastAsia="SimSun" w:hAnsiTheme="minorHAnsi" w:cs="Arial"/>
          <w:sz w:val="22"/>
          <w:szCs w:val="22"/>
        </w:rPr>
        <w:t>kritérium kvalifikace vztahuje.</w:t>
      </w:r>
    </w:p>
    <w:p w:rsidR="00A574AA" w:rsidRDefault="00A574AA" w:rsidP="00E3584B">
      <w:pPr>
        <w:pStyle w:val="Textodstavce"/>
        <w:widowControl w:val="0"/>
        <w:numPr>
          <w:ilvl w:val="0"/>
          <w:numId w:val="0"/>
        </w:numPr>
        <w:tabs>
          <w:tab w:val="clear" w:pos="851"/>
          <w:tab w:val="left" w:pos="426"/>
        </w:tabs>
        <w:suppressAutoHyphens/>
        <w:spacing w:before="0" w:after="0"/>
        <w:ind w:left="709" w:hanging="425"/>
        <w:rPr>
          <w:rFonts w:asciiTheme="minorHAnsi" w:eastAsia="SimSun" w:hAnsiTheme="minorHAnsi" w:cs="Arial"/>
          <w:sz w:val="22"/>
          <w:szCs w:val="22"/>
        </w:rPr>
      </w:pPr>
    </w:p>
    <w:p w:rsidR="00A574AA" w:rsidRPr="00E3584B" w:rsidRDefault="00A574AA" w:rsidP="005F0FDC">
      <w:pPr>
        <w:pStyle w:val="Textodstavce"/>
        <w:widowControl w:val="0"/>
        <w:numPr>
          <w:ilvl w:val="0"/>
          <w:numId w:val="0"/>
        </w:numPr>
        <w:tabs>
          <w:tab w:val="clear" w:pos="851"/>
          <w:tab w:val="left" w:pos="426"/>
        </w:tabs>
        <w:suppressAutoHyphens/>
        <w:spacing w:before="0" w:after="0"/>
        <w:rPr>
          <w:rFonts w:asciiTheme="minorHAnsi" w:eastAsia="SimSun" w:hAnsiTheme="minorHAnsi" w:cs="Arial"/>
          <w:sz w:val="22"/>
          <w:szCs w:val="22"/>
          <w:lang w:eastAsia="en-US"/>
        </w:rPr>
      </w:pPr>
    </w:p>
    <w:p w:rsidR="00340A4B" w:rsidRPr="00557025" w:rsidRDefault="00340A4B" w:rsidP="00AB0699">
      <w:pPr>
        <w:pStyle w:val="Textodstavce"/>
        <w:widowControl w:val="0"/>
        <w:numPr>
          <w:ilvl w:val="0"/>
          <w:numId w:val="0"/>
        </w:numPr>
        <w:suppressAutoHyphens/>
        <w:spacing w:before="0" w:after="0"/>
        <w:ind w:left="567" w:hanging="567"/>
        <w:rPr>
          <w:rFonts w:asciiTheme="minorHAnsi" w:eastAsia="SimSun" w:hAnsiTheme="minorHAnsi" w:cs="Arial"/>
          <w:b/>
          <w:sz w:val="22"/>
          <w:szCs w:val="22"/>
          <w:lang w:eastAsia="en-US"/>
        </w:rPr>
      </w:pPr>
      <w:r w:rsidRPr="00557025">
        <w:rPr>
          <w:rFonts w:asciiTheme="minorHAnsi" w:eastAsia="SimSun" w:hAnsiTheme="minorHAnsi" w:cs="Arial"/>
          <w:b/>
          <w:sz w:val="22"/>
          <w:szCs w:val="22"/>
          <w:lang w:eastAsia="en-US"/>
        </w:rPr>
        <w:t>5.2.</w:t>
      </w:r>
      <w:r w:rsidR="00564A19">
        <w:rPr>
          <w:rFonts w:asciiTheme="minorHAnsi" w:eastAsia="SimSun" w:hAnsiTheme="minorHAnsi" w:cs="Arial"/>
          <w:b/>
          <w:sz w:val="22"/>
          <w:szCs w:val="22"/>
          <w:lang w:eastAsia="en-US"/>
        </w:rPr>
        <w:t>5</w:t>
      </w:r>
      <w:r w:rsidR="00E87D75" w:rsidRPr="00557025">
        <w:rPr>
          <w:rFonts w:asciiTheme="minorHAnsi" w:eastAsia="SimSun" w:hAnsiTheme="minorHAnsi" w:cs="Arial"/>
          <w:b/>
          <w:sz w:val="22"/>
          <w:szCs w:val="22"/>
          <w:lang w:eastAsia="en-US"/>
        </w:rPr>
        <w:tab/>
      </w:r>
      <w:r w:rsidRPr="00557025">
        <w:rPr>
          <w:rFonts w:asciiTheme="minorHAnsi" w:eastAsia="SimSun" w:hAnsiTheme="minorHAnsi" w:cs="Arial"/>
          <w:b/>
          <w:sz w:val="22"/>
          <w:szCs w:val="22"/>
          <w:lang w:eastAsia="en-US"/>
        </w:rPr>
        <w:t>Prokázání kvalifikace v případě podání společné nabídky</w:t>
      </w:r>
    </w:p>
    <w:p w:rsidR="00340A4B" w:rsidRPr="00557025" w:rsidRDefault="00340A4B" w:rsidP="0025381A">
      <w:pPr>
        <w:pStyle w:val="Textodstavce"/>
        <w:widowControl w:val="0"/>
        <w:numPr>
          <w:ilvl w:val="0"/>
          <w:numId w:val="0"/>
        </w:numPr>
        <w:suppressAutoHyphens/>
        <w:spacing w:before="0" w:after="0"/>
        <w:ind w:left="360"/>
        <w:rPr>
          <w:rFonts w:asciiTheme="minorHAnsi" w:eastAsia="SimSun" w:hAnsiTheme="minorHAnsi" w:cs="Arial"/>
          <w:b/>
          <w:sz w:val="22"/>
          <w:szCs w:val="22"/>
          <w:lang w:eastAsia="en-US"/>
        </w:rPr>
      </w:pPr>
    </w:p>
    <w:p w:rsidR="00161EC0" w:rsidRPr="00557025" w:rsidRDefault="00340A4B" w:rsidP="0025381A">
      <w:pPr>
        <w:pStyle w:val="Textodstavce"/>
        <w:widowControl w:val="0"/>
        <w:numPr>
          <w:ilvl w:val="0"/>
          <w:numId w:val="0"/>
        </w:numPr>
        <w:suppressAutoHyphens/>
        <w:spacing w:before="0" w:after="0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 xml:space="preserve">Má-li být předmět veřejné zakázky realizován několika dodavateli společně a za tímto účelem </w:t>
      </w:r>
      <w:r w:rsidR="004968F0" w:rsidRPr="00557025">
        <w:rPr>
          <w:rFonts w:asciiTheme="minorHAnsi" w:hAnsiTheme="minorHAnsi" w:cs="Arial"/>
          <w:sz w:val="22"/>
          <w:szCs w:val="22"/>
        </w:rPr>
        <w:t xml:space="preserve">tito dodavatelé </w:t>
      </w:r>
      <w:r w:rsidRPr="00557025">
        <w:rPr>
          <w:rFonts w:asciiTheme="minorHAnsi" w:hAnsiTheme="minorHAnsi" w:cs="Arial"/>
          <w:sz w:val="22"/>
          <w:szCs w:val="22"/>
        </w:rPr>
        <w:t>podávají společnou nabídku, je každý z dodavatelů povinen prokázat splnění základní</w:t>
      </w:r>
      <w:r w:rsidR="00A90041" w:rsidRPr="00557025">
        <w:rPr>
          <w:rFonts w:asciiTheme="minorHAnsi" w:hAnsiTheme="minorHAnsi" w:cs="Arial"/>
          <w:sz w:val="22"/>
          <w:szCs w:val="22"/>
        </w:rPr>
        <w:t xml:space="preserve"> způsobilost</w:t>
      </w:r>
      <w:r w:rsidR="00D67F1B" w:rsidRPr="00557025">
        <w:rPr>
          <w:rFonts w:asciiTheme="minorHAnsi" w:hAnsiTheme="minorHAnsi" w:cs="Arial"/>
          <w:sz w:val="22"/>
          <w:szCs w:val="22"/>
        </w:rPr>
        <w:t>i</w:t>
      </w:r>
      <w:r w:rsidRPr="00557025">
        <w:rPr>
          <w:rFonts w:asciiTheme="minorHAnsi" w:hAnsiTheme="minorHAnsi" w:cs="Arial"/>
          <w:sz w:val="22"/>
          <w:szCs w:val="22"/>
        </w:rPr>
        <w:t xml:space="preserve"> </w:t>
      </w:r>
      <w:r w:rsidR="00A90041" w:rsidRPr="00557025">
        <w:rPr>
          <w:rFonts w:asciiTheme="minorHAnsi" w:hAnsiTheme="minorHAnsi" w:cs="Arial"/>
          <w:sz w:val="22"/>
          <w:szCs w:val="22"/>
        </w:rPr>
        <w:t>a profesní způsobilost</w:t>
      </w:r>
      <w:r w:rsidR="00D67F1B" w:rsidRPr="00557025">
        <w:rPr>
          <w:rFonts w:asciiTheme="minorHAnsi" w:hAnsiTheme="minorHAnsi" w:cs="Arial"/>
          <w:sz w:val="22"/>
          <w:szCs w:val="22"/>
        </w:rPr>
        <w:t>i</w:t>
      </w:r>
      <w:r w:rsidR="00A90041" w:rsidRPr="00557025">
        <w:rPr>
          <w:rFonts w:asciiTheme="minorHAnsi" w:hAnsiTheme="minorHAnsi" w:cs="Arial"/>
          <w:sz w:val="22"/>
          <w:szCs w:val="22"/>
        </w:rPr>
        <w:t xml:space="preserve"> po</w:t>
      </w:r>
      <w:r w:rsidRPr="00557025">
        <w:rPr>
          <w:rFonts w:asciiTheme="minorHAnsi" w:hAnsiTheme="minorHAnsi" w:cs="Arial"/>
          <w:sz w:val="22"/>
          <w:szCs w:val="22"/>
        </w:rPr>
        <w:t xml:space="preserve">dle § </w:t>
      </w:r>
      <w:r w:rsidR="00A90041" w:rsidRPr="00557025">
        <w:rPr>
          <w:rFonts w:asciiTheme="minorHAnsi" w:hAnsiTheme="minorHAnsi" w:cs="Arial"/>
          <w:sz w:val="22"/>
          <w:szCs w:val="22"/>
        </w:rPr>
        <w:t xml:space="preserve">77 </w:t>
      </w:r>
      <w:r w:rsidR="00514C6B" w:rsidRPr="00557025">
        <w:rPr>
          <w:rFonts w:asciiTheme="minorHAnsi" w:hAnsiTheme="minorHAnsi" w:cs="Arial"/>
          <w:sz w:val="22"/>
          <w:szCs w:val="22"/>
        </w:rPr>
        <w:t>odst. 1 ZZVZ</w:t>
      </w:r>
      <w:r w:rsidRPr="00557025">
        <w:rPr>
          <w:rFonts w:asciiTheme="minorHAnsi" w:hAnsiTheme="minorHAnsi" w:cs="Arial"/>
          <w:sz w:val="22"/>
          <w:szCs w:val="22"/>
        </w:rPr>
        <w:t xml:space="preserve"> </w:t>
      </w:r>
      <w:r w:rsidR="00161EC0" w:rsidRPr="00557025">
        <w:rPr>
          <w:rFonts w:asciiTheme="minorHAnsi" w:hAnsiTheme="minorHAnsi" w:cs="Arial"/>
          <w:sz w:val="22"/>
          <w:szCs w:val="22"/>
        </w:rPr>
        <w:t>samostatně</w:t>
      </w:r>
      <w:r w:rsidRPr="00557025">
        <w:rPr>
          <w:rFonts w:asciiTheme="minorHAnsi" w:hAnsiTheme="minorHAnsi" w:cs="Arial"/>
          <w:sz w:val="22"/>
          <w:szCs w:val="22"/>
        </w:rPr>
        <w:t xml:space="preserve">. </w:t>
      </w:r>
    </w:p>
    <w:p w:rsidR="00341B85" w:rsidRPr="00557025" w:rsidRDefault="00341B85" w:rsidP="0025381A">
      <w:pPr>
        <w:pStyle w:val="Textodstavce"/>
        <w:widowControl w:val="0"/>
        <w:numPr>
          <w:ilvl w:val="0"/>
          <w:numId w:val="0"/>
        </w:numPr>
        <w:suppressAutoHyphens/>
        <w:spacing w:before="0" w:after="0"/>
        <w:rPr>
          <w:rFonts w:asciiTheme="minorHAnsi" w:hAnsiTheme="minorHAnsi" w:cs="Arial"/>
          <w:sz w:val="22"/>
          <w:szCs w:val="22"/>
        </w:rPr>
      </w:pPr>
    </w:p>
    <w:p w:rsidR="00060726" w:rsidRDefault="00340A4B" w:rsidP="0025381A">
      <w:pPr>
        <w:pStyle w:val="Textodstavce"/>
        <w:widowControl w:val="0"/>
        <w:numPr>
          <w:ilvl w:val="0"/>
          <w:numId w:val="0"/>
        </w:numPr>
        <w:suppressAutoHyphens/>
        <w:spacing w:before="0" w:after="0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 xml:space="preserve">Splnění kvalifikace podle § </w:t>
      </w:r>
      <w:r w:rsidR="005D5D45" w:rsidRPr="00557025">
        <w:rPr>
          <w:rFonts w:asciiTheme="minorHAnsi" w:hAnsiTheme="minorHAnsi" w:cs="Arial"/>
          <w:sz w:val="22"/>
          <w:szCs w:val="22"/>
        </w:rPr>
        <w:t xml:space="preserve">77 </w:t>
      </w:r>
      <w:r w:rsidRPr="00557025">
        <w:rPr>
          <w:rFonts w:asciiTheme="minorHAnsi" w:hAnsiTheme="minorHAnsi" w:cs="Arial"/>
          <w:sz w:val="22"/>
          <w:szCs w:val="22"/>
        </w:rPr>
        <w:t xml:space="preserve">odst. </w:t>
      </w:r>
      <w:r w:rsidR="005D5D45" w:rsidRPr="00557025">
        <w:rPr>
          <w:rFonts w:asciiTheme="minorHAnsi" w:hAnsiTheme="minorHAnsi" w:cs="Arial"/>
          <w:sz w:val="22"/>
          <w:szCs w:val="22"/>
        </w:rPr>
        <w:t>2</w:t>
      </w:r>
      <w:r w:rsidR="00060726" w:rsidRPr="00557025">
        <w:rPr>
          <w:rFonts w:asciiTheme="minorHAnsi" w:hAnsiTheme="minorHAnsi" w:cs="Arial"/>
          <w:sz w:val="22"/>
          <w:szCs w:val="22"/>
        </w:rPr>
        <w:t xml:space="preserve"> a</w:t>
      </w:r>
      <w:r w:rsidRPr="00557025">
        <w:rPr>
          <w:rFonts w:asciiTheme="minorHAnsi" w:hAnsiTheme="minorHAnsi" w:cs="Arial"/>
          <w:sz w:val="22"/>
          <w:szCs w:val="22"/>
        </w:rPr>
        <w:t xml:space="preserve"> </w:t>
      </w:r>
      <w:r w:rsidR="00060726" w:rsidRPr="00557025">
        <w:rPr>
          <w:rFonts w:asciiTheme="minorHAnsi" w:hAnsiTheme="minorHAnsi" w:cs="Arial"/>
          <w:sz w:val="22"/>
          <w:szCs w:val="22"/>
        </w:rPr>
        <w:t xml:space="preserve">§ 79 </w:t>
      </w:r>
      <w:r w:rsidR="00514C6B" w:rsidRPr="00557025">
        <w:rPr>
          <w:rFonts w:asciiTheme="minorHAnsi" w:hAnsiTheme="minorHAnsi" w:cs="Arial"/>
          <w:sz w:val="22"/>
          <w:szCs w:val="22"/>
        </w:rPr>
        <w:t>ZZVZ</w:t>
      </w:r>
      <w:r w:rsidRPr="00557025">
        <w:rPr>
          <w:rFonts w:asciiTheme="minorHAnsi" w:hAnsiTheme="minorHAnsi" w:cs="Arial"/>
          <w:sz w:val="22"/>
          <w:szCs w:val="22"/>
        </w:rPr>
        <w:t xml:space="preserve"> v rozsahu požadovaném zadavatelem musí prokázat všichni dodavatelé společně. </w:t>
      </w:r>
    </w:p>
    <w:p w:rsidR="008F49A8" w:rsidRPr="00557025" w:rsidRDefault="008F49A8" w:rsidP="0025381A">
      <w:pPr>
        <w:pStyle w:val="Textodstavce"/>
        <w:widowControl w:val="0"/>
        <w:numPr>
          <w:ilvl w:val="0"/>
          <w:numId w:val="0"/>
        </w:numPr>
        <w:suppressAutoHyphens/>
        <w:spacing w:before="0" w:after="0"/>
        <w:rPr>
          <w:rFonts w:asciiTheme="minorHAnsi" w:hAnsiTheme="minorHAnsi" w:cs="Arial"/>
          <w:sz w:val="22"/>
          <w:szCs w:val="22"/>
        </w:rPr>
      </w:pPr>
    </w:p>
    <w:p w:rsidR="00340A4B" w:rsidRPr="00557025" w:rsidRDefault="00340A4B" w:rsidP="0025381A">
      <w:pPr>
        <w:pStyle w:val="Textodstavce"/>
        <w:widowControl w:val="0"/>
        <w:numPr>
          <w:ilvl w:val="0"/>
          <w:numId w:val="0"/>
        </w:numPr>
        <w:suppressAutoHyphens/>
        <w:spacing w:before="0" w:after="0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 xml:space="preserve">Dále jsou takoví dodavatelé povinni předložit současně s doklady prokazujícími splnění </w:t>
      </w:r>
      <w:r w:rsidR="005507E5" w:rsidRPr="00557025">
        <w:rPr>
          <w:rFonts w:asciiTheme="minorHAnsi" w:hAnsiTheme="minorHAnsi" w:cs="Arial"/>
          <w:sz w:val="22"/>
          <w:szCs w:val="22"/>
        </w:rPr>
        <w:t>kvalifikace</w:t>
      </w:r>
      <w:r w:rsidRPr="00557025">
        <w:rPr>
          <w:rFonts w:asciiTheme="minorHAnsi" w:hAnsiTheme="minorHAnsi" w:cs="Arial"/>
          <w:sz w:val="22"/>
          <w:szCs w:val="22"/>
        </w:rPr>
        <w:t xml:space="preserve"> </w:t>
      </w:r>
      <w:r w:rsidR="005507E5" w:rsidRPr="00557025">
        <w:rPr>
          <w:rFonts w:asciiTheme="minorHAnsi" w:hAnsiTheme="minorHAnsi" w:cs="Arial"/>
          <w:sz w:val="22"/>
          <w:szCs w:val="22"/>
        </w:rPr>
        <w:t>dokument</w:t>
      </w:r>
      <w:r w:rsidRPr="00557025">
        <w:rPr>
          <w:rFonts w:asciiTheme="minorHAnsi" w:hAnsiTheme="minorHAnsi" w:cs="Arial"/>
          <w:sz w:val="22"/>
          <w:szCs w:val="22"/>
        </w:rPr>
        <w:t xml:space="preserve">, ve které bude obsažen závazek, že všichni tito dodavatelé podávající společnou nabídku </w:t>
      </w:r>
      <w:r w:rsidRPr="00557025">
        <w:rPr>
          <w:rFonts w:asciiTheme="minorHAnsi" w:hAnsiTheme="minorHAnsi" w:cs="Arial"/>
          <w:sz w:val="22"/>
          <w:szCs w:val="22"/>
        </w:rPr>
        <w:lastRenderedPageBreak/>
        <w:t>budou vůči zadavateli a třetím osobám z jakýchkoliv právních vztahů vzniklých v souvislosti s veřejnou zakázkou zavázání společně a nerozdílně, a to po celou dobu realizace veřejné zakázky i po dobu trvání jiných závazků vyplývajících z veřejné zakázky.</w:t>
      </w:r>
    </w:p>
    <w:p w:rsidR="00340A4B" w:rsidRPr="00557025" w:rsidRDefault="00340A4B" w:rsidP="0025381A">
      <w:pPr>
        <w:pStyle w:val="Textodstavce"/>
        <w:widowControl w:val="0"/>
        <w:numPr>
          <w:ilvl w:val="0"/>
          <w:numId w:val="0"/>
        </w:numPr>
        <w:suppressAutoHyphens/>
        <w:spacing w:before="0" w:after="0"/>
        <w:rPr>
          <w:rFonts w:asciiTheme="minorHAnsi" w:hAnsiTheme="minorHAnsi" w:cs="Arial"/>
          <w:sz w:val="22"/>
          <w:szCs w:val="22"/>
        </w:rPr>
      </w:pPr>
    </w:p>
    <w:p w:rsidR="00F30C0B" w:rsidRPr="00557025" w:rsidRDefault="00F30C0B" w:rsidP="0025381A">
      <w:pPr>
        <w:pStyle w:val="Textodstavce"/>
        <w:widowControl w:val="0"/>
        <w:numPr>
          <w:ilvl w:val="0"/>
          <w:numId w:val="0"/>
        </w:numPr>
        <w:suppressAutoHyphens/>
        <w:spacing w:before="0" w:after="0"/>
        <w:rPr>
          <w:rFonts w:asciiTheme="minorHAnsi" w:hAnsiTheme="minorHAnsi" w:cs="Arial"/>
          <w:sz w:val="22"/>
          <w:szCs w:val="22"/>
        </w:rPr>
      </w:pPr>
    </w:p>
    <w:p w:rsidR="002F6D23" w:rsidRPr="00557025" w:rsidRDefault="00564A19" w:rsidP="002F6D23">
      <w:pPr>
        <w:widowControl w:val="0"/>
        <w:suppressAutoHyphens/>
        <w:ind w:left="567" w:hanging="567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5.2.6</w:t>
      </w:r>
      <w:r w:rsidR="002F6D23" w:rsidRPr="00557025">
        <w:rPr>
          <w:rFonts w:asciiTheme="minorHAnsi" w:hAnsiTheme="minorHAnsi" w:cs="Arial"/>
          <w:b/>
          <w:sz w:val="22"/>
          <w:szCs w:val="22"/>
        </w:rPr>
        <w:tab/>
        <w:t>Další způsoby prokázání splnění kvalifikace</w:t>
      </w:r>
    </w:p>
    <w:p w:rsidR="002F6D23" w:rsidRPr="00557025" w:rsidRDefault="002F6D23" w:rsidP="002F6D23">
      <w:pPr>
        <w:widowControl w:val="0"/>
        <w:suppressAutoHyphens/>
        <w:rPr>
          <w:rFonts w:asciiTheme="minorHAnsi" w:hAnsiTheme="minorHAnsi" w:cs="Arial"/>
          <w:sz w:val="22"/>
          <w:szCs w:val="22"/>
        </w:rPr>
      </w:pPr>
    </w:p>
    <w:p w:rsidR="002F6D23" w:rsidRPr="00557025" w:rsidRDefault="002F6D23" w:rsidP="002F6D23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>Předloží-li dodavatel zadavateli výpis ze seznamu ze seznamu kvalifikovaných dodavatelů, nahrazuje tento výpis doklad prokazující základní způsobilost dle § 74 ZZVZ a profesní způsobilost podle § 77 ZZVZ v tom rozsahu, v jakém údaje ve výpisu ze seznamu kvalifikovaných dodavatelů prokazují splnění kritérií profesní způsobilosti. (viz ustanovení § 226 a násl. ZZVZ). Výpis ze seznamu kvalifikovaných dodavatelů nesmí být k poslednímu dni, ke kterému má být prokázáno splnění kvalifikace, starší než 3 měsíce.</w:t>
      </w:r>
    </w:p>
    <w:p w:rsidR="002F6D23" w:rsidRPr="00557025" w:rsidRDefault="002F6D23" w:rsidP="002F6D23">
      <w:pPr>
        <w:widowControl w:val="0"/>
        <w:suppressAutoHyphens/>
        <w:rPr>
          <w:rFonts w:asciiTheme="minorHAnsi" w:hAnsiTheme="minorHAnsi" w:cs="Arial"/>
          <w:sz w:val="22"/>
          <w:szCs w:val="22"/>
        </w:rPr>
      </w:pPr>
    </w:p>
    <w:p w:rsidR="002F6D23" w:rsidRPr="00557025" w:rsidRDefault="002F6D23" w:rsidP="002F6D23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 xml:space="preserve">Stejně jako výpisem ze seznamu kvalifikovaných dodavatelů může dodavatel prokázat kvalifikaci osvědčením, které pochází z jiného členského státu, v němž má dodavatel sídlo, a které je obdobou výpisu ze seznamu kvalifikovaných dodavatelů. </w:t>
      </w:r>
    </w:p>
    <w:p w:rsidR="002F6D23" w:rsidRPr="00557025" w:rsidRDefault="002F6D23" w:rsidP="002F6D23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2F6D23" w:rsidRPr="00557025" w:rsidRDefault="002F6D23" w:rsidP="002F6D23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>Kvalifikaci může dodavatel prokázat rovněž platným certifikátem vydaným v rámci schváleného systému certifikovaných dodavatelů, dodavatel je v takovém případě kvalifikovaný v rozsahu uvedeném v certifikátu (viz ustanovení § 233 a násl. ZZVZ). Nejdelší přípustná platnost certifikátu je jeden rok od jeho vydání.</w:t>
      </w:r>
    </w:p>
    <w:p w:rsidR="002F6D23" w:rsidRPr="00557025" w:rsidRDefault="002F6D23" w:rsidP="002F6D23">
      <w:pPr>
        <w:widowControl w:val="0"/>
        <w:tabs>
          <w:tab w:val="left" w:pos="0"/>
        </w:tabs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2F6D23" w:rsidRPr="00557025" w:rsidRDefault="002F6D23" w:rsidP="002F6D23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 xml:space="preserve">Stejně jako certifikátem může dodavatel prokázat kvalifikaci osvědčením, které pochází z jiného členského státu, v němž má dodavatel sídlo, a které je obdobou certifikátu vydaného v rámci systému certifikovaných dodavatelů. </w:t>
      </w:r>
    </w:p>
    <w:p w:rsidR="002F6D23" w:rsidRPr="00557025" w:rsidRDefault="002F6D23" w:rsidP="002F6D23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AF44C1" w:rsidRDefault="002F6D23" w:rsidP="00AF44C1">
      <w:pPr>
        <w:widowControl w:val="0"/>
        <w:ind w:left="0"/>
        <w:rPr>
          <w:rFonts w:asciiTheme="minorHAnsi" w:hAnsiTheme="minorHAnsi" w:cs="Arial"/>
          <w:color w:val="FF0000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 xml:space="preserve">Zahraniční dodavatel (osoba s bydlištěm nebo se sídlem mimo území České republiky) prokazuje splnění kvalifikace způsobem požadovaným zadavatelem v zadávacích podmínkách. </w:t>
      </w:r>
    </w:p>
    <w:p w:rsidR="00AF44C1" w:rsidRDefault="00AF44C1" w:rsidP="00AF44C1">
      <w:pPr>
        <w:widowControl w:val="0"/>
        <w:ind w:left="0"/>
        <w:rPr>
          <w:rFonts w:asciiTheme="minorHAnsi" w:hAnsiTheme="minorHAnsi" w:cs="Arial"/>
          <w:sz w:val="22"/>
          <w:szCs w:val="22"/>
        </w:rPr>
      </w:pPr>
    </w:p>
    <w:p w:rsidR="00E2783A" w:rsidRPr="00557025" w:rsidRDefault="00E2783A" w:rsidP="0025381A">
      <w:pPr>
        <w:widowControl w:val="0"/>
        <w:suppressAutoHyphens/>
        <w:ind w:left="0"/>
        <w:rPr>
          <w:rFonts w:asciiTheme="minorHAnsi" w:hAnsiTheme="minorHAnsi" w:cs="Arial"/>
          <w:b/>
          <w:bCs/>
          <w:sz w:val="22"/>
          <w:szCs w:val="22"/>
        </w:rPr>
      </w:pPr>
    </w:p>
    <w:p w:rsidR="00D30EE1" w:rsidRPr="00557025" w:rsidRDefault="00CD22DE" w:rsidP="00AB0699">
      <w:pPr>
        <w:widowControl w:val="0"/>
        <w:suppressAutoHyphens/>
        <w:ind w:left="567" w:hanging="567"/>
        <w:rPr>
          <w:rFonts w:asciiTheme="minorHAnsi" w:hAnsiTheme="minorHAnsi" w:cs="Arial"/>
          <w:b/>
          <w:bCs/>
          <w:sz w:val="22"/>
          <w:szCs w:val="22"/>
        </w:rPr>
      </w:pPr>
      <w:r w:rsidRPr="00557025">
        <w:rPr>
          <w:rFonts w:asciiTheme="minorHAnsi" w:hAnsiTheme="minorHAnsi" w:cs="Arial"/>
          <w:b/>
          <w:bCs/>
          <w:sz w:val="22"/>
          <w:szCs w:val="22"/>
        </w:rPr>
        <w:t>5.2.</w:t>
      </w:r>
      <w:r w:rsidR="00564A19">
        <w:rPr>
          <w:rFonts w:asciiTheme="minorHAnsi" w:hAnsiTheme="minorHAnsi" w:cs="Arial"/>
          <w:b/>
          <w:bCs/>
          <w:sz w:val="22"/>
          <w:szCs w:val="22"/>
        </w:rPr>
        <w:t>7</w:t>
      </w:r>
      <w:r w:rsidR="00E87D75" w:rsidRPr="00557025">
        <w:rPr>
          <w:rFonts w:asciiTheme="minorHAnsi" w:hAnsiTheme="minorHAnsi" w:cs="Arial"/>
          <w:b/>
          <w:bCs/>
          <w:sz w:val="22"/>
          <w:szCs w:val="22"/>
        </w:rPr>
        <w:tab/>
      </w:r>
      <w:r w:rsidR="002E2614" w:rsidRPr="00557025">
        <w:rPr>
          <w:rFonts w:asciiTheme="minorHAnsi" w:hAnsiTheme="minorHAnsi" w:cs="Arial"/>
          <w:b/>
          <w:bCs/>
          <w:sz w:val="22"/>
          <w:szCs w:val="22"/>
        </w:rPr>
        <w:t>Doklady o kvalifikaci</w:t>
      </w:r>
      <w:r w:rsidR="00D30EE1" w:rsidRPr="00557025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D30EE1" w:rsidRPr="00557025" w:rsidRDefault="00D30EE1" w:rsidP="0025381A">
      <w:pPr>
        <w:widowControl w:val="0"/>
        <w:suppressAutoHyphens/>
        <w:ind w:left="0"/>
        <w:rPr>
          <w:rFonts w:asciiTheme="minorHAnsi" w:hAnsiTheme="minorHAnsi" w:cs="Arial"/>
          <w:b/>
          <w:bCs/>
          <w:sz w:val="22"/>
          <w:szCs w:val="22"/>
        </w:rPr>
      </w:pPr>
    </w:p>
    <w:p w:rsidR="00D30EE1" w:rsidRPr="00557025" w:rsidRDefault="00D30EE1" w:rsidP="00CE71FB">
      <w:pPr>
        <w:pStyle w:val="Odstavecseseznamem"/>
        <w:widowControl w:val="0"/>
        <w:numPr>
          <w:ilvl w:val="0"/>
          <w:numId w:val="5"/>
        </w:numPr>
        <w:suppressAutoHyphens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 xml:space="preserve">Pokud </w:t>
      </w:r>
      <w:r w:rsidR="004767EE" w:rsidRPr="00557025">
        <w:rPr>
          <w:rFonts w:asciiTheme="minorHAnsi" w:hAnsiTheme="minorHAnsi" w:cs="Arial"/>
          <w:sz w:val="22"/>
          <w:szCs w:val="22"/>
        </w:rPr>
        <w:t>tyto ZP</w:t>
      </w:r>
      <w:r w:rsidR="005507E5" w:rsidRPr="00557025">
        <w:rPr>
          <w:rFonts w:asciiTheme="minorHAnsi" w:hAnsiTheme="minorHAnsi" w:cs="Arial"/>
          <w:sz w:val="22"/>
          <w:szCs w:val="22"/>
        </w:rPr>
        <w:t xml:space="preserve"> </w:t>
      </w:r>
      <w:r w:rsidR="00E33ADD" w:rsidRPr="00557025">
        <w:rPr>
          <w:rFonts w:asciiTheme="minorHAnsi" w:hAnsiTheme="minorHAnsi" w:cs="Arial"/>
          <w:sz w:val="22"/>
          <w:szCs w:val="22"/>
        </w:rPr>
        <w:t>nebo</w:t>
      </w:r>
      <w:r w:rsidR="005507E5" w:rsidRPr="00557025">
        <w:rPr>
          <w:rFonts w:asciiTheme="minorHAnsi" w:hAnsiTheme="minorHAnsi" w:cs="Arial"/>
          <w:sz w:val="22"/>
          <w:szCs w:val="22"/>
        </w:rPr>
        <w:t xml:space="preserve"> Z</w:t>
      </w:r>
      <w:r w:rsidR="00514C6B" w:rsidRPr="00557025">
        <w:rPr>
          <w:rFonts w:asciiTheme="minorHAnsi" w:hAnsiTheme="minorHAnsi" w:cs="Arial"/>
          <w:sz w:val="22"/>
          <w:szCs w:val="22"/>
        </w:rPr>
        <w:t>ZVZ</w:t>
      </w:r>
      <w:r w:rsidRPr="00557025">
        <w:rPr>
          <w:rFonts w:asciiTheme="minorHAnsi" w:hAnsiTheme="minorHAnsi" w:cs="Arial"/>
          <w:sz w:val="22"/>
          <w:szCs w:val="22"/>
        </w:rPr>
        <w:t xml:space="preserve"> vyžaduje předložení dokladu, předkládá dodavatel kopie dokladu, nestanoví-li </w:t>
      </w:r>
      <w:r w:rsidR="006067F3" w:rsidRPr="00557025">
        <w:rPr>
          <w:rFonts w:asciiTheme="minorHAnsi" w:hAnsiTheme="minorHAnsi" w:cs="Arial"/>
          <w:sz w:val="22"/>
          <w:szCs w:val="22"/>
        </w:rPr>
        <w:t>Z</w:t>
      </w:r>
      <w:r w:rsidRPr="00557025">
        <w:rPr>
          <w:rFonts w:asciiTheme="minorHAnsi" w:hAnsiTheme="minorHAnsi" w:cs="Arial"/>
          <w:sz w:val="22"/>
          <w:szCs w:val="22"/>
        </w:rPr>
        <w:t xml:space="preserve">ákon jinak. Zadavatel může postupem podle </w:t>
      </w:r>
      <w:hyperlink r:id="rId18" w:history="1">
        <w:r w:rsidRPr="00557025">
          <w:rPr>
            <w:rStyle w:val="Hypertextovodkaz"/>
            <w:rFonts w:asciiTheme="minorHAnsi" w:hAnsiTheme="minorHAnsi" w:cs="Arial"/>
            <w:color w:val="auto"/>
            <w:sz w:val="22"/>
            <w:szCs w:val="22"/>
            <w:u w:val="none"/>
          </w:rPr>
          <w:t>§ 46 odst. 1</w:t>
        </w:r>
      </w:hyperlink>
      <w:r w:rsidRPr="00557025">
        <w:rPr>
          <w:rFonts w:asciiTheme="minorHAnsi" w:hAnsiTheme="minorHAnsi" w:cs="Arial"/>
          <w:sz w:val="22"/>
          <w:szCs w:val="22"/>
        </w:rPr>
        <w:t xml:space="preserve"> </w:t>
      </w:r>
      <w:r w:rsidR="00514C6B" w:rsidRPr="00557025">
        <w:rPr>
          <w:rFonts w:asciiTheme="minorHAnsi" w:hAnsiTheme="minorHAnsi" w:cs="Arial"/>
          <w:sz w:val="22"/>
          <w:szCs w:val="22"/>
        </w:rPr>
        <w:t>ZZVZ</w:t>
      </w:r>
      <w:r w:rsidR="006067F3" w:rsidRPr="00557025">
        <w:rPr>
          <w:rFonts w:asciiTheme="minorHAnsi" w:hAnsiTheme="minorHAnsi" w:cs="Arial"/>
          <w:sz w:val="22"/>
          <w:szCs w:val="22"/>
        </w:rPr>
        <w:t xml:space="preserve"> </w:t>
      </w:r>
      <w:r w:rsidRPr="00557025">
        <w:rPr>
          <w:rFonts w:asciiTheme="minorHAnsi" w:hAnsiTheme="minorHAnsi" w:cs="Arial"/>
          <w:sz w:val="22"/>
          <w:szCs w:val="22"/>
        </w:rPr>
        <w:t xml:space="preserve">požadovat předložení originálu nebo ověřené kopie dokladu. </w:t>
      </w:r>
    </w:p>
    <w:p w:rsidR="00D30EE1" w:rsidRPr="00557025" w:rsidRDefault="00D30EE1" w:rsidP="00E87D75">
      <w:pPr>
        <w:widowControl w:val="0"/>
        <w:suppressAutoHyphens/>
        <w:ind w:left="709" w:hanging="425"/>
        <w:rPr>
          <w:rFonts w:asciiTheme="minorHAnsi" w:hAnsiTheme="minorHAnsi" w:cs="Arial"/>
          <w:sz w:val="22"/>
          <w:szCs w:val="22"/>
        </w:rPr>
      </w:pPr>
    </w:p>
    <w:p w:rsidR="00D30EE1" w:rsidRPr="00557025" w:rsidRDefault="00CD22DE">
      <w:pPr>
        <w:widowControl w:val="0"/>
        <w:suppressAutoHyphens/>
        <w:ind w:left="709" w:hanging="425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>b</w:t>
      </w:r>
      <w:r w:rsidR="00D30EE1" w:rsidRPr="00557025">
        <w:rPr>
          <w:rFonts w:asciiTheme="minorHAnsi" w:hAnsiTheme="minorHAnsi" w:cs="Arial"/>
          <w:sz w:val="22"/>
          <w:szCs w:val="22"/>
        </w:rPr>
        <w:t xml:space="preserve">) </w:t>
      </w:r>
      <w:r w:rsidRPr="00557025">
        <w:rPr>
          <w:rFonts w:asciiTheme="minorHAnsi" w:hAnsiTheme="minorHAnsi" w:cs="Arial"/>
          <w:sz w:val="22"/>
          <w:szCs w:val="22"/>
        </w:rPr>
        <w:tab/>
      </w:r>
      <w:r w:rsidR="004767EE" w:rsidRPr="00557025">
        <w:rPr>
          <w:rFonts w:asciiTheme="minorHAnsi" w:hAnsiTheme="minorHAnsi" w:cs="Arial"/>
          <w:sz w:val="22"/>
          <w:szCs w:val="22"/>
        </w:rPr>
        <w:t>Pokud tyto ZP</w:t>
      </w:r>
      <w:r w:rsidR="00E33ADD" w:rsidRPr="00557025">
        <w:rPr>
          <w:rFonts w:asciiTheme="minorHAnsi" w:hAnsiTheme="minorHAnsi" w:cs="Arial"/>
          <w:sz w:val="22"/>
          <w:szCs w:val="22"/>
        </w:rPr>
        <w:t xml:space="preserve"> </w:t>
      </w:r>
      <w:r w:rsidR="004767EE" w:rsidRPr="00557025">
        <w:rPr>
          <w:rFonts w:asciiTheme="minorHAnsi" w:hAnsiTheme="minorHAnsi" w:cs="Arial"/>
          <w:sz w:val="22"/>
          <w:szCs w:val="22"/>
        </w:rPr>
        <w:t>vyžadují</w:t>
      </w:r>
      <w:r w:rsidR="00D30EE1" w:rsidRPr="00557025">
        <w:rPr>
          <w:rFonts w:asciiTheme="minorHAnsi" w:hAnsiTheme="minorHAnsi" w:cs="Arial"/>
          <w:sz w:val="22"/>
          <w:szCs w:val="22"/>
        </w:rPr>
        <w:t xml:space="preserve"> předložení dokladu a dodavatel není z důvodů, které mu nelze přičítat, schopen předložit požadovaný doklad, je oprávněn předložit jiný rovnocenný doklad. </w:t>
      </w:r>
    </w:p>
    <w:p w:rsidR="006C566B" w:rsidRPr="00557025" w:rsidRDefault="006C566B" w:rsidP="00E87D75">
      <w:pPr>
        <w:widowControl w:val="0"/>
        <w:suppressAutoHyphens/>
        <w:ind w:left="709" w:hanging="425"/>
        <w:rPr>
          <w:rFonts w:asciiTheme="minorHAnsi" w:hAnsiTheme="minorHAnsi" w:cs="Arial"/>
          <w:sz w:val="22"/>
          <w:szCs w:val="22"/>
        </w:rPr>
      </w:pPr>
    </w:p>
    <w:p w:rsidR="00D30EE1" w:rsidRPr="00557025" w:rsidRDefault="00CD22DE" w:rsidP="00E87D75">
      <w:pPr>
        <w:widowControl w:val="0"/>
        <w:suppressAutoHyphens/>
        <w:ind w:left="709" w:hanging="425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>c</w:t>
      </w:r>
      <w:r w:rsidR="00D30EE1" w:rsidRPr="00557025">
        <w:rPr>
          <w:rFonts w:asciiTheme="minorHAnsi" w:hAnsiTheme="minorHAnsi" w:cs="Arial"/>
          <w:sz w:val="22"/>
          <w:szCs w:val="22"/>
        </w:rPr>
        <w:t xml:space="preserve">) </w:t>
      </w:r>
      <w:r w:rsidRPr="00557025">
        <w:rPr>
          <w:rFonts w:asciiTheme="minorHAnsi" w:hAnsiTheme="minorHAnsi" w:cs="Arial"/>
          <w:sz w:val="22"/>
          <w:szCs w:val="22"/>
        </w:rPr>
        <w:tab/>
      </w:r>
      <w:r w:rsidR="004767EE" w:rsidRPr="00557025">
        <w:rPr>
          <w:rFonts w:asciiTheme="minorHAnsi" w:hAnsiTheme="minorHAnsi" w:cs="Arial"/>
          <w:sz w:val="22"/>
          <w:szCs w:val="22"/>
        </w:rPr>
        <w:t>Pokud ty</w:t>
      </w:r>
      <w:r w:rsidR="00E33ADD" w:rsidRPr="00557025">
        <w:rPr>
          <w:rFonts w:asciiTheme="minorHAnsi" w:hAnsiTheme="minorHAnsi" w:cs="Arial"/>
          <w:sz w:val="22"/>
          <w:szCs w:val="22"/>
        </w:rPr>
        <w:t>to Z</w:t>
      </w:r>
      <w:r w:rsidR="004767EE" w:rsidRPr="00557025">
        <w:rPr>
          <w:rFonts w:asciiTheme="minorHAnsi" w:hAnsiTheme="minorHAnsi" w:cs="Arial"/>
          <w:sz w:val="22"/>
          <w:szCs w:val="22"/>
        </w:rPr>
        <w:t>P</w:t>
      </w:r>
      <w:r w:rsidR="00514C6B" w:rsidRPr="00557025">
        <w:rPr>
          <w:rFonts w:asciiTheme="minorHAnsi" w:hAnsiTheme="minorHAnsi" w:cs="Arial"/>
          <w:sz w:val="22"/>
          <w:szCs w:val="22"/>
        </w:rPr>
        <w:t xml:space="preserve"> nebo ZZVZ</w:t>
      </w:r>
      <w:r w:rsidR="00E33ADD" w:rsidRPr="00557025">
        <w:rPr>
          <w:rFonts w:asciiTheme="minorHAnsi" w:hAnsiTheme="minorHAnsi" w:cs="Arial"/>
          <w:sz w:val="22"/>
          <w:szCs w:val="22"/>
        </w:rPr>
        <w:t xml:space="preserve"> </w:t>
      </w:r>
      <w:r w:rsidR="00D30EE1" w:rsidRPr="00557025">
        <w:rPr>
          <w:rFonts w:asciiTheme="minorHAnsi" w:hAnsiTheme="minorHAnsi" w:cs="Arial"/>
          <w:sz w:val="22"/>
          <w:szCs w:val="22"/>
        </w:rPr>
        <w:t>vyžaduje předložení dokladu podle právního řádu České republiky, může dodavatel předložit obdobný doklad podle právního řádu státu, ve kterém se tento doklad vydává; tento doklad se předkládá s překladem do českého jazyka. Má-li zadavatel pochybnosti o správnosti překladu, může si vyžádat předložení úředně ověřeného překladu dokladu do českého jazyka tlumočníkem zapsaným do seznamu znalců a tlumočník</w:t>
      </w:r>
      <w:r w:rsidR="006067F3" w:rsidRPr="00557025">
        <w:rPr>
          <w:rFonts w:asciiTheme="minorHAnsi" w:hAnsiTheme="minorHAnsi" w:cs="Arial"/>
          <w:sz w:val="22"/>
          <w:szCs w:val="22"/>
        </w:rPr>
        <w:t>ů</w:t>
      </w:r>
      <w:r w:rsidR="00D30EE1" w:rsidRPr="00557025">
        <w:rPr>
          <w:rFonts w:asciiTheme="minorHAnsi" w:hAnsiTheme="minorHAnsi" w:cs="Arial"/>
          <w:sz w:val="22"/>
          <w:szCs w:val="22"/>
        </w:rPr>
        <w:t xml:space="preserve">. Doklad ve slovenském jazyce a doklad o vzdělání v latinském jazyce se předkládají bez překladu. Pokud se podle příslušného právního řádu požadovaný doklad nevydává, může být nahrazen čestným prohlášením. </w:t>
      </w:r>
    </w:p>
    <w:p w:rsidR="00D30EE1" w:rsidRPr="00557025" w:rsidRDefault="00D30EE1" w:rsidP="00E87D75">
      <w:pPr>
        <w:widowControl w:val="0"/>
        <w:suppressAutoHyphens/>
        <w:ind w:left="709" w:hanging="425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 xml:space="preserve"> </w:t>
      </w:r>
    </w:p>
    <w:p w:rsidR="00D30EE1" w:rsidRPr="00557025" w:rsidRDefault="00CD22DE" w:rsidP="00E87D75">
      <w:pPr>
        <w:widowControl w:val="0"/>
        <w:suppressAutoHyphens/>
        <w:ind w:left="709" w:hanging="425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lastRenderedPageBreak/>
        <w:t>d</w:t>
      </w:r>
      <w:r w:rsidR="00D30EE1" w:rsidRPr="00557025">
        <w:rPr>
          <w:rFonts w:asciiTheme="minorHAnsi" w:hAnsiTheme="minorHAnsi" w:cs="Arial"/>
          <w:sz w:val="22"/>
          <w:szCs w:val="22"/>
        </w:rPr>
        <w:t xml:space="preserve">) </w:t>
      </w:r>
      <w:r w:rsidRPr="00557025">
        <w:rPr>
          <w:rFonts w:asciiTheme="minorHAnsi" w:hAnsiTheme="minorHAnsi" w:cs="Arial"/>
          <w:sz w:val="22"/>
          <w:szCs w:val="22"/>
        </w:rPr>
        <w:tab/>
      </w:r>
      <w:r w:rsidR="00D30EE1" w:rsidRPr="00557025">
        <w:rPr>
          <w:rFonts w:asciiTheme="minorHAnsi" w:hAnsiTheme="minorHAnsi" w:cs="Arial"/>
          <w:sz w:val="22"/>
          <w:szCs w:val="22"/>
        </w:rPr>
        <w:t>Povinnost předložit doklad</w:t>
      </w:r>
      <w:r w:rsidR="002E2614" w:rsidRPr="00557025">
        <w:rPr>
          <w:rFonts w:asciiTheme="minorHAnsi" w:hAnsiTheme="minorHAnsi" w:cs="Arial"/>
          <w:sz w:val="22"/>
          <w:szCs w:val="22"/>
        </w:rPr>
        <w:t xml:space="preserve"> prokazující způsobilost dodavatele</w:t>
      </w:r>
      <w:r w:rsidR="00D30EE1" w:rsidRPr="00557025">
        <w:rPr>
          <w:rFonts w:asciiTheme="minorHAnsi" w:hAnsiTheme="minorHAnsi" w:cs="Arial"/>
          <w:sz w:val="22"/>
          <w:szCs w:val="22"/>
        </w:rPr>
        <w:t xml:space="preserve"> může dodavatel splnit odkazem na odpovídající informace vedené v informačním systému veřejné správy nebo v obdobném systému vedeném v jiném členském státu</w:t>
      </w:r>
      <w:r w:rsidR="00E33ADD" w:rsidRPr="00557025">
        <w:rPr>
          <w:rFonts w:asciiTheme="minorHAnsi" w:hAnsiTheme="minorHAnsi" w:cs="Arial"/>
          <w:sz w:val="22"/>
          <w:szCs w:val="22"/>
        </w:rPr>
        <w:t xml:space="preserve"> EU</w:t>
      </w:r>
      <w:r w:rsidR="00D30EE1" w:rsidRPr="00557025">
        <w:rPr>
          <w:rFonts w:asciiTheme="minorHAnsi" w:hAnsiTheme="minorHAnsi" w:cs="Arial"/>
          <w:sz w:val="22"/>
          <w:szCs w:val="22"/>
        </w:rPr>
        <w:t>, který umožňuje neomezený dálkový přístup. Takový odkaz musí obsahovat internetovou adresu a údaje pro přihlášení a vyhledání požadované informace, jsou-li takové údaje nezbytné.</w:t>
      </w:r>
    </w:p>
    <w:p w:rsidR="004767EE" w:rsidRPr="00557025" w:rsidRDefault="004767EE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817DE3" w:rsidRPr="00557025" w:rsidRDefault="00B77233" w:rsidP="00CE71FB">
      <w:pPr>
        <w:pStyle w:val="Odstavecseseznamem"/>
        <w:widowControl w:val="0"/>
        <w:numPr>
          <w:ilvl w:val="0"/>
          <w:numId w:val="10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>Za účelem prokázání kvalifikace zadavatel přednostně vyžaduje doklady evidované v systému, který identifikuje doklady k prokázání splnění kvalifikace (systém e-</w:t>
      </w:r>
      <w:proofErr w:type="spellStart"/>
      <w:r w:rsidRPr="00557025">
        <w:rPr>
          <w:rFonts w:asciiTheme="minorHAnsi" w:hAnsiTheme="minorHAnsi" w:cs="Arial"/>
          <w:sz w:val="22"/>
          <w:szCs w:val="22"/>
        </w:rPr>
        <w:t>Certis</w:t>
      </w:r>
      <w:proofErr w:type="spellEnd"/>
      <w:r w:rsidRPr="00557025">
        <w:rPr>
          <w:rFonts w:asciiTheme="minorHAnsi" w:hAnsiTheme="minorHAnsi" w:cs="Arial"/>
          <w:sz w:val="22"/>
          <w:szCs w:val="22"/>
        </w:rPr>
        <w:t xml:space="preserve">) </w:t>
      </w:r>
      <w:r w:rsidRPr="00557025">
        <w:rPr>
          <w:rFonts w:asciiTheme="minorHAnsi" w:hAnsiTheme="minorHAnsi" w:cs="Arial"/>
          <w:sz w:val="22"/>
          <w:szCs w:val="22"/>
        </w:rPr>
        <w:br/>
        <w:t>podle § 86 odst. 1</w:t>
      </w:r>
      <w:r w:rsidR="00B6223D" w:rsidRPr="00557025">
        <w:rPr>
          <w:rFonts w:asciiTheme="minorHAnsi" w:hAnsiTheme="minorHAnsi" w:cs="Arial"/>
          <w:sz w:val="22"/>
          <w:szCs w:val="22"/>
        </w:rPr>
        <w:t xml:space="preserve"> ZZVZ.</w:t>
      </w:r>
    </w:p>
    <w:p w:rsidR="00817DE3" w:rsidRPr="00557025" w:rsidRDefault="00817DE3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817DE3" w:rsidRPr="00557025" w:rsidRDefault="00817DE3">
      <w:pPr>
        <w:pStyle w:val="Odstavecseseznamem"/>
        <w:widowControl w:val="0"/>
        <w:suppressAutoHyphens/>
        <w:ind w:left="720"/>
        <w:rPr>
          <w:rFonts w:asciiTheme="minorHAnsi" w:hAnsiTheme="minorHAnsi" w:cs="Arial"/>
          <w:sz w:val="22"/>
          <w:szCs w:val="22"/>
        </w:rPr>
      </w:pPr>
    </w:p>
    <w:p w:rsidR="00817DE3" w:rsidRPr="00557025" w:rsidRDefault="002F6D23">
      <w:pPr>
        <w:tabs>
          <w:tab w:val="left" w:pos="0"/>
        </w:tabs>
        <w:ind w:left="709" w:hanging="425"/>
        <w:rPr>
          <w:rFonts w:asciiTheme="minorHAnsi" w:hAnsiTheme="minorHAnsi" w:cs="Arial"/>
          <w:b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>f</w:t>
      </w:r>
      <w:r w:rsidR="00281C5F" w:rsidRPr="00557025">
        <w:rPr>
          <w:rFonts w:asciiTheme="minorHAnsi" w:hAnsiTheme="minorHAnsi" w:cs="Arial"/>
          <w:sz w:val="22"/>
          <w:szCs w:val="22"/>
        </w:rPr>
        <w:t>)</w:t>
      </w:r>
      <w:r w:rsidR="00281C5F" w:rsidRPr="00557025">
        <w:rPr>
          <w:rFonts w:asciiTheme="minorHAnsi" w:hAnsiTheme="minorHAnsi" w:cs="Arial"/>
          <w:sz w:val="22"/>
          <w:szCs w:val="22"/>
        </w:rPr>
        <w:tab/>
      </w:r>
      <w:r w:rsidR="00281C5F" w:rsidRPr="00557025">
        <w:rPr>
          <w:rFonts w:asciiTheme="minorHAnsi" w:hAnsiTheme="minorHAnsi" w:cs="Arial"/>
          <w:b/>
          <w:sz w:val="22"/>
          <w:szCs w:val="22"/>
        </w:rPr>
        <w:t>Doklady k prokázání kvalifikace předkládají dodavatelé v nabídkách v kopiích.</w:t>
      </w:r>
      <w:r w:rsidR="00281C5F" w:rsidRPr="00557025">
        <w:rPr>
          <w:rFonts w:asciiTheme="minorHAnsi" w:hAnsiTheme="minorHAnsi" w:cs="Arial"/>
          <w:sz w:val="22"/>
          <w:szCs w:val="22"/>
        </w:rPr>
        <w:t xml:space="preserve"> </w:t>
      </w:r>
    </w:p>
    <w:p w:rsidR="00817DE3" w:rsidRPr="00557025" w:rsidRDefault="00281C5F">
      <w:pPr>
        <w:tabs>
          <w:tab w:val="left" w:pos="0"/>
        </w:tabs>
        <w:ind w:left="709" w:hanging="425"/>
        <w:rPr>
          <w:rFonts w:asciiTheme="minorHAnsi" w:hAnsiTheme="minorHAnsi" w:cs="Arial"/>
          <w:b/>
          <w:sz w:val="22"/>
          <w:szCs w:val="22"/>
        </w:rPr>
      </w:pPr>
      <w:r w:rsidRPr="0055702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57025">
        <w:rPr>
          <w:rFonts w:asciiTheme="minorHAnsi" w:hAnsiTheme="minorHAnsi" w:cs="Arial"/>
          <w:b/>
          <w:sz w:val="22"/>
          <w:szCs w:val="22"/>
        </w:rPr>
        <w:tab/>
      </w:r>
    </w:p>
    <w:p w:rsidR="00817DE3" w:rsidRPr="00557025" w:rsidRDefault="00281C5F">
      <w:pPr>
        <w:tabs>
          <w:tab w:val="left" w:pos="0"/>
        </w:tabs>
        <w:ind w:left="709" w:hanging="425"/>
        <w:rPr>
          <w:rFonts w:asciiTheme="minorHAnsi" w:hAnsiTheme="minorHAnsi" w:cs="Arial"/>
          <w:b/>
          <w:sz w:val="22"/>
          <w:szCs w:val="22"/>
          <w:u w:val="single"/>
        </w:rPr>
      </w:pPr>
      <w:r w:rsidRPr="00557025">
        <w:rPr>
          <w:rFonts w:asciiTheme="minorHAnsi" w:hAnsiTheme="minorHAnsi" w:cs="Arial"/>
          <w:b/>
          <w:sz w:val="22"/>
          <w:szCs w:val="22"/>
        </w:rPr>
        <w:t xml:space="preserve">     </w:t>
      </w:r>
      <w:r w:rsidRPr="00557025">
        <w:rPr>
          <w:rFonts w:asciiTheme="minorHAnsi" w:hAnsiTheme="minorHAnsi" w:cs="Arial"/>
          <w:b/>
          <w:sz w:val="22"/>
          <w:szCs w:val="22"/>
        </w:rPr>
        <w:tab/>
      </w:r>
      <w:r w:rsidRPr="00557025">
        <w:rPr>
          <w:rFonts w:asciiTheme="minorHAnsi" w:hAnsiTheme="minorHAnsi" w:cs="Arial"/>
          <w:b/>
          <w:sz w:val="22"/>
          <w:szCs w:val="22"/>
          <w:u w:val="single"/>
        </w:rPr>
        <w:t xml:space="preserve">Doklady k prokázání kvalifikace mohou dodavatelé nahradit čestným prohlášením, z jehož obsahu je zřejmé, že dodavatel podmínky kvalifikace splňuje a je schopen předložením příslušných dokladů podmínky kvalifikace doložit, nebo je mohou nahradit jednotným evropským osvědčením pro veřejné zakázky podle </w:t>
      </w:r>
      <w:hyperlink r:id="rId19" w:history="1">
        <w:r w:rsidRPr="00557025">
          <w:rPr>
            <w:rFonts w:asciiTheme="minorHAnsi" w:hAnsiTheme="minorHAnsi"/>
            <w:b/>
            <w:sz w:val="22"/>
            <w:szCs w:val="22"/>
            <w:u w:val="single"/>
          </w:rPr>
          <w:t>§ 87</w:t>
        </w:r>
      </w:hyperlink>
      <w:r w:rsidRPr="00557025">
        <w:rPr>
          <w:rFonts w:asciiTheme="minorHAnsi" w:hAnsiTheme="minorHAnsi" w:cs="Arial"/>
          <w:b/>
          <w:sz w:val="22"/>
          <w:szCs w:val="22"/>
          <w:u w:val="single"/>
        </w:rPr>
        <w:t xml:space="preserve"> Zákona. Čestné prohlášení musí být podepsáno osobou oprávněnou jednat jménem či za dodavatele, v případě podpisu jinou osobou musí být originál zmocnění této osoby doložen společně s čestným prohlášením dodavatele. </w:t>
      </w:r>
    </w:p>
    <w:p w:rsidR="00817DE3" w:rsidRPr="00557025" w:rsidRDefault="00817DE3">
      <w:pPr>
        <w:tabs>
          <w:tab w:val="left" w:pos="0"/>
        </w:tabs>
        <w:ind w:left="709" w:hanging="425"/>
        <w:rPr>
          <w:rFonts w:asciiTheme="minorHAnsi" w:hAnsiTheme="minorHAnsi" w:cs="Arial"/>
          <w:b/>
          <w:sz w:val="22"/>
          <w:szCs w:val="22"/>
        </w:rPr>
      </w:pPr>
    </w:p>
    <w:p w:rsidR="00817DE3" w:rsidRPr="00557025" w:rsidRDefault="00281C5F">
      <w:pPr>
        <w:tabs>
          <w:tab w:val="left" w:pos="0"/>
        </w:tabs>
        <w:ind w:left="709" w:hanging="425"/>
        <w:rPr>
          <w:rFonts w:asciiTheme="minorHAnsi" w:hAnsiTheme="minorHAnsi" w:cs="Arial"/>
          <w:b/>
          <w:sz w:val="22"/>
          <w:szCs w:val="22"/>
          <w:u w:val="single"/>
        </w:rPr>
      </w:pPr>
      <w:r w:rsidRPr="00557025">
        <w:rPr>
          <w:rFonts w:asciiTheme="minorHAnsi" w:hAnsiTheme="minorHAnsi" w:cs="Arial"/>
          <w:b/>
          <w:sz w:val="22"/>
          <w:szCs w:val="22"/>
        </w:rPr>
        <w:tab/>
      </w:r>
      <w:r w:rsidRPr="00557025">
        <w:rPr>
          <w:rFonts w:asciiTheme="minorHAnsi" w:hAnsiTheme="minorHAnsi" w:cs="Arial"/>
          <w:b/>
          <w:sz w:val="22"/>
          <w:szCs w:val="22"/>
          <w:u w:val="single"/>
        </w:rPr>
        <w:t>Pro účely prokázání splnění podmínek kvalifikace mohou dodavatelé použít vzor čestného prohlášení, který je uveden v Příloze č. 3 těchto ZP.</w:t>
      </w:r>
    </w:p>
    <w:p w:rsidR="00817DE3" w:rsidRPr="00557025" w:rsidRDefault="00817DE3">
      <w:pPr>
        <w:pStyle w:val="Odstavecseseznamem"/>
        <w:ind w:left="992"/>
        <w:rPr>
          <w:rFonts w:asciiTheme="minorHAnsi" w:hAnsiTheme="minorHAnsi" w:cs="Arial"/>
          <w:sz w:val="22"/>
          <w:szCs w:val="22"/>
        </w:rPr>
      </w:pPr>
    </w:p>
    <w:p w:rsidR="00E2783A" w:rsidRPr="00557025" w:rsidRDefault="00E2783A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2F6D23" w:rsidRPr="00557025" w:rsidRDefault="00564A19" w:rsidP="002F6D23">
      <w:pPr>
        <w:widowControl w:val="0"/>
        <w:suppressAutoHyphens/>
        <w:ind w:left="567" w:hanging="567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5.2.8</w:t>
      </w:r>
      <w:r w:rsidR="002F6D23" w:rsidRPr="00557025">
        <w:rPr>
          <w:rFonts w:asciiTheme="minorHAnsi" w:hAnsiTheme="minorHAnsi" w:cs="Arial"/>
          <w:b/>
          <w:sz w:val="22"/>
          <w:szCs w:val="22"/>
        </w:rPr>
        <w:tab/>
        <w:t>Pravost a stáří dokladů k prokázání kvalifikace</w:t>
      </w:r>
    </w:p>
    <w:p w:rsidR="002F6D23" w:rsidRPr="00557025" w:rsidRDefault="002F6D23" w:rsidP="002F6D23">
      <w:pPr>
        <w:widowControl w:val="0"/>
        <w:suppressAutoHyphens/>
        <w:rPr>
          <w:rFonts w:asciiTheme="minorHAnsi" w:hAnsiTheme="minorHAnsi" w:cs="Arial"/>
          <w:sz w:val="22"/>
          <w:szCs w:val="22"/>
        </w:rPr>
      </w:pPr>
    </w:p>
    <w:p w:rsidR="002F6D23" w:rsidRPr="00557025" w:rsidRDefault="002F6D23" w:rsidP="002F6D23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 xml:space="preserve">Doklady prokazující základní způsobilost podle </w:t>
      </w:r>
      <w:hyperlink r:id="rId20" w:history="1">
        <w:r w:rsidRPr="00557025">
          <w:rPr>
            <w:rStyle w:val="Hypertextovodkaz"/>
            <w:rFonts w:asciiTheme="minorHAnsi" w:hAnsiTheme="minorHAnsi" w:cs="Arial"/>
            <w:color w:val="auto"/>
            <w:sz w:val="22"/>
            <w:szCs w:val="22"/>
            <w:u w:val="none"/>
          </w:rPr>
          <w:t>§ 74</w:t>
        </w:r>
      </w:hyperlink>
      <w:r w:rsidRPr="00557025">
        <w:rPr>
          <w:rFonts w:asciiTheme="minorHAnsi" w:hAnsiTheme="minorHAnsi" w:cs="Arial"/>
          <w:sz w:val="22"/>
          <w:szCs w:val="22"/>
        </w:rPr>
        <w:t xml:space="preserve"> ZZVZ a profesní způsobilost podle </w:t>
      </w:r>
      <w:hyperlink r:id="rId21" w:history="1">
        <w:r w:rsidRPr="00557025">
          <w:rPr>
            <w:rStyle w:val="Hypertextovodkaz"/>
            <w:rFonts w:asciiTheme="minorHAnsi" w:hAnsiTheme="minorHAnsi" w:cs="Arial"/>
            <w:color w:val="auto"/>
            <w:sz w:val="22"/>
            <w:szCs w:val="22"/>
            <w:u w:val="none"/>
          </w:rPr>
          <w:t>§ 77 odst. 1</w:t>
        </w:r>
      </w:hyperlink>
      <w:r w:rsidRPr="00557025">
        <w:rPr>
          <w:rFonts w:asciiTheme="minorHAnsi" w:hAnsiTheme="minorHAnsi" w:cs="Arial"/>
          <w:sz w:val="22"/>
          <w:szCs w:val="22"/>
        </w:rPr>
        <w:t xml:space="preserve"> ZZVZ musí prokazovat splnění požadovaného kritéria způsobilosti nejpozději v době 3 měsíců přede dnem zahájení zadávacího řízení. </w:t>
      </w:r>
    </w:p>
    <w:p w:rsidR="00340A4B" w:rsidRDefault="00340A4B" w:rsidP="0025381A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041D75" w:rsidRPr="00557025" w:rsidRDefault="00041D75" w:rsidP="0025381A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340A4B" w:rsidRPr="00557025" w:rsidRDefault="00340A4B" w:rsidP="00AB0699">
      <w:pPr>
        <w:widowControl w:val="0"/>
        <w:suppressAutoHyphens/>
        <w:ind w:left="567" w:hanging="567"/>
        <w:rPr>
          <w:rFonts w:asciiTheme="minorHAnsi" w:hAnsiTheme="minorHAnsi" w:cs="Arial"/>
          <w:b/>
          <w:sz w:val="22"/>
          <w:szCs w:val="22"/>
        </w:rPr>
      </w:pPr>
      <w:r w:rsidRPr="00557025">
        <w:rPr>
          <w:rFonts w:asciiTheme="minorHAnsi" w:hAnsiTheme="minorHAnsi" w:cs="Arial"/>
          <w:b/>
          <w:sz w:val="22"/>
          <w:szCs w:val="22"/>
        </w:rPr>
        <w:t>5.</w:t>
      </w:r>
      <w:r w:rsidR="00C06989" w:rsidRPr="00557025">
        <w:rPr>
          <w:rFonts w:asciiTheme="minorHAnsi" w:hAnsiTheme="minorHAnsi" w:cs="Arial"/>
          <w:b/>
          <w:sz w:val="22"/>
          <w:szCs w:val="22"/>
        </w:rPr>
        <w:t>2.</w:t>
      </w:r>
      <w:r w:rsidR="00564A19">
        <w:rPr>
          <w:rFonts w:asciiTheme="minorHAnsi" w:hAnsiTheme="minorHAnsi" w:cs="Arial"/>
          <w:b/>
          <w:sz w:val="22"/>
          <w:szCs w:val="22"/>
        </w:rPr>
        <w:t>9</w:t>
      </w:r>
      <w:r w:rsidR="00E87D75" w:rsidRPr="00557025">
        <w:rPr>
          <w:rFonts w:asciiTheme="minorHAnsi" w:hAnsiTheme="minorHAnsi" w:cs="Arial"/>
          <w:b/>
          <w:sz w:val="22"/>
          <w:szCs w:val="22"/>
        </w:rPr>
        <w:tab/>
      </w:r>
      <w:r w:rsidRPr="00557025">
        <w:rPr>
          <w:rFonts w:asciiTheme="minorHAnsi" w:hAnsiTheme="minorHAnsi" w:cs="Arial"/>
          <w:b/>
          <w:sz w:val="22"/>
          <w:szCs w:val="22"/>
        </w:rPr>
        <w:t>Změny v kvalifikaci dodavatele</w:t>
      </w:r>
    </w:p>
    <w:p w:rsidR="00340A4B" w:rsidRPr="00557025" w:rsidRDefault="00340A4B" w:rsidP="00852DD7">
      <w:pPr>
        <w:widowControl w:val="0"/>
        <w:suppressAutoHyphens/>
        <w:rPr>
          <w:rFonts w:asciiTheme="minorHAnsi" w:hAnsiTheme="minorHAnsi" w:cs="Arial"/>
          <w:sz w:val="22"/>
          <w:szCs w:val="22"/>
        </w:rPr>
      </w:pPr>
    </w:p>
    <w:p w:rsidR="00514C6B" w:rsidRPr="00557025" w:rsidRDefault="00036158" w:rsidP="00852DD7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 xml:space="preserve">Pokud po předložení dokladů nebo prohlášení o kvalifikaci dojde v průběhu zadávacího řízení ke změně kvalifikace účastníka zadávacího řízení, je účastník zadávacího řízení povinen tuto změnu zadavateli do 5 pracovních dnů oznámit a do 10 pracovních dnů od oznámení této změny předložit nové doklady nebo prohlášení ke kvalifikaci; zadavatel může tyto lhůty prodloužit nebo prominout jejich zmeškání. Povinnost podle věty první účastníku zadávacího řízení nevzniká, pokud je kvalifikace změněna takovým způsobem, že </w:t>
      </w:r>
    </w:p>
    <w:p w:rsidR="00036158" w:rsidRPr="00557025" w:rsidRDefault="00036158">
      <w:pPr>
        <w:widowControl w:val="0"/>
        <w:suppressAutoHyphens/>
        <w:ind w:left="709" w:hanging="425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 xml:space="preserve"> a) </w:t>
      </w:r>
      <w:r w:rsidR="00852DD7" w:rsidRPr="00557025">
        <w:rPr>
          <w:rFonts w:asciiTheme="minorHAnsi" w:hAnsiTheme="minorHAnsi" w:cs="Arial"/>
          <w:sz w:val="22"/>
          <w:szCs w:val="22"/>
        </w:rPr>
        <w:tab/>
      </w:r>
      <w:r w:rsidRPr="00557025">
        <w:rPr>
          <w:rFonts w:asciiTheme="minorHAnsi" w:hAnsiTheme="minorHAnsi" w:cs="Arial"/>
          <w:sz w:val="22"/>
          <w:szCs w:val="22"/>
        </w:rPr>
        <w:t xml:space="preserve">podmínky kvalifikace jsou nadále splněny, </w:t>
      </w:r>
    </w:p>
    <w:p w:rsidR="00604109" w:rsidRPr="00557025" w:rsidRDefault="00036158">
      <w:pPr>
        <w:widowControl w:val="0"/>
        <w:suppressAutoHyphens/>
        <w:ind w:left="709" w:hanging="425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 xml:space="preserve">b) </w:t>
      </w:r>
      <w:r w:rsidR="00852DD7" w:rsidRPr="00557025">
        <w:rPr>
          <w:rFonts w:asciiTheme="minorHAnsi" w:hAnsiTheme="minorHAnsi" w:cs="Arial"/>
          <w:sz w:val="22"/>
          <w:szCs w:val="22"/>
        </w:rPr>
        <w:tab/>
      </w:r>
      <w:r w:rsidRPr="00557025">
        <w:rPr>
          <w:rFonts w:asciiTheme="minorHAnsi" w:hAnsiTheme="minorHAnsi" w:cs="Arial"/>
          <w:sz w:val="22"/>
          <w:szCs w:val="22"/>
        </w:rPr>
        <w:t xml:space="preserve">nedošlo k ovlivnění kritérií pro snížení počtu účastníků zadávacího řízení nebo nabídek a </w:t>
      </w:r>
    </w:p>
    <w:p w:rsidR="00036158" w:rsidRPr="00557025" w:rsidRDefault="00036158">
      <w:pPr>
        <w:widowControl w:val="0"/>
        <w:suppressAutoHyphens/>
        <w:ind w:left="709" w:hanging="425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 xml:space="preserve">c) </w:t>
      </w:r>
      <w:r w:rsidR="00852DD7" w:rsidRPr="00557025">
        <w:rPr>
          <w:rFonts w:asciiTheme="minorHAnsi" w:hAnsiTheme="minorHAnsi" w:cs="Arial"/>
          <w:sz w:val="22"/>
          <w:szCs w:val="22"/>
        </w:rPr>
        <w:tab/>
      </w:r>
      <w:r w:rsidRPr="00557025">
        <w:rPr>
          <w:rFonts w:asciiTheme="minorHAnsi" w:hAnsiTheme="minorHAnsi" w:cs="Arial"/>
          <w:sz w:val="22"/>
          <w:szCs w:val="22"/>
        </w:rPr>
        <w:t xml:space="preserve">nedošlo k ovlivnění kritérií hodnocení nabídek. </w:t>
      </w:r>
    </w:p>
    <w:p w:rsidR="00036158" w:rsidRPr="00557025" w:rsidRDefault="00036158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 xml:space="preserve"> </w:t>
      </w:r>
    </w:p>
    <w:p w:rsidR="00036158" w:rsidRPr="00557025" w:rsidRDefault="00036158" w:rsidP="00852DD7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 xml:space="preserve">Dozví-li se zadavatel, že dodavatel nesplnil povinnost uvedenou výše v tomto odstavci, zadavatel jej bezodkladně vyloučí ze zadávacího řízení. </w:t>
      </w:r>
    </w:p>
    <w:p w:rsidR="00340A4B" w:rsidRPr="00557025" w:rsidRDefault="00340A4B" w:rsidP="00852DD7">
      <w:pPr>
        <w:widowControl w:val="0"/>
        <w:suppressAutoHyphens/>
        <w:rPr>
          <w:rFonts w:asciiTheme="minorHAnsi" w:hAnsiTheme="minorHAnsi" w:cs="Arial"/>
          <w:sz w:val="22"/>
          <w:szCs w:val="22"/>
        </w:rPr>
      </w:pPr>
    </w:p>
    <w:p w:rsidR="002C4630" w:rsidRDefault="002C4630" w:rsidP="009D2765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5F0FDC" w:rsidRPr="00557025" w:rsidRDefault="005F0FDC" w:rsidP="009D2765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650DCC" w:rsidRPr="00557025" w:rsidRDefault="000D39AD" w:rsidP="00CE71FB">
      <w:pPr>
        <w:pStyle w:val="Normlnweb"/>
        <w:widowControl w:val="0"/>
        <w:numPr>
          <w:ilvl w:val="0"/>
          <w:numId w:val="9"/>
        </w:numPr>
        <w:suppressAutoHyphens/>
        <w:spacing w:before="0" w:beforeAutospacing="0" w:after="0" w:afterAutospacing="0"/>
        <w:ind w:left="567" w:hanging="567"/>
        <w:rPr>
          <w:rFonts w:asciiTheme="minorHAnsi" w:hAnsiTheme="minorHAnsi" w:cs="Arial"/>
          <w:b/>
          <w:sz w:val="22"/>
          <w:szCs w:val="22"/>
          <w:u w:val="single"/>
        </w:rPr>
      </w:pPr>
      <w:r w:rsidRPr="00557025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Jistota</w:t>
      </w:r>
      <w:r w:rsidR="009A0837" w:rsidRPr="00557025">
        <w:rPr>
          <w:rFonts w:asciiTheme="minorHAnsi" w:hAnsiTheme="minorHAnsi" w:cs="Arial"/>
          <w:b/>
          <w:sz w:val="22"/>
          <w:szCs w:val="22"/>
          <w:u w:val="single"/>
        </w:rPr>
        <w:t xml:space="preserve"> a zadávací lhůta</w:t>
      </w:r>
    </w:p>
    <w:p w:rsidR="00021091" w:rsidRPr="00557025" w:rsidRDefault="00021091" w:rsidP="00E91392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021091" w:rsidRPr="00557025" w:rsidRDefault="00021091" w:rsidP="009D2765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 xml:space="preserve">Zadavatel k zajištění splnění povinností </w:t>
      </w:r>
      <w:r w:rsidR="005557FC" w:rsidRPr="00557025">
        <w:rPr>
          <w:rFonts w:asciiTheme="minorHAnsi" w:hAnsiTheme="minorHAnsi" w:cs="Arial"/>
          <w:sz w:val="22"/>
          <w:szCs w:val="22"/>
        </w:rPr>
        <w:t>dodavatel</w:t>
      </w:r>
      <w:r w:rsidRPr="00557025">
        <w:rPr>
          <w:rFonts w:asciiTheme="minorHAnsi" w:hAnsiTheme="minorHAnsi" w:cs="Arial"/>
          <w:sz w:val="22"/>
          <w:szCs w:val="22"/>
        </w:rPr>
        <w:t>e vyplývajících z jeho účasti v zadávacím řízení ne</w:t>
      </w:r>
      <w:r w:rsidR="007B5E1D" w:rsidRPr="00557025">
        <w:rPr>
          <w:rFonts w:asciiTheme="minorHAnsi" w:hAnsiTheme="minorHAnsi" w:cs="Arial"/>
          <w:sz w:val="22"/>
          <w:szCs w:val="22"/>
        </w:rPr>
        <w:t xml:space="preserve">požaduje jistotu podle § </w:t>
      </w:r>
      <w:r w:rsidR="003B70A0" w:rsidRPr="00557025">
        <w:rPr>
          <w:rFonts w:asciiTheme="minorHAnsi" w:hAnsiTheme="minorHAnsi" w:cs="Arial"/>
          <w:sz w:val="22"/>
          <w:szCs w:val="22"/>
        </w:rPr>
        <w:t xml:space="preserve">41 </w:t>
      </w:r>
      <w:r w:rsidR="007B5E1D" w:rsidRPr="00557025">
        <w:rPr>
          <w:rFonts w:asciiTheme="minorHAnsi" w:hAnsiTheme="minorHAnsi" w:cs="Arial"/>
          <w:sz w:val="22"/>
          <w:szCs w:val="22"/>
        </w:rPr>
        <w:t>Zákona</w:t>
      </w:r>
      <w:r w:rsidR="009A0837" w:rsidRPr="00557025">
        <w:rPr>
          <w:rFonts w:asciiTheme="minorHAnsi" w:hAnsiTheme="minorHAnsi" w:cs="Arial"/>
          <w:sz w:val="22"/>
          <w:szCs w:val="22"/>
        </w:rPr>
        <w:t xml:space="preserve"> a nestanovuje zadávací lhůtu podle § 40 Zákona.</w:t>
      </w:r>
    </w:p>
    <w:p w:rsidR="009D2765" w:rsidRPr="00557025" w:rsidRDefault="009D2765" w:rsidP="009D2765">
      <w:pPr>
        <w:widowControl w:val="0"/>
        <w:suppressAutoHyphens/>
        <w:rPr>
          <w:rFonts w:asciiTheme="minorHAnsi" w:hAnsiTheme="minorHAnsi" w:cs="Arial"/>
          <w:i/>
          <w:sz w:val="22"/>
          <w:szCs w:val="22"/>
        </w:rPr>
      </w:pPr>
    </w:p>
    <w:p w:rsidR="007D2632" w:rsidRPr="00557025" w:rsidRDefault="007D2632" w:rsidP="00E91392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DE4023" w:rsidRPr="00557025" w:rsidRDefault="0016139C" w:rsidP="00CE71FB">
      <w:pPr>
        <w:widowControl w:val="0"/>
        <w:numPr>
          <w:ilvl w:val="0"/>
          <w:numId w:val="2"/>
        </w:numPr>
        <w:suppressAutoHyphens/>
        <w:ind w:left="567" w:hanging="567"/>
        <w:rPr>
          <w:rFonts w:asciiTheme="minorHAnsi" w:hAnsiTheme="minorHAnsi" w:cs="Arial"/>
          <w:b/>
          <w:sz w:val="22"/>
          <w:szCs w:val="22"/>
          <w:u w:val="single"/>
        </w:rPr>
      </w:pPr>
      <w:r w:rsidRPr="00557025">
        <w:rPr>
          <w:rFonts w:asciiTheme="minorHAnsi" w:hAnsiTheme="minorHAnsi" w:cs="Arial"/>
          <w:b/>
          <w:sz w:val="22"/>
          <w:szCs w:val="22"/>
          <w:u w:val="single"/>
        </w:rPr>
        <w:t>Požadavky na zpracování nabídky</w:t>
      </w:r>
    </w:p>
    <w:p w:rsidR="00DE4023" w:rsidRPr="00557025" w:rsidRDefault="00DE4023" w:rsidP="00ED7357">
      <w:pPr>
        <w:widowControl w:val="0"/>
        <w:suppressAutoHyphens/>
        <w:ind w:left="0"/>
        <w:rPr>
          <w:rFonts w:asciiTheme="minorHAnsi" w:hAnsiTheme="minorHAnsi" w:cs="Arial"/>
          <w:b/>
          <w:sz w:val="22"/>
          <w:szCs w:val="22"/>
        </w:rPr>
      </w:pPr>
    </w:p>
    <w:p w:rsidR="00CE5517" w:rsidRPr="00557025" w:rsidRDefault="006C566B" w:rsidP="00CE71FB">
      <w:pPr>
        <w:pStyle w:val="Odstavecseseznamem"/>
        <w:widowControl w:val="0"/>
        <w:numPr>
          <w:ilvl w:val="1"/>
          <w:numId w:val="8"/>
        </w:numPr>
        <w:suppressAutoHyphens/>
        <w:ind w:left="567" w:hanging="567"/>
        <w:rPr>
          <w:rFonts w:asciiTheme="minorHAnsi" w:hAnsiTheme="minorHAnsi" w:cs="Arial"/>
          <w:b/>
          <w:sz w:val="22"/>
          <w:szCs w:val="22"/>
        </w:rPr>
      </w:pPr>
      <w:r w:rsidRPr="00557025">
        <w:rPr>
          <w:rFonts w:asciiTheme="minorHAnsi" w:hAnsiTheme="minorHAnsi" w:cs="Arial"/>
          <w:b/>
          <w:sz w:val="22"/>
          <w:szCs w:val="22"/>
        </w:rPr>
        <w:t xml:space="preserve"> </w:t>
      </w:r>
      <w:r w:rsidR="00CE5517" w:rsidRPr="00557025">
        <w:rPr>
          <w:rFonts w:asciiTheme="minorHAnsi" w:hAnsiTheme="minorHAnsi" w:cs="Arial"/>
          <w:b/>
          <w:sz w:val="22"/>
          <w:szCs w:val="22"/>
        </w:rPr>
        <w:t>Forma nabídky</w:t>
      </w:r>
    </w:p>
    <w:p w:rsidR="00CE5517" w:rsidRPr="00557025" w:rsidRDefault="00CE5517" w:rsidP="009D2765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F92B29" w:rsidRPr="00557025" w:rsidRDefault="007016EF" w:rsidP="009D2765">
      <w:pPr>
        <w:widowControl w:val="0"/>
        <w:suppressAutoHyphens/>
        <w:ind w:left="0"/>
        <w:rPr>
          <w:rFonts w:asciiTheme="minorHAnsi" w:hAnsiTheme="minorHAnsi" w:cs="Arial"/>
          <w:b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 xml:space="preserve">Nabídky musí být podány písemně, a to v listinné podobě, </w:t>
      </w:r>
      <w:r w:rsidR="002C0A12">
        <w:rPr>
          <w:rFonts w:asciiTheme="minorHAnsi" w:hAnsiTheme="minorHAnsi" w:cs="Arial"/>
          <w:sz w:val="22"/>
          <w:szCs w:val="22"/>
        </w:rPr>
        <w:t>v českém nebo slovenském jazyce ve dvojím vyhotovení (originál + kopie).</w:t>
      </w:r>
      <w:r w:rsidRPr="00557025">
        <w:rPr>
          <w:rFonts w:asciiTheme="minorHAnsi" w:hAnsiTheme="minorHAnsi" w:cs="Arial"/>
          <w:sz w:val="22"/>
          <w:szCs w:val="22"/>
        </w:rPr>
        <w:t xml:space="preserve"> Dokumenty vyhotovené v jiném jazyce</w:t>
      </w:r>
      <w:r w:rsidR="002821AB" w:rsidRPr="00557025">
        <w:rPr>
          <w:rFonts w:asciiTheme="minorHAnsi" w:hAnsiTheme="minorHAnsi" w:cs="Arial"/>
          <w:sz w:val="22"/>
          <w:szCs w:val="22"/>
        </w:rPr>
        <w:t xml:space="preserve"> s výjimkou jazyka slovenského</w:t>
      </w:r>
      <w:r w:rsidRPr="00557025">
        <w:rPr>
          <w:rFonts w:asciiTheme="minorHAnsi" w:hAnsiTheme="minorHAnsi" w:cs="Arial"/>
          <w:sz w:val="22"/>
          <w:szCs w:val="22"/>
        </w:rPr>
        <w:t xml:space="preserve"> musí být opatřeny překladem do jazyka českého. Nabídka nesmí obsahovat přepisy a opravy, které by mohly zadavatele uvést v omyl.</w:t>
      </w:r>
    </w:p>
    <w:p w:rsidR="0024222F" w:rsidRPr="00557025" w:rsidRDefault="0024222F" w:rsidP="009D2765">
      <w:pPr>
        <w:widowControl w:val="0"/>
        <w:suppressAutoHyphens/>
        <w:ind w:left="0"/>
        <w:rPr>
          <w:rFonts w:asciiTheme="minorHAnsi" w:hAnsiTheme="minorHAnsi" w:cs="Arial"/>
          <w:b/>
          <w:sz w:val="22"/>
          <w:szCs w:val="22"/>
        </w:rPr>
      </w:pPr>
    </w:p>
    <w:p w:rsidR="00F92B29" w:rsidRPr="00557025" w:rsidRDefault="007016EF" w:rsidP="00AB0699">
      <w:pPr>
        <w:widowControl w:val="0"/>
        <w:suppressAutoHyphens/>
        <w:ind w:left="0"/>
        <w:rPr>
          <w:rFonts w:asciiTheme="minorHAnsi" w:hAnsiTheme="minorHAnsi" w:cs="Arial"/>
          <w:b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 xml:space="preserve">Zadavatel doporučuje, aby </w:t>
      </w:r>
      <w:r w:rsidR="005557FC" w:rsidRPr="00557025">
        <w:rPr>
          <w:rFonts w:asciiTheme="minorHAnsi" w:hAnsiTheme="minorHAnsi" w:cs="Arial"/>
          <w:sz w:val="22"/>
          <w:szCs w:val="22"/>
        </w:rPr>
        <w:t>dodavatel</w:t>
      </w:r>
      <w:r w:rsidRPr="00557025">
        <w:rPr>
          <w:rFonts w:asciiTheme="minorHAnsi" w:hAnsiTheme="minorHAnsi" w:cs="Arial"/>
          <w:sz w:val="22"/>
          <w:szCs w:val="22"/>
        </w:rPr>
        <w:t xml:space="preserve"> nabídku předložil i v jednom vyhotovení elektronickém na CD či DVD nosiči přiloženém k listinnému vyhotovení (doporučený formát PDF).</w:t>
      </w:r>
    </w:p>
    <w:p w:rsidR="0068074B" w:rsidRPr="00557025" w:rsidRDefault="0068074B" w:rsidP="009D2765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F92B29" w:rsidRPr="00557025" w:rsidRDefault="007016EF" w:rsidP="009D2765">
      <w:pPr>
        <w:widowControl w:val="0"/>
        <w:suppressAutoHyphens/>
        <w:ind w:left="0"/>
        <w:rPr>
          <w:rFonts w:asciiTheme="minorHAnsi" w:hAnsiTheme="minorHAnsi" w:cs="Arial"/>
          <w:b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>Zadavatel doporučuje, aby všechny listy nabídky byly v pravém dolním rohu každého listu očíslovány souvislou číselnou řadou vzestupně od čísla 1, a aby každé vyhotovení nabídky (originál i kopie) bylo zabezpečeno proti manipulaci s jednotlivými listy.</w:t>
      </w:r>
    </w:p>
    <w:p w:rsidR="00A32ECF" w:rsidRPr="00557025" w:rsidRDefault="00A32ECF" w:rsidP="005F0FDC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2C4630" w:rsidRPr="00DE2884" w:rsidRDefault="007016EF" w:rsidP="00F07E14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>Všechny dokumenty tvořící nabídku musejí být podány v řádně uzavřené obálce (balíku) a zřetelně označené názvem veřejné zakázky. Zadavatel doporučuje, aby tato obálka (balík) byla viditelně označen</w:t>
      </w:r>
      <w:r w:rsidRPr="00DE2884">
        <w:rPr>
          <w:rFonts w:asciiTheme="minorHAnsi" w:hAnsiTheme="minorHAnsi" w:cs="Arial"/>
          <w:sz w:val="22"/>
          <w:szCs w:val="22"/>
        </w:rPr>
        <w:t xml:space="preserve">a nápisem </w:t>
      </w:r>
      <w:r w:rsidR="00464EFA" w:rsidRPr="00DE2884">
        <w:rPr>
          <w:rFonts w:asciiTheme="minorHAnsi" w:hAnsiTheme="minorHAnsi" w:cs="Arial"/>
          <w:b/>
          <w:sz w:val="22"/>
          <w:szCs w:val="22"/>
        </w:rPr>
        <w:t>„NEOTVÍRAT – dodávka zkapalněného uhlovodíkového plynu - propanu</w:t>
      </w:r>
      <w:r w:rsidR="00564A19" w:rsidRPr="00DE288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E2884">
        <w:rPr>
          <w:rFonts w:asciiTheme="minorHAnsi" w:hAnsiTheme="minorHAnsi" w:cs="Arial"/>
          <w:b/>
          <w:sz w:val="22"/>
          <w:szCs w:val="22"/>
        </w:rPr>
        <w:t>– NABÍDKA“</w:t>
      </w:r>
      <w:r w:rsidRPr="00DE2884">
        <w:rPr>
          <w:rFonts w:asciiTheme="minorHAnsi" w:hAnsiTheme="minorHAnsi" w:cs="Arial"/>
          <w:sz w:val="22"/>
          <w:szCs w:val="22"/>
        </w:rPr>
        <w:t>.</w:t>
      </w:r>
    </w:p>
    <w:p w:rsidR="00A32ECF" w:rsidRPr="00DE2884" w:rsidRDefault="00A32ECF" w:rsidP="00F07E14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A32ECF" w:rsidRPr="00E2783A" w:rsidRDefault="00A32ECF" w:rsidP="00F07E14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DB3AE8" w:rsidRPr="00557025" w:rsidRDefault="007016EF" w:rsidP="00CE71FB">
      <w:pPr>
        <w:pStyle w:val="Odstavecseseznamem"/>
        <w:widowControl w:val="0"/>
        <w:numPr>
          <w:ilvl w:val="1"/>
          <w:numId w:val="7"/>
        </w:numPr>
        <w:suppressAutoHyphens/>
        <w:ind w:left="567" w:hanging="567"/>
        <w:rPr>
          <w:rFonts w:asciiTheme="minorHAnsi" w:hAnsiTheme="minorHAnsi" w:cs="Arial"/>
          <w:b/>
          <w:sz w:val="22"/>
          <w:szCs w:val="22"/>
        </w:rPr>
      </w:pPr>
      <w:r w:rsidRPr="00557025">
        <w:rPr>
          <w:rFonts w:asciiTheme="minorHAnsi" w:hAnsiTheme="minorHAnsi" w:cs="Arial"/>
          <w:b/>
          <w:sz w:val="22"/>
          <w:szCs w:val="22"/>
        </w:rPr>
        <w:t>Obsah a členění</w:t>
      </w:r>
      <w:r w:rsidR="0049540F" w:rsidRPr="00557025">
        <w:rPr>
          <w:rFonts w:asciiTheme="minorHAnsi" w:hAnsiTheme="minorHAnsi" w:cs="Arial"/>
          <w:b/>
          <w:sz w:val="22"/>
          <w:szCs w:val="22"/>
        </w:rPr>
        <w:t xml:space="preserve"> nabídky</w:t>
      </w:r>
    </w:p>
    <w:p w:rsidR="0031750C" w:rsidRPr="00557025" w:rsidRDefault="0031750C" w:rsidP="009D2765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0D25DC" w:rsidRPr="00557025" w:rsidRDefault="007016EF" w:rsidP="009D2765">
      <w:pPr>
        <w:widowControl w:val="0"/>
        <w:suppressAutoHyphens/>
        <w:ind w:left="0"/>
        <w:rPr>
          <w:rFonts w:asciiTheme="minorHAnsi" w:hAnsiTheme="minorHAnsi" w:cs="Arial"/>
          <w:b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>Zadavatel doporučuje sestavit dokumenty v níže uvedeném členění:</w:t>
      </w:r>
    </w:p>
    <w:p w:rsidR="00CB642B" w:rsidRDefault="00CB642B" w:rsidP="00CB642B">
      <w:pPr>
        <w:widowControl w:val="0"/>
        <w:ind w:left="0"/>
        <w:rPr>
          <w:rFonts w:cs="Calibri"/>
          <w:b/>
          <w:sz w:val="22"/>
          <w:szCs w:val="22"/>
        </w:rPr>
      </w:pPr>
    </w:p>
    <w:p w:rsidR="00CB642B" w:rsidRDefault="00CB642B" w:rsidP="00CB642B">
      <w:pPr>
        <w:widowControl w:val="0"/>
        <w:rPr>
          <w:rFonts w:cs="Calibri"/>
          <w:sz w:val="22"/>
          <w:szCs w:val="22"/>
        </w:rPr>
      </w:pPr>
      <w:r>
        <w:rPr>
          <w:rFonts w:cs="Calibri"/>
          <w:b/>
          <w:szCs w:val="22"/>
          <w:u w:val="single"/>
        </w:rPr>
        <w:t xml:space="preserve">Část </w:t>
      </w:r>
      <w:r>
        <w:rPr>
          <w:rFonts w:cs="Calibri"/>
          <w:b/>
          <w:i/>
          <w:szCs w:val="22"/>
          <w:u w:val="single"/>
        </w:rPr>
        <w:t>INFORMACE O KVALIFIKACI</w:t>
      </w:r>
      <w:r>
        <w:rPr>
          <w:rFonts w:cs="Calibri"/>
          <w:b/>
          <w:szCs w:val="22"/>
          <w:u w:val="single"/>
        </w:rPr>
        <w:t>:</w:t>
      </w:r>
    </w:p>
    <w:p w:rsidR="00CB642B" w:rsidRDefault="00CB642B" w:rsidP="00CB642B">
      <w:pPr>
        <w:widowControl w:val="0"/>
        <w:ind w:left="709" w:hanging="425"/>
        <w:rPr>
          <w:rFonts w:cs="Calibri"/>
          <w:sz w:val="22"/>
          <w:szCs w:val="22"/>
        </w:rPr>
      </w:pPr>
    </w:p>
    <w:p w:rsidR="00CB642B" w:rsidRDefault="00CB642B" w:rsidP="00CE71FB">
      <w:pPr>
        <w:widowControl w:val="0"/>
        <w:numPr>
          <w:ilvl w:val="0"/>
          <w:numId w:val="15"/>
        </w:numPr>
        <w:suppressAutoHyphens/>
        <w:ind w:left="709" w:hanging="425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doklady k prokázání základní způsobilosti,</w:t>
      </w:r>
    </w:p>
    <w:p w:rsidR="00CB642B" w:rsidRDefault="00CB642B" w:rsidP="00CB642B">
      <w:pPr>
        <w:widowControl w:val="0"/>
        <w:ind w:left="709" w:hanging="425"/>
        <w:rPr>
          <w:rFonts w:cs="Calibri"/>
          <w:sz w:val="22"/>
          <w:szCs w:val="22"/>
        </w:rPr>
      </w:pPr>
    </w:p>
    <w:p w:rsidR="00CB642B" w:rsidRDefault="00CB642B" w:rsidP="00CE71FB">
      <w:pPr>
        <w:widowControl w:val="0"/>
        <w:numPr>
          <w:ilvl w:val="0"/>
          <w:numId w:val="15"/>
        </w:numPr>
        <w:suppressAutoHyphens/>
        <w:ind w:left="709" w:hanging="425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doklady k prokázání profesní způsobilosti,</w:t>
      </w:r>
    </w:p>
    <w:p w:rsidR="00CB642B" w:rsidRDefault="00CB642B" w:rsidP="00CB642B">
      <w:pPr>
        <w:pStyle w:val="Svtlmkazvraznn31"/>
        <w:rPr>
          <w:rFonts w:ascii="Calibri" w:hAnsi="Calibri" w:cs="Calibri"/>
          <w:sz w:val="22"/>
          <w:szCs w:val="22"/>
        </w:rPr>
      </w:pPr>
    </w:p>
    <w:p w:rsidR="00CB642B" w:rsidRDefault="00CB642B" w:rsidP="00CE71FB">
      <w:pPr>
        <w:widowControl w:val="0"/>
        <w:numPr>
          <w:ilvl w:val="0"/>
          <w:numId w:val="15"/>
        </w:numPr>
        <w:suppressAutoHyphens/>
        <w:ind w:left="709" w:hanging="425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doklady k </w:t>
      </w:r>
      <w:r w:rsidR="00C8229A">
        <w:rPr>
          <w:rFonts w:cs="Calibri"/>
          <w:sz w:val="22"/>
          <w:szCs w:val="22"/>
        </w:rPr>
        <w:t>prokázání technické kvalifikace.</w:t>
      </w:r>
    </w:p>
    <w:p w:rsidR="00CB642B" w:rsidRDefault="00CB642B" w:rsidP="00CB642B">
      <w:pPr>
        <w:widowControl w:val="0"/>
        <w:ind w:left="709" w:hanging="425"/>
        <w:rPr>
          <w:rFonts w:cs="Calibri"/>
          <w:sz w:val="22"/>
          <w:szCs w:val="22"/>
        </w:rPr>
      </w:pPr>
    </w:p>
    <w:p w:rsidR="00CB642B" w:rsidRDefault="00CB642B" w:rsidP="00C8229A">
      <w:pPr>
        <w:widowControl w:val="0"/>
        <w:ind w:left="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Je-li Informace o kvalifikaci předkládána pro případ nabídky podávané několika dodavateli společně, doporučuje se doklady v jednotlivých oddílech a) až c) Informace o kvalifikaci seřadit dle jednotlivých subjektů podávajících nabídku společně. </w:t>
      </w:r>
    </w:p>
    <w:p w:rsidR="00C8229A" w:rsidRDefault="00C8229A" w:rsidP="00CB642B">
      <w:pPr>
        <w:tabs>
          <w:tab w:val="left" w:pos="0"/>
        </w:tabs>
        <w:ind w:left="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B642B" w:rsidRPr="00557025" w:rsidRDefault="00CB642B" w:rsidP="00C8229A">
      <w:pPr>
        <w:tabs>
          <w:tab w:val="left" w:pos="0"/>
        </w:tabs>
        <w:ind w:left="0"/>
        <w:rPr>
          <w:rFonts w:asciiTheme="minorHAnsi" w:hAnsiTheme="minorHAnsi" w:cs="Arial"/>
          <w:b/>
          <w:sz w:val="22"/>
          <w:szCs w:val="22"/>
          <w:u w:val="single"/>
        </w:rPr>
      </w:pPr>
      <w:r w:rsidRPr="00CB642B">
        <w:rPr>
          <w:rFonts w:asciiTheme="minorHAnsi" w:hAnsiTheme="minorHAnsi" w:cs="Arial"/>
          <w:b/>
          <w:sz w:val="22"/>
          <w:szCs w:val="22"/>
          <w:u w:val="single"/>
        </w:rPr>
        <w:t>Doklady k prokázání kvalifikace mohou dodavatelé nahradit čestným prohlášením, z</w:t>
      </w:r>
      <w:r w:rsidR="00C8229A">
        <w:rPr>
          <w:rFonts w:asciiTheme="minorHAnsi" w:hAnsiTheme="minorHAnsi" w:cs="Arial"/>
          <w:b/>
          <w:sz w:val="22"/>
          <w:szCs w:val="22"/>
          <w:u w:val="single"/>
        </w:rPr>
        <w:t> </w:t>
      </w:r>
      <w:r w:rsidRPr="00CB642B">
        <w:rPr>
          <w:rFonts w:asciiTheme="minorHAnsi" w:hAnsiTheme="minorHAnsi" w:cs="Arial"/>
          <w:b/>
          <w:sz w:val="22"/>
          <w:szCs w:val="22"/>
          <w:u w:val="single"/>
        </w:rPr>
        <w:t>jehož</w:t>
      </w:r>
      <w:r w:rsidR="00C8229A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Pr="00557025">
        <w:rPr>
          <w:rFonts w:asciiTheme="minorHAnsi" w:hAnsiTheme="minorHAnsi" w:cs="Arial"/>
          <w:b/>
          <w:sz w:val="22"/>
          <w:szCs w:val="22"/>
          <w:u w:val="single"/>
        </w:rPr>
        <w:t xml:space="preserve">obsahu je zřejmé, že dodavatel podmínky kvalifikace splňuje a je schopen </w:t>
      </w:r>
      <w:proofErr w:type="gramStart"/>
      <w:r w:rsidRPr="00557025">
        <w:rPr>
          <w:rFonts w:asciiTheme="minorHAnsi" w:hAnsiTheme="minorHAnsi" w:cs="Arial"/>
          <w:b/>
          <w:sz w:val="22"/>
          <w:szCs w:val="22"/>
          <w:u w:val="single"/>
        </w:rPr>
        <w:t xml:space="preserve">předložením </w:t>
      </w:r>
      <w:r w:rsidR="00C8229A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Pr="00557025">
        <w:rPr>
          <w:rFonts w:asciiTheme="minorHAnsi" w:hAnsiTheme="minorHAnsi" w:cs="Arial"/>
          <w:b/>
          <w:sz w:val="22"/>
          <w:szCs w:val="22"/>
          <w:u w:val="single"/>
        </w:rPr>
        <w:t>příslušných</w:t>
      </w:r>
      <w:proofErr w:type="gramEnd"/>
      <w:r w:rsidRPr="00557025">
        <w:rPr>
          <w:rFonts w:asciiTheme="minorHAnsi" w:hAnsiTheme="minorHAnsi" w:cs="Arial"/>
          <w:b/>
          <w:sz w:val="22"/>
          <w:szCs w:val="22"/>
          <w:u w:val="single"/>
        </w:rPr>
        <w:t xml:space="preserve"> dokladů podmínky kvalifikace doložit, nebo je mohou nahradit jednotným </w:t>
      </w:r>
      <w:r w:rsidR="00C8229A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Pr="00557025">
        <w:rPr>
          <w:rFonts w:asciiTheme="minorHAnsi" w:hAnsiTheme="minorHAnsi" w:cs="Arial"/>
          <w:b/>
          <w:sz w:val="22"/>
          <w:szCs w:val="22"/>
          <w:u w:val="single"/>
        </w:rPr>
        <w:t xml:space="preserve">evropským osvědčením pro veřejné zakázky podle </w:t>
      </w:r>
      <w:hyperlink r:id="rId22" w:history="1">
        <w:r w:rsidRPr="00557025">
          <w:rPr>
            <w:rFonts w:asciiTheme="minorHAnsi" w:hAnsiTheme="minorHAnsi"/>
            <w:b/>
            <w:sz w:val="22"/>
            <w:szCs w:val="22"/>
            <w:u w:val="single"/>
          </w:rPr>
          <w:t>§ 87</w:t>
        </w:r>
      </w:hyperlink>
      <w:r w:rsidRPr="00557025">
        <w:rPr>
          <w:rFonts w:asciiTheme="minorHAnsi" w:hAnsiTheme="minorHAnsi" w:cs="Arial"/>
          <w:b/>
          <w:sz w:val="22"/>
          <w:szCs w:val="22"/>
          <w:u w:val="single"/>
        </w:rPr>
        <w:t xml:space="preserve"> Zákona. Čestné prohlášení musí být podepsáno osobou oprávněnou </w:t>
      </w:r>
      <w:r w:rsidRPr="00557025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jednat jménem či za dodavatele, v</w:t>
      </w:r>
      <w:r w:rsidR="00C8229A">
        <w:rPr>
          <w:rFonts w:asciiTheme="minorHAnsi" w:hAnsiTheme="minorHAnsi" w:cs="Arial"/>
          <w:b/>
          <w:sz w:val="22"/>
          <w:szCs w:val="22"/>
          <w:u w:val="single"/>
        </w:rPr>
        <w:t xml:space="preserve"> případě podpisu jinou </w:t>
      </w:r>
      <w:r w:rsidRPr="00557025">
        <w:rPr>
          <w:rFonts w:asciiTheme="minorHAnsi" w:hAnsiTheme="minorHAnsi" w:cs="Arial"/>
          <w:b/>
          <w:sz w:val="22"/>
          <w:szCs w:val="22"/>
          <w:u w:val="single"/>
        </w:rPr>
        <w:t xml:space="preserve">osobou musí být originál zmocnění této osoby doložen společně s čestným prohlášením dodavatele. </w:t>
      </w:r>
    </w:p>
    <w:p w:rsidR="00CB642B" w:rsidRPr="00557025" w:rsidRDefault="00CB642B" w:rsidP="00CB642B">
      <w:pPr>
        <w:tabs>
          <w:tab w:val="left" w:pos="0"/>
        </w:tabs>
        <w:ind w:left="709" w:hanging="425"/>
        <w:rPr>
          <w:rFonts w:asciiTheme="minorHAnsi" w:hAnsiTheme="minorHAnsi" w:cs="Arial"/>
          <w:b/>
          <w:sz w:val="22"/>
          <w:szCs w:val="22"/>
        </w:rPr>
      </w:pPr>
    </w:p>
    <w:p w:rsidR="00CB642B" w:rsidRPr="00557025" w:rsidRDefault="00CB642B" w:rsidP="00C8229A">
      <w:pPr>
        <w:tabs>
          <w:tab w:val="left" w:pos="0"/>
        </w:tabs>
        <w:ind w:left="0"/>
        <w:rPr>
          <w:rFonts w:asciiTheme="minorHAnsi" w:hAnsiTheme="minorHAnsi" w:cs="Arial"/>
          <w:b/>
          <w:sz w:val="22"/>
          <w:szCs w:val="22"/>
          <w:u w:val="single"/>
        </w:rPr>
      </w:pPr>
      <w:r w:rsidRPr="00557025">
        <w:rPr>
          <w:rFonts w:asciiTheme="minorHAnsi" w:hAnsiTheme="minorHAnsi" w:cs="Arial"/>
          <w:b/>
          <w:sz w:val="22"/>
          <w:szCs w:val="22"/>
          <w:u w:val="single"/>
        </w:rPr>
        <w:t>Pro účely prokázání splnění podmínek kvalifikace mohou dodavatelé použít vzor čestného prohlášení, který je uveden v Příloze č. 3 těchto ZP.</w:t>
      </w:r>
    </w:p>
    <w:p w:rsidR="00CB642B" w:rsidRDefault="00CB642B" w:rsidP="00CB642B">
      <w:pPr>
        <w:widowControl w:val="0"/>
        <w:ind w:left="284"/>
        <w:rPr>
          <w:rFonts w:cs="Calibri"/>
          <w:i/>
          <w:sz w:val="22"/>
          <w:szCs w:val="22"/>
        </w:rPr>
      </w:pPr>
    </w:p>
    <w:p w:rsidR="00CB642B" w:rsidRDefault="00CB642B" w:rsidP="00C8229A">
      <w:pPr>
        <w:widowControl w:val="0"/>
        <w:ind w:left="0"/>
        <w:rPr>
          <w:rFonts w:cs="Calibri"/>
          <w:i/>
          <w:sz w:val="22"/>
          <w:szCs w:val="22"/>
        </w:rPr>
      </w:pPr>
    </w:p>
    <w:p w:rsidR="00CB642B" w:rsidRDefault="00CB642B" w:rsidP="00CB642B">
      <w:pPr>
        <w:widowControl w:val="0"/>
        <w:ind w:left="709" w:hanging="425"/>
        <w:rPr>
          <w:rFonts w:cs="Calibri"/>
          <w:i/>
          <w:sz w:val="22"/>
          <w:szCs w:val="22"/>
        </w:rPr>
      </w:pPr>
      <w:r>
        <w:rPr>
          <w:rFonts w:cs="Calibri"/>
          <w:b/>
          <w:szCs w:val="22"/>
          <w:u w:val="single"/>
        </w:rPr>
        <w:t xml:space="preserve">Část </w:t>
      </w:r>
      <w:r>
        <w:rPr>
          <w:rFonts w:cs="Calibri"/>
          <w:b/>
          <w:i/>
          <w:szCs w:val="22"/>
          <w:u w:val="single"/>
        </w:rPr>
        <w:t>NABÍDKA</w:t>
      </w:r>
      <w:r>
        <w:rPr>
          <w:rFonts w:cs="Calibri"/>
          <w:b/>
          <w:szCs w:val="22"/>
          <w:u w:val="single"/>
        </w:rPr>
        <w:t>:</w:t>
      </w:r>
    </w:p>
    <w:p w:rsidR="00CB642B" w:rsidRDefault="00CB642B" w:rsidP="00CB642B">
      <w:pPr>
        <w:widowControl w:val="0"/>
        <w:ind w:left="709" w:hanging="425"/>
        <w:rPr>
          <w:rFonts w:cs="Calibri"/>
          <w:i/>
          <w:sz w:val="22"/>
          <w:szCs w:val="22"/>
        </w:rPr>
      </w:pPr>
    </w:p>
    <w:p w:rsidR="00CB642B" w:rsidRPr="00575EB6" w:rsidRDefault="00CB642B" w:rsidP="00CE71FB">
      <w:pPr>
        <w:widowControl w:val="0"/>
        <w:numPr>
          <w:ilvl w:val="2"/>
          <w:numId w:val="14"/>
        </w:numPr>
        <w:suppressAutoHyphens/>
        <w:ind w:left="709" w:hanging="425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krycí list nabídky (doporučená předloha - viz </w:t>
      </w:r>
      <w:r>
        <w:rPr>
          <w:rFonts w:cs="Calibri"/>
          <w:b/>
          <w:sz w:val="22"/>
          <w:szCs w:val="22"/>
        </w:rPr>
        <w:t>Příloha</w:t>
      </w:r>
      <w:r>
        <w:rPr>
          <w:rFonts w:cs="Calibri"/>
          <w:sz w:val="22"/>
          <w:szCs w:val="22"/>
        </w:rPr>
        <w:t xml:space="preserve"> </w:t>
      </w:r>
      <w:r>
        <w:rPr>
          <w:rFonts w:cs="Calibri"/>
          <w:b/>
          <w:sz w:val="22"/>
          <w:szCs w:val="22"/>
        </w:rPr>
        <w:t xml:space="preserve">č. </w:t>
      </w:r>
      <w:r w:rsidR="00C8229A">
        <w:rPr>
          <w:rFonts w:cs="Calibri"/>
          <w:b/>
          <w:sz w:val="22"/>
          <w:szCs w:val="22"/>
        </w:rPr>
        <w:t>2</w:t>
      </w:r>
      <w:r>
        <w:rPr>
          <w:rFonts w:cs="Calibri"/>
          <w:sz w:val="22"/>
          <w:szCs w:val="22"/>
        </w:rPr>
        <w:t xml:space="preserve"> Zadávacích podmínek),</w:t>
      </w:r>
    </w:p>
    <w:p w:rsidR="00CB642B" w:rsidRDefault="00CB642B" w:rsidP="00CE71FB">
      <w:pPr>
        <w:widowControl w:val="0"/>
        <w:numPr>
          <w:ilvl w:val="2"/>
          <w:numId w:val="14"/>
        </w:numPr>
        <w:suppressAutoHyphens/>
        <w:ind w:left="709" w:hanging="425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návrh smlouvy podepsaný osobou oprávněnou jednat jménem či za dodavatele včetně stanovených příloh</w:t>
      </w:r>
    </w:p>
    <w:p w:rsidR="008759FC" w:rsidRDefault="008759FC" w:rsidP="00CE71FB">
      <w:pPr>
        <w:widowControl w:val="0"/>
        <w:numPr>
          <w:ilvl w:val="2"/>
          <w:numId w:val="14"/>
        </w:numPr>
        <w:suppressAutoHyphens/>
        <w:ind w:left="709" w:hanging="425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výpočet celkové nabídkové ceny</w:t>
      </w:r>
    </w:p>
    <w:p w:rsidR="00A32ECF" w:rsidRDefault="00A32ECF" w:rsidP="000B49F9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5F0FDC" w:rsidRPr="00557025" w:rsidRDefault="005F0FDC" w:rsidP="000B49F9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7016EF" w:rsidRPr="00557025" w:rsidRDefault="007016EF" w:rsidP="00CE71FB">
      <w:pPr>
        <w:pStyle w:val="Odstavecseseznamem"/>
        <w:widowControl w:val="0"/>
        <w:numPr>
          <w:ilvl w:val="1"/>
          <w:numId w:val="7"/>
        </w:numPr>
        <w:suppressAutoHyphens/>
        <w:ind w:left="567" w:hanging="567"/>
        <w:rPr>
          <w:rFonts w:asciiTheme="minorHAnsi" w:hAnsiTheme="minorHAnsi" w:cs="Arial"/>
          <w:b/>
          <w:sz w:val="22"/>
          <w:szCs w:val="22"/>
        </w:rPr>
      </w:pPr>
      <w:r w:rsidRPr="00557025">
        <w:rPr>
          <w:rFonts w:asciiTheme="minorHAnsi" w:hAnsiTheme="minorHAnsi" w:cs="Arial"/>
          <w:b/>
          <w:sz w:val="22"/>
          <w:szCs w:val="22"/>
        </w:rPr>
        <w:t>Návrh smlouvy</w:t>
      </w:r>
    </w:p>
    <w:p w:rsidR="007016EF" w:rsidRPr="00557025" w:rsidRDefault="007016EF" w:rsidP="009D2765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564A19" w:rsidRDefault="005557FC" w:rsidP="00564A19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>Dodavatel</w:t>
      </w:r>
      <w:r w:rsidR="007016EF" w:rsidRPr="00557025">
        <w:rPr>
          <w:rFonts w:asciiTheme="minorHAnsi" w:hAnsiTheme="minorHAnsi" w:cs="Arial"/>
          <w:sz w:val="22"/>
          <w:szCs w:val="22"/>
        </w:rPr>
        <w:t xml:space="preserve"> v rámci nabídky předloží návrh smlouvy</w:t>
      </w:r>
      <w:r w:rsidR="00340BA5">
        <w:rPr>
          <w:rFonts w:asciiTheme="minorHAnsi" w:hAnsiTheme="minorHAnsi" w:cs="Arial"/>
          <w:sz w:val="22"/>
          <w:szCs w:val="22"/>
        </w:rPr>
        <w:t>,</w:t>
      </w:r>
      <w:r w:rsidR="007016EF" w:rsidRPr="00557025">
        <w:rPr>
          <w:rFonts w:asciiTheme="minorHAnsi" w:hAnsiTheme="minorHAnsi" w:cs="Arial"/>
          <w:sz w:val="22"/>
          <w:szCs w:val="22"/>
        </w:rPr>
        <w:t xml:space="preserve"> podepsaný osobou oprávněnou (osobami oprávněnými) jednat jménem </w:t>
      </w:r>
      <w:r w:rsidRPr="00557025">
        <w:rPr>
          <w:rFonts w:asciiTheme="minorHAnsi" w:hAnsiTheme="minorHAnsi" w:cs="Arial"/>
          <w:sz w:val="22"/>
          <w:szCs w:val="22"/>
        </w:rPr>
        <w:t>dodavatel</w:t>
      </w:r>
      <w:r w:rsidR="00593EE1" w:rsidRPr="00557025">
        <w:rPr>
          <w:rFonts w:asciiTheme="minorHAnsi" w:hAnsiTheme="minorHAnsi" w:cs="Arial"/>
          <w:sz w:val="22"/>
          <w:szCs w:val="22"/>
        </w:rPr>
        <w:t>e či jako jeho zástupce</w:t>
      </w:r>
      <w:r w:rsidR="00564A19">
        <w:rPr>
          <w:rFonts w:asciiTheme="minorHAnsi" w:hAnsiTheme="minorHAnsi" w:cs="Arial"/>
          <w:sz w:val="22"/>
          <w:szCs w:val="22"/>
        </w:rPr>
        <w:t>.</w:t>
      </w:r>
    </w:p>
    <w:p w:rsidR="00564A19" w:rsidRPr="00557025" w:rsidRDefault="00564A19" w:rsidP="00564A19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E56C0F" w:rsidRDefault="00E56C0F" w:rsidP="00680575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 xml:space="preserve">Zadavatel požaduje, aby dodavatel pro zpracování textové části Návrhu smlouvy použil předlohu textové části Návrhu smlouvy uvedenou v Příloze </w:t>
      </w:r>
      <w:proofErr w:type="gramStart"/>
      <w:r w:rsidRPr="00557025">
        <w:rPr>
          <w:rFonts w:asciiTheme="minorHAnsi" w:hAnsiTheme="minorHAnsi" w:cs="Arial"/>
          <w:sz w:val="22"/>
          <w:szCs w:val="22"/>
        </w:rPr>
        <w:t xml:space="preserve">č. </w:t>
      </w:r>
      <w:r w:rsidR="002C4630">
        <w:rPr>
          <w:rFonts w:asciiTheme="minorHAnsi" w:hAnsiTheme="minorHAnsi" w:cs="Arial"/>
          <w:sz w:val="22"/>
          <w:szCs w:val="22"/>
        </w:rPr>
        <w:t xml:space="preserve">1 </w:t>
      </w:r>
      <w:r w:rsidR="004767EE" w:rsidRPr="00557025">
        <w:rPr>
          <w:rFonts w:asciiTheme="minorHAnsi" w:hAnsiTheme="minorHAnsi" w:cs="Arial"/>
          <w:sz w:val="22"/>
          <w:szCs w:val="22"/>
        </w:rPr>
        <w:t>Zadávacích</w:t>
      </w:r>
      <w:proofErr w:type="gramEnd"/>
      <w:r w:rsidR="004767EE" w:rsidRPr="00557025">
        <w:rPr>
          <w:rFonts w:asciiTheme="minorHAnsi" w:hAnsiTheme="minorHAnsi" w:cs="Arial"/>
          <w:sz w:val="22"/>
          <w:szCs w:val="22"/>
        </w:rPr>
        <w:t xml:space="preserve"> podmínek</w:t>
      </w:r>
      <w:r w:rsidRPr="00557025">
        <w:rPr>
          <w:rFonts w:asciiTheme="minorHAnsi" w:hAnsiTheme="minorHAnsi" w:cs="Arial"/>
          <w:sz w:val="22"/>
          <w:szCs w:val="22"/>
        </w:rPr>
        <w:t xml:space="preserve">, </w:t>
      </w:r>
      <w:r w:rsidR="000D0F08" w:rsidRPr="00557025">
        <w:rPr>
          <w:rFonts w:asciiTheme="minorHAnsi" w:hAnsiTheme="minorHAnsi" w:cs="Arial"/>
          <w:sz w:val="22"/>
          <w:szCs w:val="22"/>
        </w:rPr>
        <w:t>konkrétně je</w:t>
      </w:r>
      <w:r w:rsidR="00064639" w:rsidRPr="00557025">
        <w:rPr>
          <w:rFonts w:asciiTheme="minorHAnsi" w:hAnsiTheme="minorHAnsi" w:cs="Arial"/>
          <w:sz w:val="22"/>
          <w:szCs w:val="22"/>
        </w:rPr>
        <w:t>jí</w:t>
      </w:r>
      <w:r w:rsidR="000D0F08" w:rsidRPr="00557025">
        <w:rPr>
          <w:rFonts w:asciiTheme="minorHAnsi" w:hAnsiTheme="minorHAnsi" w:cs="Arial"/>
          <w:sz w:val="22"/>
          <w:szCs w:val="22"/>
        </w:rPr>
        <w:t xml:space="preserve"> elektronickou verzi poskytnutou na profilu zadavatele s formuláři pro zpracování informace o kvalifikaci a nabídky a s přílohami Návrhu smlouvy, </w:t>
      </w:r>
      <w:r w:rsidRPr="00557025">
        <w:rPr>
          <w:rFonts w:asciiTheme="minorHAnsi" w:hAnsiTheme="minorHAnsi" w:cs="Arial"/>
          <w:sz w:val="22"/>
          <w:szCs w:val="22"/>
        </w:rPr>
        <w:t xml:space="preserve">kterou na vyznačených místech (identifikace </w:t>
      </w:r>
      <w:r w:rsidR="00830580" w:rsidRPr="00557025">
        <w:rPr>
          <w:rFonts w:asciiTheme="minorHAnsi" w:hAnsiTheme="minorHAnsi" w:cs="Arial"/>
          <w:sz w:val="22"/>
          <w:szCs w:val="22"/>
        </w:rPr>
        <w:t>dodavatele</w:t>
      </w:r>
      <w:r w:rsidRPr="00557025">
        <w:rPr>
          <w:rFonts w:asciiTheme="minorHAnsi" w:hAnsiTheme="minorHAnsi" w:cs="Arial"/>
          <w:sz w:val="22"/>
          <w:szCs w:val="22"/>
        </w:rPr>
        <w:t xml:space="preserve"> v preambuli, kontaktní údaje) vyplní požadovanými údaji, doplní ji o:</w:t>
      </w:r>
    </w:p>
    <w:p w:rsidR="00C8229A" w:rsidRPr="00A32ECF" w:rsidRDefault="00C8229A" w:rsidP="00680575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E3584B" w:rsidRPr="005F0FDC" w:rsidRDefault="008759FC" w:rsidP="005F0FDC">
      <w:pPr>
        <w:pStyle w:val="Odstavecseseznamem"/>
        <w:numPr>
          <w:ilvl w:val="0"/>
          <w:numId w:val="16"/>
        </w:numPr>
        <w:spacing w:line="280" w:lineRule="atLeast"/>
        <w:contextualSpacing/>
        <w:rPr>
          <w:rFonts w:asciiTheme="minorHAnsi" w:hAnsiTheme="minorHAnsi" w:cs="Arial"/>
          <w:sz w:val="22"/>
          <w:szCs w:val="22"/>
        </w:rPr>
      </w:pPr>
      <w:r w:rsidRPr="00A32ECF">
        <w:rPr>
          <w:rFonts w:asciiTheme="minorHAnsi" w:hAnsiTheme="minorHAnsi" w:cs="Arial"/>
          <w:sz w:val="22"/>
          <w:szCs w:val="22"/>
        </w:rPr>
        <w:t>Přílohu č. 1</w:t>
      </w:r>
      <w:r w:rsidR="00E3584B" w:rsidRPr="00A32ECF">
        <w:rPr>
          <w:rFonts w:asciiTheme="minorHAnsi" w:hAnsiTheme="minorHAnsi" w:cs="Arial"/>
          <w:sz w:val="22"/>
          <w:szCs w:val="22"/>
        </w:rPr>
        <w:t xml:space="preserve"> - Doklad prokazující shodu požadovaného výrobku s</w:t>
      </w:r>
      <w:r w:rsidR="00A574AA" w:rsidRPr="00A32ECF">
        <w:rPr>
          <w:rFonts w:asciiTheme="minorHAnsi" w:hAnsiTheme="minorHAnsi" w:cs="Arial"/>
          <w:sz w:val="22"/>
          <w:szCs w:val="22"/>
        </w:rPr>
        <w:t xml:space="preserve"> příslušnou</w:t>
      </w:r>
      <w:r w:rsidR="00E3584B" w:rsidRPr="00A32ECF">
        <w:rPr>
          <w:rFonts w:asciiTheme="minorHAnsi" w:hAnsiTheme="minorHAnsi" w:cs="Arial"/>
          <w:sz w:val="22"/>
          <w:szCs w:val="22"/>
        </w:rPr>
        <w:t xml:space="preserve"> technickou normou</w:t>
      </w:r>
      <w:r w:rsidR="00A574AA" w:rsidRPr="00A32ECF">
        <w:rPr>
          <w:rFonts w:asciiTheme="minorHAnsi" w:hAnsiTheme="minorHAnsi" w:cs="Arial"/>
          <w:sz w:val="22"/>
          <w:szCs w:val="22"/>
        </w:rPr>
        <w:t xml:space="preserve">. </w:t>
      </w:r>
    </w:p>
    <w:p w:rsidR="00DE4023" w:rsidRPr="00C8229A" w:rsidRDefault="00E56C0F" w:rsidP="00CE71FB">
      <w:pPr>
        <w:pStyle w:val="Odstavecseseznamem"/>
        <w:numPr>
          <w:ilvl w:val="0"/>
          <w:numId w:val="16"/>
        </w:numPr>
        <w:spacing w:line="280" w:lineRule="atLeast"/>
        <w:contextualSpacing/>
        <w:jc w:val="both"/>
        <w:rPr>
          <w:rFonts w:ascii="Arial" w:hAnsi="Arial" w:cs="Arial"/>
          <w:sz w:val="20"/>
        </w:rPr>
      </w:pPr>
      <w:r w:rsidRPr="00C8229A">
        <w:rPr>
          <w:rFonts w:asciiTheme="minorHAnsi" w:hAnsiTheme="minorHAnsi" w:cs="Arial"/>
          <w:sz w:val="22"/>
          <w:szCs w:val="22"/>
        </w:rPr>
        <w:t>Přílohu</w:t>
      </w:r>
      <w:r w:rsidR="0006742E" w:rsidRPr="00C8229A">
        <w:rPr>
          <w:rFonts w:asciiTheme="minorHAnsi" w:hAnsiTheme="minorHAnsi" w:cs="Arial"/>
          <w:sz w:val="22"/>
          <w:szCs w:val="22"/>
        </w:rPr>
        <w:t xml:space="preserve"> </w:t>
      </w:r>
      <w:r w:rsidRPr="00C8229A">
        <w:rPr>
          <w:rFonts w:asciiTheme="minorHAnsi" w:hAnsiTheme="minorHAnsi" w:cs="Arial"/>
          <w:sz w:val="22"/>
          <w:szCs w:val="22"/>
        </w:rPr>
        <w:t>č.</w:t>
      </w:r>
      <w:r w:rsidR="00F07E14" w:rsidRPr="00C8229A">
        <w:rPr>
          <w:rFonts w:asciiTheme="minorHAnsi" w:hAnsiTheme="minorHAnsi" w:cs="Arial"/>
          <w:sz w:val="22"/>
          <w:szCs w:val="22"/>
        </w:rPr>
        <w:t xml:space="preserve"> </w:t>
      </w:r>
      <w:r w:rsidR="008759FC">
        <w:rPr>
          <w:rFonts w:asciiTheme="minorHAnsi" w:hAnsiTheme="minorHAnsi" w:cs="Arial"/>
          <w:sz w:val="22"/>
          <w:szCs w:val="22"/>
        </w:rPr>
        <w:t>2</w:t>
      </w:r>
      <w:r w:rsidR="00C32BAB" w:rsidRPr="00C8229A">
        <w:rPr>
          <w:rFonts w:asciiTheme="minorHAnsi" w:hAnsiTheme="minorHAnsi" w:cs="Arial"/>
          <w:sz w:val="22"/>
          <w:szCs w:val="22"/>
        </w:rPr>
        <w:t xml:space="preserve"> </w:t>
      </w:r>
      <w:r w:rsidR="00F07E14" w:rsidRPr="00C8229A">
        <w:rPr>
          <w:rFonts w:asciiTheme="minorHAnsi" w:hAnsiTheme="minorHAnsi" w:cs="Arial"/>
          <w:sz w:val="22"/>
          <w:szCs w:val="22"/>
        </w:rPr>
        <w:t>- D</w:t>
      </w:r>
      <w:r w:rsidR="00830580" w:rsidRPr="00C8229A">
        <w:rPr>
          <w:rFonts w:asciiTheme="minorHAnsi" w:hAnsiTheme="minorHAnsi" w:cs="Arial"/>
          <w:sz w:val="22"/>
          <w:szCs w:val="22"/>
        </w:rPr>
        <w:t>okument, ve které bude obsažen závazek, že všichni dodavatelé podávající společnou nabídku budou vůči zadavateli a třetím osobám z jakýchkoliv právních vztahů vzniklých v souvislosti s veřejnou zakázkou zavázání společně a nerozdílně, a to po celou dobu realizace veřejné zakázky i po dobu trvání jiných závazků vyplývajících z veřejné zakázky</w:t>
      </w:r>
      <w:r w:rsidR="0015296C" w:rsidRPr="00C8229A">
        <w:rPr>
          <w:rFonts w:asciiTheme="minorHAnsi" w:hAnsiTheme="minorHAnsi" w:cs="Arial"/>
          <w:sz w:val="22"/>
          <w:szCs w:val="22"/>
        </w:rPr>
        <w:t xml:space="preserve"> </w:t>
      </w:r>
      <w:r w:rsidR="0015296C" w:rsidRPr="00A32ECF">
        <w:rPr>
          <w:rFonts w:asciiTheme="minorHAnsi" w:hAnsiTheme="minorHAnsi" w:cs="Arial"/>
          <w:color w:val="000000" w:themeColor="text1"/>
          <w:sz w:val="22"/>
          <w:szCs w:val="22"/>
        </w:rPr>
        <w:t>(bude-li</w:t>
      </w:r>
      <w:r w:rsidR="00A32ECF">
        <w:rPr>
          <w:rFonts w:asciiTheme="minorHAnsi" w:hAnsiTheme="minorHAnsi" w:cs="Arial"/>
          <w:color w:val="000000" w:themeColor="text1"/>
          <w:sz w:val="22"/>
          <w:szCs w:val="22"/>
        </w:rPr>
        <w:t xml:space="preserve"> taková to</w:t>
      </w:r>
      <w:r w:rsidR="0015296C" w:rsidRPr="00A32ECF">
        <w:rPr>
          <w:rFonts w:asciiTheme="minorHAnsi" w:hAnsiTheme="minorHAnsi" w:cs="Arial"/>
          <w:color w:val="000000" w:themeColor="text1"/>
          <w:sz w:val="22"/>
          <w:szCs w:val="22"/>
        </w:rPr>
        <w:t xml:space="preserve"> podána)</w:t>
      </w:r>
      <w:r w:rsidR="00E91392" w:rsidRPr="00A32ECF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C8229A" w:rsidRDefault="00DE4023" w:rsidP="00DE4023">
      <w:pPr>
        <w:widowControl w:val="0"/>
        <w:tabs>
          <w:tab w:val="left" w:pos="709"/>
        </w:tabs>
        <w:suppressAutoHyphens/>
        <w:ind w:left="709" w:hanging="283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ab/>
      </w:r>
    </w:p>
    <w:p w:rsidR="00C302E7" w:rsidRPr="00557025" w:rsidRDefault="00230FB8" w:rsidP="00DE4023">
      <w:pPr>
        <w:widowControl w:val="0"/>
        <w:tabs>
          <w:tab w:val="left" w:pos="709"/>
        </w:tabs>
        <w:suppressAutoHyphens/>
        <w:ind w:left="709" w:hanging="28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</w:t>
      </w:r>
      <w:r w:rsidR="00C302E7" w:rsidRPr="00557025">
        <w:rPr>
          <w:rFonts w:asciiTheme="minorHAnsi" w:hAnsiTheme="minorHAnsi" w:cs="Arial"/>
          <w:sz w:val="22"/>
          <w:szCs w:val="22"/>
        </w:rPr>
        <w:t>Tento dokument musí být podepsán všemi dodavateli podávajícími nabídku společně (osobami oprávněnými jménem dodavatele jednat a podepisovat podle výpisu z obchodního rejstříku, popřípadě osobou zmocněnou nebo zástupcem dodavatele, plná moc osoby zmocněné nebo zástupce dodavatele musí být součástí dokumentu).</w:t>
      </w:r>
    </w:p>
    <w:p w:rsidR="004767EE" w:rsidRDefault="004767EE" w:rsidP="00AA67BC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E3584B" w:rsidRPr="00557025" w:rsidRDefault="00E3584B" w:rsidP="00AA67BC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3F6434" w:rsidRPr="00557025" w:rsidRDefault="00326AE3" w:rsidP="00CE71FB">
      <w:pPr>
        <w:pStyle w:val="Odstavecseseznamem"/>
        <w:widowControl w:val="0"/>
        <w:numPr>
          <w:ilvl w:val="0"/>
          <w:numId w:val="2"/>
        </w:numPr>
        <w:suppressAutoHyphens/>
        <w:ind w:left="567" w:hanging="567"/>
        <w:rPr>
          <w:rFonts w:asciiTheme="minorHAnsi" w:hAnsiTheme="minorHAnsi" w:cs="Arial"/>
          <w:b/>
          <w:sz w:val="22"/>
          <w:szCs w:val="22"/>
          <w:u w:val="single"/>
        </w:rPr>
      </w:pPr>
      <w:r w:rsidRPr="00557025">
        <w:rPr>
          <w:rFonts w:asciiTheme="minorHAnsi" w:hAnsiTheme="minorHAnsi" w:cs="Arial"/>
          <w:b/>
          <w:sz w:val="22"/>
          <w:szCs w:val="22"/>
          <w:u w:val="single"/>
        </w:rPr>
        <w:t>Další požadavky Zadavatele</w:t>
      </w:r>
    </w:p>
    <w:p w:rsidR="00326AE3" w:rsidRPr="00557025" w:rsidRDefault="00326AE3" w:rsidP="00AA67BC">
      <w:pPr>
        <w:widowControl w:val="0"/>
        <w:suppressAutoHyphens/>
        <w:rPr>
          <w:rFonts w:asciiTheme="minorHAnsi" w:hAnsiTheme="minorHAnsi" w:cs="Arial"/>
          <w:b/>
          <w:sz w:val="22"/>
          <w:szCs w:val="22"/>
        </w:rPr>
      </w:pPr>
    </w:p>
    <w:p w:rsidR="0091774A" w:rsidRDefault="006471DD" w:rsidP="00C8229A">
      <w:pPr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>Zadavatel nepožaduje, aby uchazeč ve své nabídce předložil specifikaci těch částí předmětu veřejné zakázky, které má v úmyslu zadat subdodavatelům.</w:t>
      </w:r>
    </w:p>
    <w:p w:rsidR="00E2783A" w:rsidRPr="00557025" w:rsidRDefault="00E2783A" w:rsidP="00C8229A">
      <w:pPr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AB178C" w:rsidRPr="00557025" w:rsidRDefault="00290F71" w:rsidP="00CE71FB">
      <w:pPr>
        <w:pStyle w:val="Odstavecseseznamem"/>
        <w:widowControl w:val="0"/>
        <w:numPr>
          <w:ilvl w:val="0"/>
          <w:numId w:val="2"/>
        </w:numPr>
        <w:suppressAutoHyphens/>
        <w:ind w:left="567" w:hanging="567"/>
        <w:rPr>
          <w:rFonts w:asciiTheme="minorHAnsi" w:hAnsiTheme="minorHAnsi" w:cs="Arial"/>
          <w:b/>
          <w:sz w:val="22"/>
          <w:szCs w:val="22"/>
          <w:u w:val="single"/>
        </w:rPr>
      </w:pPr>
      <w:r w:rsidRPr="00557025">
        <w:rPr>
          <w:rFonts w:asciiTheme="minorHAnsi" w:hAnsiTheme="minorHAnsi" w:cs="Arial"/>
          <w:b/>
          <w:sz w:val="22"/>
          <w:szCs w:val="22"/>
          <w:u w:val="single"/>
        </w:rPr>
        <w:t>Variantní řešení</w:t>
      </w:r>
    </w:p>
    <w:p w:rsidR="00992B67" w:rsidRPr="00557025" w:rsidRDefault="00992B67" w:rsidP="00992B67">
      <w:pPr>
        <w:widowControl w:val="0"/>
        <w:suppressAutoHyphens/>
        <w:ind w:left="0"/>
        <w:rPr>
          <w:rFonts w:asciiTheme="minorHAnsi" w:hAnsiTheme="minorHAnsi" w:cs="Arial"/>
          <w:b/>
          <w:sz w:val="22"/>
          <w:szCs w:val="22"/>
        </w:rPr>
      </w:pPr>
    </w:p>
    <w:p w:rsidR="00464EFA" w:rsidRPr="00557025" w:rsidRDefault="00992B67" w:rsidP="005F0FDC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 xml:space="preserve">Zadavatel </w:t>
      </w:r>
      <w:r w:rsidR="00786E7B" w:rsidRPr="00557025">
        <w:rPr>
          <w:rFonts w:asciiTheme="minorHAnsi" w:hAnsiTheme="minorHAnsi" w:cs="Arial"/>
          <w:sz w:val="22"/>
          <w:szCs w:val="22"/>
        </w:rPr>
        <w:t>ne</w:t>
      </w:r>
      <w:r w:rsidRPr="00557025">
        <w:rPr>
          <w:rFonts w:asciiTheme="minorHAnsi" w:hAnsiTheme="minorHAnsi" w:cs="Arial"/>
          <w:sz w:val="22"/>
          <w:szCs w:val="22"/>
        </w:rPr>
        <w:t xml:space="preserve">připouští </w:t>
      </w:r>
      <w:r w:rsidR="00786E7B" w:rsidRPr="00557025">
        <w:rPr>
          <w:rFonts w:asciiTheme="minorHAnsi" w:hAnsiTheme="minorHAnsi" w:cs="Arial"/>
          <w:sz w:val="22"/>
          <w:szCs w:val="22"/>
        </w:rPr>
        <w:t>variantní řešení.</w:t>
      </w:r>
      <w:r w:rsidRPr="00557025">
        <w:rPr>
          <w:rFonts w:asciiTheme="minorHAnsi" w:hAnsiTheme="minorHAnsi" w:cs="Arial"/>
          <w:sz w:val="22"/>
          <w:szCs w:val="22"/>
        </w:rPr>
        <w:t xml:space="preserve"> </w:t>
      </w:r>
    </w:p>
    <w:p w:rsidR="00803D2C" w:rsidRPr="00557025" w:rsidRDefault="003203BC" w:rsidP="00CE71FB">
      <w:pPr>
        <w:pStyle w:val="Odstavecseseznamem"/>
        <w:widowControl w:val="0"/>
        <w:numPr>
          <w:ilvl w:val="0"/>
          <w:numId w:val="2"/>
        </w:numPr>
        <w:suppressAutoHyphens/>
        <w:ind w:left="426" w:hanging="426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557025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Lhůta a místo pro podání nabídky</w:t>
      </w:r>
    </w:p>
    <w:p w:rsidR="00DB7B4A" w:rsidRPr="008F49A8" w:rsidRDefault="00DB7B4A" w:rsidP="00D504EF">
      <w:pPr>
        <w:widowControl w:val="0"/>
        <w:suppressAutoHyphens/>
        <w:ind w:left="0"/>
        <w:rPr>
          <w:rFonts w:asciiTheme="minorHAnsi" w:eastAsia="Times New Roman" w:hAnsiTheme="minorHAnsi" w:cs="Arial"/>
          <w:b/>
          <w:sz w:val="22"/>
          <w:szCs w:val="22"/>
          <w:u w:val="single"/>
          <w:lang w:eastAsia="cs-CZ"/>
        </w:rPr>
      </w:pPr>
    </w:p>
    <w:p w:rsidR="00464EFA" w:rsidRPr="008F49A8" w:rsidRDefault="00464EFA" w:rsidP="00464EFA">
      <w:pPr>
        <w:widowControl w:val="0"/>
        <w:suppressAutoHyphens/>
        <w:ind w:left="0"/>
        <w:rPr>
          <w:rFonts w:asciiTheme="minorHAnsi" w:hAnsiTheme="minorHAnsi" w:cs="Arial"/>
          <w:b/>
          <w:sz w:val="22"/>
          <w:szCs w:val="22"/>
          <w:u w:val="single"/>
        </w:rPr>
      </w:pPr>
      <w:r w:rsidRPr="008F49A8">
        <w:rPr>
          <w:rFonts w:asciiTheme="minorHAnsi" w:hAnsiTheme="minorHAnsi" w:cs="Arial"/>
          <w:sz w:val="22"/>
          <w:szCs w:val="22"/>
        </w:rPr>
        <w:t>Konec lhůty pro podání nabídek je zadavatelem stanoven na</w:t>
      </w:r>
      <w:r w:rsidR="00980703">
        <w:rPr>
          <w:rFonts w:asciiTheme="minorHAnsi" w:hAnsiTheme="minorHAnsi" w:cs="Arial"/>
          <w:b/>
          <w:sz w:val="22"/>
          <w:szCs w:val="22"/>
        </w:rPr>
        <w:t xml:space="preserve"> 9. května</w:t>
      </w:r>
      <w:r w:rsidRPr="008F49A8">
        <w:rPr>
          <w:rFonts w:asciiTheme="minorHAnsi" w:hAnsiTheme="minorHAnsi" w:cs="Arial"/>
          <w:b/>
          <w:sz w:val="22"/>
          <w:szCs w:val="22"/>
        </w:rPr>
        <w:t xml:space="preserve"> 2017 </w:t>
      </w:r>
      <w:proofErr w:type="gramStart"/>
      <w:r w:rsidRPr="008F49A8">
        <w:rPr>
          <w:rFonts w:asciiTheme="minorHAnsi" w:hAnsiTheme="minorHAnsi" w:cs="Arial"/>
          <w:b/>
          <w:sz w:val="22"/>
          <w:szCs w:val="22"/>
        </w:rPr>
        <w:t>ve</w:t>
      </w:r>
      <w:proofErr w:type="gramEnd"/>
      <w:r w:rsidRPr="008F49A8">
        <w:rPr>
          <w:rFonts w:asciiTheme="minorHAnsi" w:hAnsiTheme="minorHAnsi" w:cs="Arial"/>
          <w:b/>
          <w:sz w:val="22"/>
          <w:szCs w:val="22"/>
        </w:rPr>
        <w:t xml:space="preserve"> 12:00 hod.</w:t>
      </w:r>
    </w:p>
    <w:p w:rsidR="00464EFA" w:rsidRPr="008F49A8" w:rsidRDefault="00464EFA" w:rsidP="00464EFA">
      <w:pPr>
        <w:widowControl w:val="0"/>
        <w:suppressAutoHyphens/>
        <w:ind w:left="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464EFA" w:rsidRPr="008F49A8" w:rsidRDefault="00464EFA" w:rsidP="00464EFA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  <w:r w:rsidRPr="008F49A8">
        <w:rPr>
          <w:rFonts w:asciiTheme="minorHAnsi" w:hAnsiTheme="minorHAnsi" w:cs="Arial"/>
          <w:sz w:val="22"/>
          <w:szCs w:val="22"/>
        </w:rPr>
        <w:t xml:space="preserve">Nabídka může být podána osobně, kurýrní službou nebo doporučeně poštou na adresu sídla zástupce Zadavatele </w:t>
      </w:r>
    </w:p>
    <w:p w:rsidR="00464EFA" w:rsidRPr="008F49A8" w:rsidRDefault="00C8229A" w:rsidP="00464EFA">
      <w:pPr>
        <w:pStyle w:val="Zkladntext"/>
        <w:jc w:val="center"/>
        <w:rPr>
          <w:rFonts w:asciiTheme="minorHAnsi" w:hAnsiTheme="minorHAnsi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 xml:space="preserve">          </w:t>
      </w:r>
      <w:r w:rsidR="00464EFA" w:rsidRPr="008F49A8">
        <w:rPr>
          <w:rFonts w:asciiTheme="minorHAnsi" w:hAnsiTheme="minorHAnsi"/>
          <w:b w:val="0"/>
          <w:bCs w:val="0"/>
          <w:sz w:val="22"/>
          <w:szCs w:val="22"/>
        </w:rPr>
        <w:t>TYPAZ, s.r.o.</w:t>
      </w:r>
    </w:p>
    <w:p w:rsidR="00464EFA" w:rsidRPr="008F49A8" w:rsidRDefault="00464EFA" w:rsidP="00464EFA">
      <w:pPr>
        <w:jc w:val="center"/>
        <w:rPr>
          <w:rFonts w:asciiTheme="minorHAnsi" w:hAnsiTheme="minorHAnsi"/>
          <w:bCs/>
          <w:sz w:val="22"/>
          <w:szCs w:val="22"/>
        </w:rPr>
      </w:pPr>
      <w:r w:rsidRPr="008F49A8">
        <w:rPr>
          <w:rFonts w:asciiTheme="minorHAnsi" w:hAnsiTheme="minorHAnsi"/>
          <w:bCs/>
          <w:sz w:val="22"/>
          <w:szCs w:val="22"/>
        </w:rPr>
        <w:t>Jeremenkova 88, 140 00 Praha 4</w:t>
      </w:r>
    </w:p>
    <w:p w:rsidR="00464EFA" w:rsidRPr="008F49A8" w:rsidRDefault="00464EFA" w:rsidP="00464EFA">
      <w:pPr>
        <w:jc w:val="center"/>
        <w:rPr>
          <w:rFonts w:asciiTheme="minorHAnsi" w:hAnsiTheme="minorHAnsi"/>
          <w:bCs/>
          <w:sz w:val="22"/>
          <w:szCs w:val="22"/>
        </w:rPr>
      </w:pPr>
      <w:r w:rsidRPr="008F49A8">
        <w:rPr>
          <w:rFonts w:asciiTheme="minorHAnsi" w:hAnsiTheme="minorHAnsi"/>
          <w:bCs/>
          <w:sz w:val="22"/>
          <w:szCs w:val="22"/>
        </w:rPr>
        <w:t xml:space="preserve">Kontaktní osoba: p. Jaroslava </w:t>
      </w:r>
      <w:proofErr w:type="spellStart"/>
      <w:r w:rsidRPr="008F49A8">
        <w:rPr>
          <w:rFonts w:asciiTheme="minorHAnsi" w:hAnsiTheme="minorHAnsi"/>
          <w:bCs/>
          <w:sz w:val="22"/>
          <w:szCs w:val="22"/>
        </w:rPr>
        <w:t>Majdlochová</w:t>
      </w:r>
      <w:proofErr w:type="spellEnd"/>
    </w:p>
    <w:p w:rsidR="00464EFA" w:rsidRPr="008F49A8" w:rsidRDefault="00464EFA" w:rsidP="00464EFA">
      <w:pPr>
        <w:jc w:val="center"/>
        <w:rPr>
          <w:rFonts w:asciiTheme="minorHAnsi" w:hAnsiTheme="minorHAnsi"/>
          <w:bCs/>
          <w:sz w:val="22"/>
          <w:szCs w:val="22"/>
        </w:rPr>
      </w:pPr>
      <w:r w:rsidRPr="008F49A8">
        <w:rPr>
          <w:rFonts w:asciiTheme="minorHAnsi" w:hAnsiTheme="minorHAnsi"/>
          <w:bCs/>
          <w:sz w:val="22"/>
          <w:szCs w:val="22"/>
        </w:rPr>
        <w:t>tel. +420 222 521 445</w:t>
      </w:r>
    </w:p>
    <w:p w:rsidR="00464EFA" w:rsidRPr="008F49A8" w:rsidRDefault="00464EFA" w:rsidP="00464EFA">
      <w:pPr>
        <w:jc w:val="center"/>
        <w:rPr>
          <w:rFonts w:asciiTheme="minorHAnsi" w:hAnsiTheme="minorHAnsi"/>
          <w:sz w:val="22"/>
          <w:szCs w:val="22"/>
        </w:rPr>
      </w:pPr>
      <w:r w:rsidRPr="008F49A8">
        <w:rPr>
          <w:rFonts w:asciiTheme="minorHAnsi" w:hAnsiTheme="minorHAnsi"/>
          <w:bCs/>
          <w:sz w:val="22"/>
          <w:szCs w:val="22"/>
        </w:rPr>
        <w:t xml:space="preserve">e-mail: </w:t>
      </w:r>
      <w:hyperlink r:id="rId23" w:history="1">
        <w:r w:rsidRPr="008F49A8">
          <w:rPr>
            <w:rStyle w:val="Hypertextovodkaz"/>
            <w:rFonts w:asciiTheme="minorHAnsi" w:hAnsiTheme="minorHAnsi"/>
            <w:bCs/>
            <w:sz w:val="22"/>
            <w:szCs w:val="22"/>
          </w:rPr>
          <w:t>typaz@volny.cz</w:t>
        </w:r>
      </w:hyperlink>
    </w:p>
    <w:p w:rsidR="00464EFA" w:rsidRPr="00464EFA" w:rsidRDefault="00464EFA" w:rsidP="00464EFA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464EFA" w:rsidRPr="00464EFA" w:rsidRDefault="00464EFA" w:rsidP="00464EFA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  <w:r w:rsidRPr="00464EFA">
        <w:rPr>
          <w:rFonts w:asciiTheme="minorHAnsi" w:hAnsiTheme="minorHAnsi" w:cs="Arial"/>
          <w:sz w:val="22"/>
          <w:szCs w:val="22"/>
        </w:rPr>
        <w:t>Nabídka musí být vždy předána zástupci zadavatele v</w:t>
      </w:r>
      <w:r w:rsidR="00980703">
        <w:rPr>
          <w:rFonts w:asciiTheme="minorHAnsi" w:hAnsiTheme="minorHAnsi" w:cs="Arial"/>
          <w:sz w:val="22"/>
          <w:szCs w:val="22"/>
        </w:rPr>
        <w:t xml:space="preserve"> pracovních dnech od 08:00 do 12</w:t>
      </w:r>
      <w:r w:rsidRPr="00464EFA">
        <w:rPr>
          <w:rFonts w:asciiTheme="minorHAnsi" w:hAnsiTheme="minorHAnsi" w:cs="Arial"/>
          <w:sz w:val="22"/>
          <w:szCs w:val="22"/>
        </w:rPr>
        <w:t>:00 hod., a to nejpozději do konce lhůty pro podání nabídek. V případě zaslání nabídky poštou je pro termín přijetí nabídky rozhodující datum a čas převzetí nabídky zástupcem zadavatele v jeho sídle.</w:t>
      </w:r>
    </w:p>
    <w:p w:rsidR="00464EFA" w:rsidRPr="00464EFA" w:rsidRDefault="00464EFA" w:rsidP="00464EFA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464EFA" w:rsidRPr="00464EFA" w:rsidRDefault="00464EFA" w:rsidP="00464EFA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  <w:r w:rsidRPr="00464EFA">
        <w:rPr>
          <w:rFonts w:asciiTheme="minorHAnsi" w:hAnsiTheme="minorHAnsi" w:cs="Arial"/>
          <w:sz w:val="22"/>
          <w:szCs w:val="22"/>
        </w:rPr>
        <w:t xml:space="preserve">Jiné doručení není považováno za řádné podání nabídky. </w:t>
      </w:r>
    </w:p>
    <w:p w:rsidR="00E3584B" w:rsidRPr="00464EFA" w:rsidRDefault="00E3584B" w:rsidP="00464EFA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464EFA" w:rsidRPr="00464EFA" w:rsidRDefault="00464EFA" w:rsidP="00464EFA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  <w:r w:rsidRPr="00464EFA">
        <w:rPr>
          <w:rFonts w:asciiTheme="minorHAnsi" w:hAnsiTheme="minorHAnsi" w:cs="Arial"/>
          <w:sz w:val="22"/>
          <w:szCs w:val="22"/>
        </w:rPr>
        <w:t xml:space="preserve">Nabídka podaná po uplynutí lhůty pro podání nabídek, nebude Zadavatelem otevřena, bude však Zadavatelem v neotevřeném stavu archivována jako součást dokumentace o veřejné zakázce. </w:t>
      </w:r>
      <w:r w:rsidRPr="00464EFA">
        <w:rPr>
          <w:rFonts w:asciiTheme="minorHAnsi" w:hAnsiTheme="minorHAnsi" w:cs="Arial"/>
          <w:sz w:val="22"/>
          <w:szCs w:val="22"/>
        </w:rPr>
        <w:br/>
        <w:t>O pozdním doručení nabídky bude Zadavatel dodavatele informovat. Zadavatel nepřijme žádné obálky, které budou poškozeny tak, že se z nich dá vyjmout některá jejich část.</w:t>
      </w:r>
    </w:p>
    <w:p w:rsidR="00D504EF" w:rsidRDefault="00D504EF" w:rsidP="00D504EF">
      <w:pPr>
        <w:widowControl w:val="0"/>
        <w:suppressAutoHyphens/>
        <w:ind w:left="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8759FC" w:rsidRPr="00557025" w:rsidRDefault="008759FC" w:rsidP="00D504EF">
      <w:pPr>
        <w:widowControl w:val="0"/>
        <w:suppressAutoHyphens/>
        <w:ind w:left="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AB178C" w:rsidRPr="00557025" w:rsidRDefault="00290F71" w:rsidP="00CE71FB">
      <w:pPr>
        <w:pStyle w:val="Odstavecseseznamem"/>
        <w:widowControl w:val="0"/>
        <w:numPr>
          <w:ilvl w:val="0"/>
          <w:numId w:val="2"/>
        </w:numPr>
        <w:suppressAutoHyphens/>
        <w:ind w:left="426" w:hanging="426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557025">
        <w:rPr>
          <w:rFonts w:asciiTheme="minorHAnsi" w:hAnsiTheme="minorHAnsi" w:cs="Arial"/>
          <w:b/>
          <w:sz w:val="22"/>
          <w:szCs w:val="22"/>
          <w:u w:val="single"/>
        </w:rPr>
        <w:t xml:space="preserve">Objasnění nebo doplnění údajů, dokladů, vzorků nebo modelů </w:t>
      </w:r>
    </w:p>
    <w:p w:rsidR="00787454" w:rsidRPr="00557025" w:rsidRDefault="00787454" w:rsidP="00787454">
      <w:pPr>
        <w:widowControl w:val="0"/>
        <w:suppressAutoHyphens/>
        <w:rPr>
          <w:rFonts w:asciiTheme="minorHAnsi" w:hAnsiTheme="minorHAnsi" w:cs="Arial"/>
          <w:sz w:val="22"/>
          <w:szCs w:val="22"/>
        </w:rPr>
      </w:pPr>
    </w:p>
    <w:p w:rsidR="00787454" w:rsidRPr="00557025" w:rsidRDefault="00787454" w:rsidP="00787454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 xml:space="preserve">Zadavatel může pro účely zajištění řádného průběhu zadávacího řízení požadovat, aby účastník zadávacího řízení v přiměřené lhůtě objasnil předložené údaje, doklady, vzorky nebo modely nebo doplnil další nebo chybějící údaje, doklady, vzorky nebo modely. Zadavatel může tuto žádost učinit opakovaně a může rovněž stanovenou lhůtu prodloužit nebo prominout její zmeškání. </w:t>
      </w:r>
    </w:p>
    <w:p w:rsidR="00787454" w:rsidRPr="00557025" w:rsidRDefault="00787454" w:rsidP="00787454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787454" w:rsidRPr="00557025" w:rsidRDefault="00787454" w:rsidP="00787454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 xml:space="preserve">Po uplynutí lhůty pro podání nabídek nemůže být nabídka měněna; nabídka však může být doplněna na základě žádosti podle předchozího odstavce o údaje, doklady, vzorky nebo modely, které nebudou hodnoceny podle kritérií hodnocení. V takovém případě se doplnění údajů týkajících se prokázání splnění podmínek účasti za změnu nabídky nepovažují, přičemž skutečnosti rozhodné pro posouzení splnění podmínek účasti mohou nastat i po uplynutí lhůty pro podání nabídek. </w:t>
      </w:r>
    </w:p>
    <w:p w:rsidR="00787454" w:rsidRPr="00557025" w:rsidRDefault="00787454" w:rsidP="00787454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 xml:space="preserve"> </w:t>
      </w:r>
    </w:p>
    <w:p w:rsidR="00787454" w:rsidRPr="00557025" w:rsidRDefault="00787454" w:rsidP="00787454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 xml:space="preserve">Za objasnění se považuje i oprava položkového rozpočtu, pokud není dotčena celková nabídková cena nebo jiné kritérium hodnocení nabídek. </w:t>
      </w:r>
    </w:p>
    <w:p w:rsidR="00DE4023" w:rsidRDefault="00DE4023" w:rsidP="00593AED">
      <w:pPr>
        <w:pStyle w:val="Odstavecseseznamem"/>
        <w:widowControl w:val="0"/>
        <w:suppressAutoHyphens/>
        <w:ind w:left="0"/>
        <w:jc w:val="both"/>
        <w:rPr>
          <w:rFonts w:asciiTheme="minorHAnsi" w:hAnsiTheme="minorHAnsi" w:cs="Arial"/>
          <w:b/>
          <w:sz w:val="22"/>
          <w:szCs w:val="22"/>
        </w:rPr>
      </w:pPr>
    </w:p>
    <w:p w:rsidR="006A7E45" w:rsidRPr="00557025" w:rsidRDefault="006A7E45" w:rsidP="006A7E45">
      <w:pPr>
        <w:widowControl w:val="0"/>
        <w:suppressAutoHyphens/>
        <w:ind w:left="0"/>
        <w:rPr>
          <w:rFonts w:asciiTheme="minorHAnsi" w:hAnsiTheme="minorHAnsi" w:cs="Arial"/>
          <w:b/>
          <w:sz w:val="22"/>
          <w:szCs w:val="22"/>
        </w:rPr>
      </w:pPr>
    </w:p>
    <w:p w:rsidR="006A7E45" w:rsidRDefault="006A7E45" w:rsidP="006A7E45">
      <w:pPr>
        <w:widowControl w:val="0"/>
        <w:numPr>
          <w:ilvl w:val="0"/>
          <w:numId w:val="2"/>
        </w:numPr>
        <w:suppressAutoHyphens/>
        <w:ind w:left="567" w:hanging="567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Výpočet celkové nabídkové ceny</w:t>
      </w:r>
    </w:p>
    <w:p w:rsidR="006A7E45" w:rsidRPr="00A32ECF" w:rsidRDefault="006A7E45" w:rsidP="006A7E45">
      <w:pPr>
        <w:widowControl w:val="0"/>
        <w:suppressAutoHyphens/>
        <w:ind w:left="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6A7E45" w:rsidRPr="00A32ECF" w:rsidRDefault="006A7E45" w:rsidP="006A7E45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  <w:r w:rsidRPr="00A32ECF">
        <w:rPr>
          <w:rFonts w:asciiTheme="minorHAnsi" w:hAnsiTheme="minorHAnsi" w:cs="Arial"/>
          <w:sz w:val="22"/>
          <w:szCs w:val="22"/>
        </w:rPr>
        <w:t>Pro výpočet celkové nabídkové ceny za dodávku ZUP použije dodavatel vzorce:</w:t>
      </w:r>
    </w:p>
    <w:p w:rsidR="006A7E45" w:rsidRPr="00A32ECF" w:rsidRDefault="006A7E45" w:rsidP="00593AED">
      <w:pPr>
        <w:pStyle w:val="Odstavecseseznamem"/>
        <w:widowControl w:val="0"/>
        <w:suppressAutoHyphens/>
        <w:ind w:left="0"/>
        <w:jc w:val="both"/>
        <w:rPr>
          <w:rFonts w:asciiTheme="minorHAnsi" w:hAnsiTheme="minorHAnsi" w:cs="Arial"/>
          <w:b/>
          <w:sz w:val="22"/>
          <w:szCs w:val="22"/>
        </w:rPr>
      </w:pPr>
    </w:p>
    <w:p w:rsidR="006A7E45" w:rsidRPr="005F0FDC" w:rsidRDefault="006A7E45" w:rsidP="006A7E45">
      <w:pPr>
        <w:ind w:left="0"/>
        <w:rPr>
          <w:rFonts w:asciiTheme="minorHAnsi" w:hAnsiTheme="minorHAnsi"/>
          <w:sz w:val="22"/>
          <w:szCs w:val="22"/>
        </w:rPr>
      </w:pPr>
      <w:r w:rsidRPr="005F0FDC">
        <w:rPr>
          <w:rFonts w:asciiTheme="minorHAnsi" w:hAnsiTheme="minorHAnsi"/>
          <w:sz w:val="22"/>
          <w:szCs w:val="22"/>
        </w:rPr>
        <w:t>Cena propan (Kč/tuna) = (kotace ANSI „propane“ USD/tuna ) * směnný kurz ČNB + marže dodavatele za dodanou tunu ZUP v Kč</w:t>
      </w:r>
    </w:p>
    <w:p w:rsidR="006A7E45" w:rsidRPr="005F0FDC" w:rsidRDefault="006A7E45" w:rsidP="006A7E45">
      <w:pPr>
        <w:ind w:left="0"/>
        <w:rPr>
          <w:rFonts w:asciiTheme="minorHAnsi" w:hAnsiTheme="minorHAnsi"/>
          <w:sz w:val="22"/>
          <w:szCs w:val="22"/>
        </w:rPr>
      </w:pPr>
    </w:p>
    <w:p w:rsidR="006A7E45" w:rsidRPr="005F0FDC" w:rsidRDefault="006A7E45" w:rsidP="005F0FDC">
      <w:pPr>
        <w:ind w:left="0"/>
        <w:rPr>
          <w:rFonts w:asciiTheme="minorHAnsi" w:hAnsiTheme="minorHAnsi"/>
          <w:sz w:val="22"/>
          <w:szCs w:val="22"/>
        </w:rPr>
      </w:pPr>
      <w:r w:rsidRPr="005F0FDC">
        <w:rPr>
          <w:rFonts w:asciiTheme="minorHAnsi" w:hAnsiTheme="minorHAnsi"/>
          <w:sz w:val="22"/>
          <w:szCs w:val="22"/>
        </w:rPr>
        <w:t>Vypočtená cena bude zaokrouhl</w:t>
      </w:r>
      <w:r w:rsidR="005F0FDC">
        <w:rPr>
          <w:rFonts w:asciiTheme="minorHAnsi" w:hAnsiTheme="minorHAnsi"/>
          <w:sz w:val="22"/>
          <w:szCs w:val="22"/>
        </w:rPr>
        <w:t>ena na celé koruny v Kč bez DPH</w:t>
      </w:r>
    </w:p>
    <w:p w:rsidR="00967BA5" w:rsidRPr="00557025" w:rsidRDefault="00910D32" w:rsidP="00CE71FB">
      <w:pPr>
        <w:widowControl w:val="0"/>
        <w:numPr>
          <w:ilvl w:val="0"/>
          <w:numId w:val="2"/>
        </w:numPr>
        <w:suppressAutoHyphens/>
        <w:ind w:left="567" w:hanging="567"/>
        <w:rPr>
          <w:rFonts w:asciiTheme="minorHAnsi" w:hAnsiTheme="minorHAnsi" w:cs="Arial"/>
          <w:b/>
          <w:sz w:val="22"/>
          <w:szCs w:val="22"/>
          <w:u w:val="single"/>
        </w:rPr>
      </w:pPr>
      <w:r w:rsidRPr="00557025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H</w:t>
      </w:r>
      <w:r w:rsidR="00D63F3E" w:rsidRPr="00557025">
        <w:rPr>
          <w:rFonts w:asciiTheme="minorHAnsi" w:hAnsiTheme="minorHAnsi" w:cs="Arial"/>
          <w:b/>
          <w:sz w:val="22"/>
          <w:szCs w:val="22"/>
          <w:u w:val="single"/>
        </w:rPr>
        <w:t>odnocení nabídek</w:t>
      </w:r>
    </w:p>
    <w:p w:rsidR="002C4630" w:rsidRPr="00D50BEA" w:rsidRDefault="00D1492E" w:rsidP="00D50BEA">
      <w:pPr>
        <w:pStyle w:val="Nadpis2"/>
        <w:spacing w:after="0" w:line="276" w:lineRule="auto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557025">
        <w:rPr>
          <w:rFonts w:asciiTheme="minorHAnsi" w:hAnsiTheme="minorHAnsi"/>
          <w:b w:val="0"/>
          <w:i w:val="0"/>
          <w:sz w:val="22"/>
          <w:szCs w:val="22"/>
        </w:rPr>
        <w:t xml:space="preserve">Nabídky budou hodnoceny podle </w:t>
      </w:r>
      <w:r w:rsidRPr="00557025">
        <w:rPr>
          <w:rFonts w:asciiTheme="minorHAnsi" w:hAnsiTheme="minorHAnsi"/>
          <w:i w:val="0"/>
          <w:sz w:val="22"/>
          <w:szCs w:val="22"/>
        </w:rPr>
        <w:t>ekonomick</w:t>
      </w:r>
      <w:r w:rsidR="00997910" w:rsidRPr="00557025">
        <w:rPr>
          <w:rFonts w:asciiTheme="minorHAnsi" w:hAnsiTheme="minorHAnsi"/>
          <w:i w:val="0"/>
          <w:sz w:val="22"/>
          <w:szCs w:val="22"/>
        </w:rPr>
        <w:t>é</w:t>
      </w:r>
      <w:r w:rsidRPr="00557025">
        <w:rPr>
          <w:rFonts w:asciiTheme="minorHAnsi" w:hAnsiTheme="minorHAnsi"/>
          <w:i w:val="0"/>
          <w:sz w:val="22"/>
          <w:szCs w:val="22"/>
        </w:rPr>
        <w:t xml:space="preserve"> výhodnost</w:t>
      </w:r>
      <w:r w:rsidR="00997910" w:rsidRPr="00557025">
        <w:rPr>
          <w:rFonts w:asciiTheme="minorHAnsi" w:hAnsiTheme="minorHAnsi"/>
          <w:i w:val="0"/>
          <w:sz w:val="22"/>
          <w:szCs w:val="22"/>
        </w:rPr>
        <w:t>i</w:t>
      </w:r>
      <w:r w:rsidRPr="00557025">
        <w:rPr>
          <w:rFonts w:asciiTheme="minorHAnsi" w:hAnsiTheme="minorHAnsi"/>
          <w:i w:val="0"/>
          <w:sz w:val="22"/>
          <w:szCs w:val="22"/>
        </w:rPr>
        <w:t>.</w:t>
      </w:r>
      <w:r w:rsidRPr="00557025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</w:p>
    <w:p w:rsidR="00DB7B4A" w:rsidRPr="00557025" w:rsidRDefault="00DB7B4A" w:rsidP="0031750C">
      <w:pPr>
        <w:tabs>
          <w:tab w:val="left" w:pos="360"/>
        </w:tabs>
        <w:ind w:left="0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 xml:space="preserve">Kritériem pro hodnocení nabídek je </w:t>
      </w:r>
      <w:r w:rsidR="00D504EF" w:rsidRPr="00557025">
        <w:rPr>
          <w:rFonts w:asciiTheme="minorHAnsi" w:hAnsiTheme="minorHAnsi" w:cs="Arial"/>
          <w:color w:val="000000"/>
          <w:sz w:val="22"/>
          <w:szCs w:val="22"/>
        </w:rPr>
        <w:t>nejnižší nabídková</w:t>
      </w:r>
      <w:r w:rsidRPr="00557025">
        <w:rPr>
          <w:rFonts w:asciiTheme="minorHAnsi" w:hAnsiTheme="minorHAnsi" w:cs="Arial"/>
          <w:color w:val="000000"/>
          <w:sz w:val="22"/>
          <w:szCs w:val="22"/>
        </w:rPr>
        <w:t xml:space="preserve"> cen</w:t>
      </w:r>
      <w:r w:rsidR="00D504EF" w:rsidRPr="00557025">
        <w:rPr>
          <w:rFonts w:asciiTheme="minorHAnsi" w:hAnsiTheme="minorHAnsi" w:cs="Arial"/>
          <w:color w:val="000000"/>
          <w:sz w:val="22"/>
          <w:szCs w:val="22"/>
        </w:rPr>
        <w:t>a</w:t>
      </w:r>
      <w:r w:rsidR="008F49A8">
        <w:rPr>
          <w:rFonts w:asciiTheme="minorHAnsi" w:hAnsiTheme="minorHAnsi" w:cs="Arial"/>
          <w:sz w:val="22"/>
          <w:szCs w:val="22"/>
        </w:rPr>
        <w:t xml:space="preserve"> v Kč (bez DPH) za dodávky za</w:t>
      </w:r>
      <w:r w:rsidR="00464EFA">
        <w:rPr>
          <w:rFonts w:asciiTheme="minorHAnsi" w:hAnsiTheme="minorHAnsi" w:cs="Arial"/>
          <w:sz w:val="22"/>
          <w:szCs w:val="22"/>
        </w:rPr>
        <w:t xml:space="preserve"> dobu 2 let</w:t>
      </w:r>
      <w:r w:rsidR="00F671C1">
        <w:rPr>
          <w:rFonts w:asciiTheme="minorHAnsi" w:hAnsiTheme="minorHAnsi" w:cs="Arial"/>
          <w:sz w:val="22"/>
          <w:szCs w:val="22"/>
        </w:rPr>
        <w:t xml:space="preserve"> za předpokládaný odběr 660 t ZUP.</w:t>
      </w:r>
      <w:r w:rsidRPr="00557025">
        <w:rPr>
          <w:rFonts w:asciiTheme="minorHAnsi" w:hAnsiTheme="minorHAnsi" w:cs="Arial"/>
          <w:sz w:val="22"/>
          <w:szCs w:val="22"/>
        </w:rPr>
        <w:t xml:space="preserve"> Nabídky budou seřazeny vzestupně podle výše nabídkové ceny v Kč bez DPH uvedené dodavatelem v návrhu kupní smlouvy.</w:t>
      </w:r>
    </w:p>
    <w:p w:rsidR="00DB7B4A" w:rsidRDefault="00DB7B4A" w:rsidP="00DB7B4A">
      <w:pPr>
        <w:ind w:left="0"/>
        <w:rPr>
          <w:rFonts w:asciiTheme="minorHAnsi" w:hAnsiTheme="minorHAnsi" w:cs="Arial"/>
          <w:sz w:val="22"/>
          <w:szCs w:val="22"/>
        </w:rPr>
      </w:pPr>
    </w:p>
    <w:p w:rsidR="00A32ECF" w:rsidRPr="00557025" w:rsidRDefault="00A32ECF" w:rsidP="00593AED">
      <w:pPr>
        <w:widowControl w:val="0"/>
        <w:suppressAutoHyphens/>
        <w:ind w:left="0"/>
        <w:rPr>
          <w:rFonts w:asciiTheme="minorHAnsi" w:hAnsiTheme="minorHAnsi" w:cs="Arial"/>
          <w:b/>
          <w:sz w:val="22"/>
          <w:szCs w:val="22"/>
        </w:rPr>
      </w:pPr>
    </w:p>
    <w:p w:rsidR="00FC45BB" w:rsidRPr="00557025" w:rsidRDefault="00054A52" w:rsidP="00CE71FB">
      <w:pPr>
        <w:widowControl w:val="0"/>
        <w:numPr>
          <w:ilvl w:val="0"/>
          <w:numId w:val="2"/>
        </w:numPr>
        <w:suppressAutoHyphens/>
        <w:ind w:left="567" w:hanging="567"/>
        <w:rPr>
          <w:rFonts w:asciiTheme="minorHAnsi" w:hAnsiTheme="minorHAnsi" w:cs="Arial"/>
          <w:b/>
          <w:sz w:val="22"/>
          <w:szCs w:val="22"/>
          <w:u w:val="single"/>
        </w:rPr>
      </w:pPr>
      <w:r w:rsidRPr="00557025">
        <w:rPr>
          <w:rFonts w:asciiTheme="minorHAnsi" w:hAnsiTheme="minorHAnsi" w:cs="Arial"/>
          <w:b/>
          <w:sz w:val="22"/>
          <w:szCs w:val="22"/>
          <w:u w:val="single"/>
        </w:rPr>
        <w:t>Ostatní podmínky</w:t>
      </w:r>
    </w:p>
    <w:p w:rsidR="005F0FDC" w:rsidRDefault="005F0FDC" w:rsidP="00A32ECF">
      <w:pPr>
        <w:widowControl w:val="0"/>
        <w:suppressAutoHyphens/>
        <w:ind w:left="0"/>
        <w:rPr>
          <w:rFonts w:asciiTheme="minorHAnsi" w:hAnsiTheme="minorHAnsi" w:cs="Arial"/>
          <w:b/>
          <w:sz w:val="22"/>
          <w:szCs w:val="22"/>
        </w:rPr>
      </w:pPr>
    </w:p>
    <w:p w:rsidR="00817DE3" w:rsidRPr="00A32ECF" w:rsidRDefault="00A32ECF" w:rsidP="00A32ECF">
      <w:pPr>
        <w:widowControl w:val="0"/>
        <w:suppressAutoHyphens/>
        <w:ind w:left="0"/>
        <w:rPr>
          <w:rFonts w:asciiTheme="minorHAnsi" w:hAnsiTheme="minorHAnsi" w:cs="Arial"/>
          <w:b/>
          <w:sz w:val="22"/>
          <w:szCs w:val="22"/>
        </w:rPr>
      </w:pPr>
      <w:r w:rsidRPr="00A32ECF">
        <w:rPr>
          <w:rFonts w:asciiTheme="minorHAnsi" w:hAnsiTheme="minorHAnsi" w:cs="Arial"/>
          <w:b/>
          <w:sz w:val="22"/>
          <w:szCs w:val="22"/>
        </w:rPr>
        <w:t xml:space="preserve">14.1 </w:t>
      </w:r>
      <w:r w:rsidR="009F6F1B" w:rsidRPr="00A32ECF">
        <w:rPr>
          <w:rFonts w:asciiTheme="minorHAnsi" w:hAnsiTheme="minorHAnsi" w:cs="Arial"/>
          <w:b/>
          <w:sz w:val="22"/>
          <w:szCs w:val="22"/>
        </w:rPr>
        <w:t>Otevírání obálek s nabídkami</w:t>
      </w:r>
    </w:p>
    <w:p w:rsidR="004F6829" w:rsidRPr="00557025" w:rsidRDefault="004F6829" w:rsidP="00593AED">
      <w:pPr>
        <w:widowControl w:val="0"/>
        <w:suppressAutoHyphens/>
        <w:ind w:left="0"/>
        <w:rPr>
          <w:rFonts w:asciiTheme="minorHAnsi" w:hAnsiTheme="minorHAnsi" w:cs="Arial"/>
          <w:b/>
          <w:sz w:val="22"/>
          <w:szCs w:val="22"/>
        </w:rPr>
      </w:pPr>
    </w:p>
    <w:p w:rsidR="00464EFA" w:rsidRDefault="006F77BA" w:rsidP="00593AED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>Otevírání obálek s nabídkami proběhne dne</w:t>
      </w:r>
      <w:r w:rsidRPr="00557025">
        <w:rPr>
          <w:rFonts w:asciiTheme="minorHAnsi" w:hAnsiTheme="minorHAnsi" w:cs="Arial"/>
          <w:b/>
          <w:sz w:val="22"/>
          <w:szCs w:val="22"/>
        </w:rPr>
        <w:t xml:space="preserve"> </w:t>
      </w:r>
      <w:r w:rsidR="00980703">
        <w:rPr>
          <w:rFonts w:asciiTheme="minorHAnsi" w:hAnsiTheme="minorHAnsi" w:cs="Arial"/>
          <w:b/>
          <w:sz w:val="22"/>
          <w:szCs w:val="22"/>
        </w:rPr>
        <w:t>9. května 2017 od 14</w:t>
      </w:r>
      <w:r w:rsidR="00951E12" w:rsidRPr="00557025">
        <w:rPr>
          <w:rFonts w:asciiTheme="minorHAnsi" w:hAnsiTheme="minorHAnsi" w:cs="Arial"/>
          <w:b/>
          <w:sz w:val="22"/>
          <w:szCs w:val="22"/>
        </w:rPr>
        <w:t>:00 hod.</w:t>
      </w:r>
      <w:r w:rsidR="00C32BAB" w:rsidRPr="00557025">
        <w:rPr>
          <w:rFonts w:asciiTheme="minorHAnsi" w:hAnsiTheme="minorHAnsi" w:cs="Arial"/>
          <w:b/>
          <w:sz w:val="22"/>
          <w:szCs w:val="22"/>
        </w:rPr>
        <w:t xml:space="preserve"> </w:t>
      </w:r>
      <w:r w:rsidR="00980703">
        <w:rPr>
          <w:rFonts w:asciiTheme="minorHAnsi" w:hAnsiTheme="minorHAnsi" w:cs="Arial"/>
          <w:sz w:val="22"/>
          <w:szCs w:val="22"/>
        </w:rPr>
        <w:t>v sídle zadavatele na adrese:</w:t>
      </w:r>
    </w:p>
    <w:p w:rsidR="00980703" w:rsidRDefault="00980703" w:rsidP="00980703">
      <w:pPr>
        <w:widowControl w:val="0"/>
        <w:suppressAutoHyphens/>
        <w:ind w:hanging="426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Centrum sociálních služeb Tloskov</w:t>
      </w:r>
    </w:p>
    <w:p w:rsidR="00464EFA" w:rsidRDefault="00980703" w:rsidP="00D50BEA">
      <w:pPr>
        <w:widowControl w:val="0"/>
        <w:suppressAutoHyphens/>
        <w:spacing w:after="100" w:line="300" w:lineRule="auto"/>
        <w:ind w:hanging="426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Tloskov 1, 257 56 Neveklov</w:t>
      </w:r>
    </w:p>
    <w:p w:rsidR="00980703" w:rsidRPr="00D50BEA" w:rsidRDefault="006F77BA" w:rsidP="00593AED">
      <w:pPr>
        <w:widowControl w:val="0"/>
        <w:suppressAutoHyphens/>
        <w:ind w:left="0"/>
        <w:rPr>
          <w:rFonts w:asciiTheme="minorHAnsi" w:hAnsiTheme="minorHAnsi" w:cs="Arial"/>
          <w:b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 xml:space="preserve"> Otevírání obálek může být přítomen </w:t>
      </w:r>
      <w:r w:rsidR="005557FC" w:rsidRPr="00557025">
        <w:rPr>
          <w:rFonts w:asciiTheme="minorHAnsi" w:hAnsiTheme="minorHAnsi" w:cs="Arial"/>
          <w:sz w:val="22"/>
          <w:szCs w:val="22"/>
        </w:rPr>
        <w:t>dodavatel</w:t>
      </w:r>
      <w:r w:rsidRPr="00557025">
        <w:rPr>
          <w:rFonts w:asciiTheme="minorHAnsi" w:hAnsiTheme="minorHAnsi" w:cs="Arial"/>
          <w:sz w:val="22"/>
          <w:szCs w:val="22"/>
        </w:rPr>
        <w:t xml:space="preserve"> nebo osoby oprávněné jednat za </w:t>
      </w:r>
      <w:r w:rsidR="005557FC" w:rsidRPr="00557025">
        <w:rPr>
          <w:rFonts w:asciiTheme="minorHAnsi" w:hAnsiTheme="minorHAnsi" w:cs="Arial"/>
          <w:sz w:val="22"/>
          <w:szCs w:val="22"/>
        </w:rPr>
        <w:t>dodavatel</w:t>
      </w:r>
      <w:r w:rsidRPr="00557025">
        <w:rPr>
          <w:rFonts w:asciiTheme="minorHAnsi" w:hAnsiTheme="minorHAnsi" w:cs="Arial"/>
          <w:sz w:val="22"/>
          <w:szCs w:val="22"/>
        </w:rPr>
        <w:t xml:space="preserve">e, které se prokáží zmocněním pro zastupování </w:t>
      </w:r>
      <w:r w:rsidR="005557FC" w:rsidRPr="00557025">
        <w:rPr>
          <w:rFonts w:asciiTheme="minorHAnsi" w:hAnsiTheme="minorHAnsi" w:cs="Arial"/>
          <w:sz w:val="22"/>
          <w:szCs w:val="22"/>
        </w:rPr>
        <w:t>dodavatel</w:t>
      </w:r>
      <w:r w:rsidRPr="00557025">
        <w:rPr>
          <w:rFonts w:asciiTheme="minorHAnsi" w:hAnsiTheme="minorHAnsi" w:cs="Arial"/>
          <w:sz w:val="22"/>
          <w:szCs w:val="22"/>
        </w:rPr>
        <w:t>e při otevírání obál</w:t>
      </w:r>
      <w:r w:rsidR="00980703">
        <w:rPr>
          <w:rFonts w:asciiTheme="minorHAnsi" w:hAnsiTheme="minorHAnsi" w:cs="Arial"/>
          <w:sz w:val="22"/>
          <w:szCs w:val="22"/>
        </w:rPr>
        <w:t>ek s nabídkami, a to maximálně 1 osoba</w:t>
      </w:r>
      <w:r w:rsidRPr="00557025">
        <w:rPr>
          <w:rFonts w:asciiTheme="minorHAnsi" w:hAnsiTheme="minorHAnsi" w:cs="Arial"/>
          <w:sz w:val="22"/>
          <w:szCs w:val="22"/>
        </w:rPr>
        <w:t xml:space="preserve"> za </w:t>
      </w:r>
      <w:r w:rsidR="005557FC" w:rsidRPr="00557025">
        <w:rPr>
          <w:rFonts w:asciiTheme="minorHAnsi" w:hAnsiTheme="minorHAnsi" w:cs="Arial"/>
          <w:sz w:val="22"/>
          <w:szCs w:val="22"/>
        </w:rPr>
        <w:t>dodavatel</w:t>
      </w:r>
      <w:r w:rsidRPr="00557025">
        <w:rPr>
          <w:rFonts w:asciiTheme="minorHAnsi" w:hAnsiTheme="minorHAnsi" w:cs="Arial"/>
          <w:sz w:val="22"/>
          <w:szCs w:val="22"/>
        </w:rPr>
        <w:t>e. Obálky s nabídkami otevře zadavatel postupně v pořadí podle data a času doručení nabídky</w:t>
      </w:r>
      <w:r w:rsidR="00D50BEA">
        <w:rPr>
          <w:rFonts w:asciiTheme="minorHAnsi" w:hAnsiTheme="minorHAnsi" w:cs="Arial"/>
          <w:sz w:val="22"/>
          <w:szCs w:val="22"/>
        </w:rPr>
        <w:t>.</w:t>
      </w:r>
    </w:p>
    <w:p w:rsidR="00A32ECF" w:rsidRDefault="00A32ECF" w:rsidP="00B94FDB">
      <w:pPr>
        <w:widowControl w:val="0"/>
        <w:tabs>
          <w:tab w:val="left" w:pos="567"/>
        </w:tabs>
        <w:suppressAutoHyphens/>
        <w:ind w:left="0"/>
        <w:rPr>
          <w:rFonts w:asciiTheme="minorHAnsi" w:hAnsiTheme="minorHAnsi" w:cs="Arial"/>
          <w:b/>
          <w:sz w:val="22"/>
          <w:szCs w:val="22"/>
        </w:rPr>
      </w:pPr>
    </w:p>
    <w:p w:rsidR="00A32ECF" w:rsidRDefault="00A32ECF" w:rsidP="00B94FDB">
      <w:pPr>
        <w:widowControl w:val="0"/>
        <w:tabs>
          <w:tab w:val="left" w:pos="567"/>
        </w:tabs>
        <w:suppressAutoHyphens/>
        <w:ind w:left="0"/>
        <w:rPr>
          <w:rFonts w:asciiTheme="minorHAnsi" w:hAnsiTheme="minorHAnsi" w:cs="Arial"/>
          <w:b/>
          <w:sz w:val="22"/>
          <w:szCs w:val="22"/>
        </w:rPr>
      </w:pPr>
    </w:p>
    <w:p w:rsidR="00B94FDB" w:rsidRPr="00B94FDB" w:rsidRDefault="00A32ECF" w:rsidP="00B94FDB">
      <w:pPr>
        <w:widowControl w:val="0"/>
        <w:tabs>
          <w:tab w:val="left" w:pos="567"/>
        </w:tabs>
        <w:suppressAutoHyphens/>
        <w:ind w:left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14</w:t>
      </w:r>
      <w:r w:rsidR="00B94FDB" w:rsidRPr="00B94FDB">
        <w:rPr>
          <w:rFonts w:asciiTheme="minorHAnsi" w:hAnsiTheme="minorHAnsi" w:cs="Arial"/>
          <w:b/>
          <w:sz w:val="22"/>
          <w:szCs w:val="22"/>
        </w:rPr>
        <w:t>.2 Vyhrazené změny závazku, d</w:t>
      </w:r>
      <w:r w:rsidR="00B94FDB">
        <w:rPr>
          <w:rFonts w:asciiTheme="minorHAnsi" w:hAnsiTheme="minorHAnsi" w:cs="Arial"/>
          <w:b/>
          <w:sz w:val="22"/>
          <w:szCs w:val="22"/>
        </w:rPr>
        <w:t>odatečné dodávky</w:t>
      </w:r>
    </w:p>
    <w:p w:rsidR="00B94FDB" w:rsidRPr="00B94FDB" w:rsidRDefault="00B94FDB" w:rsidP="00B94FDB">
      <w:pPr>
        <w:widowControl w:val="0"/>
        <w:suppressAutoHyphens/>
        <w:rPr>
          <w:rFonts w:asciiTheme="minorHAnsi" w:hAnsiTheme="minorHAnsi"/>
          <w:sz w:val="22"/>
          <w:szCs w:val="22"/>
        </w:rPr>
      </w:pPr>
    </w:p>
    <w:p w:rsidR="00B94FDB" w:rsidRPr="00B94FDB" w:rsidRDefault="00B94FDB" w:rsidP="00B94FDB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  <w:r w:rsidRPr="00B94FDB">
        <w:rPr>
          <w:rFonts w:asciiTheme="minorHAnsi" w:hAnsiTheme="minorHAnsi" w:cs="Arial"/>
          <w:sz w:val="22"/>
          <w:szCs w:val="22"/>
        </w:rPr>
        <w:t>Zadavatel si vyhrazuje právo na změnu závazku ze smlouvy na veřejnou zakázku v průběhu jejího plnění spočívající ve změně odebraného množství jed</w:t>
      </w:r>
      <w:r w:rsidR="00E3584B">
        <w:rPr>
          <w:rFonts w:asciiTheme="minorHAnsi" w:hAnsiTheme="minorHAnsi" w:cs="Arial"/>
          <w:sz w:val="22"/>
          <w:szCs w:val="22"/>
        </w:rPr>
        <w:t>notlivých položek v rozsahu ± 20</w:t>
      </w:r>
      <w:r w:rsidRPr="00B94FDB">
        <w:rPr>
          <w:rFonts w:asciiTheme="minorHAnsi" w:hAnsiTheme="minorHAnsi" w:cs="Arial"/>
          <w:sz w:val="22"/>
          <w:szCs w:val="22"/>
        </w:rPr>
        <w:t xml:space="preserve"> % od množství sjednaného ve smlouvě. Cena jednotlivých položek bude v tom případě upravena jako součin skutečně odebraného množství dané položky a jednotkové ceny této položky. </w:t>
      </w:r>
    </w:p>
    <w:p w:rsidR="00B94FDB" w:rsidRPr="00B94FDB" w:rsidRDefault="00B94FDB" w:rsidP="00B94FDB">
      <w:pPr>
        <w:widowControl w:val="0"/>
        <w:suppressAutoHyphens/>
        <w:rPr>
          <w:rFonts w:asciiTheme="minorHAnsi" w:hAnsiTheme="minorHAnsi" w:cs="Arial"/>
          <w:sz w:val="22"/>
          <w:szCs w:val="22"/>
        </w:rPr>
      </w:pPr>
    </w:p>
    <w:p w:rsidR="00B94FDB" w:rsidRPr="00B94FDB" w:rsidRDefault="00B94FDB" w:rsidP="00B94FDB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  <w:r w:rsidRPr="00B94FDB">
        <w:rPr>
          <w:rFonts w:asciiTheme="minorHAnsi" w:hAnsiTheme="minorHAnsi" w:cs="Arial"/>
          <w:sz w:val="22"/>
          <w:szCs w:val="22"/>
        </w:rPr>
        <w:t>V případě, že se v průběhu plnění zadávané veřejné zakázky vyskytne potřeba</w:t>
      </w:r>
      <w:r w:rsidR="008F49A8">
        <w:rPr>
          <w:rFonts w:asciiTheme="minorHAnsi" w:hAnsiTheme="minorHAnsi" w:cs="Arial"/>
          <w:sz w:val="22"/>
          <w:szCs w:val="22"/>
        </w:rPr>
        <w:t xml:space="preserve"> provést dodatečné a nové dodávky</w:t>
      </w:r>
      <w:r w:rsidRPr="00B94FDB">
        <w:rPr>
          <w:rFonts w:asciiTheme="minorHAnsi" w:hAnsiTheme="minorHAnsi" w:cs="Arial"/>
          <w:sz w:val="22"/>
          <w:szCs w:val="22"/>
        </w:rPr>
        <w:t>, které nebyly zahrnuty ve sjednaném předmětu plnění veřejné zakázky, bude jejich zadání řešeno v souladu s § 222 ZZVZ.</w:t>
      </w:r>
    </w:p>
    <w:p w:rsidR="00B94FDB" w:rsidRPr="00B94FDB" w:rsidRDefault="00B94FDB" w:rsidP="00B94FDB">
      <w:pPr>
        <w:widowControl w:val="0"/>
        <w:suppressAutoHyphens/>
        <w:rPr>
          <w:rFonts w:asciiTheme="minorHAnsi" w:hAnsiTheme="minorHAnsi" w:cs="Arial"/>
          <w:b/>
          <w:sz w:val="22"/>
          <w:szCs w:val="22"/>
        </w:rPr>
      </w:pPr>
    </w:p>
    <w:p w:rsidR="0031750C" w:rsidRPr="00557025" w:rsidRDefault="0031750C" w:rsidP="00657EAE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817DE3" w:rsidRPr="008F49A8" w:rsidRDefault="00A32ECF" w:rsidP="008F49A8">
      <w:pPr>
        <w:widowControl w:val="0"/>
        <w:suppressAutoHyphens/>
        <w:ind w:left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14</w:t>
      </w:r>
      <w:r w:rsidR="008F49A8">
        <w:rPr>
          <w:rFonts w:asciiTheme="minorHAnsi" w:hAnsiTheme="minorHAnsi" w:cs="Arial"/>
          <w:b/>
          <w:sz w:val="22"/>
          <w:szCs w:val="22"/>
        </w:rPr>
        <w:t xml:space="preserve">.3 </w:t>
      </w:r>
      <w:r w:rsidR="00EF4F1F" w:rsidRPr="008F49A8">
        <w:rPr>
          <w:rFonts w:asciiTheme="minorHAnsi" w:hAnsiTheme="minorHAnsi" w:cs="Arial"/>
          <w:b/>
          <w:sz w:val="22"/>
          <w:szCs w:val="22"/>
        </w:rPr>
        <w:t>Podmínka pro uzavření smlouvy</w:t>
      </w:r>
    </w:p>
    <w:p w:rsidR="00EF4F1F" w:rsidRPr="00557025" w:rsidRDefault="00EF4F1F" w:rsidP="00593AED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511EE0" w:rsidRPr="00557025" w:rsidRDefault="00511EE0" w:rsidP="00511EE0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>Vybranému dodavateli Zadavatel odešle výzvu k předložení originálů nebo ověřených kopií dokladů o jeho kvalifikaci, pokud již nebyly v zadávacím řízení předloženy.</w:t>
      </w:r>
    </w:p>
    <w:p w:rsidR="00D54E21" w:rsidRPr="00557025" w:rsidRDefault="00D54E21" w:rsidP="00593AED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480B89" w:rsidRPr="00557025" w:rsidRDefault="00480B89" w:rsidP="00593AED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>Zadavatel</w:t>
      </w:r>
      <w:r w:rsidR="00F07E14" w:rsidRPr="00557025">
        <w:rPr>
          <w:rFonts w:asciiTheme="minorHAnsi" w:hAnsiTheme="minorHAnsi" w:cs="Arial"/>
          <w:sz w:val="22"/>
          <w:szCs w:val="22"/>
        </w:rPr>
        <w:t xml:space="preserve"> ve smyslu § 104 odst. 2) ZZVZ</w:t>
      </w:r>
      <w:r w:rsidRPr="00557025">
        <w:rPr>
          <w:rFonts w:asciiTheme="minorHAnsi" w:hAnsiTheme="minorHAnsi" w:cs="Arial"/>
          <w:sz w:val="22"/>
          <w:szCs w:val="22"/>
        </w:rPr>
        <w:t xml:space="preserve"> požaduje od vybraného dodavatele, který je právnickou osobou, aby jako podmínku pro uzavření smlouvy předložil na základě výzvy </w:t>
      </w:r>
      <w:r w:rsidR="00AF3517" w:rsidRPr="00557025">
        <w:rPr>
          <w:rFonts w:asciiTheme="minorHAnsi" w:hAnsiTheme="minorHAnsi" w:cs="Arial"/>
          <w:sz w:val="22"/>
          <w:szCs w:val="22"/>
        </w:rPr>
        <w:t xml:space="preserve">zaslané Zadavatelem </w:t>
      </w:r>
      <w:r w:rsidRPr="00557025">
        <w:rPr>
          <w:rFonts w:asciiTheme="minorHAnsi" w:hAnsiTheme="minorHAnsi" w:cs="Arial"/>
          <w:sz w:val="22"/>
          <w:szCs w:val="22"/>
        </w:rPr>
        <w:t>podle § 122</w:t>
      </w:r>
      <w:r w:rsidR="00D3561F" w:rsidRPr="00557025">
        <w:rPr>
          <w:rFonts w:asciiTheme="minorHAnsi" w:hAnsiTheme="minorHAnsi" w:cs="Arial"/>
          <w:sz w:val="22"/>
          <w:szCs w:val="22"/>
        </w:rPr>
        <w:t xml:space="preserve"> </w:t>
      </w:r>
      <w:r w:rsidR="00F07E14" w:rsidRPr="00557025">
        <w:rPr>
          <w:rFonts w:asciiTheme="minorHAnsi" w:hAnsiTheme="minorHAnsi" w:cs="Arial"/>
          <w:sz w:val="22"/>
          <w:szCs w:val="22"/>
        </w:rPr>
        <w:t>odst. 3 ZZVZ</w:t>
      </w:r>
      <w:r w:rsidRPr="00557025">
        <w:rPr>
          <w:rFonts w:asciiTheme="minorHAnsi" w:hAnsiTheme="minorHAnsi" w:cs="Arial"/>
          <w:sz w:val="22"/>
          <w:szCs w:val="22"/>
        </w:rPr>
        <w:t xml:space="preserve">: </w:t>
      </w:r>
    </w:p>
    <w:p w:rsidR="00AC39A8" w:rsidRPr="00557025" w:rsidRDefault="00AC39A8" w:rsidP="00593AED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480B89" w:rsidRPr="00557025" w:rsidRDefault="00480B89" w:rsidP="00F15115">
      <w:pPr>
        <w:widowControl w:val="0"/>
        <w:suppressAutoHyphens/>
        <w:ind w:left="709" w:hanging="425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 xml:space="preserve">a) </w:t>
      </w:r>
      <w:r w:rsidR="0034315F" w:rsidRPr="00557025">
        <w:rPr>
          <w:rFonts w:asciiTheme="minorHAnsi" w:hAnsiTheme="minorHAnsi" w:cs="Arial"/>
          <w:sz w:val="22"/>
          <w:szCs w:val="22"/>
        </w:rPr>
        <w:tab/>
      </w:r>
      <w:r w:rsidRPr="00557025">
        <w:rPr>
          <w:rFonts w:asciiTheme="minorHAnsi" w:hAnsiTheme="minorHAnsi" w:cs="Arial"/>
          <w:sz w:val="22"/>
          <w:szCs w:val="22"/>
        </w:rPr>
        <w:t xml:space="preserve">identifikační údaje všech osob, které jsou </w:t>
      </w:r>
      <w:r w:rsidRPr="00557025">
        <w:rPr>
          <w:rFonts w:asciiTheme="minorHAnsi" w:hAnsiTheme="minorHAnsi" w:cs="Arial"/>
          <w:color w:val="000000" w:themeColor="text1"/>
          <w:sz w:val="22"/>
          <w:szCs w:val="22"/>
        </w:rPr>
        <w:t xml:space="preserve">jeho skutečným majitelem podle </w:t>
      </w:r>
      <w:hyperlink r:id="rId24" w:history="1">
        <w:r w:rsidRPr="00557025">
          <w:rPr>
            <w:rStyle w:val="Hypertextovodkaz"/>
            <w:rFonts w:asciiTheme="minorHAnsi" w:hAnsiTheme="minorHAnsi" w:cs="Arial"/>
            <w:color w:val="000000" w:themeColor="text1"/>
            <w:sz w:val="22"/>
            <w:szCs w:val="22"/>
            <w:u w:val="none"/>
          </w:rPr>
          <w:t>zákona o některých opatřeních proti legalizaci výnosů z trestné činnosti a financování terorismu</w:t>
        </w:r>
      </w:hyperlink>
      <w:r w:rsidRPr="00557025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</w:p>
    <w:p w:rsidR="005F0FDC" w:rsidRDefault="005F0FDC" w:rsidP="00F15115">
      <w:pPr>
        <w:widowControl w:val="0"/>
        <w:suppressAutoHyphens/>
        <w:ind w:left="709" w:hanging="425"/>
        <w:rPr>
          <w:rFonts w:asciiTheme="minorHAnsi" w:hAnsiTheme="minorHAnsi" w:cs="Arial"/>
          <w:sz w:val="22"/>
          <w:szCs w:val="22"/>
        </w:rPr>
      </w:pPr>
    </w:p>
    <w:p w:rsidR="005F0FDC" w:rsidRDefault="005F0FDC" w:rsidP="00F15115">
      <w:pPr>
        <w:widowControl w:val="0"/>
        <w:suppressAutoHyphens/>
        <w:ind w:left="709" w:hanging="425"/>
        <w:rPr>
          <w:rFonts w:asciiTheme="minorHAnsi" w:hAnsiTheme="minorHAnsi" w:cs="Arial"/>
          <w:sz w:val="22"/>
          <w:szCs w:val="22"/>
        </w:rPr>
      </w:pPr>
    </w:p>
    <w:p w:rsidR="00480B89" w:rsidRPr="00557025" w:rsidRDefault="00480B89" w:rsidP="00F15115">
      <w:pPr>
        <w:widowControl w:val="0"/>
        <w:suppressAutoHyphens/>
        <w:ind w:left="709" w:hanging="425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 xml:space="preserve"> </w:t>
      </w:r>
    </w:p>
    <w:p w:rsidR="00C962EA" w:rsidRPr="00557025" w:rsidRDefault="00480B89" w:rsidP="008F49A8">
      <w:pPr>
        <w:widowControl w:val="0"/>
        <w:suppressAutoHyphens/>
        <w:ind w:left="709" w:hanging="425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lastRenderedPageBreak/>
        <w:t xml:space="preserve">b) </w:t>
      </w:r>
      <w:r w:rsidR="0034315F" w:rsidRPr="00557025">
        <w:rPr>
          <w:rFonts w:asciiTheme="minorHAnsi" w:hAnsiTheme="minorHAnsi" w:cs="Arial"/>
          <w:sz w:val="22"/>
          <w:szCs w:val="22"/>
        </w:rPr>
        <w:tab/>
      </w:r>
      <w:r w:rsidRPr="00557025">
        <w:rPr>
          <w:rFonts w:asciiTheme="minorHAnsi" w:hAnsiTheme="minorHAnsi" w:cs="Arial"/>
          <w:sz w:val="22"/>
          <w:szCs w:val="22"/>
        </w:rPr>
        <w:t xml:space="preserve">doklady, z nichž vyplývá vztah všech osob podle </w:t>
      </w:r>
      <w:r w:rsidR="00980703">
        <w:rPr>
          <w:rFonts w:asciiTheme="minorHAnsi" w:hAnsiTheme="minorHAnsi" w:cs="Arial"/>
          <w:sz w:val="22"/>
          <w:szCs w:val="22"/>
        </w:rPr>
        <w:t>písm</w:t>
      </w:r>
      <w:r w:rsidR="00D3561F" w:rsidRPr="00557025">
        <w:rPr>
          <w:rFonts w:asciiTheme="minorHAnsi" w:hAnsiTheme="minorHAnsi" w:cs="Arial"/>
          <w:sz w:val="22"/>
          <w:szCs w:val="22"/>
        </w:rPr>
        <w:t>.</w:t>
      </w:r>
      <w:r w:rsidRPr="00557025">
        <w:rPr>
          <w:rFonts w:asciiTheme="minorHAnsi" w:hAnsiTheme="minorHAnsi" w:cs="Arial"/>
          <w:sz w:val="22"/>
          <w:szCs w:val="22"/>
        </w:rPr>
        <w:t xml:space="preserve"> a) k dodavateli; těmito doklady jsou zejména: </w:t>
      </w:r>
    </w:p>
    <w:p w:rsidR="00480B89" w:rsidRPr="00557025" w:rsidRDefault="00F15115" w:rsidP="00AB0699">
      <w:pPr>
        <w:widowControl w:val="0"/>
        <w:suppressAutoHyphens/>
        <w:spacing w:after="100"/>
        <w:ind w:left="850" w:hanging="141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>b</w:t>
      </w:r>
      <w:r w:rsidR="00480B89" w:rsidRPr="00557025">
        <w:rPr>
          <w:rFonts w:asciiTheme="minorHAnsi" w:hAnsiTheme="minorHAnsi" w:cs="Arial"/>
          <w:sz w:val="22"/>
          <w:szCs w:val="22"/>
        </w:rPr>
        <w:t>1</w:t>
      </w:r>
      <w:r w:rsidRPr="00557025">
        <w:rPr>
          <w:rFonts w:asciiTheme="minorHAnsi" w:hAnsiTheme="minorHAnsi" w:cs="Arial"/>
          <w:sz w:val="22"/>
          <w:szCs w:val="22"/>
        </w:rPr>
        <w:t>)</w:t>
      </w:r>
      <w:r w:rsidR="00480B89" w:rsidRPr="00557025">
        <w:rPr>
          <w:rFonts w:asciiTheme="minorHAnsi" w:hAnsiTheme="minorHAnsi" w:cs="Arial"/>
          <w:sz w:val="22"/>
          <w:szCs w:val="22"/>
        </w:rPr>
        <w:t xml:space="preserve"> </w:t>
      </w:r>
      <w:r w:rsidR="00480B89" w:rsidRPr="00557025">
        <w:rPr>
          <w:rFonts w:asciiTheme="minorHAnsi" w:hAnsiTheme="minorHAnsi" w:cs="Arial"/>
          <w:sz w:val="22"/>
          <w:szCs w:val="22"/>
        </w:rPr>
        <w:tab/>
        <w:t xml:space="preserve">výpis z obchodního rejstříku nebo jiné obdobné evidence, </w:t>
      </w:r>
    </w:p>
    <w:p w:rsidR="00480B89" w:rsidRPr="00557025" w:rsidRDefault="00F15115" w:rsidP="00AB0699">
      <w:pPr>
        <w:widowControl w:val="0"/>
        <w:suppressAutoHyphens/>
        <w:spacing w:after="100"/>
        <w:ind w:left="850" w:hanging="141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>b</w:t>
      </w:r>
      <w:r w:rsidR="00480B89" w:rsidRPr="00557025">
        <w:rPr>
          <w:rFonts w:asciiTheme="minorHAnsi" w:hAnsiTheme="minorHAnsi" w:cs="Arial"/>
          <w:sz w:val="22"/>
          <w:szCs w:val="22"/>
        </w:rPr>
        <w:t>2</w:t>
      </w:r>
      <w:r w:rsidRPr="00557025">
        <w:rPr>
          <w:rFonts w:asciiTheme="minorHAnsi" w:hAnsiTheme="minorHAnsi" w:cs="Arial"/>
          <w:sz w:val="22"/>
          <w:szCs w:val="22"/>
        </w:rPr>
        <w:t>)</w:t>
      </w:r>
      <w:r w:rsidR="00480B89" w:rsidRPr="00557025">
        <w:rPr>
          <w:rFonts w:asciiTheme="minorHAnsi" w:hAnsiTheme="minorHAnsi" w:cs="Arial"/>
          <w:sz w:val="22"/>
          <w:szCs w:val="22"/>
        </w:rPr>
        <w:tab/>
        <w:t>seznam akcionářů,</w:t>
      </w:r>
    </w:p>
    <w:p w:rsidR="0024222F" w:rsidRPr="00557025" w:rsidRDefault="00F15115" w:rsidP="00AB0699">
      <w:pPr>
        <w:widowControl w:val="0"/>
        <w:suppressAutoHyphens/>
        <w:spacing w:after="100"/>
        <w:ind w:left="850" w:hanging="141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>b</w:t>
      </w:r>
      <w:r w:rsidR="00480B89" w:rsidRPr="00557025">
        <w:rPr>
          <w:rFonts w:asciiTheme="minorHAnsi" w:hAnsiTheme="minorHAnsi" w:cs="Arial"/>
          <w:sz w:val="22"/>
          <w:szCs w:val="22"/>
        </w:rPr>
        <w:t>3</w:t>
      </w:r>
      <w:r w:rsidRPr="00557025">
        <w:rPr>
          <w:rFonts w:asciiTheme="minorHAnsi" w:hAnsiTheme="minorHAnsi" w:cs="Arial"/>
          <w:sz w:val="22"/>
          <w:szCs w:val="22"/>
        </w:rPr>
        <w:t>)</w:t>
      </w:r>
      <w:r w:rsidR="00480B89" w:rsidRPr="00557025">
        <w:rPr>
          <w:rFonts w:asciiTheme="minorHAnsi" w:hAnsiTheme="minorHAnsi" w:cs="Arial"/>
          <w:sz w:val="22"/>
          <w:szCs w:val="22"/>
        </w:rPr>
        <w:t xml:space="preserve"> </w:t>
      </w:r>
      <w:r w:rsidR="00480B89" w:rsidRPr="00557025">
        <w:rPr>
          <w:rFonts w:asciiTheme="minorHAnsi" w:hAnsiTheme="minorHAnsi" w:cs="Arial"/>
          <w:sz w:val="22"/>
          <w:szCs w:val="22"/>
        </w:rPr>
        <w:tab/>
        <w:t xml:space="preserve">rozhodnutí statutárního orgánu o vyplacení podílu na zisku, </w:t>
      </w:r>
    </w:p>
    <w:p w:rsidR="00A32ECF" w:rsidRDefault="00F15115" w:rsidP="005F0FDC">
      <w:pPr>
        <w:widowControl w:val="0"/>
        <w:suppressAutoHyphens/>
        <w:spacing w:after="100"/>
        <w:ind w:left="850" w:hanging="141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>b</w:t>
      </w:r>
      <w:r w:rsidR="00480B89" w:rsidRPr="00557025">
        <w:rPr>
          <w:rFonts w:asciiTheme="minorHAnsi" w:hAnsiTheme="minorHAnsi" w:cs="Arial"/>
          <w:sz w:val="22"/>
          <w:szCs w:val="22"/>
        </w:rPr>
        <w:t>4</w:t>
      </w:r>
      <w:r w:rsidRPr="00557025">
        <w:rPr>
          <w:rFonts w:asciiTheme="minorHAnsi" w:hAnsiTheme="minorHAnsi" w:cs="Arial"/>
          <w:sz w:val="22"/>
          <w:szCs w:val="22"/>
        </w:rPr>
        <w:t>)</w:t>
      </w:r>
      <w:r w:rsidR="00480B89" w:rsidRPr="00557025">
        <w:rPr>
          <w:rFonts w:asciiTheme="minorHAnsi" w:hAnsiTheme="minorHAnsi" w:cs="Arial"/>
          <w:sz w:val="22"/>
          <w:szCs w:val="22"/>
        </w:rPr>
        <w:t xml:space="preserve"> </w:t>
      </w:r>
      <w:r w:rsidR="00480B89" w:rsidRPr="00557025">
        <w:rPr>
          <w:rFonts w:asciiTheme="minorHAnsi" w:hAnsiTheme="minorHAnsi" w:cs="Arial"/>
          <w:sz w:val="22"/>
          <w:szCs w:val="22"/>
        </w:rPr>
        <w:tab/>
        <w:t xml:space="preserve">společenská smlouva, zakladatelská listina nebo stanovy. </w:t>
      </w:r>
    </w:p>
    <w:p w:rsidR="00F15115" w:rsidRDefault="00C276DB" w:rsidP="00870C1B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 xml:space="preserve">Vybraného dodavatele se sídlem v zahraničí, který je akciovou společností nebo má právní formu obdobnou akciové společnosti, zadavatel </w:t>
      </w:r>
      <w:r w:rsidR="0080014D" w:rsidRPr="00557025">
        <w:rPr>
          <w:rFonts w:asciiTheme="minorHAnsi" w:hAnsiTheme="minorHAnsi" w:cs="Arial"/>
          <w:sz w:val="22"/>
          <w:szCs w:val="22"/>
        </w:rPr>
        <w:t>vyzve</w:t>
      </w:r>
      <w:r w:rsidRPr="00557025">
        <w:rPr>
          <w:rFonts w:asciiTheme="minorHAnsi" w:hAnsiTheme="minorHAnsi" w:cs="Arial"/>
          <w:sz w:val="22"/>
          <w:szCs w:val="22"/>
        </w:rPr>
        <w:t xml:space="preserve">, aby </w:t>
      </w:r>
      <w:r w:rsidR="0080014D" w:rsidRPr="00557025">
        <w:rPr>
          <w:rFonts w:asciiTheme="minorHAnsi" w:hAnsiTheme="minorHAnsi" w:cs="Arial"/>
          <w:sz w:val="22"/>
          <w:szCs w:val="22"/>
        </w:rPr>
        <w:t xml:space="preserve">na </w:t>
      </w:r>
      <w:r w:rsidR="00732C7B" w:rsidRPr="00557025">
        <w:rPr>
          <w:rFonts w:asciiTheme="minorHAnsi" w:hAnsiTheme="minorHAnsi" w:cs="Arial"/>
          <w:sz w:val="22"/>
          <w:szCs w:val="22"/>
        </w:rPr>
        <w:t xml:space="preserve">místo seznamu akcionářů </w:t>
      </w:r>
      <w:r w:rsidRPr="00557025">
        <w:rPr>
          <w:rFonts w:asciiTheme="minorHAnsi" w:hAnsiTheme="minorHAnsi" w:cs="Arial"/>
          <w:sz w:val="22"/>
          <w:szCs w:val="22"/>
        </w:rPr>
        <w:t>v přiměřené lhůtě předložil písemné čestné prohlášení o tom, které osoby jsou vlastníky akcií, jejichž souhrnná jmenovitá hodnota přesahuje 10 % základního kapitálu účastníka zadávacího řízení, s uvedením zdroje, z něhož údaje o velikosti podílu akcionářů vychází.</w:t>
      </w:r>
    </w:p>
    <w:p w:rsidR="002C0A12" w:rsidRDefault="002C0A12" w:rsidP="00870C1B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2C0A12" w:rsidRPr="00557025" w:rsidRDefault="002C0A12" w:rsidP="00870C1B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6F77BA" w:rsidRPr="00A32ECF" w:rsidRDefault="00A32ECF" w:rsidP="00A32ECF">
      <w:pPr>
        <w:widowControl w:val="0"/>
        <w:suppressAutoHyphens/>
        <w:ind w:left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14.4 </w:t>
      </w:r>
      <w:r w:rsidR="009F6F1B" w:rsidRPr="00A32ECF">
        <w:rPr>
          <w:rFonts w:asciiTheme="minorHAnsi" w:hAnsiTheme="minorHAnsi" w:cs="Arial"/>
          <w:b/>
          <w:sz w:val="22"/>
          <w:szCs w:val="22"/>
        </w:rPr>
        <w:t>Další podmínky</w:t>
      </w:r>
    </w:p>
    <w:p w:rsidR="00FE2453" w:rsidRPr="00557025" w:rsidRDefault="00FE2453" w:rsidP="00FE2453">
      <w:pPr>
        <w:pStyle w:val="Odstavecseseznamem"/>
        <w:widowControl w:val="0"/>
        <w:suppressAutoHyphens/>
        <w:ind w:left="420"/>
        <w:rPr>
          <w:rFonts w:asciiTheme="minorHAnsi" w:hAnsiTheme="minorHAnsi" w:cs="Arial"/>
          <w:b/>
          <w:sz w:val="22"/>
          <w:szCs w:val="22"/>
        </w:rPr>
      </w:pPr>
    </w:p>
    <w:p w:rsidR="00FD304A" w:rsidRPr="00557025" w:rsidRDefault="00FD304A" w:rsidP="00FD304A">
      <w:pPr>
        <w:widowControl w:val="0"/>
        <w:suppressAutoHyphens/>
        <w:ind w:left="0"/>
        <w:rPr>
          <w:rFonts w:asciiTheme="minorHAnsi" w:hAnsiTheme="minorHAnsi" w:cs="Arial"/>
          <w:b/>
          <w:sz w:val="22"/>
          <w:szCs w:val="22"/>
        </w:rPr>
      </w:pPr>
      <w:r w:rsidRPr="00557025">
        <w:rPr>
          <w:rFonts w:asciiTheme="minorHAnsi" w:hAnsiTheme="minorHAnsi"/>
          <w:sz w:val="22"/>
          <w:szCs w:val="22"/>
        </w:rPr>
        <w:t>Zadavatel si vyhrazuje právo ponechat si všechny obdržené nabídky.</w:t>
      </w:r>
    </w:p>
    <w:p w:rsidR="00FD304A" w:rsidRPr="00557025" w:rsidRDefault="00FD304A" w:rsidP="00FD304A">
      <w:pPr>
        <w:widowControl w:val="0"/>
        <w:suppressAutoHyphens/>
        <w:ind w:left="0"/>
        <w:rPr>
          <w:rFonts w:asciiTheme="minorHAnsi" w:hAnsiTheme="minorHAnsi" w:cs="Arial"/>
          <w:b/>
          <w:sz w:val="22"/>
          <w:szCs w:val="22"/>
        </w:rPr>
      </w:pPr>
    </w:p>
    <w:p w:rsidR="00F07E14" w:rsidRPr="00557025" w:rsidRDefault="006F77BA" w:rsidP="00FD304A">
      <w:pPr>
        <w:ind w:left="0"/>
        <w:rPr>
          <w:rFonts w:asciiTheme="minorHAnsi" w:hAnsiTheme="minorHAnsi"/>
          <w:sz w:val="22"/>
          <w:szCs w:val="22"/>
        </w:rPr>
      </w:pPr>
      <w:r w:rsidRPr="00557025">
        <w:rPr>
          <w:rFonts w:asciiTheme="minorHAnsi" w:hAnsiTheme="minorHAnsi"/>
          <w:sz w:val="22"/>
          <w:szCs w:val="22"/>
        </w:rPr>
        <w:t xml:space="preserve">Zadavatel nebude </w:t>
      </w:r>
      <w:r w:rsidR="005557FC" w:rsidRPr="00557025">
        <w:rPr>
          <w:rFonts w:asciiTheme="minorHAnsi" w:hAnsiTheme="minorHAnsi"/>
          <w:sz w:val="22"/>
          <w:szCs w:val="22"/>
        </w:rPr>
        <w:t>dodavatel</w:t>
      </w:r>
      <w:r w:rsidRPr="00557025">
        <w:rPr>
          <w:rFonts w:asciiTheme="minorHAnsi" w:hAnsiTheme="minorHAnsi"/>
          <w:sz w:val="22"/>
          <w:szCs w:val="22"/>
        </w:rPr>
        <w:t>ům hradit žádné náklady spojené s účastí v zadávacím řízení.</w:t>
      </w:r>
    </w:p>
    <w:p w:rsidR="00870C1B" w:rsidRDefault="00870C1B" w:rsidP="00AB0699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B94FDB" w:rsidRPr="00076E85" w:rsidRDefault="00B94FDB" w:rsidP="00B94FDB">
      <w:pPr>
        <w:tabs>
          <w:tab w:val="left" w:pos="1134"/>
        </w:tabs>
        <w:ind w:left="0"/>
        <w:rPr>
          <w:sz w:val="22"/>
          <w:szCs w:val="22"/>
        </w:rPr>
      </w:pPr>
      <w:r w:rsidRPr="00076E85">
        <w:rPr>
          <w:sz w:val="22"/>
          <w:szCs w:val="22"/>
        </w:rPr>
        <w:t xml:space="preserve">Zadavatel si vyhrazuje právo zadávací řízení na veřejnou zakázku zrušit v souladu s ustanovením </w:t>
      </w:r>
      <w:r>
        <w:rPr>
          <w:sz w:val="22"/>
          <w:szCs w:val="22"/>
        </w:rPr>
        <w:br/>
      </w:r>
      <w:r w:rsidRPr="00076E85">
        <w:rPr>
          <w:sz w:val="22"/>
          <w:szCs w:val="22"/>
        </w:rPr>
        <w:t>§ 127 ZZVZ.</w:t>
      </w:r>
    </w:p>
    <w:p w:rsidR="00980703" w:rsidRPr="00557025" w:rsidRDefault="00980703" w:rsidP="00AB0699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817DE3" w:rsidRPr="00557025" w:rsidRDefault="009F6F1B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>Dodavatel podáním nabídky bere na vědomí, že podle § 2 písm. e) zákona č. 320/2001 Sb., o finanční kontrole ve veřejné správě a o změně některých zákonů, v platném znění, bude vybraný dodavatel osobou povinnou spolupůsobit při výkonu finanční kontroly. Tato povinnost se týká rovněž těch částí nabídek, smlouvy a souvisejících dokumentů, které podléhají ochraně podle zvláštních právních předpisů (např. jako obchodní tajemství, utajované skutečnosti) za předpokladu, že budou splněny požadavky kladené právními předpisy (např. zákona č. 255/2012 Sb. o kontrole). Dodavatel bere na vědomí, že obdobnou povinností bude vybraný dodavatel povinen smluvně zavázat také své poddodavatele.</w:t>
      </w:r>
    </w:p>
    <w:p w:rsidR="00817DE3" w:rsidRPr="00557025" w:rsidRDefault="00817DE3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817DE3" w:rsidRPr="00557025" w:rsidRDefault="00965D0B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 xml:space="preserve">Prohlídka místa plnění nebude vzhledem k charakteru zakázky provedena. </w:t>
      </w:r>
    </w:p>
    <w:p w:rsidR="00340BA5" w:rsidRDefault="00340BA5" w:rsidP="00825F1C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340BA5" w:rsidRPr="00557025" w:rsidRDefault="00340BA5" w:rsidP="00825F1C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817DE3" w:rsidRPr="00F72CC0" w:rsidRDefault="00577AB8" w:rsidP="00F72CC0">
      <w:pPr>
        <w:pStyle w:val="Odstavecseseznamem"/>
        <w:widowControl w:val="0"/>
        <w:numPr>
          <w:ilvl w:val="0"/>
          <w:numId w:val="2"/>
        </w:numPr>
        <w:suppressAutoHyphens/>
        <w:rPr>
          <w:rFonts w:asciiTheme="minorHAnsi" w:hAnsiTheme="minorHAnsi" w:cs="Arial"/>
          <w:b/>
          <w:sz w:val="22"/>
          <w:szCs w:val="22"/>
          <w:u w:val="single"/>
        </w:rPr>
      </w:pPr>
      <w:r w:rsidRPr="00F72CC0">
        <w:rPr>
          <w:rFonts w:asciiTheme="minorHAnsi" w:hAnsiTheme="minorHAnsi" w:cs="Arial"/>
          <w:b/>
          <w:sz w:val="22"/>
          <w:szCs w:val="22"/>
          <w:u w:val="single"/>
        </w:rPr>
        <w:t>P</w:t>
      </w:r>
      <w:r w:rsidR="005359F0" w:rsidRPr="00F72CC0">
        <w:rPr>
          <w:rFonts w:asciiTheme="minorHAnsi" w:hAnsiTheme="minorHAnsi" w:cs="Arial"/>
          <w:b/>
          <w:sz w:val="22"/>
          <w:szCs w:val="22"/>
          <w:u w:val="single"/>
        </w:rPr>
        <w:t>řílohy zadávací dokume</w:t>
      </w:r>
      <w:r w:rsidR="0004312C" w:rsidRPr="00F72CC0">
        <w:rPr>
          <w:rFonts w:asciiTheme="minorHAnsi" w:hAnsiTheme="minorHAnsi" w:cs="Arial"/>
          <w:b/>
          <w:sz w:val="22"/>
          <w:szCs w:val="22"/>
          <w:u w:val="single"/>
        </w:rPr>
        <w:t>n</w:t>
      </w:r>
      <w:r w:rsidR="005359F0" w:rsidRPr="00F72CC0">
        <w:rPr>
          <w:rFonts w:asciiTheme="minorHAnsi" w:hAnsiTheme="minorHAnsi" w:cs="Arial"/>
          <w:b/>
          <w:sz w:val="22"/>
          <w:szCs w:val="22"/>
          <w:u w:val="single"/>
        </w:rPr>
        <w:t>tace</w:t>
      </w:r>
    </w:p>
    <w:p w:rsidR="003A5B4C" w:rsidRPr="00557025" w:rsidRDefault="003A5B4C" w:rsidP="00825F1C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A20602" w:rsidRPr="005F0FDC" w:rsidRDefault="00A20602" w:rsidP="005F0FDC">
      <w:pPr>
        <w:tabs>
          <w:tab w:val="left" w:pos="360"/>
        </w:tabs>
        <w:ind w:left="0"/>
        <w:rPr>
          <w:rFonts w:asciiTheme="minorHAnsi" w:hAnsiTheme="minorHAnsi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>Nedílnou součástí této zadávací dokumentace jsou Přílohy:</w:t>
      </w:r>
    </w:p>
    <w:p w:rsidR="002C4630" w:rsidRPr="00657EAE" w:rsidRDefault="002C4630" w:rsidP="00CE71FB">
      <w:pPr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Příloha č. 1</w:t>
      </w:r>
      <w:r w:rsidRPr="00557025">
        <w:rPr>
          <w:rFonts w:asciiTheme="minorHAnsi" w:hAnsiTheme="minorHAnsi" w:cs="Arial"/>
          <w:sz w:val="22"/>
          <w:szCs w:val="22"/>
        </w:rPr>
        <w:t xml:space="preserve"> – Obchodní podmínky (předloha návrhu smlo</w:t>
      </w:r>
      <w:r>
        <w:rPr>
          <w:rFonts w:asciiTheme="minorHAnsi" w:hAnsiTheme="minorHAnsi" w:cs="Arial"/>
          <w:sz w:val="22"/>
          <w:szCs w:val="22"/>
        </w:rPr>
        <w:t xml:space="preserve">uvy) </w:t>
      </w:r>
    </w:p>
    <w:p w:rsidR="002C4630" w:rsidRPr="00557025" w:rsidRDefault="002C4630" w:rsidP="00CE71FB">
      <w:pPr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Příloha č. 2 – Vzor formuláře</w:t>
      </w:r>
      <w:r w:rsidRPr="00557025">
        <w:rPr>
          <w:rFonts w:asciiTheme="minorHAnsi" w:hAnsiTheme="minorHAnsi" w:cs="Arial"/>
          <w:sz w:val="22"/>
          <w:szCs w:val="22"/>
        </w:rPr>
        <w:t xml:space="preserve"> kry</w:t>
      </w:r>
      <w:r>
        <w:rPr>
          <w:rFonts w:asciiTheme="minorHAnsi" w:hAnsiTheme="minorHAnsi" w:cs="Arial"/>
          <w:sz w:val="22"/>
          <w:szCs w:val="22"/>
        </w:rPr>
        <w:t xml:space="preserve">cího listu nabídky </w:t>
      </w:r>
    </w:p>
    <w:p w:rsidR="002C4630" w:rsidRPr="00557025" w:rsidRDefault="002C4630" w:rsidP="00CE71FB">
      <w:pPr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Příloha č. 3 – Vzor formuláře čestného </w:t>
      </w:r>
      <w:r w:rsidRPr="00557025">
        <w:rPr>
          <w:rFonts w:asciiTheme="minorHAnsi" w:hAnsiTheme="minorHAnsi" w:cs="Arial"/>
          <w:sz w:val="22"/>
          <w:szCs w:val="22"/>
        </w:rPr>
        <w:t>prohlášení uchazeče</w:t>
      </w:r>
      <w:r w:rsidR="00E2783A">
        <w:rPr>
          <w:rFonts w:asciiTheme="minorHAnsi" w:hAnsiTheme="minorHAnsi" w:cs="Arial"/>
          <w:sz w:val="22"/>
          <w:szCs w:val="22"/>
        </w:rPr>
        <w:t xml:space="preserve"> k prokázání kvalifikace</w:t>
      </w:r>
    </w:p>
    <w:p w:rsidR="002C4630" w:rsidRDefault="002C4630" w:rsidP="002C4630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577AB8" w:rsidRPr="00557025" w:rsidRDefault="00B94FDB" w:rsidP="00825F1C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 </w:t>
      </w:r>
      <w:proofErr w:type="spellStart"/>
      <w:r>
        <w:rPr>
          <w:rFonts w:asciiTheme="minorHAnsi" w:hAnsiTheme="minorHAnsi" w:cs="Arial"/>
          <w:sz w:val="22"/>
          <w:szCs w:val="22"/>
        </w:rPr>
        <w:t>Tloskově</w:t>
      </w:r>
      <w:proofErr w:type="spellEnd"/>
      <w:r w:rsidR="007B274A">
        <w:rPr>
          <w:rFonts w:asciiTheme="minorHAnsi" w:hAnsiTheme="minorHAnsi" w:cs="Arial"/>
          <w:sz w:val="22"/>
          <w:szCs w:val="22"/>
        </w:rPr>
        <w:t>, dne</w:t>
      </w:r>
      <w:r w:rsidR="00577AB8" w:rsidRPr="00557025">
        <w:rPr>
          <w:rFonts w:asciiTheme="minorHAnsi" w:hAnsiTheme="minorHAnsi" w:cs="Arial"/>
          <w:sz w:val="22"/>
          <w:szCs w:val="22"/>
        </w:rPr>
        <w:t xml:space="preserve"> </w:t>
      </w:r>
      <w:r w:rsidR="00A32ECF">
        <w:rPr>
          <w:rFonts w:asciiTheme="minorHAnsi" w:hAnsiTheme="minorHAnsi" w:cs="Arial"/>
          <w:sz w:val="22"/>
          <w:szCs w:val="22"/>
        </w:rPr>
        <w:t>31</w:t>
      </w:r>
      <w:r w:rsidR="007B75C3">
        <w:rPr>
          <w:rFonts w:asciiTheme="minorHAnsi" w:hAnsiTheme="minorHAnsi" w:cs="Arial"/>
          <w:sz w:val="22"/>
          <w:szCs w:val="22"/>
        </w:rPr>
        <w:t>. 03. 2017</w:t>
      </w:r>
    </w:p>
    <w:p w:rsidR="005470EA" w:rsidRDefault="005470EA" w:rsidP="00825F1C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5F0FDC" w:rsidRDefault="005F0FDC" w:rsidP="00825F1C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p w:rsidR="00E2783A" w:rsidRPr="00557025" w:rsidRDefault="00577AB8" w:rsidP="00825F1C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  <w:r w:rsidRPr="00557025">
        <w:rPr>
          <w:rFonts w:asciiTheme="minorHAnsi" w:hAnsiTheme="minorHAnsi" w:cs="Arial"/>
          <w:sz w:val="22"/>
          <w:szCs w:val="22"/>
        </w:rPr>
        <w:t>………………………</w:t>
      </w:r>
      <w:r w:rsidR="008C1C5B" w:rsidRPr="00557025">
        <w:rPr>
          <w:rFonts w:asciiTheme="minorHAnsi" w:hAnsiTheme="minorHAnsi" w:cs="Arial"/>
          <w:sz w:val="22"/>
          <w:szCs w:val="22"/>
        </w:rPr>
        <w:t>….…..</w:t>
      </w:r>
      <w:r w:rsidRPr="00557025">
        <w:rPr>
          <w:rFonts w:asciiTheme="minorHAnsi" w:hAnsiTheme="minorHAnsi" w:cs="Arial"/>
          <w:sz w:val="22"/>
          <w:szCs w:val="22"/>
        </w:rPr>
        <w:t>……</w:t>
      </w:r>
      <w:r w:rsidR="008C1C5B" w:rsidRPr="00557025">
        <w:rPr>
          <w:rFonts w:asciiTheme="minorHAnsi" w:hAnsiTheme="minorHAnsi" w:cs="Arial"/>
          <w:sz w:val="22"/>
          <w:szCs w:val="22"/>
        </w:rPr>
        <w:t>..</w:t>
      </w:r>
      <w:r w:rsidRPr="00557025">
        <w:rPr>
          <w:rFonts w:asciiTheme="minorHAnsi" w:hAnsiTheme="minorHAnsi" w:cs="Arial"/>
          <w:sz w:val="22"/>
          <w:szCs w:val="22"/>
        </w:rPr>
        <w:t>…</w:t>
      </w:r>
      <w:r w:rsidR="0024222F" w:rsidRPr="00557025">
        <w:rPr>
          <w:rFonts w:asciiTheme="minorHAnsi" w:hAnsiTheme="minorHAnsi" w:cs="Arial"/>
          <w:sz w:val="22"/>
          <w:szCs w:val="22"/>
        </w:rPr>
        <w:t>…..</w:t>
      </w:r>
      <w:r w:rsidRPr="00557025">
        <w:rPr>
          <w:rFonts w:asciiTheme="minorHAnsi" w:hAnsiTheme="minorHAnsi" w:cs="Arial"/>
          <w:sz w:val="22"/>
          <w:szCs w:val="22"/>
        </w:rPr>
        <w:t xml:space="preserve">..                    </w:t>
      </w:r>
      <w:r w:rsidR="0024222F" w:rsidRPr="00557025">
        <w:rPr>
          <w:rFonts w:asciiTheme="minorHAnsi" w:hAnsiTheme="minorHAnsi" w:cs="Arial"/>
          <w:sz w:val="22"/>
          <w:szCs w:val="22"/>
        </w:rPr>
        <w:tab/>
      </w:r>
      <w:r w:rsidR="0024222F" w:rsidRPr="00557025">
        <w:rPr>
          <w:rFonts w:asciiTheme="minorHAnsi" w:hAnsiTheme="minorHAnsi" w:cs="Arial"/>
          <w:sz w:val="22"/>
          <w:szCs w:val="22"/>
        </w:rPr>
        <w:tab/>
      </w:r>
      <w:r w:rsidRPr="00557025">
        <w:rPr>
          <w:rFonts w:asciiTheme="minorHAnsi" w:hAnsiTheme="minorHAnsi" w:cs="Arial"/>
          <w:sz w:val="22"/>
          <w:szCs w:val="22"/>
        </w:rPr>
        <w:t xml:space="preserve">   </w:t>
      </w:r>
      <w:r w:rsidR="0024222F" w:rsidRPr="00557025">
        <w:rPr>
          <w:rFonts w:asciiTheme="minorHAnsi" w:hAnsiTheme="minorHAnsi" w:cs="Arial"/>
          <w:sz w:val="22"/>
          <w:szCs w:val="22"/>
        </w:rPr>
        <w:tab/>
        <w:t xml:space="preserve">          </w:t>
      </w:r>
      <w:r w:rsidR="008F49A8">
        <w:rPr>
          <w:rFonts w:asciiTheme="minorHAnsi" w:hAnsiTheme="minorHAnsi" w:cs="Arial"/>
          <w:sz w:val="22"/>
          <w:szCs w:val="22"/>
        </w:rPr>
        <w:t xml:space="preserve"> </w:t>
      </w:r>
      <w:r w:rsidR="0024222F" w:rsidRPr="00557025">
        <w:rPr>
          <w:rFonts w:asciiTheme="minorHAnsi" w:hAnsiTheme="minorHAnsi" w:cs="Arial"/>
          <w:sz w:val="22"/>
          <w:szCs w:val="22"/>
        </w:rPr>
        <w:t xml:space="preserve">  </w:t>
      </w:r>
      <w:r w:rsidRPr="00557025">
        <w:rPr>
          <w:rFonts w:asciiTheme="minorHAnsi" w:hAnsiTheme="minorHAnsi" w:cs="Arial"/>
          <w:sz w:val="22"/>
          <w:szCs w:val="22"/>
        </w:rPr>
        <w:t xml:space="preserve">      </w:t>
      </w:r>
      <w:r w:rsidR="0024222F" w:rsidRPr="00557025">
        <w:rPr>
          <w:rFonts w:asciiTheme="minorHAnsi" w:hAnsiTheme="minorHAnsi" w:cs="Arial"/>
          <w:sz w:val="22"/>
          <w:szCs w:val="22"/>
        </w:rPr>
        <w:tab/>
      </w:r>
      <w:r w:rsidR="0024222F" w:rsidRPr="00557025">
        <w:rPr>
          <w:rFonts w:asciiTheme="minorHAnsi" w:hAnsiTheme="minorHAnsi" w:cs="Arial"/>
          <w:sz w:val="22"/>
          <w:szCs w:val="22"/>
        </w:rPr>
        <w:tab/>
      </w:r>
      <w:r w:rsidR="0024222F" w:rsidRPr="00557025">
        <w:rPr>
          <w:rFonts w:asciiTheme="minorHAnsi" w:hAnsiTheme="minorHAnsi" w:cs="Arial"/>
          <w:sz w:val="22"/>
          <w:szCs w:val="22"/>
        </w:rPr>
        <w:tab/>
      </w:r>
    </w:p>
    <w:p w:rsidR="00577AB8" w:rsidRDefault="008F49A8" w:rsidP="00825F1C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PhDr. Matěj Lipský, Ph.D.</w:t>
      </w:r>
    </w:p>
    <w:p w:rsidR="008F49A8" w:rsidRDefault="008F49A8" w:rsidP="00825F1C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ředitel Centra sociálních služeb Tloskov</w:t>
      </w:r>
    </w:p>
    <w:p w:rsidR="008F49A8" w:rsidRPr="00557025" w:rsidRDefault="008F49A8" w:rsidP="00825F1C">
      <w:pPr>
        <w:widowControl w:val="0"/>
        <w:suppressAutoHyphens/>
        <w:ind w:left="0"/>
        <w:rPr>
          <w:rFonts w:asciiTheme="minorHAnsi" w:hAnsiTheme="minorHAnsi" w:cs="Arial"/>
          <w:sz w:val="22"/>
          <w:szCs w:val="22"/>
        </w:rPr>
      </w:pPr>
    </w:p>
    <w:sectPr w:rsidR="008F49A8" w:rsidRPr="00557025" w:rsidSect="00AB0699">
      <w:headerReference w:type="default" r:id="rId25"/>
      <w:footerReference w:type="default" r:id="rId26"/>
      <w:pgSz w:w="11906" w:h="16838" w:code="9"/>
      <w:pgMar w:top="1843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20" w:rsidRDefault="00E65D20">
      <w:r>
        <w:separator/>
      </w:r>
    </w:p>
  </w:endnote>
  <w:endnote w:type="continuationSeparator" w:id="0">
    <w:p w:rsidR="00E65D20" w:rsidRDefault="00E6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FDC" w:rsidRDefault="005F0FDC" w:rsidP="005F0FDC"/>
  <w:p w:rsidR="005F0FDC" w:rsidRPr="005F0FDC" w:rsidRDefault="005F0FDC" w:rsidP="005F0FDC">
    <w:pPr>
      <w:rPr>
        <w:rStyle w:val="slostrnky"/>
        <w:rFonts w:ascii="Arial Narrow" w:hAnsi="Arial Narrow"/>
        <w:sz w:val="16"/>
        <w:szCs w:val="16"/>
      </w:rPr>
    </w:pPr>
    <w:r w:rsidRPr="005F0FDC">
      <w:rPr>
        <w:rFonts w:ascii="Arial Narrow" w:hAnsi="Arial Narrow"/>
        <w:sz w:val="16"/>
        <w:szCs w:val="16"/>
      </w:rPr>
      <w:ptab w:relativeTo="margin" w:alignment="right" w:leader="none"/>
    </w:r>
    <w:r w:rsidR="00155320" w:rsidRPr="005F0FDC">
      <w:rPr>
        <w:rStyle w:val="slostrnky"/>
        <w:caps/>
      </w:rPr>
      <w:fldChar w:fldCharType="begin"/>
    </w:r>
    <w:r w:rsidRPr="005F0FDC">
      <w:rPr>
        <w:rFonts w:ascii="Arial Narrow" w:hAnsi="Arial Narrow"/>
        <w:sz w:val="16"/>
        <w:szCs w:val="16"/>
      </w:rPr>
      <w:instrText>PAGE</w:instrText>
    </w:r>
    <w:r w:rsidR="00155320" w:rsidRPr="005F0FDC">
      <w:rPr>
        <w:rFonts w:ascii="Arial Narrow" w:hAnsi="Arial Narrow"/>
        <w:sz w:val="16"/>
        <w:szCs w:val="16"/>
      </w:rPr>
      <w:fldChar w:fldCharType="separate"/>
    </w:r>
    <w:r w:rsidR="001E0EBF">
      <w:rPr>
        <w:rFonts w:ascii="Arial Narrow" w:hAnsi="Arial Narrow"/>
        <w:noProof/>
        <w:sz w:val="16"/>
        <w:szCs w:val="16"/>
      </w:rPr>
      <w:t>2</w:t>
    </w:r>
    <w:r w:rsidR="00155320" w:rsidRPr="005F0FDC">
      <w:rPr>
        <w:rFonts w:ascii="Arial Narrow" w:hAnsi="Arial Narrow"/>
        <w:sz w:val="16"/>
        <w:szCs w:val="16"/>
      </w:rPr>
      <w:fldChar w:fldCharType="end"/>
    </w:r>
    <w:r w:rsidRPr="005F0FDC">
      <w:rPr>
        <w:rStyle w:val="slostrnky"/>
        <w:rFonts w:ascii="Arial Narrow" w:hAnsi="Arial Narrow"/>
        <w:sz w:val="16"/>
        <w:szCs w:val="16"/>
      </w:rPr>
      <w:t xml:space="preserve"> /</w:t>
    </w:r>
    <w:r w:rsidR="00230FB8">
      <w:rPr>
        <w:rStyle w:val="slostrnky"/>
        <w:rFonts w:ascii="Arial Narrow" w:hAnsi="Arial Narrow"/>
        <w:sz w:val="16"/>
        <w:szCs w:val="16"/>
      </w:rPr>
      <w:t>14</w:t>
    </w:r>
  </w:p>
  <w:p w:rsidR="001B54A4" w:rsidRPr="005F0FDC" w:rsidRDefault="001B54A4" w:rsidP="00134195">
    <w:pPr>
      <w:pStyle w:val="Zpat"/>
      <w:ind w:left="0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20" w:rsidRDefault="00E65D20">
      <w:r>
        <w:separator/>
      </w:r>
    </w:p>
  </w:footnote>
  <w:footnote w:type="continuationSeparator" w:id="0">
    <w:p w:rsidR="00E65D20" w:rsidRDefault="00E65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4A4" w:rsidRDefault="001B54A4" w:rsidP="00802112">
    <w:pPr>
      <w:pStyle w:val="Zhlav"/>
      <w:tabs>
        <w:tab w:val="clear" w:pos="4536"/>
        <w:tab w:val="clear" w:pos="9072"/>
        <w:tab w:val="left" w:pos="3600"/>
        <w:tab w:val="left" w:pos="7950"/>
      </w:tabs>
      <w:ind w:left="0"/>
      <w:rPr>
        <w:rFonts w:ascii="Arial Narrow" w:hAnsi="Arial Narrow" w:cs="Arial"/>
        <w:b/>
        <w:sz w:val="18"/>
        <w:szCs w:val="18"/>
      </w:rPr>
    </w:pPr>
    <w:r>
      <w:rPr>
        <w:rFonts w:ascii="Arial Narrow" w:hAnsi="Arial Narrow" w:cs="Arial"/>
        <w:b/>
        <w:sz w:val="18"/>
        <w:szCs w:val="18"/>
      </w:rPr>
      <w:tab/>
    </w:r>
  </w:p>
  <w:p w:rsidR="001B54A4" w:rsidRDefault="001B54A4" w:rsidP="00802112">
    <w:pPr>
      <w:pStyle w:val="Zhlav"/>
      <w:tabs>
        <w:tab w:val="clear" w:pos="4536"/>
        <w:tab w:val="clear" w:pos="9072"/>
        <w:tab w:val="left" w:pos="3600"/>
        <w:tab w:val="left" w:pos="7950"/>
      </w:tabs>
      <w:ind w:left="0"/>
      <w:rPr>
        <w:rFonts w:ascii="Arial Narrow" w:hAnsi="Arial Narrow" w:cs="Arial"/>
        <w:b/>
        <w:sz w:val="18"/>
        <w:szCs w:val="18"/>
      </w:rPr>
    </w:pPr>
  </w:p>
  <w:p w:rsidR="001B54A4" w:rsidRDefault="001B54A4" w:rsidP="00802112">
    <w:pPr>
      <w:pStyle w:val="Zhlav"/>
      <w:tabs>
        <w:tab w:val="clear" w:pos="4536"/>
        <w:tab w:val="clear" w:pos="9072"/>
        <w:tab w:val="left" w:pos="3600"/>
        <w:tab w:val="left" w:pos="7950"/>
      </w:tabs>
      <w:ind w:left="0"/>
      <w:rPr>
        <w:rFonts w:ascii="Arial Narrow" w:hAnsi="Arial Narrow" w:cs="Arial"/>
        <w:b/>
        <w:sz w:val="18"/>
        <w:szCs w:val="18"/>
      </w:rPr>
    </w:pPr>
  </w:p>
  <w:p w:rsidR="001B54A4" w:rsidRDefault="001B54A4" w:rsidP="00802112">
    <w:pPr>
      <w:pStyle w:val="Zhlav"/>
      <w:tabs>
        <w:tab w:val="clear" w:pos="4536"/>
        <w:tab w:val="clear" w:pos="9072"/>
        <w:tab w:val="left" w:pos="3600"/>
        <w:tab w:val="left" w:pos="7950"/>
      </w:tabs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B9DCB068"/>
    <w:name w:val="WW8Num10"/>
    <w:lvl w:ilvl="0">
      <w:start w:val="9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Calibri" w:hAnsi="Calibri" w:cs="Calibri"/>
        <w:b/>
        <w:i w:val="0"/>
        <w:sz w:val="28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="Calibri" w:hAnsiTheme="minorHAnsi" w:cs="Arial"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multilevel"/>
    <w:tmpl w:val="00000015"/>
    <w:name w:val="WW8Num21"/>
    <w:lvl w:ilvl="0">
      <w:start w:val="7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Calibri" w:hAnsi="Calibri" w:cs="Calibri"/>
        <w:b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5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05" w:hanging="1800"/>
      </w:pPr>
    </w:lvl>
  </w:abstractNum>
  <w:abstractNum w:abstractNumId="3">
    <w:nsid w:val="09F95226"/>
    <w:multiLevelType w:val="hybridMultilevel"/>
    <w:tmpl w:val="9E3CE9E4"/>
    <w:lvl w:ilvl="0" w:tplc="630055B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E32B2"/>
    <w:multiLevelType w:val="hybridMultilevel"/>
    <w:tmpl w:val="BFFA92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F04E3"/>
    <w:multiLevelType w:val="multilevel"/>
    <w:tmpl w:val="F51CF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3"/>
      <w:lvlText w:val="8.%2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1921FB"/>
    <w:multiLevelType w:val="hybridMultilevel"/>
    <w:tmpl w:val="81FE86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019E8"/>
    <w:multiLevelType w:val="hybridMultilevel"/>
    <w:tmpl w:val="052CD4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56F61"/>
    <w:multiLevelType w:val="hybridMultilevel"/>
    <w:tmpl w:val="FA986204"/>
    <w:lvl w:ilvl="0" w:tplc="040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>
    <w:nsid w:val="335D2948"/>
    <w:multiLevelType w:val="hybridMultilevel"/>
    <w:tmpl w:val="3F667F6C"/>
    <w:lvl w:ilvl="0" w:tplc="39D297C8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E57A18"/>
    <w:multiLevelType w:val="multilevel"/>
    <w:tmpl w:val="6B700F0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1">
    <w:nsid w:val="395658D4"/>
    <w:multiLevelType w:val="multilevel"/>
    <w:tmpl w:val="07660E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408B445C"/>
    <w:multiLevelType w:val="hybridMultilevel"/>
    <w:tmpl w:val="60D2A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F1A1F"/>
    <w:multiLevelType w:val="multilevel"/>
    <w:tmpl w:val="5826423E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bullet"/>
      <w:lvlText w:val="o"/>
      <w:lvlJc w:val="left"/>
      <w:pPr>
        <w:tabs>
          <w:tab w:val="num" w:pos="850"/>
        </w:tabs>
        <w:ind w:left="850" w:hanging="425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14">
    <w:nsid w:val="71691D75"/>
    <w:multiLevelType w:val="multilevel"/>
    <w:tmpl w:val="796C9F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7B0C3F5A"/>
    <w:multiLevelType w:val="multilevel"/>
    <w:tmpl w:val="5D1C8E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6"/>
  </w:num>
  <w:num w:numId="5">
    <w:abstractNumId w:val="9"/>
  </w:num>
  <w:num w:numId="6">
    <w:abstractNumId w:val="15"/>
  </w:num>
  <w:num w:numId="7">
    <w:abstractNumId w:val="14"/>
  </w:num>
  <w:num w:numId="8">
    <w:abstractNumId w:val="11"/>
  </w:num>
  <w:num w:numId="9">
    <w:abstractNumId w:val="5"/>
    <w:lvlOverride w:ilvl="0">
      <w:startOverride w:val="6"/>
    </w:lvlOverride>
  </w:num>
  <w:num w:numId="10">
    <w:abstractNumId w:val="3"/>
  </w:num>
  <w:num w:numId="11">
    <w:abstractNumId w:val="10"/>
  </w:num>
  <w:num w:numId="12">
    <w:abstractNumId w:val="7"/>
  </w:num>
  <w:num w:numId="13">
    <w:abstractNumId w:val="4"/>
  </w:num>
  <w:num w:numId="14">
    <w:abstractNumId w:val="0"/>
  </w:num>
  <w:num w:numId="15">
    <w:abstractNumId w:val="1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8BB"/>
    <w:rsid w:val="00000248"/>
    <w:rsid w:val="0000056D"/>
    <w:rsid w:val="00001A1E"/>
    <w:rsid w:val="00002ADF"/>
    <w:rsid w:val="00002FD0"/>
    <w:rsid w:val="000038AB"/>
    <w:rsid w:val="00003FF0"/>
    <w:rsid w:val="000041E9"/>
    <w:rsid w:val="00005A50"/>
    <w:rsid w:val="00006B41"/>
    <w:rsid w:val="00006F03"/>
    <w:rsid w:val="000071E0"/>
    <w:rsid w:val="00007EDC"/>
    <w:rsid w:val="000103DB"/>
    <w:rsid w:val="00010A11"/>
    <w:rsid w:val="00011853"/>
    <w:rsid w:val="00012040"/>
    <w:rsid w:val="00013FAA"/>
    <w:rsid w:val="000141C5"/>
    <w:rsid w:val="0001452F"/>
    <w:rsid w:val="00015698"/>
    <w:rsid w:val="00016670"/>
    <w:rsid w:val="00017BFD"/>
    <w:rsid w:val="00021091"/>
    <w:rsid w:val="00021238"/>
    <w:rsid w:val="00021D7D"/>
    <w:rsid w:val="00022643"/>
    <w:rsid w:val="00022657"/>
    <w:rsid w:val="0002425D"/>
    <w:rsid w:val="000245ED"/>
    <w:rsid w:val="00024B6D"/>
    <w:rsid w:val="00025503"/>
    <w:rsid w:val="000263A9"/>
    <w:rsid w:val="00026D06"/>
    <w:rsid w:val="00026EF4"/>
    <w:rsid w:val="00027B9E"/>
    <w:rsid w:val="00030068"/>
    <w:rsid w:val="00030B7F"/>
    <w:rsid w:val="00031DC1"/>
    <w:rsid w:val="00031F74"/>
    <w:rsid w:val="0003360C"/>
    <w:rsid w:val="00033BF8"/>
    <w:rsid w:val="00034412"/>
    <w:rsid w:val="00036158"/>
    <w:rsid w:val="000372C3"/>
    <w:rsid w:val="00037305"/>
    <w:rsid w:val="00040377"/>
    <w:rsid w:val="0004067C"/>
    <w:rsid w:val="00040828"/>
    <w:rsid w:val="00041D75"/>
    <w:rsid w:val="00042036"/>
    <w:rsid w:val="0004312C"/>
    <w:rsid w:val="000454E1"/>
    <w:rsid w:val="000477A1"/>
    <w:rsid w:val="00047809"/>
    <w:rsid w:val="00050AF0"/>
    <w:rsid w:val="00051925"/>
    <w:rsid w:val="0005212A"/>
    <w:rsid w:val="00054A52"/>
    <w:rsid w:val="00054EDA"/>
    <w:rsid w:val="00055426"/>
    <w:rsid w:val="00056C08"/>
    <w:rsid w:val="00057297"/>
    <w:rsid w:val="0005732E"/>
    <w:rsid w:val="00057C32"/>
    <w:rsid w:val="00060726"/>
    <w:rsid w:val="00061ABB"/>
    <w:rsid w:val="00062AEE"/>
    <w:rsid w:val="00062FA9"/>
    <w:rsid w:val="0006405E"/>
    <w:rsid w:val="00064639"/>
    <w:rsid w:val="00065124"/>
    <w:rsid w:val="00065496"/>
    <w:rsid w:val="000655A7"/>
    <w:rsid w:val="00065784"/>
    <w:rsid w:val="00065D50"/>
    <w:rsid w:val="0006742E"/>
    <w:rsid w:val="00070C6F"/>
    <w:rsid w:val="000712F8"/>
    <w:rsid w:val="00072AC7"/>
    <w:rsid w:val="000731CF"/>
    <w:rsid w:val="000733F1"/>
    <w:rsid w:val="00073B01"/>
    <w:rsid w:val="00073FAE"/>
    <w:rsid w:val="000752B5"/>
    <w:rsid w:val="00075B22"/>
    <w:rsid w:val="00076D49"/>
    <w:rsid w:val="00077ABB"/>
    <w:rsid w:val="00077EC2"/>
    <w:rsid w:val="00081AB9"/>
    <w:rsid w:val="000825E5"/>
    <w:rsid w:val="00083CE1"/>
    <w:rsid w:val="00084EA5"/>
    <w:rsid w:val="00085CAF"/>
    <w:rsid w:val="000864A8"/>
    <w:rsid w:val="00087986"/>
    <w:rsid w:val="00090315"/>
    <w:rsid w:val="000904E4"/>
    <w:rsid w:val="00091000"/>
    <w:rsid w:val="00092B1C"/>
    <w:rsid w:val="00093178"/>
    <w:rsid w:val="000970BA"/>
    <w:rsid w:val="00097A97"/>
    <w:rsid w:val="00097ED9"/>
    <w:rsid w:val="000A0072"/>
    <w:rsid w:val="000A1BCB"/>
    <w:rsid w:val="000A3269"/>
    <w:rsid w:val="000A5CDF"/>
    <w:rsid w:val="000A70D6"/>
    <w:rsid w:val="000B1E81"/>
    <w:rsid w:val="000B282E"/>
    <w:rsid w:val="000B333E"/>
    <w:rsid w:val="000B40F2"/>
    <w:rsid w:val="000B49F9"/>
    <w:rsid w:val="000B5042"/>
    <w:rsid w:val="000C3D5B"/>
    <w:rsid w:val="000C4FEE"/>
    <w:rsid w:val="000C5916"/>
    <w:rsid w:val="000C5A1B"/>
    <w:rsid w:val="000C5A5B"/>
    <w:rsid w:val="000D0F08"/>
    <w:rsid w:val="000D177B"/>
    <w:rsid w:val="000D1CCD"/>
    <w:rsid w:val="000D25DC"/>
    <w:rsid w:val="000D39AD"/>
    <w:rsid w:val="000D3FAB"/>
    <w:rsid w:val="000D491E"/>
    <w:rsid w:val="000D634F"/>
    <w:rsid w:val="000D74C0"/>
    <w:rsid w:val="000D7628"/>
    <w:rsid w:val="000E0FF9"/>
    <w:rsid w:val="000E361C"/>
    <w:rsid w:val="000E3FFB"/>
    <w:rsid w:val="000E4A31"/>
    <w:rsid w:val="000E5A00"/>
    <w:rsid w:val="000E7D63"/>
    <w:rsid w:val="000F00E1"/>
    <w:rsid w:val="000F1D77"/>
    <w:rsid w:val="000F1F01"/>
    <w:rsid w:val="000F30EC"/>
    <w:rsid w:val="000F3156"/>
    <w:rsid w:val="000F397B"/>
    <w:rsid w:val="000F555B"/>
    <w:rsid w:val="000F61C0"/>
    <w:rsid w:val="000F6C6B"/>
    <w:rsid w:val="000F7CC8"/>
    <w:rsid w:val="00100A06"/>
    <w:rsid w:val="0010405C"/>
    <w:rsid w:val="001054D0"/>
    <w:rsid w:val="00105B2E"/>
    <w:rsid w:val="00105B60"/>
    <w:rsid w:val="00107E49"/>
    <w:rsid w:val="00111529"/>
    <w:rsid w:val="001118F3"/>
    <w:rsid w:val="00111D8F"/>
    <w:rsid w:val="00111FBD"/>
    <w:rsid w:val="001120A9"/>
    <w:rsid w:val="00112FE6"/>
    <w:rsid w:val="001135E7"/>
    <w:rsid w:val="00113F31"/>
    <w:rsid w:val="001163E4"/>
    <w:rsid w:val="0011757B"/>
    <w:rsid w:val="00120A8A"/>
    <w:rsid w:val="00120D67"/>
    <w:rsid w:val="00120E5C"/>
    <w:rsid w:val="0012137C"/>
    <w:rsid w:val="00122331"/>
    <w:rsid w:val="001250F9"/>
    <w:rsid w:val="0012697E"/>
    <w:rsid w:val="001269E1"/>
    <w:rsid w:val="00126F04"/>
    <w:rsid w:val="001279D4"/>
    <w:rsid w:val="00127CE3"/>
    <w:rsid w:val="0013208C"/>
    <w:rsid w:val="00132FB1"/>
    <w:rsid w:val="00133339"/>
    <w:rsid w:val="001337D6"/>
    <w:rsid w:val="00133B31"/>
    <w:rsid w:val="00134195"/>
    <w:rsid w:val="00134A47"/>
    <w:rsid w:val="00134C1D"/>
    <w:rsid w:val="00135536"/>
    <w:rsid w:val="00135CE7"/>
    <w:rsid w:val="00136FF2"/>
    <w:rsid w:val="00137674"/>
    <w:rsid w:val="0013767C"/>
    <w:rsid w:val="00137DB9"/>
    <w:rsid w:val="00137EEC"/>
    <w:rsid w:val="001404ED"/>
    <w:rsid w:val="0014075D"/>
    <w:rsid w:val="001409EA"/>
    <w:rsid w:val="00140E38"/>
    <w:rsid w:val="00140EF4"/>
    <w:rsid w:val="001411A3"/>
    <w:rsid w:val="001411CF"/>
    <w:rsid w:val="00143064"/>
    <w:rsid w:val="00143A69"/>
    <w:rsid w:val="0014442C"/>
    <w:rsid w:val="00144F47"/>
    <w:rsid w:val="0014642A"/>
    <w:rsid w:val="00152467"/>
    <w:rsid w:val="0015296C"/>
    <w:rsid w:val="00152D99"/>
    <w:rsid w:val="00153627"/>
    <w:rsid w:val="00154226"/>
    <w:rsid w:val="0015454E"/>
    <w:rsid w:val="00154B57"/>
    <w:rsid w:val="00155320"/>
    <w:rsid w:val="0015598E"/>
    <w:rsid w:val="001579B9"/>
    <w:rsid w:val="00157E57"/>
    <w:rsid w:val="00160669"/>
    <w:rsid w:val="0016139C"/>
    <w:rsid w:val="00161552"/>
    <w:rsid w:val="00161EC0"/>
    <w:rsid w:val="00161F7B"/>
    <w:rsid w:val="00162117"/>
    <w:rsid w:val="0016239E"/>
    <w:rsid w:val="00162812"/>
    <w:rsid w:val="001640E0"/>
    <w:rsid w:val="0016469C"/>
    <w:rsid w:val="00164A2A"/>
    <w:rsid w:val="00166E13"/>
    <w:rsid w:val="0017026B"/>
    <w:rsid w:val="001706CB"/>
    <w:rsid w:val="0017459C"/>
    <w:rsid w:val="00176052"/>
    <w:rsid w:val="00176B3D"/>
    <w:rsid w:val="00177413"/>
    <w:rsid w:val="001815E9"/>
    <w:rsid w:val="001848C0"/>
    <w:rsid w:val="00185854"/>
    <w:rsid w:val="00186124"/>
    <w:rsid w:val="0018680F"/>
    <w:rsid w:val="001901E1"/>
    <w:rsid w:val="001918EA"/>
    <w:rsid w:val="001935D1"/>
    <w:rsid w:val="001944EE"/>
    <w:rsid w:val="00194DF3"/>
    <w:rsid w:val="00194E50"/>
    <w:rsid w:val="001A4311"/>
    <w:rsid w:val="001A45F1"/>
    <w:rsid w:val="001A4679"/>
    <w:rsid w:val="001A4ABB"/>
    <w:rsid w:val="001A539E"/>
    <w:rsid w:val="001A58BB"/>
    <w:rsid w:val="001A5B87"/>
    <w:rsid w:val="001A6AE9"/>
    <w:rsid w:val="001A7940"/>
    <w:rsid w:val="001B002E"/>
    <w:rsid w:val="001B54A4"/>
    <w:rsid w:val="001B593C"/>
    <w:rsid w:val="001B656A"/>
    <w:rsid w:val="001B7AD7"/>
    <w:rsid w:val="001C0D57"/>
    <w:rsid w:val="001C0D89"/>
    <w:rsid w:val="001C1124"/>
    <w:rsid w:val="001C61D9"/>
    <w:rsid w:val="001C7897"/>
    <w:rsid w:val="001D0812"/>
    <w:rsid w:val="001D103E"/>
    <w:rsid w:val="001D19FF"/>
    <w:rsid w:val="001D1D1F"/>
    <w:rsid w:val="001D37B4"/>
    <w:rsid w:val="001D3846"/>
    <w:rsid w:val="001D3D12"/>
    <w:rsid w:val="001D48A9"/>
    <w:rsid w:val="001D605E"/>
    <w:rsid w:val="001E0EBF"/>
    <w:rsid w:val="001E1C36"/>
    <w:rsid w:val="001E3BCF"/>
    <w:rsid w:val="001E4E86"/>
    <w:rsid w:val="001E5245"/>
    <w:rsid w:val="001E57F4"/>
    <w:rsid w:val="001F0752"/>
    <w:rsid w:val="001F1935"/>
    <w:rsid w:val="001F50F5"/>
    <w:rsid w:val="001F5C45"/>
    <w:rsid w:val="001F7904"/>
    <w:rsid w:val="00200608"/>
    <w:rsid w:val="0020114D"/>
    <w:rsid w:val="002013E8"/>
    <w:rsid w:val="00205332"/>
    <w:rsid w:val="00205597"/>
    <w:rsid w:val="00207500"/>
    <w:rsid w:val="00207AD4"/>
    <w:rsid w:val="002130FF"/>
    <w:rsid w:val="00214B43"/>
    <w:rsid w:val="00216BCE"/>
    <w:rsid w:val="00216F98"/>
    <w:rsid w:val="00220CF1"/>
    <w:rsid w:val="0022209E"/>
    <w:rsid w:val="00225899"/>
    <w:rsid w:val="002279B0"/>
    <w:rsid w:val="00230FB8"/>
    <w:rsid w:val="0023242A"/>
    <w:rsid w:val="00233A99"/>
    <w:rsid w:val="002344E8"/>
    <w:rsid w:val="002349A5"/>
    <w:rsid w:val="00234CF3"/>
    <w:rsid w:val="00236FD3"/>
    <w:rsid w:val="00241B5C"/>
    <w:rsid w:val="0024222F"/>
    <w:rsid w:val="00242316"/>
    <w:rsid w:val="00243F07"/>
    <w:rsid w:val="002446F5"/>
    <w:rsid w:val="00252151"/>
    <w:rsid w:val="0025238E"/>
    <w:rsid w:val="00252B4D"/>
    <w:rsid w:val="0025381A"/>
    <w:rsid w:val="00253A78"/>
    <w:rsid w:val="00254022"/>
    <w:rsid w:val="00254422"/>
    <w:rsid w:val="0025740D"/>
    <w:rsid w:val="00261545"/>
    <w:rsid w:val="00261660"/>
    <w:rsid w:val="0026187E"/>
    <w:rsid w:val="002628CF"/>
    <w:rsid w:val="00262A27"/>
    <w:rsid w:val="00262DFF"/>
    <w:rsid w:val="002651A0"/>
    <w:rsid w:val="0026556A"/>
    <w:rsid w:val="00265698"/>
    <w:rsid w:val="00266F8F"/>
    <w:rsid w:val="00270447"/>
    <w:rsid w:val="00272EA5"/>
    <w:rsid w:val="00274278"/>
    <w:rsid w:val="00274BA5"/>
    <w:rsid w:val="002751DF"/>
    <w:rsid w:val="00275434"/>
    <w:rsid w:val="00280E8A"/>
    <w:rsid w:val="002811D4"/>
    <w:rsid w:val="002812EE"/>
    <w:rsid w:val="00281C5F"/>
    <w:rsid w:val="002821AB"/>
    <w:rsid w:val="00282309"/>
    <w:rsid w:val="00282EB5"/>
    <w:rsid w:val="00283716"/>
    <w:rsid w:val="00283B62"/>
    <w:rsid w:val="00284D42"/>
    <w:rsid w:val="0028563E"/>
    <w:rsid w:val="00285EC4"/>
    <w:rsid w:val="00286D87"/>
    <w:rsid w:val="00286F89"/>
    <w:rsid w:val="002901FA"/>
    <w:rsid w:val="00290F71"/>
    <w:rsid w:val="002914F6"/>
    <w:rsid w:val="0029326C"/>
    <w:rsid w:val="0029368F"/>
    <w:rsid w:val="00293CDE"/>
    <w:rsid w:val="00294566"/>
    <w:rsid w:val="0029468F"/>
    <w:rsid w:val="002959B1"/>
    <w:rsid w:val="00295FE5"/>
    <w:rsid w:val="0029612A"/>
    <w:rsid w:val="002A092A"/>
    <w:rsid w:val="002A1743"/>
    <w:rsid w:val="002A3B05"/>
    <w:rsid w:val="002A5C79"/>
    <w:rsid w:val="002A7086"/>
    <w:rsid w:val="002A7F98"/>
    <w:rsid w:val="002B08DB"/>
    <w:rsid w:val="002B12EF"/>
    <w:rsid w:val="002B175C"/>
    <w:rsid w:val="002B1B76"/>
    <w:rsid w:val="002B20A7"/>
    <w:rsid w:val="002B30F3"/>
    <w:rsid w:val="002B452B"/>
    <w:rsid w:val="002B5D6C"/>
    <w:rsid w:val="002C0254"/>
    <w:rsid w:val="002C0301"/>
    <w:rsid w:val="002C0960"/>
    <w:rsid w:val="002C0A12"/>
    <w:rsid w:val="002C10DD"/>
    <w:rsid w:val="002C117F"/>
    <w:rsid w:val="002C1A26"/>
    <w:rsid w:val="002C1CCF"/>
    <w:rsid w:val="002C4630"/>
    <w:rsid w:val="002C5C0B"/>
    <w:rsid w:val="002D1803"/>
    <w:rsid w:val="002D1998"/>
    <w:rsid w:val="002D257B"/>
    <w:rsid w:val="002D2664"/>
    <w:rsid w:val="002D2C29"/>
    <w:rsid w:val="002D3D79"/>
    <w:rsid w:val="002D4ADD"/>
    <w:rsid w:val="002D62D3"/>
    <w:rsid w:val="002E1829"/>
    <w:rsid w:val="002E2614"/>
    <w:rsid w:val="002E34EA"/>
    <w:rsid w:val="002E3A8C"/>
    <w:rsid w:val="002E40C3"/>
    <w:rsid w:val="002E4EEA"/>
    <w:rsid w:val="002E5005"/>
    <w:rsid w:val="002E57AC"/>
    <w:rsid w:val="002E596B"/>
    <w:rsid w:val="002E6E6E"/>
    <w:rsid w:val="002E6FE1"/>
    <w:rsid w:val="002E70BC"/>
    <w:rsid w:val="002E74C7"/>
    <w:rsid w:val="002F2F6C"/>
    <w:rsid w:val="002F4947"/>
    <w:rsid w:val="002F4A38"/>
    <w:rsid w:val="002F540A"/>
    <w:rsid w:val="002F5938"/>
    <w:rsid w:val="002F6D23"/>
    <w:rsid w:val="00301C8B"/>
    <w:rsid w:val="003029A1"/>
    <w:rsid w:val="003038EA"/>
    <w:rsid w:val="00303A57"/>
    <w:rsid w:val="00303DA3"/>
    <w:rsid w:val="00304247"/>
    <w:rsid w:val="00304712"/>
    <w:rsid w:val="00306517"/>
    <w:rsid w:val="00306CAD"/>
    <w:rsid w:val="0031187A"/>
    <w:rsid w:val="0031189E"/>
    <w:rsid w:val="00312297"/>
    <w:rsid w:val="00314BC3"/>
    <w:rsid w:val="00314EF0"/>
    <w:rsid w:val="003154B6"/>
    <w:rsid w:val="00315BFA"/>
    <w:rsid w:val="003161FF"/>
    <w:rsid w:val="0031750C"/>
    <w:rsid w:val="003203BC"/>
    <w:rsid w:val="0032429C"/>
    <w:rsid w:val="00324DA4"/>
    <w:rsid w:val="00325CFF"/>
    <w:rsid w:val="00326AE3"/>
    <w:rsid w:val="003275F2"/>
    <w:rsid w:val="0033007C"/>
    <w:rsid w:val="00332B72"/>
    <w:rsid w:val="003354E5"/>
    <w:rsid w:val="00335BED"/>
    <w:rsid w:val="00336768"/>
    <w:rsid w:val="003374BE"/>
    <w:rsid w:val="003379C9"/>
    <w:rsid w:val="00337F55"/>
    <w:rsid w:val="00340A4B"/>
    <w:rsid w:val="00340BA5"/>
    <w:rsid w:val="00340D4C"/>
    <w:rsid w:val="00341017"/>
    <w:rsid w:val="00341B85"/>
    <w:rsid w:val="00342531"/>
    <w:rsid w:val="0034315F"/>
    <w:rsid w:val="0034525D"/>
    <w:rsid w:val="00346D3B"/>
    <w:rsid w:val="0034722E"/>
    <w:rsid w:val="00347231"/>
    <w:rsid w:val="00350F02"/>
    <w:rsid w:val="0035160A"/>
    <w:rsid w:val="00352101"/>
    <w:rsid w:val="00361BF8"/>
    <w:rsid w:val="003621E4"/>
    <w:rsid w:val="00362957"/>
    <w:rsid w:val="00362B6F"/>
    <w:rsid w:val="0036516B"/>
    <w:rsid w:val="003653C2"/>
    <w:rsid w:val="003660D0"/>
    <w:rsid w:val="0036620C"/>
    <w:rsid w:val="00367EA4"/>
    <w:rsid w:val="0037025D"/>
    <w:rsid w:val="00372067"/>
    <w:rsid w:val="00374CB7"/>
    <w:rsid w:val="00376452"/>
    <w:rsid w:val="00376DA9"/>
    <w:rsid w:val="00380413"/>
    <w:rsid w:val="00380469"/>
    <w:rsid w:val="00380499"/>
    <w:rsid w:val="00381D82"/>
    <w:rsid w:val="00383858"/>
    <w:rsid w:val="0038560E"/>
    <w:rsid w:val="003869D6"/>
    <w:rsid w:val="003900B1"/>
    <w:rsid w:val="003911C0"/>
    <w:rsid w:val="00391E1A"/>
    <w:rsid w:val="003922E0"/>
    <w:rsid w:val="003943C6"/>
    <w:rsid w:val="00395737"/>
    <w:rsid w:val="003961CE"/>
    <w:rsid w:val="003973B1"/>
    <w:rsid w:val="003A1BFB"/>
    <w:rsid w:val="003A3329"/>
    <w:rsid w:val="003A43A5"/>
    <w:rsid w:val="003A4795"/>
    <w:rsid w:val="003A4D1D"/>
    <w:rsid w:val="003A5B4C"/>
    <w:rsid w:val="003A5BAD"/>
    <w:rsid w:val="003A77A2"/>
    <w:rsid w:val="003A780E"/>
    <w:rsid w:val="003B2B31"/>
    <w:rsid w:val="003B4E00"/>
    <w:rsid w:val="003B70A0"/>
    <w:rsid w:val="003B72B4"/>
    <w:rsid w:val="003C0496"/>
    <w:rsid w:val="003C1337"/>
    <w:rsid w:val="003C3E16"/>
    <w:rsid w:val="003C4037"/>
    <w:rsid w:val="003C49B2"/>
    <w:rsid w:val="003C5503"/>
    <w:rsid w:val="003C6B10"/>
    <w:rsid w:val="003C6B40"/>
    <w:rsid w:val="003D2328"/>
    <w:rsid w:val="003D311D"/>
    <w:rsid w:val="003D3303"/>
    <w:rsid w:val="003D3563"/>
    <w:rsid w:val="003D361A"/>
    <w:rsid w:val="003D370B"/>
    <w:rsid w:val="003D5471"/>
    <w:rsid w:val="003D6011"/>
    <w:rsid w:val="003D7DF9"/>
    <w:rsid w:val="003E0F7A"/>
    <w:rsid w:val="003E2935"/>
    <w:rsid w:val="003E2B1C"/>
    <w:rsid w:val="003E2BCA"/>
    <w:rsid w:val="003E38C1"/>
    <w:rsid w:val="003E3D51"/>
    <w:rsid w:val="003E429B"/>
    <w:rsid w:val="003E4516"/>
    <w:rsid w:val="003E625D"/>
    <w:rsid w:val="003E6DB0"/>
    <w:rsid w:val="003E7862"/>
    <w:rsid w:val="003F071A"/>
    <w:rsid w:val="003F0A1B"/>
    <w:rsid w:val="003F260D"/>
    <w:rsid w:val="003F3ADB"/>
    <w:rsid w:val="003F6434"/>
    <w:rsid w:val="003F649A"/>
    <w:rsid w:val="003F7C42"/>
    <w:rsid w:val="00400C00"/>
    <w:rsid w:val="00402F7B"/>
    <w:rsid w:val="00403BAF"/>
    <w:rsid w:val="00403D2F"/>
    <w:rsid w:val="004057CC"/>
    <w:rsid w:val="004060B1"/>
    <w:rsid w:val="00406412"/>
    <w:rsid w:val="00410C9E"/>
    <w:rsid w:val="00412229"/>
    <w:rsid w:val="00412488"/>
    <w:rsid w:val="00412C83"/>
    <w:rsid w:val="0041466F"/>
    <w:rsid w:val="00414D8A"/>
    <w:rsid w:val="00415247"/>
    <w:rsid w:val="004157BF"/>
    <w:rsid w:val="00416FA7"/>
    <w:rsid w:val="00417321"/>
    <w:rsid w:val="00420574"/>
    <w:rsid w:val="00420B8C"/>
    <w:rsid w:val="00420D97"/>
    <w:rsid w:val="00425367"/>
    <w:rsid w:val="00425387"/>
    <w:rsid w:val="00426A29"/>
    <w:rsid w:val="00426AF9"/>
    <w:rsid w:val="00430411"/>
    <w:rsid w:val="004325AF"/>
    <w:rsid w:val="0043266B"/>
    <w:rsid w:val="00434E13"/>
    <w:rsid w:val="00435AA9"/>
    <w:rsid w:val="00437520"/>
    <w:rsid w:val="004400A0"/>
    <w:rsid w:val="004403D0"/>
    <w:rsid w:val="00440C21"/>
    <w:rsid w:val="004423AC"/>
    <w:rsid w:val="00444203"/>
    <w:rsid w:val="004454C7"/>
    <w:rsid w:val="00446082"/>
    <w:rsid w:val="00451354"/>
    <w:rsid w:val="004518EC"/>
    <w:rsid w:val="0045255E"/>
    <w:rsid w:val="004527A9"/>
    <w:rsid w:val="004527D0"/>
    <w:rsid w:val="00453236"/>
    <w:rsid w:val="00454C56"/>
    <w:rsid w:val="00455C38"/>
    <w:rsid w:val="00460FDB"/>
    <w:rsid w:val="0046167A"/>
    <w:rsid w:val="004618C4"/>
    <w:rsid w:val="004619D7"/>
    <w:rsid w:val="004637AC"/>
    <w:rsid w:val="00463D2B"/>
    <w:rsid w:val="00464EFA"/>
    <w:rsid w:val="00464F12"/>
    <w:rsid w:val="004657FD"/>
    <w:rsid w:val="004721AC"/>
    <w:rsid w:val="00474646"/>
    <w:rsid w:val="004752DF"/>
    <w:rsid w:val="004767EE"/>
    <w:rsid w:val="00477EDC"/>
    <w:rsid w:val="00477F0D"/>
    <w:rsid w:val="004801E1"/>
    <w:rsid w:val="00480348"/>
    <w:rsid w:val="00480469"/>
    <w:rsid w:val="00480661"/>
    <w:rsid w:val="004807B2"/>
    <w:rsid w:val="00480B89"/>
    <w:rsid w:val="004811F2"/>
    <w:rsid w:val="00481D3E"/>
    <w:rsid w:val="00483643"/>
    <w:rsid w:val="00483CA6"/>
    <w:rsid w:val="00483D75"/>
    <w:rsid w:val="0048434D"/>
    <w:rsid w:val="00484FFE"/>
    <w:rsid w:val="00486CE4"/>
    <w:rsid w:val="00492234"/>
    <w:rsid w:val="00494143"/>
    <w:rsid w:val="004943AE"/>
    <w:rsid w:val="0049540F"/>
    <w:rsid w:val="00495905"/>
    <w:rsid w:val="004968F0"/>
    <w:rsid w:val="00496C31"/>
    <w:rsid w:val="00496C54"/>
    <w:rsid w:val="00497EF7"/>
    <w:rsid w:val="004A0039"/>
    <w:rsid w:val="004A0286"/>
    <w:rsid w:val="004A077C"/>
    <w:rsid w:val="004A171E"/>
    <w:rsid w:val="004A3103"/>
    <w:rsid w:val="004A3508"/>
    <w:rsid w:val="004A4B2F"/>
    <w:rsid w:val="004B0225"/>
    <w:rsid w:val="004B0921"/>
    <w:rsid w:val="004B0A80"/>
    <w:rsid w:val="004B0D1C"/>
    <w:rsid w:val="004B1EF0"/>
    <w:rsid w:val="004B268B"/>
    <w:rsid w:val="004B39E8"/>
    <w:rsid w:val="004B42C5"/>
    <w:rsid w:val="004B437D"/>
    <w:rsid w:val="004B49F3"/>
    <w:rsid w:val="004B58ED"/>
    <w:rsid w:val="004B7B57"/>
    <w:rsid w:val="004C0B1E"/>
    <w:rsid w:val="004C0D44"/>
    <w:rsid w:val="004C11A3"/>
    <w:rsid w:val="004C1DDD"/>
    <w:rsid w:val="004C39A1"/>
    <w:rsid w:val="004C4377"/>
    <w:rsid w:val="004C576E"/>
    <w:rsid w:val="004D3655"/>
    <w:rsid w:val="004D41A1"/>
    <w:rsid w:val="004D4D2A"/>
    <w:rsid w:val="004D6F77"/>
    <w:rsid w:val="004D7C57"/>
    <w:rsid w:val="004E3A62"/>
    <w:rsid w:val="004E49FB"/>
    <w:rsid w:val="004E4ADB"/>
    <w:rsid w:val="004E62F1"/>
    <w:rsid w:val="004F070A"/>
    <w:rsid w:val="004F0F86"/>
    <w:rsid w:val="004F3F58"/>
    <w:rsid w:val="004F3F74"/>
    <w:rsid w:val="004F5C6E"/>
    <w:rsid w:val="004F6829"/>
    <w:rsid w:val="004F6BE4"/>
    <w:rsid w:val="004F7098"/>
    <w:rsid w:val="004F7F72"/>
    <w:rsid w:val="00503A44"/>
    <w:rsid w:val="005042D8"/>
    <w:rsid w:val="005050E0"/>
    <w:rsid w:val="0050623E"/>
    <w:rsid w:val="00506CCB"/>
    <w:rsid w:val="00507C59"/>
    <w:rsid w:val="00511C59"/>
    <w:rsid w:val="00511EE0"/>
    <w:rsid w:val="00513355"/>
    <w:rsid w:val="00514C6B"/>
    <w:rsid w:val="00515971"/>
    <w:rsid w:val="00516976"/>
    <w:rsid w:val="00520C67"/>
    <w:rsid w:val="005219FD"/>
    <w:rsid w:val="0052261E"/>
    <w:rsid w:val="0052418A"/>
    <w:rsid w:val="005260A8"/>
    <w:rsid w:val="00526869"/>
    <w:rsid w:val="0053070A"/>
    <w:rsid w:val="0053178A"/>
    <w:rsid w:val="00531BD8"/>
    <w:rsid w:val="00532604"/>
    <w:rsid w:val="00535215"/>
    <w:rsid w:val="00535641"/>
    <w:rsid w:val="0053590C"/>
    <w:rsid w:val="005359F0"/>
    <w:rsid w:val="00536329"/>
    <w:rsid w:val="005364BC"/>
    <w:rsid w:val="0053699D"/>
    <w:rsid w:val="00537155"/>
    <w:rsid w:val="00540CC7"/>
    <w:rsid w:val="0054140F"/>
    <w:rsid w:val="00544F85"/>
    <w:rsid w:val="005470EA"/>
    <w:rsid w:val="005474D3"/>
    <w:rsid w:val="005507E5"/>
    <w:rsid w:val="00551C70"/>
    <w:rsid w:val="005529AA"/>
    <w:rsid w:val="00552AAE"/>
    <w:rsid w:val="00553B4D"/>
    <w:rsid w:val="00553B9B"/>
    <w:rsid w:val="0055403F"/>
    <w:rsid w:val="00554593"/>
    <w:rsid w:val="00554B4A"/>
    <w:rsid w:val="00554E18"/>
    <w:rsid w:val="005557FC"/>
    <w:rsid w:val="0055639D"/>
    <w:rsid w:val="005564A9"/>
    <w:rsid w:val="00557025"/>
    <w:rsid w:val="00557298"/>
    <w:rsid w:val="005576B3"/>
    <w:rsid w:val="00561135"/>
    <w:rsid w:val="00561AB4"/>
    <w:rsid w:val="00561C78"/>
    <w:rsid w:val="00562EE3"/>
    <w:rsid w:val="005633BA"/>
    <w:rsid w:val="005639EC"/>
    <w:rsid w:val="00564A19"/>
    <w:rsid w:val="00565ACD"/>
    <w:rsid w:val="005664C3"/>
    <w:rsid w:val="005678FF"/>
    <w:rsid w:val="005700DD"/>
    <w:rsid w:val="005709A1"/>
    <w:rsid w:val="00575A5A"/>
    <w:rsid w:val="0057688E"/>
    <w:rsid w:val="0057710D"/>
    <w:rsid w:val="00577AB8"/>
    <w:rsid w:val="00577C12"/>
    <w:rsid w:val="005806EF"/>
    <w:rsid w:val="00580C12"/>
    <w:rsid w:val="00580ECD"/>
    <w:rsid w:val="00582FE3"/>
    <w:rsid w:val="0058368D"/>
    <w:rsid w:val="00583898"/>
    <w:rsid w:val="00583CC7"/>
    <w:rsid w:val="00586451"/>
    <w:rsid w:val="005929C8"/>
    <w:rsid w:val="00593A1F"/>
    <w:rsid w:val="00593AED"/>
    <w:rsid w:val="00593DE8"/>
    <w:rsid w:val="00593EE1"/>
    <w:rsid w:val="005951D0"/>
    <w:rsid w:val="00595C13"/>
    <w:rsid w:val="00596DD1"/>
    <w:rsid w:val="005A05B9"/>
    <w:rsid w:val="005A0868"/>
    <w:rsid w:val="005A1573"/>
    <w:rsid w:val="005A18FF"/>
    <w:rsid w:val="005A202A"/>
    <w:rsid w:val="005A52D9"/>
    <w:rsid w:val="005A78B9"/>
    <w:rsid w:val="005B17F3"/>
    <w:rsid w:val="005B2C07"/>
    <w:rsid w:val="005B35C6"/>
    <w:rsid w:val="005B5A62"/>
    <w:rsid w:val="005B65BD"/>
    <w:rsid w:val="005B7101"/>
    <w:rsid w:val="005B763D"/>
    <w:rsid w:val="005B78FB"/>
    <w:rsid w:val="005B7971"/>
    <w:rsid w:val="005C23FC"/>
    <w:rsid w:val="005C49DD"/>
    <w:rsid w:val="005C5263"/>
    <w:rsid w:val="005C53C5"/>
    <w:rsid w:val="005C7EE8"/>
    <w:rsid w:val="005D0811"/>
    <w:rsid w:val="005D0BC3"/>
    <w:rsid w:val="005D0C6E"/>
    <w:rsid w:val="005D1DFE"/>
    <w:rsid w:val="005D2F9D"/>
    <w:rsid w:val="005D39E4"/>
    <w:rsid w:val="005D3DA7"/>
    <w:rsid w:val="005D47F4"/>
    <w:rsid w:val="005D5D45"/>
    <w:rsid w:val="005D6502"/>
    <w:rsid w:val="005D6A41"/>
    <w:rsid w:val="005D783C"/>
    <w:rsid w:val="005E0952"/>
    <w:rsid w:val="005E0A02"/>
    <w:rsid w:val="005E2F27"/>
    <w:rsid w:val="005E2FCB"/>
    <w:rsid w:val="005E38FB"/>
    <w:rsid w:val="005E42FA"/>
    <w:rsid w:val="005E6D41"/>
    <w:rsid w:val="005E7809"/>
    <w:rsid w:val="005F0FDC"/>
    <w:rsid w:val="005F1150"/>
    <w:rsid w:val="005F3DB1"/>
    <w:rsid w:val="005F405C"/>
    <w:rsid w:val="005F7A34"/>
    <w:rsid w:val="005F7C08"/>
    <w:rsid w:val="00600A20"/>
    <w:rsid w:val="00601D20"/>
    <w:rsid w:val="006022ED"/>
    <w:rsid w:val="00603B65"/>
    <w:rsid w:val="00603CE7"/>
    <w:rsid w:val="00604109"/>
    <w:rsid w:val="0060619E"/>
    <w:rsid w:val="00606349"/>
    <w:rsid w:val="006064B8"/>
    <w:rsid w:val="0060664F"/>
    <w:rsid w:val="006067F3"/>
    <w:rsid w:val="00607716"/>
    <w:rsid w:val="0061007B"/>
    <w:rsid w:val="00611C77"/>
    <w:rsid w:val="00612A61"/>
    <w:rsid w:val="006132A6"/>
    <w:rsid w:val="006134DB"/>
    <w:rsid w:val="00615A80"/>
    <w:rsid w:val="00620A54"/>
    <w:rsid w:val="00620B35"/>
    <w:rsid w:val="006259BB"/>
    <w:rsid w:val="006262E0"/>
    <w:rsid w:val="0063319F"/>
    <w:rsid w:val="006333E3"/>
    <w:rsid w:val="0063494A"/>
    <w:rsid w:val="00635445"/>
    <w:rsid w:val="0063561B"/>
    <w:rsid w:val="00635ABB"/>
    <w:rsid w:val="0064048F"/>
    <w:rsid w:val="00640865"/>
    <w:rsid w:val="00640C62"/>
    <w:rsid w:val="00642879"/>
    <w:rsid w:val="0064593B"/>
    <w:rsid w:val="006471DD"/>
    <w:rsid w:val="00650067"/>
    <w:rsid w:val="0065046A"/>
    <w:rsid w:val="00650DCC"/>
    <w:rsid w:val="00654137"/>
    <w:rsid w:val="006544B1"/>
    <w:rsid w:val="00655F2C"/>
    <w:rsid w:val="006571DD"/>
    <w:rsid w:val="00657EAE"/>
    <w:rsid w:val="00660830"/>
    <w:rsid w:val="00661B61"/>
    <w:rsid w:val="006632C5"/>
    <w:rsid w:val="00670E78"/>
    <w:rsid w:val="00671078"/>
    <w:rsid w:val="006716FB"/>
    <w:rsid w:val="00671D7E"/>
    <w:rsid w:val="00673BA0"/>
    <w:rsid w:val="00674D08"/>
    <w:rsid w:val="00674DAB"/>
    <w:rsid w:val="006762CB"/>
    <w:rsid w:val="00676F58"/>
    <w:rsid w:val="00677024"/>
    <w:rsid w:val="00677821"/>
    <w:rsid w:val="00677DA4"/>
    <w:rsid w:val="00680575"/>
    <w:rsid w:val="0068074B"/>
    <w:rsid w:val="00681B31"/>
    <w:rsid w:val="00683CCC"/>
    <w:rsid w:val="0068491B"/>
    <w:rsid w:val="00684DE1"/>
    <w:rsid w:val="006856C3"/>
    <w:rsid w:val="00685A8E"/>
    <w:rsid w:val="00685F9C"/>
    <w:rsid w:val="00690EB1"/>
    <w:rsid w:val="0069216F"/>
    <w:rsid w:val="00693B01"/>
    <w:rsid w:val="0069647C"/>
    <w:rsid w:val="0069699A"/>
    <w:rsid w:val="006A1A49"/>
    <w:rsid w:val="006A1B7C"/>
    <w:rsid w:val="006A4A98"/>
    <w:rsid w:val="006A4DFE"/>
    <w:rsid w:val="006A60C1"/>
    <w:rsid w:val="006A721B"/>
    <w:rsid w:val="006A77E9"/>
    <w:rsid w:val="006A7C44"/>
    <w:rsid w:val="006A7E45"/>
    <w:rsid w:val="006B1541"/>
    <w:rsid w:val="006B24BD"/>
    <w:rsid w:val="006B252B"/>
    <w:rsid w:val="006B2DC9"/>
    <w:rsid w:val="006B3883"/>
    <w:rsid w:val="006B5B4F"/>
    <w:rsid w:val="006B6811"/>
    <w:rsid w:val="006B7648"/>
    <w:rsid w:val="006C0EED"/>
    <w:rsid w:val="006C1192"/>
    <w:rsid w:val="006C163D"/>
    <w:rsid w:val="006C17F3"/>
    <w:rsid w:val="006C39EE"/>
    <w:rsid w:val="006C55AC"/>
    <w:rsid w:val="006C566B"/>
    <w:rsid w:val="006D0209"/>
    <w:rsid w:val="006D11CE"/>
    <w:rsid w:val="006D21FE"/>
    <w:rsid w:val="006D39DC"/>
    <w:rsid w:val="006D5637"/>
    <w:rsid w:val="006D5FF2"/>
    <w:rsid w:val="006D601B"/>
    <w:rsid w:val="006D742A"/>
    <w:rsid w:val="006E0AF0"/>
    <w:rsid w:val="006E29D8"/>
    <w:rsid w:val="006E59D1"/>
    <w:rsid w:val="006E59E2"/>
    <w:rsid w:val="006E6605"/>
    <w:rsid w:val="006E6BAB"/>
    <w:rsid w:val="006E6E1A"/>
    <w:rsid w:val="006F175B"/>
    <w:rsid w:val="006F2082"/>
    <w:rsid w:val="006F2E94"/>
    <w:rsid w:val="006F2ECD"/>
    <w:rsid w:val="006F3E9A"/>
    <w:rsid w:val="006F46B5"/>
    <w:rsid w:val="006F4BBD"/>
    <w:rsid w:val="006F74E9"/>
    <w:rsid w:val="006F77BA"/>
    <w:rsid w:val="00700BDF"/>
    <w:rsid w:val="007016AC"/>
    <w:rsid w:val="007016EF"/>
    <w:rsid w:val="00703B2F"/>
    <w:rsid w:val="00706806"/>
    <w:rsid w:val="0070777C"/>
    <w:rsid w:val="00707F5E"/>
    <w:rsid w:val="007110A1"/>
    <w:rsid w:val="00712573"/>
    <w:rsid w:val="0071257E"/>
    <w:rsid w:val="007151D6"/>
    <w:rsid w:val="007173DF"/>
    <w:rsid w:val="0071741E"/>
    <w:rsid w:val="00717500"/>
    <w:rsid w:val="0071764B"/>
    <w:rsid w:val="00717BD0"/>
    <w:rsid w:val="00720594"/>
    <w:rsid w:val="00721EE9"/>
    <w:rsid w:val="00722327"/>
    <w:rsid w:val="00723214"/>
    <w:rsid w:val="007254BB"/>
    <w:rsid w:val="007255AB"/>
    <w:rsid w:val="00726C96"/>
    <w:rsid w:val="00732A02"/>
    <w:rsid w:val="00732C7B"/>
    <w:rsid w:val="00733750"/>
    <w:rsid w:val="00734E5F"/>
    <w:rsid w:val="00736272"/>
    <w:rsid w:val="0073665D"/>
    <w:rsid w:val="007413DC"/>
    <w:rsid w:val="0074184A"/>
    <w:rsid w:val="00741CB6"/>
    <w:rsid w:val="00741E1D"/>
    <w:rsid w:val="007427EA"/>
    <w:rsid w:val="007431F0"/>
    <w:rsid w:val="007447E3"/>
    <w:rsid w:val="007448C6"/>
    <w:rsid w:val="007461F1"/>
    <w:rsid w:val="0074740F"/>
    <w:rsid w:val="00747B1B"/>
    <w:rsid w:val="00752958"/>
    <w:rsid w:val="00752E82"/>
    <w:rsid w:val="0075300C"/>
    <w:rsid w:val="007542AE"/>
    <w:rsid w:val="00754C29"/>
    <w:rsid w:val="00755611"/>
    <w:rsid w:val="00755EAC"/>
    <w:rsid w:val="00756989"/>
    <w:rsid w:val="007576BD"/>
    <w:rsid w:val="00760403"/>
    <w:rsid w:val="00760CF2"/>
    <w:rsid w:val="00761196"/>
    <w:rsid w:val="00763148"/>
    <w:rsid w:val="007635A3"/>
    <w:rsid w:val="00764469"/>
    <w:rsid w:val="00766522"/>
    <w:rsid w:val="00766E12"/>
    <w:rsid w:val="00767D62"/>
    <w:rsid w:val="0077304D"/>
    <w:rsid w:val="00775085"/>
    <w:rsid w:val="00776CEC"/>
    <w:rsid w:val="00780182"/>
    <w:rsid w:val="00780716"/>
    <w:rsid w:val="007842A3"/>
    <w:rsid w:val="00786E7B"/>
    <w:rsid w:val="0078723F"/>
    <w:rsid w:val="00787454"/>
    <w:rsid w:val="007879E9"/>
    <w:rsid w:val="007915EF"/>
    <w:rsid w:val="00792EE3"/>
    <w:rsid w:val="00792F9F"/>
    <w:rsid w:val="007935F7"/>
    <w:rsid w:val="0079400D"/>
    <w:rsid w:val="0079533A"/>
    <w:rsid w:val="00795523"/>
    <w:rsid w:val="00796916"/>
    <w:rsid w:val="00796A8A"/>
    <w:rsid w:val="00796E2D"/>
    <w:rsid w:val="007A32CA"/>
    <w:rsid w:val="007A42CF"/>
    <w:rsid w:val="007A7C62"/>
    <w:rsid w:val="007B0071"/>
    <w:rsid w:val="007B0596"/>
    <w:rsid w:val="007B0C68"/>
    <w:rsid w:val="007B0CC3"/>
    <w:rsid w:val="007B274A"/>
    <w:rsid w:val="007B473F"/>
    <w:rsid w:val="007B4E39"/>
    <w:rsid w:val="007B525C"/>
    <w:rsid w:val="007B56FD"/>
    <w:rsid w:val="007B5E1D"/>
    <w:rsid w:val="007B6370"/>
    <w:rsid w:val="007B75C3"/>
    <w:rsid w:val="007B774F"/>
    <w:rsid w:val="007C01B5"/>
    <w:rsid w:val="007C04D8"/>
    <w:rsid w:val="007C11EB"/>
    <w:rsid w:val="007C2117"/>
    <w:rsid w:val="007D0C7F"/>
    <w:rsid w:val="007D0D2C"/>
    <w:rsid w:val="007D25EB"/>
    <w:rsid w:val="007D2632"/>
    <w:rsid w:val="007D3B99"/>
    <w:rsid w:val="007D4DC5"/>
    <w:rsid w:val="007D6D84"/>
    <w:rsid w:val="007D6E59"/>
    <w:rsid w:val="007E1370"/>
    <w:rsid w:val="007E2ACC"/>
    <w:rsid w:val="007E4210"/>
    <w:rsid w:val="007E4349"/>
    <w:rsid w:val="007E57B6"/>
    <w:rsid w:val="007E5AC6"/>
    <w:rsid w:val="007E61E5"/>
    <w:rsid w:val="007E6EA3"/>
    <w:rsid w:val="007F2E2C"/>
    <w:rsid w:val="007F3E44"/>
    <w:rsid w:val="007F4CB2"/>
    <w:rsid w:val="007F551B"/>
    <w:rsid w:val="007F5F5B"/>
    <w:rsid w:val="007F634E"/>
    <w:rsid w:val="007F6E3B"/>
    <w:rsid w:val="007F7C98"/>
    <w:rsid w:val="0080014D"/>
    <w:rsid w:val="008008D2"/>
    <w:rsid w:val="00802112"/>
    <w:rsid w:val="008021A2"/>
    <w:rsid w:val="0080224D"/>
    <w:rsid w:val="008032C4"/>
    <w:rsid w:val="0080349E"/>
    <w:rsid w:val="008037DF"/>
    <w:rsid w:val="00803B5A"/>
    <w:rsid w:val="00803D2C"/>
    <w:rsid w:val="00803EE6"/>
    <w:rsid w:val="00806AD4"/>
    <w:rsid w:val="00806B7A"/>
    <w:rsid w:val="00806BE2"/>
    <w:rsid w:val="00807D34"/>
    <w:rsid w:val="0081061D"/>
    <w:rsid w:val="00811DAE"/>
    <w:rsid w:val="00817586"/>
    <w:rsid w:val="00817DE3"/>
    <w:rsid w:val="00821459"/>
    <w:rsid w:val="00822EA1"/>
    <w:rsid w:val="00825F1C"/>
    <w:rsid w:val="00830580"/>
    <w:rsid w:val="00833901"/>
    <w:rsid w:val="008347D0"/>
    <w:rsid w:val="00835A0C"/>
    <w:rsid w:val="00835FA9"/>
    <w:rsid w:val="00837C13"/>
    <w:rsid w:val="00840631"/>
    <w:rsid w:val="008425A1"/>
    <w:rsid w:val="00842936"/>
    <w:rsid w:val="008436DC"/>
    <w:rsid w:val="008444CF"/>
    <w:rsid w:val="00844E2D"/>
    <w:rsid w:val="008450FA"/>
    <w:rsid w:val="00845767"/>
    <w:rsid w:val="0084586A"/>
    <w:rsid w:val="00845FAF"/>
    <w:rsid w:val="00850271"/>
    <w:rsid w:val="008515C5"/>
    <w:rsid w:val="00852DD7"/>
    <w:rsid w:val="00852FDE"/>
    <w:rsid w:val="00854352"/>
    <w:rsid w:val="00854419"/>
    <w:rsid w:val="00855F8C"/>
    <w:rsid w:val="00856DFC"/>
    <w:rsid w:val="0086136B"/>
    <w:rsid w:val="008628FF"/>
    <w:rsid w:val="0086305D"/>
    <w:rsid w:val="008649A1"/>
    <w:rsid w:val="00865EE2"/>
    <w:rsid w:val="00866125"/>
    <w:rsid w:val="00866889"/>
    <w:rsid w:val="00867CE9"/>
    <w:rsid w:val="00867F0E"/>
    <w:rsid w:val="00870C1B"/>
    <w:rsid w:val="00870F66"/>
    <w:rsid w:val="008710A9"/>
    <w:rsid w:val="00871B53"/>
    <w:rsid w:val="0087274D"/>
    <w:rsid w:val="0087380F"/>
    <w:rsid w:val="008739DA"/>
    <w:rsid w:val="00874A37"/>
    <w:rsid w:val="00874DCA"/>
    <w:rsid w:val="00875574"/>
    <w:rsid w:val="008759FC"/>
    <w:rsid w:val="00875AC0"/>
    <w:rsid w:val="00876794"/>
    <w:rsid w:val="008816E7"/>
    <w:rsid w:val="00882ED6"/>
    <w:rsid w:val="00883974"/>
    <w:rsid w:val="00883DF1"/>
    <w:rsid w:val="008857AC"/>
    <w:rsid w:val="00886B19"/>
    <w:rsid w:val="00886DEC"/>
    <w:rsid w:val="0089138E"/>
    <w:rsid w:val="00892025"/>
    <w:rsid w:val="00893A2D"/>
    <w:rsid w:val="00893D6C"/>
    <w:rsid w:val="00897750"/>
    <w:rsid w:val="008978C8"/>
    <w:rsid w:val="00897EDD"/>
    <w:rsid w:val="008A18C8"/>
    <w:rsid w:val="008A3C4E"/>
    <w:rsid w:val="008A40E6"/>
    <w:rsid w:val="008A42B3"/>
    <w:rsid w:val="008A5782"/>
    <w:rsid w:val="008A5BE6"/>
    <w:rsid w:val="008A5C85"/>
    <w:rsid w:val="008A5CEF"/>
    <w:rsid w:val="008A5DE3"/>
    <w:rsid w:val="008A685F"/>
    <w:rsid w:val="008B01C4"/>
    <w:rsid w:val="008B02E5"/>
    <w:rsid w:val="008B08CA"/>
    <w:rsid w:val="008B1F5A"/>
    <w:rsid w:val="008B3B70"/>
    <w:rsid w:val="008B473C"/>
    <w:rsid w:val="008B49CF"/>
    <w:rsid w:val="008B4E73"/>
    <w:rsid w:val="008B5B40"/>
    <w:rsid w:val="008B6E94"/>
    <w:rsid w:val="008C1C5B"/>
    <w:rsid w:val="008C33E5"/>
    <w:rsid w:val="008C5310"/>
    <w:rsid w:val="008C60DE"/>
    <w:rsid w:val="008D02C6"/>
    <w:rsid w:val="008D08BE"/>
    <w:rsid w:val="008D0E39"/>
    <w:rsid w:val="008D2E13"/>
    <w:rsid w:val="008D3F29"/>
    <w:rsid w:val="008D43DE"/>
    <w:rsid w:val="008D446F"/>
    <w:rsid w:val="008D5191"/>
    <w:rsid w:val="008D5A94"/>
    <w:rsid w:val="008D7A8E"/>
    <w:rsid w:val="008D7EEB"/>
    <w:rsid w:val="008E2EB7"/>
    <w:rsid w:val="008E7B81"/>
    <w:rsid w:val="008F2509"/>
    <w:rsid w:val="008F3110"/>
    <w:rsid w:val="008F49A8"/>
    <w:rsid w:val="008F7BAF"/>
    <w:rsid w:val="00901059"/>
    <w:rsid w:val="00903778"/>
    <w:rsid w:val="009050CF"/>
    <w:rsid w:val="00907FF5"/>
    <w:rsid w:val="0091047D"/>
    <w:rsid w:val="009108CF"/>
    <w:rsid w:val="00910D32"/>
    <w:rsid w:val="00911CB2"/>
    <w:rsid w:val="00912B6F"/>
    <w:rsid w:val="00913487"/>
    <w:rsid w:val="00915CE6"/>
    <w:rsid w:val="0091774A"/>
    <w:rsid w:val="0092068A"/>
    <w:rsid w:val="00921AD9"/>
    <w:rsid w:val="009234CB"/>
    <w:rsid w:val="009260FE"/>
    <w:rsid w:val="00926158"/>
    <w:rsid w:val="00927A38"/>
    <w:rsid w:val="0093260E"/>
    <w:rsid w:val="00933CE9"/>
    <w:rsid w:val="0093468A"/>
    <w:rsid w:val="00935ADD"/>
    <w:rsid w:val="00935B0A"/>
    <w:rsid w:val="00936E56"/>
    <w:rsid w:val="00943484"/>
    <w:rsid w:val="0094459F"/>
    <w:rsid w:val="009455BA"/>
    <w:rsid w:val="009457F1"/>
    <w:rsid w:val="0094623A"/>
    <w:rsid w:val="00946248"/>
    <w:rsid w:val="00946E59"/>
    <w:rsid w:val="009473B6"/>
    <w:rsid w:val="0094797F"/>
    <w:rsid w:val="00947CBA"/>
    <w:rsid w:val="00951E12"/>
    <w:rsid w:val="0095541C"/>
    <w:rsid w:val="0095665D"/>
    <w:rsid w:val="009566A5"/>
    <w:rsid w:val="00960289"/>
    <w:rsid w:val="00960C09"/>
    <w:rsid w:val="00961772"/>
    <w:rsid w:val="009617F7"/>
    <w:rsid w:val="009624C7"/>
    <w:rsid w:val="00964838"/>
    <w:rsid w:val="00965D0B"/>
    <w:rsid w:val="009671F6"/>
    <w:rsid w:val="00967B70"/>
    <w:rsid w:val="00967BA5"/>
    <w:rsid w:val="00970979"/>
    <w:rsid w:val="00971752"/>
    <w:rsid w:val="0097206B"/>
    <w:rsid w:val="00972AD9"/>
    <w:rsid w:val="009758FF"/>
    <w:rsid w:val="00976513"/>
    <w:rsid w:val="00976548"/>
    <w:rsid w:val="00976696"/>
    <w:rsid w:val="00980594"/>
    <w:rsid w:val="00980703"/>
    <w:rsid w:val="00980A3A"/>
    <w:rsid w:val="00981900"/>
    <w:rsid w:val="00981E7D"/>
    <w:rsid w:val="00981F7B"/>
    <w:rsid w:val="009847B8"/>
    <w:rsid w:val="00985093"/>
    <w:rsid w:val="00985FD8"/>
    <w:rsid w:val="009865AC"/>
    <w:rsid w:val="00986948"/>
    <w:rsid w:val="0098799B"/>
    <w:rsid w:val="00987AB5"/>
    <w:rsid w:val="009900B7"/>
    <w:rsid w:val="009907AE"/>
    <w:rsid w:val="00990902"/>
    <w:rsid w:val="00990B8B"/>
    <w:rsid w:val="0099122A"/>
    <w:rsid w:val="00991B07"/>
    <w:rsid w:val="00992A05"/>
    <w:rsid w:val="00992B67"/>
    <w:rsid w:val="00992E6B"/>
    <w:rsid w:val="00994835"/>
    <w:rsid w:val="00995070"/>
    <w:rsid w:val="009950CB"/>
    <w:rsid w:val="00997354"/>
    <w:rsid w:val="00997621"/>
    <w:rsid w:val="009976EC"/>
    <w:rsid w:val="00997910"/>
    <w:rsid w:val="009A0094"/>
    <w:rsid w:val="009A0837"/>
    <w:rsid w:val="009A359C"/>
    <w:rsid w:val="009A373C"/>
    <w:rsid w:val="009A565A"/>
    <w:rsid w:val="009A5CC7"/>
    <w:rsid w:val="009A6E6E"/>
    <w:rsid w:val="009B023F"/>
    <w:rsid w:val="009B0411"/>
    <w:rsid w:val="009B09A7"/>
    <w:rsid w:val="009B10D6"/>
    <w:rsid w:val="009B2217"/>
    <w:rsid w:val="009B3106"/>
    <w:rsid w:val="009B314B"/>
    <w:rsid w:val="009B5544"/>
    <w:rsid w:val="009B7789"/>
    <w:rsid w:val="009B7DA0"/>
    <w:rsid w:val="009C0E4D"/>
    <w:rsid w:val="009C12C9"/>
    <w:rsid w:val="009C14E1"/>
    <w:rsid w:val="009C3508"/>
    <w:rsid w:val="009C3726"/>
    <w:rsid w:val="009C620A"/>
    <w:rsid w:val="009C79D7"/>
    <w:rsid w:val="009D0046"/>
    <w:rsid w:val="009D1EDB"/>
    <w:rsid w:val="009D2765"/>
    <w:rsid w:val="009D3519"/>
    <w:rsid w:val="009D37E7"/>
    <w:rsid w:val="009D40C2"/>
    <w:rsid w:val="009D5E0A"/>
    <w:rsid w:val="009D6C63"/>
    <w:rsid w:val="009D74D6"/>
    <w:rsid w:val="009E03D5"/>
    <w:rsid w:val="009E0A97"/>
    <w:rsid w:val="009E0B51"/>
    <w:rsid w:val="009F0A3E"/>
    <w:rsid w:val="009F0D7B"/>
    <w:rsid w:val="009F13B0"/>
    <w:rsid w:val="009F27AA"/>
    <w:rsid w:val="009F43B3"/>
    <w:rsid w:val="009F4CAE"/>
    <w:rsid w:val="009F67C0"/>
    <w:rsid w:val="009F6F1B"/>
    <w:rsid w:val="009F700A"/>
    <w:rsid w:val="00A00DD9"/>
    <w:rsid w:val="00A02AD5"/>
    <w:rsid w:val="00A032C7"/>
    <w:rsid w:val="00A037F4"/>
    <w:rsid w:val="00A03888"/>
    <w:rsid w:val="00A04B7C"/>
    <w:rsid w:val="00A04F56"/>
    <w:rsid w:val="00A06A88"/>
    <w:rsid w:val="00A07EE3"/>
    <w:rsid w:val="00A07F6C"/>
    <w:rsid w:val="00A112B1"/>
    <w:rsid w:val="00A1260C"/>
    <w:rsid w:val="00A126F2"/>
    <w:rsid w:val="00A13516"/>
    <w:rsid w:val="00A13E43"/>
    <w:rsid w:val="00A14459"/>
    <w:rsid w:val="00A14933"/>
    <w:rsid w:val="00A156E4"/>
    <w:rsid w:val="00A15D08"/>
    <w:rsid w:val="00A165B9"/>
    <w:rsid w:val="00A167C3"/>
    <w:rsid w:val="00A17556"/>
    <w:rsid w:val="00A20602"/>
    <w:rsid w:val="00A20FEB"/>
    <w:rsid w:val="00A22163"/>
    <w:rsid w:val="00A22C13"/>
    <w:rsid w:val="00A25763"/>
    <w:rsid w:val="00A2637F"/>
    <w:rsid w:val="00A2661B"/>
    <w:rsid w:val="00A27691"/>
    <w:rsid w:val="00A27A7C"/>
    <w:rsid w:val="00A27D14"/>
    <w:rsid w:val="00A317EC"/>
    <w:rsid w:val="00A325CC"/>
    <w:rsid w:val="00A32ECF"/>
    <w:rsid w:val="00A33F0D"/>
    <w:rsid w:val="00A35D1F"/>
    <w:rsid w:val="00A368E1"/>
    <w:rsid w:val="00A374D5"/>
    <w:rsid w:val="00A3780C"/>
    <w:rsid w:val="00A37879"/>
    <w:rsid w:val="00A40909"/>
    <w:rsid w:val="00A414F3"/>
    <w:rsid w:val="00A417F1"/>
    <w:rsid w:val="00A41865"/>
    <w:rsid w:val="00A42E2C"/>
    <w:rsid w:val="00A441E3"/>
    <w:rsid w:val="00A44A2B"/>
    <w:rsid w:val="00A459F3"/>
    <w:rsid w:val="00A50BF0"/>
    <w:rsid w:val="00A513E7"/>
    <w:rsid w:val="00A52231"/>
    <w:rsid w:val="00A52584"/>
    <w:rsid w:val="00A5395F"/>
    <w:rsid w:val="00A53A10"/>
    <w:rsid w:val="00A54202"/>
    <w:rsid w:val="00A55D2A"/>
    <w:rsid w:val="00A571C9"/>
    <w:rsid w:val="00A574AA"/>
    <w:rsid w:val="00A57AEA"/>
    <w:rsid w:val="00A6101E"/>
    <w:rsid w:val="00A629C4"/>
    <w:rsid w:val="00A631DB"/>
    <w:rsid w:val="00A63288"/>
    <w:rsid w:val="00A65A74"/>
    <w:rsid w:val="00A676E7"/>
    <w:rsid w:val="00A70AD0"/>
    <w:rsid w:val="00A71409"/>
    <w:rsid w:val="00A72A65"/>
    <w:rsid w:val="00A73B92"/>
    <w:rsid w:val="00A743BF"/>
    <w:rsid w:val="00A74C59"/>
    <w:rsid w:val="00A74E81"/>
    <w:rsid w:val="00A8074C"/>
    <w:rsid w:val="00A81DB5"/>
    <w:rsid w:val="00A833F1"/>
    <w:rsid w:val="00A8463D"/>
    <w:rsid w:val="00A8625C"/>
    <w:rsid w:val="00A86287"/>
    <w:rsid w:val="00A90041"/>
    <w:rsid w:val="00A91C91"/>
    <w:rsid w:val="00A922FF"/>
    <w:rsid w:val="00A93AC6"/>
    <w:rsid w:val="00A959E7"/>
    <w:rsid w:val="00A96F12"/>
    <w:rsid w:val="00A9753E"/>
    <w:rsid w:val="00AA08E0"/>
    <w:rsid w:val="00AA249B"/>
    <w:rsid w:val="00AA289E"/>
    <w:rsid w:val="00AA2E0C"/>
    <w:rsid w:val="00AA4FE7"/>
    <w:rsid w:val="00AA62BD"/>
    <w:rsid w:val="00AA67BC"/>
    <w:rsid w:val="00AA701B"/>
    <w:rsid w:val="00AB0699"/>
    <w:rsid w:val="00AB08FB"/>
    <w:rsid w:val="00AB10EB"/>
    <w:rsid w:val="00AB178C"/>
    <w:rsid w:val="00AB1B2F"/>
    <w:rsid w:val="00AB26AE"/>
    <w:rsid w:val="00AB686F"/>
    <w:rsid w:val="00AB6DFD"/>
    <w:rsid w:val="00AC04E6"/>
    <w:rsid w:val="00AC057D"/>
    <w:rsid w:val="00AC178B"/>
    <w:rsid w:val="00AC39A8"/>
    <w:rsid w:val="00AC3F42"/>
    <w:rsid w:val="00AC4572"/>
    <w:rsid w:val="00AC4E71"/>
    <w:rsid w:val="00AC673E"/>
    <w:rsid w:val="00AC6A59"/>
    <w:rsid w:val="00AC6B8E"/>
    <w:rsid w:val="00AC7F6D"/>
    <w:rsid w:val="00AD146E"/>
    <w:rsid w:val="00AD2AF8"/>
    <w:rsid w:val="00AD3438"/>
    <w:rsid w:val="00AD3CE0"/>
    <w:rsid w:val="00AD5C22"/>
    <w:rsid w:val="00AE14CE"/>
    <w:rsid w:val="00AE227A"/>
    <w:rsid w:val="00AE2DE3"/>
    <w:rsid w:val="00AE3F55"/>
    <w:rsid w:val="00AE4943"/>
    <w:rsid w:val="00AE4A24"/>
    <w:rsid w:val="00AE4D11"/>
    <w:rsid w:val="00AE51B8"/>
    <w:rsid w:val="00AE5C96"/>
    <w:rsid w:val="00AE7B44"/>
    <w:rsid w:val="00AF0500"/>
    <w:rsid w:val="00AF223A"/>
    <w:rsid w:val="00AF2624"/>
    <w:rsid w:val="00AF29F0"/>
    <w:rsid w:val="00AF3517"/>
    <w:rsid w:val="00AF37BD"/>
    <w:rsid w:val="00AF3AC2"/>
    <w:rsid w:val="00AF3B22"/>
    <w:rsid w:val="00AF44C1"/>
    <w:rsid w:val="00AF6364"/>
    <w:rsid w:val="00AF7971"/>
    <w:rsid w:val="00B01195"/>
    <w:rsid w:val="00B01BD7"/>
    <w:rsid w:val="00B02AE3"/>
    <w:rsid w:val="00B04D87"/>
    <w:rsid w:val="00B05CE1"/>
    <w:rsid w:val="00B0758E"/>
    <w:rsid w:val="00B07BED"/>
    <w:rsid w:val="00B106AF"/>
    <w:rsid w:val="00B11430"/>
    <w:rsid w:val="00B12D7D"/>
    <w:rsid w:val="00B12E21"/>
    <w:rsid w:val="00B1369F"/>
    <w:rsid w:val="00B14C6F"/>
    <w:rsid w:val="00B15720"/>
    <w:rsid w:val="00B16068"/>
    <w:rsid w:val="00B16E04"/>
    <w:rsid w:val="00B209C5"/>
    <w:rsid w:val="00B20EAB"/>
    <w:rsid w:val="00B2165F"/>
    <w:rsid w:val="00B22F6F"/>
    <w:rsid w:val="00B2386B"/>
    <w:rsid w:val="00B25847"/>
    <w:rsid w:val="00B30FEE"/>
    <w:rsid w:val="00B36A42"/>
    <w:rsid w:val="00B37765"/>
    <w:rsid w:val="00B425D4"/>
    <w:rsid w:val="00B42A3A"/>
    <w:rsid w:val="00B42C11"/>
    <w:rsid w:val="00B42E2F"/>
    <w:rsid w:val="00B43D1F"/>
    <w:rsid w:val="00B46D5A"/>
    <w:rsid w:val="00B47D73"/>
    <w:rsid w:val="00B5097A"/>
    <w:rsid w:val="00B523F7"/>
    <w:rsid w:val="00B52D6D"/>
    <w:rsid w:val="00B54169"/>
    <w:rsid w:val="00B54A10"/>
    <w:rsid w:val="00B5618A"/>
    <w:rsid w:val="00B56875"/>
    <w:rsid w:val="00B56964"/>
    <w:rsid w:val="00B6223D"/>
    <w:rsid w:val="00B6247B"/>
    <w:rsid w:val="00B6255C"/>
    <w:rsid w:val="00B62B76"/>
    <w:rsid w:val="00B62FC0"/>
    <w:rsid w:val="00B64D4F"/>
    <w:rsid w:val="00B65634"/>
    <w:rsid w:val="00B667F9"/>
    <w:rsid w:val="00B66DA9"/>
    <w:rsid w:val="00B670B1"/>
    <w:rsid w:val="00B670B4"/>
    <w:rsid w:val="00B67FC1"/>
    <w:rsid w:val="00B70630"/>
    <w:rsid w:val="00B7166C"/>
    <w:rsid w:val="00B727AA"/>
    <w:rsid w:val="00B73A40"/>
    <w:rsid w:val="00B73B42"/>
    <w:rsid w:val="00B7456B"/>
    <w:rsid w:val="00B7654D"/>
    <w:rsid w:val="00B77190"/>
    <w:rsid w:val="00B77233"/>
    <w:rsid w:val="00B774E3"/>
    <w:rsid w:val="00B808AE"/>
    <w:rsid w:val="00B82125"/>
    <w:rsid w:val="00B83A9B"/>
    <w:rsid w:val="00B8485C"/>
    <w:rsid w:val="00B85A18"/>
    <w:rsid w:val="00B85B86"/>
    <w:rsid w:val="00B870E5"/>
    <w:rsid w:val="00B94FDB"/>
    <w:rsid w:val="00B953F3"/>
    <w:rsid w:val="00B97C61"/>
    <w:rsid w:val="00BA2E67"/>
    <w:rsid w:val="00BA463E"/>
    <w:rsid w:val="00BA55B0"/>
    <w:rsid w:val="00BA6D6F"/>
    <w:rsid w:val="00BB1378"/>
    <w:rsid w:val="00BB1B35"/>
    <w:rsid w:val="00BB2976"/>
    <w:rsid w:val="00BB2A05"/>
    <w:rsid w:val="00BB394A"/>
    <w:rsid w:val="00BB6D6A"/>
    <w:rsid w:val="00BB7A97"/>
    <w:rsid w:val="00BC2616"/>
    <w:rsid w:val="00BC57CD"/>
    <w:rsid w:val="00BC65CF"/>
    <w:rsid w:val="00BD006F"/>
    <w:rsid w:val="00BD24E2"/>
    <w:rsid w:val="00BD46D7"/>
    <w:rsid w:val="00BD4969"/>
    <w:rsid w:val="00BD5119"/>
    <w:rsid w:val="00BD5127"/>
    <w:rsid w:val="00BD7C71"/>
    <w:rsid w:val="00BE19A1"/>
    <w:rsid w:val="00BE2124"/>
    <w:rsid w:val="00BE71FC"/>
    <w:rsid w:val="00BE7CE8"/>
    <w:rsid w:val="00BF0792"/>
    <w:rsid w:val="00BF3A96"/>
    <w:rsid w:val="00BF3F5D"/>
    <w:rsid w:val="00BF46E6"/>
    <w:rsid w:val="00BF5FFE"/>
    <w:rsid w:val="00BF6070"/>
    <w:rsid w:val="00BF6CFF"/>
    <w:rsid w:val="00BF7A96"/>
    <w:rsid w:val="00C010BB"/>
    <w:rsid w:val="00C0111C"/>
    <w:rsid w:val="00C06989"/>
    <w:rsid w:val="00C06C4D"/>
    <w:rsid w:val="00C06EF6"/>
    <w:rsid w:val="00C1028E"/>
    <w:rsid w:val="00C10932"/>
    <w:rsid w:val="00C128D2"/>
    <w:rsid w:val="00C14A11"/>
    <w:rsid w:val="00C14F2F"/>
    <w:rsid w:val="00C16923"/>
    <w:rsid w:val="00C211E3"/>
    <w:rsid w:val="00C22F31"/>
    <w:rsid w:val="00C22F96"/>
    <w:rsid w:val="00C23E1B"/>
    <w:rsid w:val="00C246B3"/>
    <w:rsid w:val="00C25A0E"/>
    <w:rsid w:val="00C25C86"/>
    <w:rsid w:val="00C261E3"/>
    <w:rsid w:val="00C267B9"/>
    <w:rsid w:val="00C276DB"/>
    <w:rsid w:val="00C302E7"/>
    <w:rsid w:val="00C303D4"/>
    <w:rsid w:val="00C305F3"/>
    <w:rsid w:val="00C32BAB"/>
    <w:rsid w:val="00C33310"/>
    <w:rsid w:val="00C33380"/>
    <w:rsid w:val="00C354B7"/>
    <w:rsid w:val="00C35864"/>
    <w:rsid w:val="00C35A29"/>
    <w:rsid w:val="00C366F8"/>
    <w:rsid w:val="00C37788"/>
    <w:rsid w:val="00C409EA"/>
    <w:rsid w:val="00C40B0D"/>
    <w:rsid w:val="00C424BC"/>
    <w:rsid w:val="00C436E0"/>
    <w:rsid w:val="00C439A0"/>
    <w:rsid w:val="00C44B67"/>
    <w:rsid w:val="00C4618A"/>
    <w:rsid w:val="00C46D8E"/>
    <w:rsid w:val="00C4743A"/>
    <w:rsid w:val="00C47933"/>
    <w:rsid w:val="00C47EDC"/>
    <w:rsid w:val="00C53C01"/>
    <w:rsid w:val="00C55133"/>
    <w:rsid w:val="00C55298"/>
    <w:rsid w:val="00C55B8E"/>
    <w:rsid w:val="00C57496"/>
    <w:rsid w:val="00C57936"/>
    <w:rsid w:val="00C61149"/>
    <w:rsid w:val="00C62D43"/>
    <w:rsid w:val="00C63147"/>
    <w:rsid w:val="00C645F2"/>
    <w:rsid w:val="00C67224"/>
    <w:rsid w:val="00C70345"/>
    <w:rsid w:val="00C70BE5"/>
    <w:rsid w:val="00C716AC"/>
    <w:rsid w:val="00C71DA8"/>
    <w:rsid w:val="00C7254C"/>
    <w:rsid w:val="00C72EE4"/>
    <w:rsid w:val="00C74E54"/>
    <w:rsid w:val="00C76320"/>
    <w:rsid w:val="00C76332"/>
    <w:rsid w:val="00C801D3"/>
    <w:rsid w:val="00C8229A"/>
    <w:rsid w:val="00C82F7C"/>
    <w:rsid w:val="00C85999"/>
    <w:rsid w:val="00C864A2"/>
    <w:rsid w:val="00C87C3B"/>
    <w:rsid w:val="00C904C0"/>
    <w:rsid w:val="00C90888"/>
    <w:rsid w:val="00C9281B"/>
    <w:rsid w:val="00C93272"/>
    <w:rsid w:val="00C9452C"/>
    <w:rsid w:val="00C95C16"/>
    <w:rsid w:val="00C95F62"/>
    <w:rsid w:val="00C962EA"/>
    <w:rsid w:val="00C9774F"/>
    <w:rsid w:val="00C97C4C"/>
    <w:rsid w:val="00C97CDE"/>
    <w:rsid w:val="00CA1B42"/>
    <w:rsid w:val="00CA2ACE"/>
    <w:rsid w:val="00CA2B1F"/>
    <w:rsid w:val="00CA3900"/>
    <w:rsid w:val="00CA43E3"/>
    <w:rsid w:val="00CA5D97"/>
    <w:rsid w:val="00CA6549"/>
    <w:rsid w:val="00CB0F5A"/>
    <w:rsid w:val="00CB0FCE"/>
    <w:rsid w:val="00CB26F6"/>
    <w:rsid w:val="00CB2D53"/>
    <w:rsid w:val="00CB4E99"/>
    <w:rsid w:val="00CB5230"/>
    <w:rsid w:val="00CB53DC"/>
    <w:rsid w:val="00CB5A4C"/>
    <w:rsid w:val="00CB5C4A"/>
    <w:rsid w:val="00CB642B"/>
    <w:rsid w:val="00CB6733"/>
    <w:rsid w:val="00CB6DAB"/>
    <w:rsid w:val="00CB75F5"/>
    <w:rsid w:val="00CB7A89"/>
    <w:rsid w:val="00CC0F8E"/>
    <w:rsid w:val="00CC27F2"/>
    <w:rsid w:val="00CC3764"/>
    <w:rsid w:val="00CC4B96"/>
    <w:rsid w:val="00CC5E73"/>
    <w:rsid w:val="00CD2268"/>
    <w:rsid w:val="00CD22DE"/>
    <w:rsid w:val="00CD2FDA"/>
    <w:rsid w:val="00CD380F"/>
    <w:rsid w:val="00CD3A81"/>
    <w:rsid w:val="00CD530A"/>
    <w:rsid w:val="00CD53BB"/>
    <w:rsid w:val="00CD5E59"/>
    <w:rsid w:val="00CD61F8"/>
    <w:rsid w:val="00CD6BFB"/>
    <w:rsid w:val="00CE0FA9"/>
    <w:rsid w:val="00CE14C9"/>
    <w:rsid w:val="00CE1B4E"/>
    <w:rsid w:val="00CE1D7F"/>
    <w:rsid w:val="00CE1E75"/>
    <w:rsid w:val="00CE353E"/>
    <w:rsid w:val="00CE5517"/>
    <w:rsid w:val="00CE6172"/>
    <w:rsid w:val="00CE6A41"/>
    <w:rsid w:val="00CE71FB"/>
    <w:rsid w:val="00CF0B2B"/>
    <w:rsid w:val="00CF3832"/>
    <w:rsid w:val="00CF40E6"/>
    <w:rsid w:val="00CF495C"/>
    <w:rsid w:val="00CF63B9"/>
    <w:rsid w:val="00CF7A35"/>
    <w:rsid w:val="00CF7FFB"/>
    <w:rsid w:val="00D008E6"/>
    <w:rsid w:val="00D010F3"/>
    <w:rsid w:val="00D01B88"/>
    <w:rsid w:val="00D01C0F"/>
    <w:rsid w:val="00D03A34"/>
    <w:rsid w:val="00D04C77"/>
    <w:rsid w:val="00D04DAD"/>
    <w:rsid w:val="00D06154"/>
    <w:rsid w:val="00D100D8"/>
    <w:rsid w:val="00D1191A"/>
    <w:rsid w:val="00D12A7F"/>
    <w:rsid w:val="00D132E8"/>
    <w:rsid w:val="00D13B96"/>
    <w:rsid w:val="00D1492E"/>
    <w:rsid w:val="00D150BC"/>
    <w:rsid w:val="00D15224"/>
    <w:rsid w:val="00D15EB4"/>
    <w:rsid w:val="00D165CA"/>
    <w:rsid w:val="00D232FA"/>
    <w:rsid w:val="00D23E11"/>
    <w:rsid w:val="00D2513F"/>
    <w:rsid w:val="00D25462"/>
    <w:rsid w:val="00D26467"/>
    <w:rsid w:val="00D26D4D"/>
    <w:rsid w:val="00D27571"/>
    <w:rsid w:val="00D3023A"/>
    <w:rsid w:val="00D304F4"/>
    <w:rsid w:val="00D307E8"/>
    <w:rsid w:val="00D30EE1"/>
    <w:rsid w:val="00D3246B"/>
    <w:rsid w:val="00D32A2D"/>
    <w:rsid w:val="00D33C1B"/>
    <w:rsid w:val="00D34402"/>
    <w:rsid w:val="00D3469E"/>
    <w:rsid w:val="00D35127"/>
    <w:rsid w:val="00D3561F"/>
    <w:rsid w:val="00D35EDD"/>
    <w:rsid w:val="00D361A8"/>
    <w:rsid w:val="00D37D68"/>
    <w:rsid w:val="00D37F24"/>
    <w:rsid w:val="00D42955"/>
    <w:rsid w:val="00D4462E"/>
    <w:rsid w:val="00D45F49"/>
    <w:rsid w:val="00D4628C"/>
    <w:rsid w:val="00D46F45"/>
    <w:rsid w:val="00D504EF"/>
    <w:rsid w:val="00D50BEA"/>
    <w:rsid w:val="00D50BF2"/>
    <w:rsid w:val="00D51F27"/>
    <w:rsid w:val="00D53BBB"/>
    <w:rsid w:val="00D54517"/>
    <w:rsid w:val="00D54E21"/>
    <w:rsid w:val="00D558D6"/>
    <w:rsid w:val="00D61353"/>
    <w:rsid w:val="00D63F3E"/>
    <w:rsid w:val="00D667DB"/>
    <w:rsid w:val="00D6755B"/>
    <w:rsid w:val="00D67F1B"/>
    <w:rsid w:val="00D70065"/>
    <w:rsid w:val="00D706DA"/>
    <w:rsid w:val="00D7201A"/>
    <w:rsid w:val="00D722BA"/>
    <w:rsid w:val="00D7255D"/>
    <w:rsid w:val="00D73387"/>
    <w:rsid w:val="00D7483A"/>
    <w:rsid w:val="00D75A51"/>
    <w:rsid w:val="00D7713C"/>
    <w:rsid w:val="00D7759C"/>
    <w:rsid w:val="00D77757"/>
    <w:rsid w:val="00D80A0E"/>
    <w:rsid w:val="00D80A3B"/>
    <w:rsid w:val="00D8170A"/>
    <w:rsid w:val="00D82C5A"/>
    <w:rsid w:val="00D838AB"/>
    <w:rsid w:val="00D83CD4"/>
    <w:rsid w:val="00D843D3"/>
    <w:rsid w:val="00D867DB"/>
    <w:rsid w:val="00D90334"/>
    <w:rsid w:val="00D90418"/>
    <w:rsid w:val="00D959AD"/>
    <w:rsid w:val="00D95A7D"/>
    <w:rsid w:val="00DA0764"/>
    <w:rsid w:val="00DA291D"/>
    <w:rsid w:val="00DA3C88"/>
    <w:rsid w:val="00DA6A20"/>
    <w:rsid w:val="00DB3A36"/>
    <w:rsid w:val="00DB3AE8"/>
    <w:rsid w:val="00DB3B91"/>
    <w:rsid w:val="00DB3D85"/>
    <w:rsid w:val="00DB501C"/>
    <w:rsid w:val="00DB5048"/>
    <w:rsid w:val="00DB563A"/>
    <w:rsid w:val="00DB7B4A"/>
    <w:rsid w:val="00DC01F7"/>
    <w:rsid w:val="00DC2C43"/>
    <w:rsid w:val="00DC3079"/>
    <w:rsid w:val="00DC4C15"/>
    <w:rsid w:val="00DC4F81"/>
    <w:rsid w:val="00DC6DBD"/>
    <w:rsid w:val="00DC7DD7"/>
    <w:rsid w:val="00DD0A92"/>
    <w:rsid w:val="00DD11F2"/>
    <w:rsid w:val="00DD27C0"/>
    <w:rsid w:val="00DD2962"/>
    <w:rsid w:val="00DD4EDE"/>
    <w:rsid w:val="00DD5C30"/>
    <w:rsid w:val="00DD68B4"/>
    <w:rsid w:val="00DD797D"/>
    <w:rsid w:val="00DE026E"/>
    <w:rsid w:val="00DE02F9"/>
    <w:rsid w:val="00DE0E2E"/>
    <w:rsid w:val="00DE203B"/>
    <w:rsid w:val="00DE2884"/>
    <w:rsid w:val="00DE4023"/>
    <w:rsid w:val="00DE5CF7"/>
    <w:rsid w:val="00DE6159"/>
    <w:rsid w:val="00DE76DF"/>
    <w:rsid w:val="00DF0BF7"/>
    <w:rsid w:val="00DF1158"/>
    <w:rsid w:val="00DF2EF5"/>
    <w:rsid w:val="00DF3CFF"/>
    <w:rsid w:val="00DF3DBB"/>
    <w:rsid w:val="00DF65E4"/>
    <w:rsid w:val="00DF66F3"/>
    <w:rsid w:val="00DF6B31"/>
    <w:rsid w:val="00DF76C6"/>
    <w:rsid w:val="00DF7DC4"/>
    <w:rsid w:val="00E000AF"/>
    <w:rsid w:val="00E004DF"/>
    <w:rsid w:val="00E01477"/>
    <w:rsid w:val="00E017D8"/>
    <w:rsid w:val="00E01924"/>
    <w:rsid w:val="00E0228D"/>
    <w:rsid w:val="00E02CC4"/>
    <w:rsid w:val="00E03E48"/>
    <w:rsid w:val="00E05E2F"/>
    <w:rsid w:val="00E0790E"/>
    <w:rsid w:val="00E122A2"/>
    <w:rsid w:val="00E12653"/>
    <w:rsid w:val="00E126DD"/>
    <w:rsid w:val="00E13534"/>
    <w:rsid w:val="00E14265"/>
    <w:rsid w:val="00E149E9"/>
    <w:rsid w:val="00E14A7E"/>
    <w:rsid w:val="00E162FA"/>
    <w:rsid w:val="00E17182"/>
    <w:rsid w:val="00E1783F"/>
    <w:rsid w:val="00E20239"/>
    <w:rsid w:val="00E20507"/>
    <w:rsid w:val="00E2076C"/>
    <w:rsid w:val="00E214B2"/>
    <w:rsid w:val="00E21757"/>
    <w:rsid w:val="00E217C7"/>
    <w:rsid w:val="00E22558"/>
    <w:rsid w:val="00E22CFE"/>
    <w:rsid w:val="00E23250"/>
    <w:rsid w:val="00E2435C"/>
    <w:rsid w:val="00E2631A"/>
    <w:rsid w:val="00E271A3"/>
    <w:rsid w:val="00E2783A"/>
    <w:rsid w:val="00E305E3"/>
    <w:rsid w:val="00E30821"/>
    <w:rsid w:val="00E3091E"/>
    <w:rsid w:val="00E315B7"/>
    <w:rsid w:val="00E32F75"/>
    <w:rsid w:val="00E33AD9"/>
    <w:rsid w:val="00E33ADD"/>
    <w:rsid w:val="00E33C97"/>
    <w:rsid w:val="00E3413E"/>
    <w:rsid w:val="00E3584B"/>
    <w:rsid w:val="00E370E8"/>
    <w:rsid w:val="00E40EE7"/>
    <w:rsid w:val="00E410E2"/>
    <w:rsid w:val="00E41995"/>
    <w:rsid w:val="00E41D7D"/>
    <w:rsid w:val="00E424C6"/>
    <w:rsid w:val="00E42C0C"/>
    <w:rsid w:val="00E434CE"/>
    <w:rsid w:val="00E43EEE"/>
    <w:rsid w:val="00E44AD3"/>
    <w:rsid w:val="00E45C97"/>
    <w:rsid w:val="00E464F1"/>
    <w:rsid w:val="00E46C49"/>
    <w:rsid w:val="00E512E8"/>
    <w:rsid w:val="00E515C2"/>
    <w:rsid w:val="00E5229B"/>
    <w:rsid w:val="00E53013"/>
    <w:rsid w:val="00E53069"/>
    <w:rsid w:val="00E53A8B"/>
    <w:rsid w:val="00E544BC"/>
    <w:rsid w:val="00E54E29"/>
    <w:rsid w:val="00E55D6C"/>
    <w:rsid w:val="00E56C0F"/>
    <w:rsid w:val="00E6376D"/>
    <w:rsid w:val="00E63BD1"/>
    <w:rsid w:val="00E641CB"/>
    <w:rsid w:val="00E65A7E"/>
    <w:rsid w:val="00E65D20"/>
    <w:rsid w:val="00E671F8"/>
    <w:rsid w:val="00E709B3"/>
    <w:rsid w:val="00E70FCA"/>
    <w:rsid w:val="00E71049"/>
    <w:rsid w:val="00E7182B"/>
    <w:rsid w:val="00E7238C"/>
    <w:rsid w:val="00E72750"/>
    <w:rsid w:val="00E72CFA"/>
    <w:rsid w:val="00E73B50"/>
    <w:rsid w:val="00E73CBD"/>
    <w:rsid w:val="00E7411C"/>
    <w:rsid w:val="00E75698"/>
    <w:rsid w:val="00E76E15"/>
    <w:rsid w:val="00E77443"/>
    <w:rsid w:val="00E80030"/>
    <w:rsid w:val="00E800A3"/>
    <w:rsid w:val="00E8031F"/>
    <w:rsid w:val="00E81A4A"/>
    <w:rsid w:val="00E83DEB"/>
    <w:rsid w:val="00E87D75"/>
    <w:rsid w:val="00E907AC"/>
    <w:rsid w:val="00E91392"/>
    <w:rsid w:val="00E942D7"/>
    <w:rsid w:val="00E95371"/>
    <w:rsid w:val="00E95B85"/>
    <w:rsid w:val="00EA1360"/>
    <w:rsid w:val="00EB3405"/>
    <w:rsid w:val="00EB3589"/>
    <w:rsid w:val="00EB64A7"/>
    <w:rsid w:val="00EB7E40"/>
    <w:rsid w:val="00EC0EB6"/>
    <w:rsid w:val="00EC2E9A"/>
    <w:rsid w:val="00EC4034"/>
    <w:rsid w:val="00EC60BB"/>
    <w:rsid w:val="00EC67F6"/>
    <w:rsid w:val="00ED01B8"/>
    <w:rsid w:val="00ED0F5D"/>
    <w:rsid w:val="00ED362F"/>
    <w:rsid w:val="00ED40C5"/>
    <w:rsid w:val="00ED41B5"/>
    <w:rsid w:val="00ED4E77"/>
    <w:rsid w:val="00ED58C1"/>
    <w:rsid w:val="00ED7357"/>
    <w:rsid w:val="00ED75F9"/>
    <w:rsid w:val="00ED7736"/>
    <w:rsid w:val="00ED7E19"/>
    <w:rsid w:val="00EE1A6A"/>
    <w:rsid w:val="00EE27E4"/>
    <w:rsid w:val="00EE2B7E"/>
    <w:rsid w:val="00EE6979"/>
    <w:rsid w:val="00EE6BB1"/>
    <w:rsid w:val="00EE6DC5"/>
    <w:rsid w:val="00EE717D"/>
    <w:rsid w:val="00EE7901"/>
    <w:rsid w:val="00EF09C6"/>
    <w:rsid w:val="00EF12C0"/>
    <w:rsid w:val="00EF293C"/>
    <w:rsid w:val="00EF2F3D"/>
    <w:rsid w:val="00EF3ED2"/>
    <w:rsid w:val="00EF4F1F"/>
    <w:rsid w:val="00EF53CB"/>
    <w:rsid w:val="00EF5CC5"/>
    <w:rsid w:val="00EF6C99"/>
    <w:rsid w:val="00EF7FFD"/>
    <w:rsid w:val="00F00B40"/>
    <w:rsid w:val="00F0279C"/>
    <w:rsid w:val="00F060E5"/>
    <w:rsid w:val="00F06763"/>
    <w:rsid w:val="00F075D6"/>
    <w:rsid w:val="00F07E14"/>
    <w:rsid w:val="00F13392"/>
    <w:rsid w:val="00F13DA8"/>
    <w:rsid w:val="00F15115"/>
    <w:rsid w:val="00F2134A"/>
    <w:rsid w:val="00F2187B"/>
    <w:rsid w:val="00F222B7"/>
    <w:rsid w:val="00F22664"/>
    <w:rsid w:val="00F2455E"/>
    <w:rsid w:val="00F26413"/>
    <w:rsid w:val="00F266D1"/>
    <w:rsid w:val="00F30C0B"/>
    <w:rsid w:val="00F32E7E"/>
    <w:rsid w:val="00F33A62"/>
    <w:rsid w:val="00F33DBB"/>
    <w:rsid w:val="00F33E62"/>
    <w:rsid w:val="00F34FE8"/>
    <w:rsid w:val="00F35C22"/>
    <w:rsid w:val="00F366EE"/>
    <w:rsid w:val="00F36CEA"/>
    <w:rsid w:val="00F4061E"/>
    <w:rsid w:val="00F4307A"/>
    <w:rsid w:val="00F44D76"/>
    <w:rsid w:val="00F46752"/>
    <w:rsid w:val="00F472B8"/>
    <w:rsid w:val="00F47387"/>
    <w:rsid w:val="00F47425"/>
    <w:rsid w:val="00F54809"/>
    <w:rsid w:val="00F56914"/>
    <w:rsid w:val="00F57603"/>
    <w:rsid w:val="00F57FB1"/>
    <w:rsid w:val="00F62D69"/>
    <w:rsid w:val="00F66481"/>
    <w:rsid w:val="00F671C1"/>
    <w:rsid w:val="00F677DC"/>
    <w:rsid w:val="00F70B86"/>
    <w:rsid w:val="00F70E1B"/>
    <w:rsid w:val="00F71C45"/>
    <w:rsid w:val="00F72884"/>
    <w:rsid w:val="00F72CC0"/>
    <w:rsid w:val="00F7396E"/>
    <w:rsid w:val="00F75447"/>
    <w:rsid w:val="00F75FE8"/>
    <w:rsid w:val="00F7761F"/>
    <w:rsid w:val="00F77FC2"/>
    <w:rsid w:val="00F8111C"/>
    <w:rsid w:val="00F81FAE"/>
    <w:rsid w:val="00F82EC2"/>
    <w:rsid w:val="00F846D3"/>
    <w:rsid w:val="00F85E3A"/>
    <w:rsid w:val="00F86789"/>
    <w:rsid w:val="00F869D9"/>
    <w:rsid w:val="00F872DD"/>
    <w:rsid w:val="00F92B29"/>
    <w:rsid w:val="00F9492F"/>
    <w:rsid w:val="00F94FF2"/>
    <w:rsid w:val="00FA0338"/>
    <w:rsid w:val="00FA0B43"/>
    <w:rsid w:val="00FA3923"/>
    <w:rsid w:val="00FA472A"/>
    <w:rsid w:val="00FA56B6"/>
    <w:rsid w:val="00FA579C"/>
    <w:rsid w:val="00FA672A"/>
    <w:rsid w:val="00FA6FB9"/>
    <w:rsid w:val="00FA6FBE"/>
    <w:rsid w:val="00FA74E3"/>
    <w:rsid w:val="00FA7B1B"/>
    <w:rsid w:val="00FB28D1"/>
    <w:rsid w:val="00FB39FC"/>
    <w:rsid w:val="00FB3F58"/>
    <w:rsid w:val="00FB5159"/>
    <w:rsid w:val="00FB585E"/>
    <w:rsid w:val="00FB67C1"/>
    <w:rsid w:val="00FB7183"/>
    <w:rsid w:val="00FB7C26"/>
    <w:rsid w:val="00FC28BB"/>
    <w:rsid w:val="00FC45BB"/>
    <w:rsid w:val="00FC547B"/>
    <w:rsid w:val="00FC6C03"/>
    <w:rsid w:val="00FD1755"/>
    <w:rsid w:val="00FD253E"/>
    <w:rsid w:val="00FD304A"/>
    <w:rsid w:val="00FD5EDD"/>
    <w:rsid w:val="00FD6F35"/>
    <w:rsid w:val="00FD74AC"/>
    <w:rsid w:val="00FD77A6"/>
    <w:rsid w:val="00FE1861"/>
    <w:rsid w:val="00FE1B5C"/>
    <w:rsid w:val="00FE2453"/>
    <w:rsid w:val="00FE26EF"/>
    <w:rsid w:val="00FE476D"/>
    <w:rsid w:val="00FF0C34"/>
    <w:rsid w:val="00FF3576"/>
    <w:rsid w:val="00FF3637"/>
    <w:rsid w:val="00FF367E"/>
    <w:rsid w:val="00FF4371"/>
    <w:rsid w:val="00FF482D"/>
    <w:rsid w:val="00FF48AD"/>
    <w:rsid w:val="00FF504A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900"/>
    <w:pPr>
      <w:ind w:left="426"/>
      <w:jc w:val="both"/>
    </w:pPr>
    <w:rPr>
      <w:rFonts w:ascii="Calibri" w:eastAsia="Calibri" w:hAnsi="Calibri"/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7448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ind w:left="397" w:hanging="397"/>
      <w:outlineLvl w:val="0"/>
    </w:pPr>
    <w:rPr>
      <w:rFonts w:eastAsia="Times New Roman"/>
      <w:b/>
    </w:rPr>
  </w:style>
  <w:style w:type="paragraph" w:styleId="Nadpis2">
    <w:name w:val="heading 2"/>
    <w:basedOn w:val="Normln"/>
    <w:next w:val="Normln"/>
    <w:link w:val="Nadpis2Char"/>
    <w:qFormat/>
    <w:rsid w:val="001901E1"/>
    <w:pPr>
      <w:keepNext/>
      <w:spacing w:before="240" w:after="60"/>
      <w:ind w:left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adpis2"/>
    <w:next w:val="Normln"/>
    <w:link w:val="Nadpis3Char"/>
    <w:qFormat/>
    <w:rsid w:val="007448C6"/>
    <w:pPr>
      <w:keepNext w:val="0"/>
      <w:spacing w:before="0" w:after="0"/>
      <w:ind w:left="837" w:hanging="397"/>
      <w:jc w:val="both"/>
      <w:outlineLvl w:val="2"/>
    </w:pPr>
    <w:rPr>
      <w:rFonts w:ascii="Calibri" w:hAnsi="Calibri" w:cs="Times New Roman"/>
      <w:b w:val="0"/>
      <w:bCs w:val="0"/>
      <w:i w:val="0"/>
      <w:iCs w:val="0"/>
      <w:sz w:val="24"/>
      <w:szCs w:val="24"/>
      <w:lang w:eastAsia="en-US"/>
    </w:rPr>
  </w:style>
  <w:style w:type="paragraph" w:styleId="Nadpis4">
    <w:name w:val="heading 4"/>
    <w:basedOn w:val="Nadpis3"/>
    <w:next w:val="Normln"/>
    <w:qFormat/>
    <w:rsid w:val="007448C6"/>
    <w:pPr>
      <w:tabs>
        <w:tab w:val="num" w:pos="1260"/>
      </w:tabs>
      <w:ind w:left="1260" w:hanging="720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A58BB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cs-CZ"/>
    </w:rPr>
  </w:style>
  <w:style w:type="paragraph" w:styleId="Zpat">
    <w:name w:val="footer"/>
    <w:basedOn w:val="Normln"/>
    <w:link w:val="ZpatChar"/>
    <w:uiPriority w:val="99"/>
    <w:rsid w:val="001A58BB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cs-CZ"/>
    </w:rPr>
  </w:style>
  <w:style w:type="character" w:customStyle="1" w:styleId="ZhlavChar">
    <w:name w:val="Záhlaví Char"/>
    <w:link w:val="Zhlav"/>
    <w:rsid w:val="001A58BB"/>
    <w:rPr>
      <w:sz w:val="24"/>
      <w:szCs w:val="24"/>
      <w:lang w:val="cs-CZ" w:eastAsia="cs-CZ" w:bidi="ar-SA"/>
    </w:rPr>
  </w:style>
  <w:style w:type="character" w:customStyle="1" w:styleId="ZpatChar">
    <w:name w:val="Zápatí Char"/>
    <w:link w:val="Zpat"/>
    <w:uiPriority w:val="99"/>
    <w:rsid w:val="001A58BB"/>
    <w:rPr>
      <w:sz w:val="24"/>
      <w:szCs w:val="24"/>
      <w:lang w:val="cs-CZ" w:eastAsia="cs-CZ" w:bidi="ar-SA"/>
    </w:rPr>
  </w:style>
  <w:style w:type="paragraph" w:styleId="Bezmezer">
    <w:name w:val="No Spacing"/>
    <w:basedOn w:val="Normln"/>
    <w:qFormat/>
    <w:rsid w:val="001A58BB"/>
  </w:style>
  <w:style w:type="paragraph" w:styleId="Nzev">
    <w:name w:val="Title"/>
    <w:basedOn w:val="Normln"/>
    <w:next w:val="Normln"/>
    <w:link w:val="NzevChar"/>
    <w:qFormat/>
    <w:rsid w:val="001A58BB"/>
    <w:pPr>
      <w:jc w:val="center"/>
    </w:pPr>
    <w:rPr>
      <w:b/>
      <w:sz w:val="36"/>
      <w:szCs w:val="36"/>
    </w:rPr>
  </w:style>
  <w:style w:type="character" w:customStyle="1" w:styleId="NzevChar">
    <w:name w:val="Název Char"/>
    <w:link w:val="Nzev"/>
    <w:rsid w:val="001A58BB"/>
    <w:rPr>
      <w:rFonts w:ascii="Calibri" w:eastAsia="Calibri" w:hAnsi="Calibri"/>
      <w:b/>
      <w:sz w:val="36"/>
      <w:szCs w:val="36"/>
      <w:lang w:eastAsia="en-US" w:bidi="ar-SA"/>
    </w:rPr>
  </w:style>
  <w:style w:type="paragraph" w:styleId="Podtitul">
    <w:name w:val="Subtitle"/>
    <w:basedOn w:val="Normln"/>
    <w:next w:val="Normln"/>
    <w:link w:val="PodtitulChar"/>
    <w:qFormat/>
    <w:rsid w:val="001A58BB"/>
    <w:pPr>
      <w:jc w:val="center"/>
    </w:pPr>
    <w:rPr>
      <w:sz w:val="28"/>
      <w:szCs w:val="28"/>
    </w:rPr>
  </w:style>
  <w:style w:type="character" w:customStyle="1" w:styleId="PodtitulChar">
    <w:name w:val="Podtitul Char"/>
    <w:link w:val="Podtitul"/>
    <w:rsid w:val="001A58BB"/>
    <w:rPr>
      <w:rFonts w:ascii="Calibri" w:eastAsia="Calibri" w:hAnsi="Calibri"/>
      <w:sz w:val="28"/>
      <w:szCs w:val="28"/>
      <w:lang w:eastAsia="en-US" w:bidi="ar-SA"/>
    </w:rPr>
  </w:style>
  <w:style w:type="paragraph" w:styleId="Textkomente">
    <w:name w:val="annotation text"/>
    <w:basedOn w:val="Normln"/>
    <w:link w:val="TextkomenteChar"/>
    <w:uiPriority w:val="99"/>
    <w:rsid w:val="001A58BB"/>
    <w:rPr>
      <w:rFonts w:ascii="Times New Roman" w:eastAsia="Times New Roman" w:hAnsi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A58BB"/>
    <w:rPr>
      <w:lang w:bidi="ar-SA"/>
    </w:rPr>
  </w:style>
  <w:style w:type="character" w:styleId="Odkaznakoment">
    <w:name w:val="annotation reference"/>
    <w:uiPriority w:val="99"/>
    <w:rsid w:val="001A58BB"/>
    <w:rPr>
      <w:sz w:val="16"/>
      <w:szCs w:val="16"/>
    </w:rPr>
  </w:style>
  <w:style w:type="paragraph" w:styleId="Textbubliny">
    <w:name w:val="Balloon Text"/>
    <w:basedOn w:val="Normln"/>
    <w:semiHidden/>
    <w:rsid w:val="001A58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4B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rsid w:val="00154226"/>
    <w:rPr>
      <w:color w:val="0000FF"/>
      <w:u w:val="single"/>
    </w:rPr>
  </w:style>
  <w:style w:type="paragraph" w:styleId="Normlnweb">
    <w:name w:val="Normal (Web)"/>
    <w:basedOn w:val="Normln"/>
    <w:rsid w:val="00CB6DA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lang w:eastAsia="cs-CZ"/>
    </w:rPr>
  </w:style>
  <w:style w:type="paragraph" w:styleId="Zkladntext">
    <w:name w:val="Body Text"/>
    <w:basedOn w:val="Normln"/>
    <w:link w:val="ZkladntextChar"/>
    <w:rsid w:val="005700DD"/>
    <w:pPr>
      <w:ind w:left="0"/>
      <w:jc w:val="left"/>
    </w:pPr>
    <w:rPr>
      <w:rFonts w:ascii="Times New Roman" w:eastAsia="Times New Roman" w:hAnsi="Times New Roman"/>
      <w:b/>
      <w:bCs/>
      <w:lang w:eastAsia="cs-CZ"/>
    </w:rPr>
  </w:style>
  <w:style w:type="character" w:styleId="slostrnky">
    <w:name w:val="page number"/>
    <w:basedOn w:val="Standardnpsmoodstavce"/>
    <w:rsid w:val="00892025"/>
  </w:style>
  <w:style w:type="paragraph" w:styleId="Pedmtkomente">
    <w:name w:val="annotation subject"/>
    <w:basedOn w:val="Textkomente"/>
    <w:next w:val="Textkomente"/>
    <w:semiHidden/>
    <w:rsid w:val="00483CA6"/>
    <w:rPr>
      <w:b/>
      <w:bCs/>
    </w:rPr>
  </w:style>
  <w:style w:type="paragraph" w:styleId="Zkladntextodsazen2">
    <w:name w:val="Body Text Indent 2"/>
    <w:basedOn w:val="Normln"/>
    <w:rsid w:val="00BD46D7"/>
    <w:pPr>
      <w:tabs>
        <w:tab w:val="left" w:pos="340"/>
      </w:tabs>
      <w:spacing w:before="280" w:after="120" w:line="480" w:lineRule="auto"/>
      <w:ind w:left="283" w:firstLine="340"/>
      <w:jc w:val="left"/>
    </w:pPr>
    <w:rPr>
      <w:rFonts w:ascii="Times New Roman" w:eastAsia="Times New Roman" w:hAnsi="Times New Roman"/>
      <w:lang w:eastAsia="cs-CZ"/>
    </w:rPr>
  </w:style>
  <w:style w:type="paragraph" w:customStyle="1" w:styleId="bllzaklad">
    <w:name w:val="bll_zaklad"/>
    <w:rsid w:val="003E7862"/>
    <w:pPr>
      <w:spacing w:after="120"/>
      <w:jc w:val="both"/>
    </w:pPr>
    <w:rPr>
      <w:rFonts w:ascii="Arial Narrow" w:hAnsi="Arial Narrow"/>
      <w:noProof/>
      <w:sz w:val="22"/>
    </w:rPr>
  </w:style>
  <w:style w:type="paragraph" w:customStyle="1" w:styleId="smlouva-slo">
    <w:name w:val="smlouva-slo"/>
    <w:basedOn w:val="Normln"/>
    <w:rsid w:val="007151D6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link w:val="Zkladntext"/>
    <w:semiHidden/>
    <w:locked/>
    <w:rsid w:val="007151D6"/>
    <w:rPr>
      <w:b/>
      <w:bCs/>
      <w:sz w:val="24"/>
      <w:szCs w:val="24"/>
      <w:lang w:val="cs-CZ" w:eastAsia="cs-CZ" w:bidi="ar-SA"/>
    </w:rPr>
  </w:style>
  <w:style w:type="character" w:customStyle="1" w:styleId="rf-trn-lbl">
    <w:name w:val="rf-trn-lbl"/>
    <w:basedOn w:val="Standardnpsmoodstavce"/>
    <w:rsid w:val="00684DE1"/>
  </w:style>
  <w:style w:type="character" w:customStyle="1" w:styleId="Nadpis2Char">
    <w:name w:val="Nadpis 2 Char"/>
    <w:link w:val="Nadpis2"/>
    <w:locked/>
    <w:rsid w:val="007448C6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character" w:customStyle="1" w:styleId="Nadpis3Char">
    <w:name w:val="Nadpis 3 Char"/>
    <w:link w:val="Nadpis3"/>
    <w:locked/>
    <w:rsid w:val="007448C6"/>
    <w:rPr>
      <w:rFonts w:ascii="Calibri" w:hAnsi="Calibri"/>
      <w:sz w:val="24"/>
      <w:szCs w:val="24"/>
      <w:lang w:val="cs-CZ" w:eastAsia="en-US" w:bidi="ar-SA"/>
    </w:rPr>
  </w:style>
  <w:style w:type="paragraph" w:customStyle="1" w:styleId="Normal1">
    <w:name w:val="Normal 1"/>
    <w:basedOn w:val="Normln"/>
    <w:link w:val="Normal1Char"/>
    <w:rsid w:val="004057CC"/>
    <w:pPr>
      <w:spacing w:before="120" w:after="120"/>
      <w:ind w:left="880"/>
    </w:pPr>
    <w:rPr>
      <w:rFonts w:ascii="Times New Roman" w:eastAsia="SimSun" w:hAnsi="Times New Roman"/>
      <w:sz w:val="22"/>
      <w:szCs w:val="20"/>
    </w:rPr>
  </w:style>
  <w:style w:type="character" w:customStyle="1" w:styleId="Normal1Char">
    <w:name w:val="Normal 1 Char"/>
    <w:link w:val="Normal1"/>
    <w:rsid w:val="004057CC"/>
    <w:rPr>
      <w:rFonts w:eastAsia="SimSun"/>
      <w:sz w:val="22"/>
      <w:lang w:eastAsia="en-US"/>
    </w:rPr>
  </w:style>
  <w:style w:type="paragraph" w:customStyle="1" w:styleId="Textodstavce">
    <w:name w:val="Text odstavce"/>
    <w:basedOn w:val="Normln"/>
    <w:uiPriority w:val="99"/>
    <w:rsid w:val="00A86287"/>
    <w:pPr>
      <w:numPr>
        <w:ilvl w:val="6"/>
        <w:numId w:val="1"/>
      </w:numPr>
      <w:tabs>
        <w:tab w:val="left" w:pos="851"/>
      </w:tabs>
      <w:spacing w:before="120" w:after="120"/>
      <w:outlineLvl w:val="6"/>
    </w:pPr>
    <w:rPr>
      <w:rFonts w:ascii="Times New Roman" w:eastAsia="Times New Roman" w:hAnsi="Times New Roman"/>
      <w:szCs w:val="20"/>
      <w:lang w:eastAsia="cs-CZ"/>
    </w:rPr>
  </w:style>
  <w:style w:type="paragraph" w:customStyle="1" w:styleId="Textbodu">
    <w:name w:val="Text bodu"/>
    <w:basedOn w:val="Normln"/>
    <w:uiPriority w:val="99"/>
    <w:rsid w:val="00A86287"/>
    <w:pPr>
      <w:numPr>
        <w:ilvl w:val="8"/>
        <w:numId w:val="1"/>
      </w:numPr>
      <w:outlineLvl w:val="8"/>
    </w:pPr>
    <w:rPr>
      <w:rFonts w:ascii="Times New Roman" w:eastAsia="Times New Roman" w:hAnsi="Times New Roman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A86287"/>
    <w:pPr>
      <w:numPr>
        <w:ilvl w:val="7"/>
        <w:numId w:val="1"/>
      </w:numPr>
      <w:outlineLvl w:val="7"/>
    </w:pPr>
    <w:rPr>
      <w:rFonts w:ascii="Times New Roman" w:eastAsia="Times New Roman" w:hAnsi="Times New Roman"/>
      <w:szCs w:val="20"/>
      <w:lang w:eastAsia="cs-CZ"/>
    </w:rPr>
  </w:style>
  <w:style w:type="table" w:styleId="Mkatabulky">
    <w:name w:val="Table Grid"/>
    <w:basedOn w:val="Normlntabulka"/>
    <w:uiPriority w:val="39"/>
    <w:rsid w:val="00E8003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80030"/>
    <w:pPr>
      <w:ind w:left="708"/>
      <w:jc w:val="left"/>
    </w:pPr>
    <w:rPr>
      <w:rFonts w:ascii="Times New Roman" w:eastAsia="Times New Roman" w:hAnsi="Times New Roman"/>
      <w:lang w:eastAsia="cs-CZ"/>
    </w:rPr>
  </w:style>
  <w:style w:type="character" w:styleId="Sledovanodkaz">
    <w:name w:val="FollowedHyperlink"/>
    <w:basedOn w:val="Standardnpsmoodstavce"/>
    <w:rsid w:val="00970979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AC178B"/>
    <w:rPr>
      <w:rFonts w:ascii="Calibri" w:eastAsia="Calibri" w:hAnsi="Calibri"/>
      <w:sz w:val="24"/>
      <w:szCs w:val="24"/>
      <w:lang w:eastAsia="en-US"/>
    </w:rPr>
  </w:style>
  <w:style w:type="paragraph" w:customStyle="1" w:styleId="Styl1">
    <w:name w:val="Styl1"/>
    <w:basedOn w:val="Normln"/>
    <w:link w:val="Styl1Char"/>
    <w:qFormat/>
    <w:rsid w:val="008A18C8"/>
    <w:pPr>
      <w:tabs>
        <w:tab w:val="left" w:pos="540"/>
        <w:tab w:val="left" w:pos="3960"/>
        <w:tab w:val="left" w:pos="4140"/>
      </w:tabs>
      <w:spacing w:before="360" w:after="240" w:line="276" w:lineRule="auto"/>
      <w:ind w:left="425" w:hanging="425"/>
      <w:jc w:val="left"/>
    </w:pPr>
    <w:rPr>
      <w:rFonts w:ascii="Arial" w:hAnsi="Arial"/>
      <w:b/>
      <w:sz w:val="22"/>
      <w:szCs w:val="22"/>
      <w:u w:val="single"/>
    </w:rPr>
  </w:style>
  <w:style w:type="paragraph" w:customStyle="1" w:styleId="Styl2">
    <w:name w:val="Styl2"/>
    <w:basedOn w:val="Normln"/>
    <w:link w:val="Styl2Char"/>
    <w:qFormat/>
    <w:rsid w:val="008A18C8"/>
    <w:pPr>
      <w:keepNext/>
      <w:keepLines/>
      <w:tabs>
        <w:tab w:val="left" w:pos="567"/>
      </w:tabs>
      <w:spacing w:before="240" w:after="120" w:line="276" w:lineRule="auto"/>
      <w:ind w:left="0"/>
    </w:pPr>
    <w:rPr>
      <w:rFonts w:ascii="Arial" w:hAnsi="Arial"/>
      <w:b/>
      <w:sz w:val="22"/>
      <w:szCs w:val="22"/>
    </w:rPr>
  </w:style>
  <w:style w:type="character" w:customStyle="1" w:styleId="Styl2Char">
    <w:name w:val="Styl2 Char"/>
    <w:link w:val="Styl2"/>
    <w:rsid w:val="008A18C8"/>
    <w:rPr>
      <w:rFonts w:ascii="Arial" w:eastAsia="Calibri" w:hAnsi="Arial"/>
      <w:b/>
      <w:sz w:val="22"/>
      <w:szCs w:val="22"/>
      <w:lang w:eastAsia="en-US"/>
    </w:rPr>
  </w:style>
  <w:style w:type="character" w:customStyle="1" w:styleId="Styl1Char">
    <w:name w:val="Styl1 Char"/>
    <w:link w:val="Styl1"/>
    <w:rsid w:val="00C76320"/>
    <w:rPr>
      <w:rFonts w:ascii="Arial" w:eastAsia="Calibri" w:hAnsi="Arial"/>
      <w:b/>
      <w:sz w:val="22"/>
      <w:szCs w:val="22"/>
      <w:u w:val="single"/>
      <w:lang w:eastAsia="en-US"/>
    </w:rPr>
  </w:style>
  <w:style w:type="paragraph" w:customStyle="1" w:styleId="Styl3">
    <w:name w:val="Styl3"/>
    <w:basedOn w:val="Styl2"/>
    <w:link w:val="Styl3Char"/>
    <w:qFormat/>
    <w:rsid w:val="00AB08FB"/>
    <w:pPr>
      <w:numPr>
        <w:ilvl w:val="1"/>
        <w:numId w:val="2"/>
      </w:numPr>
      <w:ind w:left="0" w:firstLine="0"/>
    </w:pPr>
    <w:rPr>
      <w:rFonts w:cs="Arial"/>
      <w:b w:val="0"/>
    </w:rPr>
  </w:style>
  <w:style w:type="character" w:customStyle="1" w:styleId="Styl3Char">
    <w:name w:val="Styl3 Char"/>
    <w:link w:val="Styl3"/>
    <w:rsid w:val="00AB08FB"/>
    <w:rPr>
      <w:rFonts w:ascii="Arial" w:eastAsia="Calibri" w:hAnsi="Arial" w:cs="Arial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7B4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B4E39"/>
    <w:rPr>
      <w:rFonts w:ascii="Calibri" w:eastAsia="Calibri" w:hAnsi="Calibri"/>
      <w:sz w:val="16"/>
      <w:szCs w:val="16"/>
      <w:lang w:eastAsia="en-US"/>
    </w:rPr>
  </w:style>
  <w:style w:type="paragraph" w:customStyle="1" w:styleId="Svtlmkazvraznn31">
    <w:name w:val="Světlá mřížka – zvýraznění 31"/>
    <w:basedOn w:val="Normln"/>
    <w:rsid w:val="00CB642B"/>
    <w:pPr>
      <w:suppressAutoHyphens/>
      <w:ind w:left="708"/>
    </w:pPr>
    <w:rPr>
      <w:rFonts w:ascii="Arial" w:eastAsia="Times New Roman" w:hAnsi="Arial" w:cs="Arial"/>
      <w:sz w:val="20"/>
      <w:lang w:eastAsia="zh-CN"/>
    </w:rPr>
  </w:style>
  <w:style w:type="paragraph" w:customStyle="1" w:styleId="Barevnseznamzvraznn11">
    <w:name w:val="Barevný seznam – zvýraznění 11"/>
    <w:basedOn w:val="Normln"/>
    <w:rsid w:val="00CB642B"/>
    <w:pPr>
      <w:suppressAutoHyphens/>
      <w:ind w:left="708"/>
    </w:pPr>
    <w:rPr>
      <w:rFonts w:ascii="Arial" w:eastAsia="Times New Roman" w:hAnsi="Arial" w:cs="Arial"/>
      <w:sz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1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5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6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46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67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47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785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80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3742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spi://module='ASPI'&amp;link='134/2016%20Sb.%2523'&amp;ucin-k-dni='30.12.9999'" TargetMode="External"/><Relationship Id="rId18" Type="http://schemas.openxmlformats.org/officeDocument/2006/relationships/hyperlink" Target="aspi://module='ASPI'&amp;link='134/2016%20Sb.%252346'&amp;ucin-k-dni='30.12.9999'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aspi://module='ASPI'&amp;link='134/2016%20Sb.%252377'&amp;ucin-k-dni='30.12.9999'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psv.ezak.cz/profile_display_6.html" TargetMode="External"/><Relationship Id="rId17" Type="http://schemas.openxmlformats.org/officeDocument/2006/relationships/hyperlink" Target="aspi://module='ASPI'&amp;link='134/2016%20Sb.%252379'&amp;ucin-k-dni='30.12.9999'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aspi://module='ASPI'&amp;link='134/2016%20Sb.%252374'&amp;ucin-k-dni='30.12.9999'" TargetMode="External"/><Relationship Id="rId20" Type="http://schemas.openxmlformats.org/officeDocument/2006/relationships/hyperlink" Target="aspi://module='ASPI'&amp;link='134/2016%20Sb.%252374'&amp;ucin-k-dni='30.12.9999'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spi://module='ASPI'&amp;link='134/2016%20Sb.%2523212'&amp;ucin-k-dni='30.12.9999'" TargetMode="External"/><Relationship Id="rId24" Type="http://schemas.openxmlformats.org/officeDocument/2006/relationships/hyperlink" Target="aspi://module='ASPI'&amp;link='253/2008%20Sb.%2523'&amp;ucin-k-dni='30.12.9999'" TargetMode="External"/><Relationship Id="rId5" Type="http://schemas.openxmlformats.org/officeDocument/2006/relationships/settings" Target="settings.xml"/><Relationship Id="rId15" Type="http://schemas.openxmlformats.org/officeDocument/2006/relationships/hyperlink" Target="aspi://module='ASPI'&amp;link='134/2016%20Sb.%252377'&amp;ucin-k-dni='30.12.9999'" TargetMode="External"/><Relationship Id="rId23" Type="http://schemas.openxmlformats.org/officeDocument/2006/relationships/hyperlink" Target="mailto:typaz@volny.cz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typaz@volny.cz" TargetMode="External"/><Relationship Id="rId19" Type="http://schemas.openxmlformats.org/officeDocument/2006/relationships/hyperlink" Target="aspi://module='ASPI'&amp;link='134/2016%20Sb.%252387'&amp;ucin-k-dni='30.12.9999'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psv.ezak.cz/profile_display_6.html" TargetMode="External"/><Relationship Id="rId14" Type="http://schemas.openxmlformats.org/officeDocument/2006/relationships/hyperlink" Target="aspi://module='ASPI'&amp;link='134/2016%20Sb.%252377'&amp;ucin-k-dni='30.12.9999'" TargetMode="External"/><Relationship Id="rId22" Type="http://schemas.openxmlformats.org/officeDocument/2006/relationships/hyperlink" Target="aspi://module='ASPI'&amp;link='134/2016%20Sb.%252387'&amp;ucin-k-dni='30.12.9999'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E4106-527A-40F0-B249-14312A4F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14</Pages>
  <Words>4711</Words>
  <Characters>27796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</vt:lpstr>
    </vt:vector>
  </TitlesOfParts>
  <Company>ÚJF AV ČR, v. v. i.</Company>
  <LinksUpToDate>false</LinksUpToDate>
  <CharactersWithSpaces>32443</CharactersWithSpaces>
  <SharedDoc>false</SharedDoc>
  <HLinks>
    <vt:vector size="18" baseType="variant">
      <vt:variant>
        <vt:i4>6029391</vt:i4>
      </vt:variant>
      <vt:variant>
        <vt:i4>6</vt:i4>
      </vt:variant>
      <vt:variant>
        <vt:i4>0</vt:i4>
      </vt:variant>
      <vt:variant>
        <vt:i4>5</vt:i4>
      </vt:variant>
      <vt:variant>
        <vt:lpwstr>https://www.vhodne-uverejneni.cz/profil/26722445</vt:lpwstr>
      </vt:variant>
      <vt:variant>
        <vt:lpwstr/>
      </vt:variant>
      <vt:variant>
        <vt:i4>589901</vt:i4>
      </vt:variant>
      <vt:variant>
        <vt:i4>3</vt:i4>
      </vt:variant>
      <vt:variant>
        <vt:i4>0</vt:i4>
      </vt:variant>
      <vt:variant>
        <vt:i4>5</vt:i4>
      </vt:variant>
      <vt:variant>
        <vt:lpwstr>http://susen2020.cz/</vt:lpwstr>
      </vt:variant>
      <vt:variant>
        <vt:lpwstr/>
      </vt:variant>
      <vt:variant>
        <vt:i4>4522042</vt:i4>
      </vt:variant>
      <vt:variant>
        <vt:i4>0</vt:i4>
      </vt:variant>
      <vt:variant>
        <vt:i4>0</vt:i4>
      </vt:variant>
      <vt:variant>
        <vt:i4>5</vt:i4>
      </vt:variant>
      <vt:variant>
        <vt:lpwstr>mailto:Michal.Koleska@cvrez.cz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</dc:title>
  <dc:creator>Jaroslav</dc:creator>
  <cp:lastModifiedBy>Petr Čichovský</cp:lastModifiedBy>
  <cp:revision>42</cp:revision>
  <cp:lastPrinted>2016-12-30T04:12:00Z</cp:lastPrinted>
  <dcterms:created xsi:type="dcterms:W3CDTF">2017-03-16T07:26:00Z</dcterms:created>
  <dcterms:modified xsi:type="dcterms:W3CDTF">2017-04-03T11:09:00Z</dcterms:modified>
</cp:coreProperties>
</file>