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77B" w:rsidRPr="00042B8F" w:rsidRDefault="00C9377B" w:rsidP="00DA1C3C">
      <w:pPr>
        <w:jc w:val="center"/>
        <w:rPr>
          <w:rFonts w:cs="Arial"/>
          <w:b/>
          <w:lang w:val="cs-CZ"/>
        </w:rPr>
      </w:pPr>
    </w:p>
    <w:p w:rsidR="00C9377B" w:rsidRPr="00042B8F" w:rsidRDefault="00C9377B" w:rsidP="00DA1C3C">
      <w:pPr>
        <w:jc w:val="center"/>
        <w:rPr>
          <w:rFonts w:cs="Arial"/>
          <w:b/>
          <w:lang w:val="cs-CZ"/>
        </w:rPr>
      </w:pPr>
    </w:p>
    <w:p w:rsidR="00C9377B" w:rsidRPr="00042B8F" w:rsidRDefault="00C9377B" w:rsidP="00DA1C3C">
      <w:pPr>
        <w:jc w:val="center"/>
        <w:rPr>
          <w:rFonts w:cs="Arial"/>
          <w:b/>
          <w:lang w:val="cs-CZ"/>
        </w:rPr>
      </w:pPr>
    </w:p>
    <w:p w:rsidR="00C9377B" w:rsidRPr="00042B8F" w:rsidRDefault="00C9377B" w:rsidP="000137D9">
      <w:pPr>
        <w:jc w:val="center"/>
        <w:rPr>
          <w:rFonts w:cs="Arial"/>
          <w:b/>
          <w:u w:val="single"/>
          <w:lang w:val="cs-CZ"/>
        </w:rPr>
      </w:pPr>
      <w:r w:rsidRPr="00042B8F">
        <w:rPr>
          <w:rFonts w:cs="Arial"/>
          <w:b/>
          <w:u w:val="single"/>
          <w:lang w:val="cs-CZ"/>
        </w:rPr>
        <w:t xml:space="preserve">Příloha č.1b Krycí list nabídky </w:t>
      </w:r>
    </w:p>
    <w:p w:rsidR="00C9377B" w:rsidRPr="00042B8F" w:rsidRDefault="00C9377B" w:rsidP="000137D9">
      <w:pPr>
        <w:jc w:val="center"/>
        <w:rPr>
          <w:rFonts w:cs="Arial"/>
          <w:b/>
          <w:u w:val="single"/>
          <w:lang w:val="cs-CZ"/>
        </w:rPr>
      </w:pPr>
    </w:p>
    <w:p w:rsidR="00C9377B" w:rsidRPr="00042B8F" w:rsidRDefault="00C9377B" w:rsidP="00DA1C3C">
      <w:pPr>
        <w:jc w:val="center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k části 2.: „Odborné poradenství a diagnostika“</w:t>
      </w:r>
    </w:p>
    <w:p w:rsidR="00C9377B" w:rsidRPr="00042B8F" w:rsidRDefault="00C9377B" w:rsidP="00DA1C3C">
      <w:pPr>
        <w:jc w:val="center"/>
        <w:rPr>
          <w:rFonts w:cs="Arial"/>
          <w:b/>
          <w:lang w:val="cs-CZ"/>
        </w:rPr>
      </w:pPr>
    </w:p>
    <w:p w:rsidR="00C9377B" w:rsidRPr="00042B8F" w:rsidRDefault="00C9377B" w:rsidP="00DA1C3C">
      <w:pPr>
        <w:jc w:val="center"/>
        <w:rPr>
          <w:rFonts w:cs="Arial"/>
          <w:b/>
          <w:bCs/>
          <w:lang w:val="cs-CZ"/>
        </w:rPr>
      </w:pPr>
      <w:r w:rsidRPr="00042B8F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C9377B" w:rsidRPr="00042B8F" w:rsidRDefault="00C9377B" w:rsidP="00DA1C3C">
      <w:pPr>
        <w:jc w:val="center"/>
        <w:rPr>
          <w:rFonts w:cs="Arial"/>
          <w:bCs/>
          <w:lang w:val="cs-CZ"/>
        </w:rPr>
      </w:pPr>
      <w:r w:rsidRPr="00042B8F">
        <w:rPr>
          <w:rFonts w:cs="Arial"/>
          <w:bCs/>
          <w:lang w:val="cs-CZ"/>
        </w:rPr>
        <w:t>(dále jen „zákon“)</w:t>
      </w:r>
    </w:p>
    <w:p w:rsidR="00C9377B" w:rsidRPr="00042B8F" w:rsidRDefault="00C9377B" w:rsidP="00DA1C3C">
      <w:pPr>
        <w:jc w:val="center"/>
        <w:rPr>
          <w:rFonts w:cs="Arial"/>
          <w:b/>
          <w:bCs/>
          <w:i/>
          <w:lang w:val="cs-CZ"/>
        </w:rPr>
      </w:pPr>
      <w:r w:rsidRPr="00042B8F">
        <w:rPr>
          <w:rFonts w:cs="Arial"/>
          <w:b/>
          <w:bCs/>
          <w:lang w:val="cs-CZ"/>
        </w:rPr>
        <w:t>s názvem</w:t>
      </w:r>
    </w:p>
    <w:p w:rsidR="00C9377B" w:rsidRPr="00042B8F" w:rsidRDefault="00C9377B" w:rsidP="00DA1C3C">
      <w:pPr>
        <w:jc w:val="center"/>
        <w:rPr>
          <w:rFonts w:cs="Arial"/>
          <w:b/>
          <w:color w:val="000000"/>
          <w:lang w:val="cs-CZ"/>
        </w:rPr>
      </w:pPr>
      <w:r w:rsidRPr="00042B8F">
        <w:rPr>
          <w:rFonts w:cs="Arial"/>
          <w:b/>
          <w:color w:val="000000"/>
          <w:lang w:val="cs-CZ"/>
        </w:rPr>
        <w:t>„</w:t>
      </w:r>
      <w:r w:rsidR="00FD2BD9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Pr="00042B8F">
        <w:rPr>
          <w:rFonts w:cs="Arial"/>
          <w:b/>
          <w:color w:val="000000"/>
          <w:lang w:val="cs-CZ"/>
        </w:rPr>
        <w:t xml:space="preserve"> II.“</w:t>
      </w:r>
    </w:p>
    <w:p w:rsidR="00C9377B" w:rsidRPr="00042B8F" w:rsidRDefault="00C9377B" w:rsidP="00DA1C3C">
      <w:pPr>
        <w:spacing w:line="320" w:lineRule="atLeast"/>
        <w:jc w:val="center"/>
        <w:rPr>
          <w:rFonts w:cs="Arial"/>
          <w:b/>
          <w:lang w:val="cs-CZ"/>
        </w:rPr>
      </w:pPr>
      <w:r w:rsidRPr="00042B8F">
        <w:rPr>
          <w:rFonts w:cs="Arial"/>
          <w:lang w:val="cs-CZ"/>
        </w:rPr>
        <w:t xml:space="preserve"> (dále také „veřejná zakázka“) </w:t>
      </w:r>
    </w:p>
    <w:p w:rsidR="00C9377B" w:rsidRPr="00042B8F" w:rsidRDefault="00C9377B" w:rsidP="00DA1C3C">
      <w:pPr>
        <w:spacing w:line="320" w:lineRule="atLeast"/>
        <w:jc w:val="center"/>
        <w:rPr>
          <w:rFonts w:cs="Arial"/>
          <w:b/>
          <w:lang w:val="cs-CZ"/>
        </w:rPr>
      </w:pPr>
    </w:p>
    <w:p w:rsidR="00C9377B" w:rsidRPr="00042B8F" w:rsidRDefault="00C9377B" w:rsidP="00DA1C3C">
      <w:pPr>
        <w:spacing w:line="320" w:lineRule="atLeast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Číslo jednací zadávacího řízení: </w:t>
      </w:r>
    </w:p>
    <w:p w:rsidR="00C9377B" w:rsidRPr="00042B8F" w:rsidRDefault="00C9377B" w:rsidP="00DA1C3C">
      <w:pPr>
        <w:spacing w:line="320" w:lineRule="atLeast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C9377B" w:rsidRPr="00042B8F" w:rsidRDefault="00C9377B" w:rsidP="00DA1C3C">
      <w:pPr>
        <w:spacing w:line="320" w:lineRule="atLeast"/>
        <w:rPr>
          <w:rFonts w:cs="Arial"/>
          <w:lang w:val="cs-CZ"/>
        </w:rPr>
      </w:pPr>
    </w:p>
    <w:p w:rsidR="00C9377B" w:rsidRPr="00042B8F" w:rsidRDefault="00C9377B" w:rsidP="00042B8F">
      <w:pPr>
        <w:spacing w:line="320" w:lineRule="atLeast"/>
        <w:rPr>
          <w:rFonts w:cs="Arial"/>
          <w:lang w:val="cs-CZ"/>
        </w:rPr>
      </w:pPr>
    </w:p>
    <w:p w:rsidR="00C9377B" w:rsidRPr="00042B8F" w:rsidRDefault="00C9377B" w:rsidP="00042B8F">
      <w:pPr>
        <w:spacing w:line="276" w:lineRule="auto"/>
        <w:rPr>
          <w:rFonts w:cs="Arial"/>
          <w:lang w:val="cs-CZ"/>
        </w:rPr>
      </w:pPr>
    </w:p>
    <w:p w:rsidR="00C9377B" w:rsidRPr="00042B8F" w:rsidRDefault="00C9377B" w:rsidP="00042B8F">
      <w:pPr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C9377B" w:rsidRPr="00042B8F" w:rsidTr="008C5451">
        <w:trPr>
          <w:trHeight w:val="7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C9377B" w:rsidRPr="00042B8F" w:rsidRDefault="00C9377B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C9377B" w:rsidRPr="00042B8F" w:rsidTr="008C5451">
        <w:trPr>
          <w:trHeight w:val="16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C9377B" w:rsidRPr="00042B8F" w:rsidRDefault="00C9377B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 Poříčním právu 1/376, 128 01 Praha 2</w:t>
            </w:r>
          </w:p>
        </w:tc>
      </w:tr>
      <w:tr w:rsidR="00C9377B" w:rsidRPr="00042B8F" w:rsidTr="008C5451">
        <w:trPr>
          <w:trHeight w:val="24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C9377B" w:rsidRPr="00042B8F" w:rsidRDefault="00C9377B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00551023</w:t>
            </w:r>
          </w:p>
        </w:tc>
      </w:tr>
      <w:tr w:rsidR="00C9377B" w:rsidRPr="00B75F4B" w:rsidTr="008C5451">
        <w:trPr>
          <w:trHeight w:val="19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C9377B" w:rsidRPr="00042B8F" w:rsidRDefault="00E977C9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Robin Povšík</w:t>
            </w:r>
            <w:r w:rsidR="00C9377B" w:rsidRPr="00042B8F">
              <w:rPr>
                <w:rFonts w:cs="Arial"/>
                <w:lang w:val="cs-CZ"/>
              </w:rPr>
              <w:t xml:space="preserve">, </w:t>
            </w:r>
            <w:r>
              <w:rPr>
                <w:rFonts w:cs="Arial"/>
                <w:sz w:val="24"/>
              </w:rPr>
              <w:t>náměstek ministryně pro řízení úřadu</w:t>
            </w:r>
          </w:p>
        </w:tc>
      </w:tr>
      <w:tr w:rsidR="00C9377B" w:rsidRPr="00042B8F" w:rsidTr="008C5451">
        <w:trPr>
          <w:trHeight w:val="19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vAlign w:val="center"/>
          </w:tcPr>
          <w:p w:rsidR="00C9377B" w:rsidRPr="00042B8F" w:rsidRDefault="008C5451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C9377B" w:rsidRPr="00042B8F" w:rsidTr="008C5451">
        <w:trPr>
          <w:trHeight w:val="19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vAlign w:val="center"/>
          </w:tcPr>
          <w:p w:rsidR="00C9377B" w:rsidRPr="00042B8F" w:rsidRDefault="008C5451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C9377B" w:rsidRPr="00042B8F">
              <w:rPr>
                <w:rFonts w:cs="Arial"/>
                <w:lang w:val="cs-CZ"/>
              </w:rPr>
              <w:t>@mpsv.cz</w:t>
            </w:r>
          </w:p>
        </w:tc>
      </w:tr>
      <w:tr w:rsidR="00C9377B" w:rsidRPr="00042B8F" w:rsidTr="008C5451">
        <w:trPr>
          <w:trHeight w:val="19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vAlign w:val="center"/>
          </w:tcPr>
          <w:p w:rsidR="00C9377B" w:rsidRPr="00042B8F" w:rsidRDefault="008C5451" w:rsidP="008C5451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EF79B9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EF79B9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EF79B9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C9377B" w:rsidRPr="00042B8F" w:rsidRDefault="00C9377B" w:rsidP="00042B8F">
      <w:pPr>
        <w:spacing w:line="276" w:lineRule="auto"/>
        <w:rPr>
          <w:rFonts w:cs="Arial"/>
          <w:lang w:val="cs-CZ"/>
        </w:rPr>
      </w:pPr>
    </w:p>
    <w:p w:rsidR="00C9377B" w:rsidRPr="00042B8F" w:rsidRDefault="00C9377B" w:rsidP="00042B8F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C9377B" w:rsidRPr="00042B8F" w:rsidTr="00F10D9C">
        <w:trPr>
          <w:trHeight w:val="27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16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24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12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12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C9377B" w:rsidRPr="00042B8F" w:rsidRDefault="00C9377B" w:rsidP="00042B8F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C9377B" w:rsidRPr="00042B8F" w:rsidRDefault="00C9377B" w:rsidP="00042B8F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C9377B" w:rsidRPr="00042B8F" w:rsidRDefault="00C9377B" w:rsidP="00042B8F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042B8F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C9377B" w:rsidRPr="00042B8F" w:rsidTr="00F10D9C">
        <w:trPr>
          <w:trHeight w:val="24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19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27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150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C9377B" w:rsidRPr="00042B8F" w:rsidRDefault="00C9377B" w:rsidP="00675F9A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C9377B" w:rsidRPr="00042B8F" w:rsidTr="00F10D9C">
        <w:trPr>
          <w:trHeight w:val="225"/>
        </w:trPr>
        <w:tc>
          <w:tcPr>
            <w:tcW w:w="324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C9377B" w:rsidRPr="00042B8F" w:rsidRDefault="00C9377B" w:rsidP="00F10D9C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C9377B" w:rsidRPr="00042B8F" w:rsidRDefault="00C9377B" w:rsidP="00042B8F">
      <w:pPr>
        <w:rPr>
          <w:rFonts w:cs="Arial"/>
          <w:lang w:val="cs-CZ"/>
        </w:rPr>
      </w:pPr>
    </w:p>
    <w:p w:rsidR="00C9377B" w:rsidRPr="00042B8F" w:rsidRDefault="00C9377B" w:rsidP="00042B8F">
      <w:pPr>
        <w:tabs>
          <w:tab w:val="left" w:pos="4140"/>
        </w:tabs>
        <w:jc w:val="both"/>
        <w:rPr>
          <w:rFonts w:cs="Arial"/>
          <w:lang w:val="cs-CZ"/>
        </w:rPr>
      </w:pPr>
    </w:p>
    <w:p w:rsidR="00C9377B" w:rsidRPr="00042B8F" w:rsidRDefault="00C9377B" w:rsidP="00042B8F">
      <w:pPr>
        <w:tabs>
          <w:tab w:val="left" w:pos="4140"/>
        </w:tabs>
        <w:jc w:val="both"/>
        <w:rPr>
          <w:rFonts w:cs="Arial"/>
          <w:lang w:val="cs-CZ"/>
        </w:rPr>
      </w:pPr>
    </w:p>
    <w:p w:rsidR="00C9377B" w:rsidRPr="00042B8F" w:rsidRDefault="00C9377B" w:rsidP="00042B8F">
      <w:pPr>
        <w:spacing w:line="320" w:lineRule="atLeast"/>
        <w:rPr>
          <w:rFonts w:cs="Arial"/>
          <w:lang w:val="cs-CZ"/>
        </w:rPr>
      </w:pPr>
    </w:p>
    <w:p w:rsidR="00C9377B" w:rsidRPr="00042B8F" w:rsidRDefault="00C9377B" w:rsidP="00042B8F">
      <w:pPr>
        <w:widowControl/>
        <w:tabs>
          <w:tab w:val="left" w:pos="4140"/>
        </w:tabs>
        <w:spacing w:before="120" w:line="276" w:lineRule="auto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My, níže podepsaní, tímto prohlašujeme, že:</w:t>
      </w:r>
    </w:p>
    <w:p w:rsidR="00C9377B" w:rsidRPr="00042B8F" w:rsidRDefault="00C9377B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jsme prostudovali a plně přijímáme obsah zadávací dokumentace, která specifikuje předmět veřejné zakázky </w:t>
      </w:r>
      <w:r w:rsidRPr="00042B8F">
        <w:rPr>
          <w:rFonts w:cs="Arial"/>
          <w:b/>
          <w:color w:val="000000"/>
          <w:lang w:val="cs-CZ"/>
        </w:rPr>
        <w:t>„</w:t>
      </w:r>
      <w:r w:rsidR="00FD2BD9">
        <w:rPr>
          <w:rFonts w:cs="Arial"/>
          <w:b/>
          <w:color w:val="000000"/>
          <w:lang w:val="cs-CZ"/>
        </w:rPr>
        <w:t>Pilotní ověřování sítě služeb v Karlovarském kraji – rámcová smlouva</w:t>
      </w:r>
      <w:r w:rsidRPr="00042B8F">
        <w:rPr>
          <w:rFonts w:cs="Arial"/>
          <w:b/>
          <w:color w:val="000000"/>
          <w:lang w:val="cs-CZ"/>
        </w:rPr>
        <w:t xml:space="preserve"> </w:t>
      </w:r>
      <w:r>
        <w:rPr>
          <w:rFonts w:cs="Arial"/>
          <w:b/>
          <w:color w:val="000000"/>
          <w:lang w:val="cs-CZ"/>
        </w:rPr>
        <w:t>II.</w:t>
      </w:r>
      <w:r w:rsidRPr="00042B8F">
        <w:rPr>
          <w:rFonts w:cs="Arial"/>
          <w:b/>
          <w:color w:val="000000"/>
          <w:lang w:val="cs-CZ"/>
        </w:rPr>
        <w:t xml:space="preserve">“ týkající se části </w:t>
      </w:r>
      <w:r>
        <w:rPr>
          <w:rFonts w:cs="Arial"/>
          <w:b/>
          <w:color w:val="000000"/>
          <w:lang w:val="cs-CZ"/>
        </w:rPr>
        <w:t>2</w:t>
      </w:r>
      <w:r w:rsidRPr="00042B8F">
        <w:rPr>
          <w:rFonts w:cs="Arial"/>
          <w:b/>
          <w:color w:val="000000"/>
          <w:lang w:val="cs-CZ"/>
        </w:rPr>
        <w:t>.: „Odborné poradenství a diagnostika“</w:t>
      </w:r>
      <w:r w:rsidRPr="00042B8F">
        <w:rPr>
          <w:rFonts w:cs="Arial"/>
          <w:color w:val="000000"/>
          <w:lang w:val="cs-CZ"/>
        </w:rPr>
        <w:t xml:space="preserve"> této veřejné zakázky.</w:t>
      </w:r>
      <w:r w:rsidRPr="00042B8F">
        <w:rPr>
          <w:rFonts w:cs="Arial"/>
          <w:b/>
          <w:color w:val="000000"/>
          <w:lang w:val="cs-CZ"/>
        </w:rPr>
        <w:t xml:space="preserve"> </w:t>
      </w:r>
      <w:r w:rsidRPr="00042B8F">
        <w:rPr>
          <w:rFonts w:cs="Arial"/>
          <w:lang w:val="cs-CZ"/>
        </w:rPr>
        <w:t xml:space="preserve">Tímto prohlašujeme, že přijímáme veškeré podmínky v ní obsažené bez výhrad a omezení; </w:t>
      </w:r>
    </w:p>
    <w:p w:rsidR="00C9377B" w:rsidRPr="00042B8F" w:rsidRDefault="00C9377B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v souladu s podmínkami stanovenými v zadávací dokumentaci nabízíme poskytnutí služby, která je předmětem této veřejné zakázky;</w:t>
      </w:r>
    </w:p>
    <w:p w:rsidR="00C9377B" w:rsidRPr="00042B8F" w:rsidRDefault="00C9377B" w:rsidP="00042B8F">
      <w:pPr>
        <w:widowControl/>
        <w:numPr>
          <w:ilvl w:val="0"/>
          <w:numId w:val="1"/>
        </w:numPr>
        <w:tabs>
          <w:tab w:val="left" w:pos="4140"/>
        </w:tabs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naše nabídková cena činí:</w:t>
      </w:r>
    </w:p>
    <w:p w:rsidR="00C9377B" w:rsidRPr="00042B8F" w:rsidRDefault="00C9377B" w:rsidP="006A3858">
      <w:pPr>
        <w:widowControl/>
        <w:tabs>
          <w:tab w:val="left" w:pos="4140"/>
        </w:tabs>
        <w:ind w:left="720"/>
        <w:jc w:val="both"/>
        <w:rPr>
          <w:rFonts w:cs="Arial"/>
          <w:lang w:val="cs-CZ"/>
        </w:rPr>
      </w:pPr>
    </w:p>
    <w:tbl>
      <w:tblPr>
        <w:tblW w:w="882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258"/>
        <w:gridCol w:w="963"/>
        <w:gridCol w:w="2551"/>
        <w:gridCol w:w="2234"/>
      </w:tblGrid>
      <w:tr w:rsidR="00C9377B" w:rsidRPr="00B75F4B" w:rsidTr="00042B8F">
        <w:tc>
          <w:tcPr>
            <w:tcW w:w="1814" w:type="dxa"/>
            <w:shd w:val="clear" w:color="auto" w:fill="A6A6A6"/>
          </w:tcPr>
          <w:p w:rsidR="00C9377B" w:rsidRPr="00042B8F" w:rsidRDefault="00C9377B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1 hod. poskytování služeb bez DPH v Kč</w:t>
            </w:r>
          </w:p>
        </w:tc>
        <w:tc>
          <w:tcPr>
            <w:tcW w:w="1258" w:type="dxa"/>
            <w:shd w:val="clear" w:color="auto" w:fill="A6A6A6"/>
          </w:tcPr>
          <w:p w:rsidR="00C9377B" w:rsidRPr="00042B8F" w:rsidRDefault="00C9377B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Sazba DPH v %</w:t>
            </w:r>
          </w:p>
        </w:tc>
        <w:tc>
          <w:tcPr>
            <w:tcW w:w="963" w:type="dxa"/>
            <w:shd w:val="clear" w:color="auto" w:fill="A6A6A6"/>
          </w:tcPr>
          <w:p w:rsidR="00C9377B" w:rsidRPr="00042B8F" w:rsidRDefault="00C9377B" w:rsidP="00042B8F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DPH v Kč</w:t>
            </w:r>
          </w:p>
        </w:tc>
        <w:tc>
          <w:tcPr>
            <w:tcW w:w="2551" w:type="dxa"/>
            <w:shd w:val="clear" w:color="auto" w:fill="A6A6A6"/>
          </w:tcPr>
          <w:p w:rsidR="00C9377B" w:rsidRPr="00042B8F" w:rsidRDefault="00C9377B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1 hod. poskytování služeb vč. DPH v Kč</w:t>
            </w:r>
          </w:p>
        </w:tc>
        <w:tc>
          <w:tcPr>
            <w:tcW w:w="2234" w:type="dxa"/>
            <w:shd w:val="clear" w:color="auto" w:fill="A6A6A6"/>
          </w:tcPr>
          <w:p w:rsidR="00C9377B" w:rsidRPr="00042B8F" w:rsidRDefault="00C9377B" w:rsidP="00042B8F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 w:rsidRPr="00042B8F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C9377B" w:rsidRPr="00B75F4B" w:rsidTr="00042B8F">
        <w:trPr>
          <w:trHeight w:val="413"/>
        </w:trPr>
        <w:tc>
          <w:tcPr>
            <w:tcW w:w="1814" w:type="dxa"/>
          </w:tcPr>
          <w:p w:rsidR="00C9377B" w:rsidRPr="00042B8F" w:rsidRDefault="00C9377B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C9377B" w:rsidRPr="00042B8F" w:rsidRDefault="00C9377B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963" w:type="dxa"/>
          </w:tcPr>
          <w:p w:rsidR="00C9377B" w:rsidRPr="00042B8F" w:rsidRDefault="00C9377B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C9377B" w:rsidRPr="00042B8F" w:rsidRDefault="00C9377B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C9377B" w:rsidRPr="00042B8F" w:rsidRDefault="00C9377B" w:rsidP="00510F33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C9377B" w:rsidRDefault="00C9377B" w:rsidP="006A3858">
      <w:pPr>
        <w:tabs>
          <w:tab w:val="left" w:pos="4140"/>
        </w:tabs>
        <w:jc w:val="both"/>
        <w:rPr>
          <w:rFonts w:cs="Arial"/>
          <w:lang w:val="cs-CZ"/>
        </w:rPr>
      </w:pPr>
    </w:p>
    <w:tbl>
      <w:tblPr>
        <w:tblW w:w="885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843"/>
        <w:gridCol w:w="1813"/>
        <w:gridCol w:w="3006"/>
      </w:tblGrid>
      <w:tr w:rsidR="00CE7F75" w:rsidTr="00CE7F75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CE7F75" w:rsidRDefault="00CE7F75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CE7F75" w:rsidRDefault="00CE7F75">
            <w:pPr>
              <w:tabs>
                <w:tab w:val="left" w:pos="4140"/>
              </w:tabs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Sazba DPH v 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CE7F75" w:rsidRDefault="00CE7F75">
            <w:pPr>
              <w:tabs>
                <w:tab w:val="left" w:pos="4140"/>
              </w:tabs>
              <w:ind w:right="-108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DPH v Kč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CE7F75" w:rsidRDefault="00CE7F75">
            <w:pPr>
              <w:tabs>
                <w:tab w:val="left" w:pos="4140"/>
              </w:tabs>
              <w:rPr>
                <w:rFonts w:cs="Arial"/>
                <w:highlight w:val="yellow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vč. DPH</w:t>
            </w:r>
          </w:p>
        </w:tc>
      </w:tr>
      <w:tr w:rsidR="00CE7F75" w:rsidTr="00CE7F75">
        <w:trPr>
          <w:trHeight w:val="413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75" w:rsidRDefault="00CE7F75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75" w:rsidRDefault="00CE7F75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75" w:rsidRDefault="00CE7F75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75" w:rsidRDefault="00CE7F75">
            <w:pPr>
              <w:tabs>
                <w:tab w:val="left" w:pos="4140"/>
              </w:tabs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CE7F75" w:rsidRPr="00042B8F" w:rsidRDefault="00CE7F75" w:rsidP="006A3858">
      <w:pPr>
        <w:tabs>
          <w:tab w:val="left" w:pos="4140"/>
        </w:tabs>
        <w:jc w:val="both"/>
        <w:rPr>
          <w:rFonts w:cs="Arial"/>
          <w:lang w:val="cs-CZ"/>
        </w:rPr>
      </w:pPr>
    </w:p>
    <w:p w:rsidR="00C9377B" w:rsidRPr="00042B8F" w:rsidRDefault="00C9377B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 w:rsidR="00D577A7">
        <w:rPr>
          <w:rFonts w:cs="Arial"/>
          <w:lang w:val="cs-CZ"/>
        </w:rPr>
        <w:t>180</w:t>
      </w:r>
      <w:r w:rsidRPr="00042B8F">
        <w:rPr>
          <w:rFonts w:cs="Arial"/>
          <w:lang w:val="cs-CZ"/>
        </w:rPr>
        <w:t xml:space="preserve"> 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C9377B" w:rsidRPr="00042B8F" w:rsidRDefault="00C9377B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C9377B" w:rsidRPr="00042B8F" w:rsidRDefault="00C9377B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C9377B" w:rsidRPr="00042B8F" w:rsidRDefault="00C9377B" w:rsidP="00042B8F">
      <w:pPr>
        <w:widowControl/>
        <w:numPr>
          <w:ilvl w:val="0"/>
          <w:numId w:val="1"/>
        </w:numPr>
        <w:spacing w:before="120" w:line="276" w:lineRule="auto"/>
        <w:ind w:left="714" w:hanging="357"/>
        <w:jc w:val="both"/>
        <w:rPr>
          <w:rFonts w:cs="Arial"/>
          <w:lang w:val="cs-CZ"/>
        </w:rPr>
      </w:pPr>
      <w:r w:rsidRPr="00042B8F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C9377B" w:rsidRPr="00042B8F" w:rsidRDefault="00C9377B" w:rsidP="00DA1C3C">
      <w:pPr>
        <w:spacing w:before="120"/>
        <w:jc w:val="both"/>
        <w:rPr>
          <w:rFonts w:cs="Arial"/>
          <w:lang w:val="cs-CZ"/>
        </w:rPr>
      </w:pPr>
    </w:p>
    <w:p w:rsidR="00C9377B" w:rsidRDefault="00C9377B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</w:p>
    <w:p w:rsidR="00AB21B9" w:rsidRDefault="00AB21B9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</w:p>
    <w:p w:rsidR="00AB21B9" w:rsidRDefault="00AB21B9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bookmarkStart w:id="0" w:name="_GoBack"/>
      <w:bookmarkEnd w:id="0"/>
    </w:p>
    <w:p w:rsidR="00C9377B" w:rsidRPr="000261CD" w:rsidRDefault="00C9377B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Jméno a příjmení, 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C9377B" w:rsidRPr="000261CD" w:rsidRDefault="00C9377B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C9377B" w:rsidRPr="000261CD" w:rsidRDefault="00C9377B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C9377B" w:rsidRPr="000261CD" w:rsidRDefault="00C9377B" w:rsidP="00042B8F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Místo a 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C9377B" w:rsidRPr="00042B8F" w:rsidRDefault="00C9377B" w:rsidP="00042B8F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C9377B" w:rsidRPr="00042B8F" w:rsidRDefault="00C9377B">
      <w:pPr>
        <w:rPr>
          <w:lang w:val="cs-CZ"/>
        </w:rPr>
      </w:pPr>
    </w:p>
    <w:sectPr w:rsidR="00C9377B" w:rsidRPr="00042B8F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CDC" w:rsidRDefault="008E2CDC" w:rsidP="00C61BC2">
      <w:r>
        <w:separator/>
      </w:r>
    </w:p>
  </w:endnote>
  <w:endnote w:type="continuationSeparator" w:id="0">
    <w:p w:rsidR="008E2CDC" w:rsidRDefault="008E2CDC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77B" w:rsidRPr="00042B8F" w:rsidRDefault="00C9377B" w:rsidP="00042B8F">
    <w:pPr>
      <w:spacing w:line="204" w:lineRule="exact"/>
      <w:ind w:left="20"/>
      <w:rPr>
        <w:sz w:val="20"/>
        <w:szCs w:val="20"/>
        <w:lang w:val="cs-CZ"/>
      </w:rPr>
    </w:pPr>
    <w:r w:rsidRPr="00042B8F">
      <w:rPr>
        <w:sz w:val="20"/>
        <w:szCs w:val="20"/>
        <w:lang w:val="cs-CZ"/>
      </w:rPr>
      <w:t>E</w:t>
    </w:r>
    <w:r w:rsidRPr="00042B8F">
      <w:rPr>
        <w:spacing w:val="2"/>
        <w:sz w:val="20"/>
        <w:szCs w:val="20"/>
        <w:lang w:val="cs-CZ"/>
      </w:rPr>
      <w:t>V</w:t>
    </w:r>
    <w:r w:rsidRPr="00042B8F">
      <w:rPr>
        <w:sz w:val="20"/>
        <w:szCs w:val="20"/>
        <w:lang w:val="cs-CZ"/>
      </w:rPr>
      <w:t>R</w:t>
    </w:r>
    <w:r w:rsidRPr="00042B8F">
      <w:rPr>
        <w:spacing w:val="-3"/>
        <w:sz w:val="20"/>
        <w:szCs w:val="20"/>
        <w:lang w:val="cs-CZ"/>
      </w:rPr>
      <w:t>O</w:t>
    </w:r>
    <w:r w:rsidRPr="00042B8F">
      <w:rPr>
        <w:spacing w:val="2"/>
        <w:sz w:val="20"/>
        <w:szCs w:val="20"/>
        <w:lang w:val="cs-CZ"/>
      </w:rPr>
      <w:t>P</w:t>
    </w:r>
    <w:r w:rsidRPr="00042B8F">
      <w:rPr>
        <w:sz w:val="20"/>
        <w:szCs w:val="20"/>
        <w:lang w:val="cs-CZ"/>
      </w:rPr>
      <w:t>SKÝ</w:t>
    </w:r>
    <w:r w:rsidRPr="00042B8F">
      <w:rPr>
        <w:spacing w:val="-3"/>
        <w:sz w:val="20"/>
        <w:szCs w:val="20"/>
        <w:lang w:val="cs-CZ"/>
      </w:rPr>
      <w:t xml:space="preserve"> </w:t>
    </w:r>
    <w:r w:rsidRPr="00042B8F">
      <w:rPr>
        <w:sz w:val="20"/>
        <w:szCs w:val="20"/>
        <w:lang w:val="cs-CZ"/>
      </w:rPr>
      <w:t>SOCI</w:t>
    </w:r>
    <w:r w:rsidRPr="00042B8F">
      <w:rPr>
        <w:spacing w:val="-1"/>
        <w:sz w:val="20"/>
        <w:szCs w:val="20"/>
        <w:lang w:val="cs-CZ"/>
      </w:rPr>
      <w:t>Á</w:t>
    </w:r>
    <w:r w:rsidRPr="00042B8F">
      <w:rPr>
        <w:spacing w:val="-2"/>
        <w:sz w:val="20"/>
        <w:szCs w:val="20"/>
        <w:lang w:val="cs-CZ"/>
      </w:rPr>
      <w:t>L</w:t>
    </w:r>
    <w:r w:rsidRPr="00042B8F">
      <w:rPr>
        <w:sz w:val="20"/>
        <w:szCs w:val="20"/>
        <w:lang w:val="cs-CZ"/>
      </w:rPr>
      <w:t>NÍ FO</w:t>
    </w:r>
    <w:r w:rsidRPr="00042B8F">
      <w:rPr>
        <w:spacing w:val="-1"/>
        <w:sz w:val="20"/>
        <w:szCs w:val="20"/>
        <w:lang w:val="cs-CZ"/>
      </w:rPr>
      <w:t>N</w:t>
    </w:r>
    <w:r w:rsidRPr="00042B8F">
      <w:rPr>
        <w:sz w:val="20"/>
        <w:szCs w:val="20"/>
        <w:lang w:val="cs-CZ"/>
      </w:rPr>
      <w:t>D</w:t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</w:r>
    <w:r w:rsidRPr="00042B8F">
      <w:rPr>
        <w:sz w:val="20"/>
        <w:szCs w:val="20"/>
        <w:lang w:val="cs-CZ"/>
      </w:rPr>
      <w:tab/>
      <w:t>w</w:t>
    </w:r>
    <w:r w:rsidRPr="00042B8F">
      <w:rPr>
        <w:spacing w:val="-1"/>
        <w:sz w:val="20"/>
        <w:szCs w:val="20"/>
        <w:lang w:val="cs-CZ"/>
      </w:rPr>
      <w:t>w</w:t>
    </w:r>
    <w:r w:rsidRPr="00042B8F">
      <w:rPr>
        <w:spacing w:val="-3"/>
        <w:sz w:val="20"/>
        <w:szCs w:val="20"/>
        <w:lang w:val="cs-CZ"/>
      </w:rPr>
      <w:t>w</w:t>
    </w:r>
    <w:r w:rsidRPr="00042B8F">
      <w:rPr>
        <w:sz w:val="20"/>
        <w:szCs w:val="20"/>
        <w:lang w:val="cs-CZ"/>
      </w:rPr>
      <w:t>.</w:t>
    </w:r>
    <w:r w:rsidRPr="00042B8F">
      <w:rPr>
        <w:spacing w:val="-1"/>
        <w:sz w:val="20"/>
        <w:szCs w:val="20"/>
        <w:lang w:val="cs-CZ"/>
      </w:rPr>
      <w:t>e</w:t>
    </w:r>
    <w:r w:rsidRPr="00042B8F">
      <w:rPr>
        <w:spacing w:val="1"/>
        <w:sz w:val="20"/>
        <w:szCs w:val="20"/>
        <w:lang w:val="cs-CZ"/>
      </w:rPr>
      <w:t>s</w:t>
    </w:r>
    <w:r w:rsidRPr="00042B8F">
      <w:rPr>
        <w:sz w:val="20"/>
        <w:szCs w:val="20"/>
        <w:lang w:val="cs-CZ"/>
      </w:rPr>
      <w:t>f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r.</w:t>
    </w:r>
    <w:r w:rsidRPr="00042B8F">
      <w:rPr>
        <w:spacing w:val="-1"/>
        <w:sz w:val="20"/>
        <w:szCs w:val="20"/>
        <w:lang w:val="cs-CZ"/>
      </w:rPr>
      <w:t>c</w:t>
    </w:r>
    <w:r w:rsidRPr="00042B8F">
      <w:rPr>
        <w:sz w:val="20"/>
        <w:szCs w:val="20"/>
        <w:lang w:val="cs-CZ"/>
      </w:rPr>
      <w:t>z</w:t>
    </w:r>
  </w:p>
  <w:p w:rsidR="00C9377B" w:rsidRPr="00042B8F" w:rsidRDefault="00C9377B" w:rsidP="00042B8F">
    <w:pPr>
      <w:ind w:left="20"/>
      <w:rPr>
        <w:sz w:val="20"/>
        <w:szCs w:val="20"/>
        <w:lang w:val="cs-CZ"/>
      </w:rPr>
    </w:pPr>
    <w:r w:rsidRPr="00042B8F">
      <w:rPr>
        <w:lang w:val="cs-CZ"/>
      </w:rPr>
      <w:t>P</w:t>
    </w:r>
    <w:r w:rsidRPr="00042B8F">
      <w:rPr>
        <w:spacing w:val="1"/>
        <w:lang w:val="cs-CZ"/>
      </w:rPr>
      <w:t>o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po</w:t>
    </w:r>
    <w:r w:rsidRPr="00042B8F">
      <w:rPr>
        <w:spacing w:val="-3"/>
        <w:lang w:val="cs-CZ"/>
      </w:rPr>
      <w:t>r</w:t>
    </w:r>
    <w:r w:rsidRPr="00042B8F">
      <w:rPr>
        <w:spacing w:val="1"/>
        <w:lang w:val="cs-CZ"/>
      </w:rPr>
      <w:t>u</w:t>
    </w:r>
    <w:r w:rsidRPr="00042B8F">
      <w:rPr>
        <w:lang w:val="cs-CZ"/>
      </w:rPr>
      <w:t>je</w:t>
    </w:r>
    <w:r w:rsidRPr="00042B8F">
      <w:rPr>
        <w:spacing w:val="-4"/>
        <w:lang w:val="cs-CZ"/>
      </w:rPr>
      <w:t>m</w:t>
    </w:r>
    <w:r w:rsidRPr="00042B8F">
      <w:rPr>
        <w:lang w:val="cs-CZ"/>
      </w:rPr>
      <w:t>e</w:t>
    </w:r>
    <w:r w:rsidRPr="00042B8F">
      <w:rPr>
        <w:spacing w:val="-1"/>
        <w:lang w:val="cs-CZ"/>
      </w:rPr>
      <w:t xml:space="preserve"> </w:t>
    </w:r>
    <w:r w:rsidRPr="00042B8F">
      <w:rPr>
        <w:spacing w:val="1"/>
        <w:lang w:val="cs-CZ"/>
      </w:rPr>
      <w:t>v</w:t>
    </w:r>
    <w:r w:rsidRPr="00042B8F">
      <w:rPr>
        <w:spacing w:val="-1"/>
        <w:lang w:val="cs-CZ"/>
      </w:rPr>
      <w:t>a</w:t>
    </w:r>
    <w:r w:rsidRPr="00042B8F">
      <w:rPr>
        <w:lang w:val="cs-CZ"/>
      </w:rPr>
      <w:t xml:space="preserve">ši </w:t>
    </w:r>
    <w:r w:rsidRPr="00042B8F">
      <w:rPr>
        <w:spacing w:val="1"/>
        <w:lang w:val="cs-CZ"/>
      </w:rPr>
      <w:t>bu</w:t>
    </w:r>
    <w:r w:rsidRPr="00042B8F">
      <w:rPr>
        <w:spacing w:val="-2"/>
        <w:lang w:val="cs-CZ"/>
      </w:rPr>
      <w:t>d</w:t>
    </w:r>
    <w:r w:rsidRPr="00042B8F">
      <w:rPr>
        <w:spacing w:val="1"/>
        <w:lang w:val="cs-CZ"/>
      </w:rPr>
      <w:t>ou</w:t>
    </w:r>
    <w:r w:rsidRPr="00042B8F">
      <w:rPr>
        <w:spacing w:val="-1"/>
        <w:lang w:val="cs-CZ"/>
      </w:rPr>
      <w:t>c</w:t>
    </w:r>
    <w:r w:rsidRPr="00042B8F">
      <w:rPr>
        <w:spacing w:val="-2"/>
        <w:lang w:val="cs-CZ"/>
      </w:rPr>
      <w:t>n</w:t>
    </w:r>
    <w:r w:rsidRPr="00042B8F">
      <w:rPr>
        <w:spacing w:val="1"/>
        <w:lang w:val="cs-CZ"/>
      </w:rPr>
      <w:t>o</w:t>
    </w:r>
    <w:r w:rsidRPr="00042B8F">
      <w:rPr>
        <w:lang w:val="cs-CZ"/>
      </w:rPr>
      <w:t>st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CDC" w:rsidRDefault="008E2CDC" w:rsidP="00C61BC2">
      <w:r>
        <w:separator/>
      </w:r>
    </w:p>
  </w:footnote>
  <w:footnote w:type="continuationSeparator" w:id="0">
    <w:p w:rsidR="008E2CDC" w:rsidRDefault="008E2CDC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77B" w:rsidRDefault="00A81485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261CD"/>
    <w:rsid w:val="00037C56"/>
    <w:rsid w:val="00042B8F"/>
    <w:rsid w:val="000B2DFD"/>
    <w:rsid w:val="000D13B1"/>
    <w:rsid w:val="0028013D"/>
    <w:rsid w:val="002F095F"/>
    <w:rsid w:val="002F0A8A"/>
    <w:rsid w:val="003160A7"/>
    <w:rsid w:val="00340078"/>
    <w:rsid w:val="00412599"/>
    <w:rsid w:val="0043580A"/>
    <w:rsid w:val="004A3629"/>
    <w:rsid w:val="004E555A"/>
    <w:rsid w:val="00510F33"/>
    <w:rsid w:val="005950E4"/>
    <w:rsid w:val="005951C9"/>
    <w:rsid w:val="005A2A1F"/>
    <w:rsid w:val="00675F9A"/>
    <w:rsid w:val="006A3858"/>
    <w:rsid w:val="007839A3"/>
    <w:rsid w:val="007B4284"/>
    <w:rsid w:val="007B7919"/>
    <w:rsid w:val="008C5451"/>
    <w:rsid w:val="008E2CDC"/>
    <w:rsid w:val="009E0ADC"/>
    <w:rsid w:val="00A81485"/>
    <w:rsid w:val="00AB21B9"/>
    <w:rsid w:val="00B75F4B"/>
    <w:rsid w:val="00C61BC2"/>
    <w:rsid w:val="00C9377B"/>
    <w:rsid w:val="00CD329A"/>
    <w:rsid w:val="00CE6C5D"/>
    <w:rsid w:val="00CE7F75"/>
    <w:rsid w:val="00D4335C"/>
    <w:rsid w:val="00D577A7"/>
    <w:rsid w:val="00DA1C3C"/>
    <w:rsid w:val="00E16AC7"/>
    <w:rsid w:val="00E413C9"/>
    <w:rsid w:val="00E977C9"/>
    <w:rsid w:val="00F10D9C"/>
    <w:rsid w:val="00F45D91"/>
    <w:rsid w:val="00F81ABF"/>
    <w:rsid w:val="00F964D4"/>
    <w:rsid w:val="00FA477B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D577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77A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577A7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77A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577A7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7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77A7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C3C"/>
    <w:pPr>
      <w:widowControl w:val="0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uiPriority w:val="99"/>
    <w:rsid w:val="00DA1C3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DA1C3C"/>
    <w:rPr>
      <w:rFonts w:cs="Times New Roman"/>
      <w:lang w:val="en-US"/>
    </w:rPr>
  </w:style>
  <w:style w:type="paragraph" w:styleId="Zpat">
    <w:name w:val="footer"/>
    <w:basedOn w:val="Normln"/>
    <w:link w:val="ZpatChar"/>
    <w:uiPriority w:val="99"/>
    <w:semiHidden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DA1C3C"/>
    <w:rPr>
      <w:rFonts w:cs="Times New Roman"/>
      <w:lang w:val="en-US"/>
    </w:rPr>
  </w:style>
  <w:style w:type="character" w:styleId="Odkaznakoment">
    <w:name w:val="annotation reference"/>
    <w:uiPriority w:val="99"/>
    <w:semiHidden/>
    <w:unhideWhenUsed/>
    <w:rsid w:val="00D577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77A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577A7"/>
    <w:rPr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77A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577A7"/>
    <w:rPr>
      <w:b/>
      <w:bCs/>
      <w:sz w:val="20"/>
      <w:szCs w:val="20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7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77A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27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qoCTSBIraq5Jc4kABq33OT8tXo0=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AeqARodr6PGc+OSQCu9lEZrvRMg=</DigestValue>
    </Reference>
  </SignedInfo>
  <SignatureValue>pT6B8wGWIlYZ4RZxnijsPoCY+ojIpQNwvpIuN4gjKAR8iDagAJMLeXZdf6PddllICDhP+gwPXMhJ
wNwVdyUDftXW0Ujo8sNDohz6RS4dHeQCfEhoNiAOaqKhvOyx4EMJ8oK5gtWlROlGwspCq6MbsfWs
/O2y3R3WPulKUnFdaz830cbKwE+ZGOnfGrP/swkD91K6PuwdTEVrB1Ia878c9MSvIaiiuCRj5gW0
pGs+l+PScG8w7LMktSw5RNGkq/e1ALZqknRn8s4CO9PyGNjt7YNEvyoVS6PsdrF7EPGiogvUXLZ2
hWGA0nzziNa/y7y5I4xbT7KltQzS+egnAIj9lg==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oTiQsLKU3Lz7mtXolhlSIk+w3c4=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VsVGAeewC7FRE3V9PwcmP7oiwBg=</DigestValue>
      </Reference>
      <Reference URI="/word/styles.xml?ContentType=application/vnd.openxmlformats-officedocument.wordprocessingml.styles+xml">
        <DigestMethod Algorithm="http://www.w3.org/2000/09/xmldsig#sha1"/>
        <DigestValue>WcJea0DyDVoOpIJYVnaHO1LKdO4=</DigestValue>
      </Reference>
      <Reference URI="/word/stylesWithEffects.xml?ContentType=application/vnd.ms-word.stylesWithEffects+xml">
        <DigestMethod Algorithm="http://www.w3.org/2000/09/xmldsig#sha1"/>
        <DigestValue>ae0Ai+SfihzDp5rRGrILZ4fR15w=</DigestValue>
      </Reference>
      <Reference URI="/word/fontTable.xml?ContentType=application/vnd.openxmlformats-officedocument.wordprocessingml.fontTable+xml">
        <DigestMethod Algorithm="http://www.w3.org/2000/09/xmldsig#sha1"/>
        <DigestValue>d4Fj3A6y341Js2FZ4ngiG7qYzVU=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footnotes.xml?ContentType=application/vnd.openxmlformats-officedocument.wordprocessingml.footnotes+xml">
        <DigestMethod Algorithm="http://www.w3.org/2000/09/xmldsig#sha1"/>
        <DigestValue>IzQKZXLX6u9lK95EF4Tix79sIqI=</DigestValue>
      </Reference>
      <Reference URI="/word/endnotes.xml?ContentType=application/vnd.openxmlformats-officedocument.wordprocessingml.endnotes+xml">
        <DigestMethod Algorithm="http://www.w3.org/2000/09/xmldsig#sha1"/>
        <DigestValue>Pas6m/bW6U7VgH92sSzzlknAz9s=</DigestValue>
      </Reference>
      <Reference URI="/word/document.xml?ContentType=application/vnd.openxmlformats-officedocument.wordprocessingml.document.main+xml">
        <DigestMethod Algorithm="http://www.w3.org/2000/09/xmldsig#sha1"/>
        <DigestValue>lQ8MNmxleFtwl39cHhJ2q8AXuwE=</DigestValue>
      </Reference>
      <Reference URI="/word/webSettings.xml?ContentType=application/vnd.openxmlformats-officedocument.wordprocessingml.webSettings+xml">
        <DigestMethod Algorithm="http://www.w3.org/2000/09/xmldsig#sha1"/>
        <DigestValue>vZrwjC6DiRQiAyu3zuR0vuHGSBY=</DigestValue>
      </Reference>
      <Reference URI="/word/header1.xml?ContentType=application/vnd.openxmlformats-officedocument.wordprocessingml.header+xml">
        <DigestMethod Algorithm="http://www.w3.org/2000/09/xmldsig#sha1"/>
        <DigestValue>yAxKMnX61WbIf6LHkzTiCdd4HkY=</DigestValue>
      </Reference>
      <Reference URI="/word/footer1.xml?ContentType=application/vnd.openxmlformats-officedocument.wordprocessingml.footer+xml">
        <DigestMethod Algorithm="http://www.w3.org/2000/09/xmldsig#sha1"/>
        <DigestValue>5/1nGiJCYEYib6UshezSRiVvrQo=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2014-11-05T16:16:26Z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2014-11-05T16:16:26Z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513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Hewlett-Packard Company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Michaela Kudryová</dc:creator>
  <cp:lastModifiedBy>Beránek Jan Bc. (MPSV)</cp:lastModifiedBy>
  <cp:revision>7</cp:revision>
  <cp:lastPrinted>2013-01-30T07:33:00Z</cp:lastPrinted>
  <dcterms:created xsi:type="dcterms:W3CDTF">2014-09-09T09:09:00Z</dcterms:created>
  <dcterms:modified xsi:type="dcterms:W3CDTF">2014-11-05T15:48:00Z</dcterms:modified>
</cp:coreProperties>
</file>