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07B06" w14:textId="77777777" w:rsidR="006C6AFC" w:rsidRPr="00362FE7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516C4FB3" w14:textId="77777777" w:rsidR="00B73F65" w:rsidRPr="00362FE7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433A5A8C" w14:textId="77777777" w:rsidR="006C6AFC" w:rsidRPr="00362FE7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Veřejná zakázka</w:t>
      </w:r>
    </w:p>
    <w:p w14:paraId="30B08281" w14:textId="77777777" w:rsidR="006C6AFC" w:rsidRPr="0024025C" w:rsidRDefault="008A0EB7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 w:themeColor="background1"/>
          <w:sz w:val="32"/>
          <w:szCs w:val="32"/>
        </w:rPr>
      </w:pPr>
      <w:r w:rsidRPr="0024025C">
        <w:rPr>
          <w:rFonts w:ascii="Arial" w:hAnsi="Arial" w:cs="Arial"/>
          <w:b/>
          <w:bCs/>
          <w:color w:val="FFFFFF" w:themeColor="background1"/>
          <w:sz w:val="32"/>
          <w:szCs w:val="32"/>
        </w:rPr>
        <w:t>Podpora a rozvoj ekonomického informačního systému MPSV</w:t>
      </w:r>
    </w:p>
    <w:p w14:paraId="7E8B59F0" w14:textId="77777777" w:rsidR="006C6AFC" w:rsidRPr="00362FE7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r w:rsidRPr="00362FE7">
        <w:rPr>
          <w:rFonts w:cs="Arial"/>
          <w:sz w:val="20"/>
          <w:szCs w:val="20"/>
        </w:rPr>
        <w:t>Ev.č</w:t>
      </w:r>
      <w:proofErr w:type="spellEnd"/>
      <w:r w:rsidRPr="00362FE7">
        <w:rPr>
          <w:rFonts w:cs="Arial"/>
          <w:sz w:val="20"/>
          <w:szCs w:val="20"/>
        </w:rPr>
        <w:t>.</w:t>
      </w:r>
      <w:r w:rsidR="00D313CF" w:rsidRPr="00362FE7">
        <w:rPr>
          <w:rFonts w:cs="Arial"/>
          <w:sz w:val="20"/>
          <w:szCs w:val="20"/>
        </w:rPr>
        <w:t>:</w:t>
      </w:r>
      <w:r w:rsidRPr="00362FE7">
        <w:rPr>
          <w:rFonts w:cs="Arial"/>
          <w:sz w:val="20"/>
          <w:szCs w:val="20"/>
        </w:rPr>
        <w:t xml:space="preserve"> </w:t>
      </w:r>
      <w:r w:rsidR="008A0EB7" w:rsidRPr="00362FE7">
        <w:rPr>
          <w:rFonts w:cs="Arial"/>
          <w:sz w:val="20"/>
          <w:szCs w:val="20"/>
          <w:lang w:val="en-US"/>
        </w:rPr>
        <w:t>516135</w:t>
      </w:r>
    </w:p>
    <w:p w14:paraId="43064C8A" w14:textId="77777777" w:rsidR="00B30EF1" w:rsidRPr="00362FE7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63B329D0" w14:textId="77777777" w:rsidR="006C6AFC" w:rsidRPr="00362FE7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Zadavatel veřejné zakázky:</w:t>
      </w:r>
    </w:p>
    <w:p w14:paraId="6B580F0A" w14:textId="77777777" w:rsidR="006C6AFC" w:rsidRPr="00362FE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2C45E3DA" w14:textId="77777777" w:rsidR="006C6AFC" w:rsidRPr="00362FE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1042E75B" w14:textId="77777777" w:rsidR="006C6AFC" w:rsidRPr="00362FE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IČ</w:t>
      </w:r>
      <w:r w:rsidR="00803F89" w:rsidRPr="00362FE7">
        <w:rPr>
          <w:rFonts w:ascii="Arial" w:hAnsi="Arial" w:cs="Arial"/>
          <w:sz w:val="20"/>
          <w:szCs w:val="20"/>
        </w:rPr>
        <w:t>O</w:t>
      </w:r>
      <w:r w:rsidRPr="00362FE7">
        <w:rPr>
          <w:rFonts w:ascii="Arial" w:hAnsi="Arial" w:cs="Arial"/>
          <w:sz w:val="20"/>
          <w:szCs w:val="20"/>
        </w:rPr>
        <w:t>: 00551023</w:t>
      </w:r>
    </w:p>
    <w:p w14:paraId="71B25AA2" w14:textId="77777777" w:rsidR="00B30EF1" w:rsidRPr="00362FE7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(dále jen „</w:t>
      </w:r>
      <w:r w:rsidRPr="00362FE7">
        <w:rPr>
          <w:rFonts w:ascii="Arial" w:hAnsi="Arial" w:cs="Arial"/>
          <w:b/>
          <w:sz w:val="20"/>
          <w:szCs w:val="20"/>
        </w:rPr>
        <w:t>zadavatel</w:t>
      </w:r>
      <w:r w:rsidRPr="00362FE7">
        <w:rPr>
          <w:rFonts w:ascii="Arial" w:hAnsi="Arial" w:cs="Arial"/>
          <w:sz w:val="20"/>
          <w:szCs w:val="20"/>
        </w:rPr>
        <w:t>“ nebo „</w:t>
      </w:r>
      <w:r w:rsidRPr="00362FE7">
        <w:rPr>
          <w:rFonts w:ascii="Arial" w:hAnsi="Arial" w:cs="Arial"/>
          <w:b/>
          <w:sz w:val="20"/>
          <w:szCs w:val="20"/>
        </w:rPr>
        <w:t>MPSV</w:t>
      </w:r>
      <w:r w:rsidRPr="00362FE7">
        <w:rPr>
          <w:rFonts w:ascii="Arial" w:hAnsi="Arial" w:cs="Arial"/>
          <w:sz w:val="20"/>
          <w:szCs w:val="20"/>
        </w:rPr>
        <w:t>“)</w:t>
      </w:r>
    </w:p>
    <w:p w14:paraId="624BEB1E" w14:textId="77777777" w:rsidR="006C6AFC" w:rsidRPr="00362FE7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 w:rsidRPr="00362FE7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BDDD6F5" wp14:editId="188C4362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87B7E4" w14:textId="77777777" w:rsidR="006C6AFC" w:rsidRPr="00362FE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2A65F14" w14:textId="77777777" w:rsidR="006C6AFC" w:rsidRPr="00362FE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39A2D0D" w14:textId="77777777" w:rsidR="006C6AFC" w:rsidRPr="00362FE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CBF1AB3" w14:textId="77777777" w:rsidR="006C6AFC" w:rsidRPr="00362FE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A7009BC" w14:textId="77777777" w:rsidR="006C6AFC" w:rsidRPr="00362FE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73260CA" w14:textId="77777777" w:rsidR="006C6AFC" w:rsidRPr="00362FE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2B80A04" w14:textId="77777777" w:rsidR="00DB26BC" w:rsidRPr="00362FE7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964ECC2" w14:textId="77777777" w:rsidR="00B73F65" w:rsidRPr="00362FE7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FDB95E1" w14:textId="77777777" w:rsidR="00B73F65" w:rsidRPr="00362FE7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5611DCE9" w14:textId="77777777" w:rsidR="00A31705" w:rsidRPr="00362FE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362FE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9D20C3" w:rsidRPr="00362FE7">
        <w:rPr>
          <w:rFonts w:ascii="Arial" w:hAnsi="Arial" w:cs="Arial"/>
          <w:b/>
          <w:sz w:val="26"/>
          <w:szCs w:val="26"/>
          <w:lang w:eastAsia="en-US" w:bidi="en-US"/>
        </w:rPr>
        <w:t>VIII</w:t>
      </w:r>
    </w:p>
    <w:p w14:paraId="0654C05F" w14:textId="77777777" w:rsidR="00A31705" w:rsidRPr="00362FE7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7C64BB4C" w14:textId="77777777" w:rsidR="00A31705" w:rsidRPr="00362FE7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 xml:space="preserve">dle § 49 odst. </w:t>
      </w:r>
      <w:r w:rsidR="00262849" w:rsidRPr="00362FE7">
        <w:rPr>
          <w:rFonts w:ascii="Arial" w:hAnsi="Arial" w:cs="Arial"/>
          <w:sz w:val="20"/>
          <w:szCs w:val="20"/>
        </w:rPr>
        <w:t xml:space="preserve">1 </w:t>
      </w:r>
      <w:r w:rsidRPr="00362FE7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3F725B0E" w14:textId="77777777" w:rsidR="00A31705" w:rsidRPr="00362FE7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(dále jen „</w:t>
      </w:r>
      <w:r w:rsidRPr="00362FE7">
        <w:rPr>
          <w:rFonts w:ascii="Arial" w:hAnsi="Arial" w:cs="Arial"/>
          <w:b/>
          <w:sz w:val="20"/>
          <w:szCs w:val="20"/>
        </w:rPr>
        <w:t>ZVZ</w:t>
      </w:r>
      <w:r w:rsidRPr="00362FE7">
        <w:rPr>
          <w:rFonts w:ascii="Arial" w:hAnsi="Arial" w:cs="Arial"/>
          <w:sz w:val="20"/>
          <w:szCs w:val="20"/>
        </w:rPr>
        <w:t>“)</w:t>
      </w:r>
      <w:r w:rsidR="00A90207" w:rsidRPr="00362FE7">
        <w:rPr>
          <w:rFonts w:ascii="Arial" w:hAnsi="Arial" w:cs="Arial"/>
          <w:sz w:val="20"/>
          <w:szCs w:val="20"/>
        </w:rPr>
        <w:t>.</w:t>
      </w:r>
    </w:p>
    <w:p w14:paraId="211BF916" w14:textId="77777777" w:rsidR="00A31705" w:rsidRPr="00362FE7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492F8208" w14:textId="77777777" w:rsidR="00262849" w:rsidRPr="00362FE7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362FE7">
        <w:rPr>
          <w:rFonts w:ascii="Arial" w:hAnsi="Arial" w:cs="Arial"/>
          <w:sz w:val="20"/>
          <w:szCs w:val="20"/>
        </w:rPr>
        <w:lastRenderedPageBreak/>
        <w:t>MPSV</w:t>
      </w:r>
      <w:r w:rsidRPr="00362FE7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362FE7">
        <w:rPr>
          <w:rFonts w:ascii="Arial" w:hAnsi="Arial" w:cs="Arial"/>
          <w:sz w:val="20"/>
          <w:szCs w:val="20"/>
        </w:rPr>
        <w:t>,</w:t>
      </w:r>
      <w:r w:rsidR="00307CCF" w:rsidRPr="00362FE7">
        <w:rPr>
          <w:rFonts w:ascii="Arial" w:hAnsi="Arial" w:cs="Arial"/>
          <w:sz w:val="20"/>
          <w:szCs w:val="20"/>
        </w:rPr>
        <w:t xml:space="preserve"> </w:t>
      </w:r>
      <w:r w:rsidR="00262849" w:rsidRPr="00362FE7">
        <w:rPr>
          <w:rFonts w:ascii="Arial" w:hAnsi="Arial" w:cs="Arial"/>
          <w:sz w:val="20"/>
          <w:szCs w:val="20"/>
        </w:rPr>
        <w:t>obdržel</w:t>
      </w:r>
      <w:r w:rsidR="00B33912" w:rsidRPr="00362FE7">
        <w:rPr>
          <w:rFonts w:ascii="Arial" w:hAnsi="Arial" w:cs="Arial"/>
          <w:sz w:val="20"/>
          <w:szCs w:val="20"/>
        </w:rPr>
        <w:t>o</w:t>
      </w:r>
      <w:r w:rsidR="00262849" w:rsidRPr="00362FE7">
        <w:rPr>
          <w:rFonts w:ascii="Arial" w:hAnsi="Arial" w:cs="Arial"/>
          <w:sz w:val="20"/>
          <w:szCs w:val="20"/>
        </w:rPr>
        <w:t xml:space="preserve"> dne </w:t>
      </w:r>
      <w:r w:rsidR="009D20C3" w:rsidRPr="00362FE7">
        <w:rPr>
          <w:rFonts w:ascii="Arial" w:hAnsi="Arial" w:cs="Arial"/>
          <w:sz w:val="20"/>
          <w:szCs w:val="20"/>
          <w:lang w:eastAsia="en-US" w:bidi="en-US"/>
        </w:rPr>
        <w:t xml:space="preserve">11. 9. 2015 </w:t>
      </w:r>
      <w:r w:rsidR="00262849" w:rsidRPr="00362FE7">
        <w:rPr>
          <w:rFonts w:ascii="Arial" w:hAnsi="Arial" w:cs="Arial"/>
          <w:sz w:val="20"/>
          <w:szCs w:val="20"/>
        </w:rPr>
        <w:t xml:space="preserve">žádost o </w:t>
      </w:r>
      <w:r w:rsidR="00031131" w:rsidRPr="00362FE7">
        <w:rPr>
          <w:rFonts w:ascii="Arial" w:hAnsi="Arial" w:cs="Arial"/>
          <w:sz w:val="20"/>
          <w:szCs w:val="20"/>
        </w:rPr>
        <w:t>poskytnutí dodatečných informací</w:t>
      </w:r>
      <w:r w:rsidR="00262849" w:rsidRPr="00362FE7">
        <w:rPr>
          <w:rFonts w:ascii="Arial" w:hAnsi="Arial" w:cs="Arial"/>
          <w:sz w:val="20"/>
          <w:szCs w:val="20"/>
        </w:rPr>
        <w:t xml:space="preserve"> k zadávacím podmínkám. </w:t>
      </w:r>
    </w:p>
    <w:p w14:paraId="3E9C39DC" w14:textId="77777777" w:rsidR="00262849" w:rsidRPr="00362FE7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 xml:space="preserve">Na níže </w:t>
      </w:r>
      <w:r w:rsidR="007C1C5F" w:rsidRPr="00362FE7">
        <w:rPr>
          <w:rFonts w:ascii="Arial" w:hAnsi="Arial" w:cs="Arial"/>
          <w:sz w:val="20"/>
          <w:szCs w:val="20"/>
        </w:rPr>
        <w:t xml:space="preserve">uvedené </w:t>
      </w:r>
      <w:r w:rsidRPr="00362FE7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0A64754E" w14:textId="77777777" w:rsidR="00044A47" w:rsidRPr="00362FE7" w:rsidRDefault="00044A47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4AF4F6A5" w14:textId="77777777" w:rsidR="00044A47" w:rsidRPr="00362FE7" w:rsidRDefault="00044A47" w:rsidP="00044A47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1</w:t>
      </w:r>
      <w:r w:rsidRPr="00362FE7">
        <w:rPr>
          <w:rFonts w:ascii="Arial" w:hAnsi="Arial" w:cs="Arial"/>
          <w:sz w:val="20"/>
          <w:szCs w:val="20"/>
        </w:rPr>
        <w:t>:</w:t>
      </w:r>
    </w:p>
    <w:p w14:paraId="32A6F275" w14:textId="77777777" w:rsidR="00044A47" w:rsidRPr="00362FE7" w:rsidRDefault="009D20C3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Odst. 13.4 Smlouvy stanoví: „Poskytovatel bere na vědomí, že Objednatel může zdrojový kód dle odst. 13.1 či jeho změny neomezeně sdílet s ostatními subjekty uvedenými v odst. 2.2 Smlouvy či jejich dodavateli nebo jej uveřejnit.“ Přitom v odst. 2.2. Smlouvy není okruh subjektů dostatečně přesně specifikován a obsahuje pouze příkladný výčet: „Účelem této Smlouvy je dále úprava podmínek pro zajištění oprávnění Objednatele k užití a rozvoji Systému tak, aby byl otevřený ve smyslu možnosti Objednatele zadávat jeho další podporu provozu a rozvoj v otevřené soutěži co nejširšího počtu dodavatelů bez toho, aby byl Objednatel omezen výhradními právy Poskytovatele či třetích osob váznoucích bez řádného důvodu na Systému, jakož i zajištění oprávnění sdílet zdrojové kódy Systému s dalšími určenými subjekty (zejména subjekty veřejné správy, státní podniky, rozpočtové a příspěvkové organizace zřízené státem) za účelem podílu těchto subjektů na rozvoji Systému.“</w:t>
      </w:r>
    </w:p>
    <w:p w14:paraId="49B0362A" w14:textId="77777777" w:rsidR="009D20C3" w:rsidRPr="00362FE7" w:rsidRDefault="009D20C3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Může zadavatel upravit příslušná ustanovení Smlouvy tak, aby se poskytnutí zdrojových kódů jednoznačně vztahovalo pouze na subjekty, které budou spolupracovat s Objednatelem na rozvoji Systému a jeho podpoře a údržbě na základě písemné smlouvy s Objednatelem?</w:t>
      </w:r>
    </w:p>
    <w:p w14:paraId="081AC3ED" w14:textId="77777777" w:rsidR="00044A47" w:rsidRPr="00362FE7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5DB0656" w14:textId="77777777" w:rsidR="00E55496" w:rsidRPr="00362FE7" w:rsidRDefault="004F626B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bookmarkStart w:id="1" w:name="_Ref398625762"/>
      <w:r w:rsidRPr="00362FE7">
        <w:rPr>
          <w:rFonts w:ascii="Arial" w:hAnsi="Arial" w:cs="Arial"/>
          <w:sz w:val="20"/>
          <w:szCs w:val="20"/>
        </w:rPr>
        <w:t xml:space="preserve">Jak vyplývá z odst. 2.2 přílohy č. 2 zadávací dokumentace – Závazný vzor Smlouvy, účelem této Smlouvy je získat oprávnění Objednatele k užití a rozvoji Systému tak, aby byl </w:t>
      </w:r>
      <w:r w:rsidR="00B31070" w:rsidRPr="00362FE7">
        <w:rPr>
          <w:rFonts w:ascii="Arial" w:hAnsi="Arial" w:cs="Arial"/>
          <w:sz w:val="20"/>
          <w:szCs w:val="20"/>
        </w:rPr>
        <w:t xml:space="preserve">i v budoucnu </w:t>
      </w:r>
      <w:r w:rsidRPr="00362FE7">
        <w:rPr>
          <w:rFonts w:ascii="Arial" w:hAnsi="Arial" w:cs="Arial"/>
          <w:sz w:val="20"/>
          <w:szCs w:val="20"/>
        </w:rPr>
        <w:t>otevřený co nejširšímu okruhu dodavatelů</w:t>
      </w:r>
      <w:bookmarkEnd w:id="1"/>
      <w:r w:rsidR="0042093E" w:rsidRPr="00362FE7">
        <w:rPr>
          <w:rFonts w:ascii="Arial" w:hAnsi="Arial" w:cs="Arial"/>
          <w:sz w:val="20"/>
          <w:szCs w:val="20"/>
        </w:rPr>
        <w:t xml:space="preserve"> (subjektů). Zadav</w:t>
      </w:r>
      <w:r w:rsidR="00DA04EB" w:rsidRPr="00362FE7">
        <w:rPr>
          <w:rFonts w:ascii="Arial" w:hAnsi="Arial" w:cs="Arial"/>
          <w:sz w:val="20"/>
          <w:szCs w:val="20"/>
        </w:rPr>
        <w:t xml:space="preserve">atel </w:t>
      </w:r>
      <w:r w:rsidR="00242D68" w:rsidRPr="00362FE7">
        <w:rPr>
          <w:rFonts w:ascii="Arial" w:hAnsi="Arial" w:cs="Arial"/>
          <w:sz w:val="20"/>
          <w:szCs w:val="20"/>
        </w:rPr>
        <w:t xml:space="preserve">předem </w:t>
      </w:r>
      <w:r w:rsidR="00DA04EB" w:rsidRPr="00362FE7">
        <w:rPr>
          <w:rFonts w:ascii="Arial" w:hAnsi="Arial" w:cs="Arial"/>
          <w:sz w:val="20"/>
          <w:szCs w:val="20"/>
        </w:rPr>
        <w:t xml:space="preserve">nezná </w:t>
      </w:r>
      <w:r w:rsidR="00242D68" w:rsidRPr="00362FE7">
        <w:rPr>
          <w:rFonts w:ascii="Arial" w:hAnsi="Arial" w:cs="Arial"/>
          <w:sz w:val="20"/>
          <w:szCs w:val="20"/>
        </w:rPr>
        <w:t xml:space="preserve">a nemůže znát přesný </w:t>
      </w:r>
      <w:r w:rsidR="00DA04EB" w:rsidRPr="00362FE7">
        <w:rPr>
          <w:rFonts w:ascii="Arial" w:hAnsi="Arial" w:cs="Arial"/>
          <w:sz w:val="20"/>
          <w:szCs w:val="20"/>
        </w:rPr>
        <w:t>okruh subjektů, které</w:t>
      </w:r>
      <w:r w:rsidR="0042093E" w:rsidRPr="00362FE7">
        <w:rPr>
          <w:rFonts w:ascii="Arial" w:hAnsi="Arial" w:cs="Arial"/>
          <w:sz w:val="20"/>
          <w:szCs w:val="20"/>
        </w:rPr>
        <w:t xml:space="preserve"> by se v budoucnu mohl</w:t>
      </w:r>
      <w:r w:rsidR="00DA04EB" w:rsidRPr="00362FE7">
        <w:rPr>
          <w:rFonts w:ascii="Arial" w:hAnsi="Arial" w:cs="Arial"/>
          <w:sz w:val="20"/>
          <w:szCs w:val="20"/>
        </w:rPr>
        <w:t>y</w:t>
      </w:r>
      <w:r w:rsidR="0042093E" w:rsidRPr="00362FE7">
        <w:rPr>
          <w:rFonts w:ascii="Arial" w:hAnsi="Arial" w:cs="Arial"/>
          <w:sz w:val="20"/>
          <w:szCs w:val="20"/>
        </w:rPr>
        <w:t xml:space="preserve"> podílet na rozvoji Systému.</w:t>
      </w:r>
      <w:r w:rsidR="00242D68" w:rsidRPr="00362FE7">
        <w:rPr>
          <w:rFonts w:ascii="Arial" w:hAnsi="Arial" w:cs="Arial"/>
          <w:sz w:val="20"/>
          <w:szCs w:val="20"/>
        </w:rPr>
        <w:t xml:space="preserve"> Z tohoto důvodu nelze takovouto úpravu Smlouvy provést.</w:t>
      </w:r>
      <w:r w:rsidR="0042093E" w:rsidRPr="00362FE7">
        <w:rPr>
          <w:rFonts w:ascii="Arial" w:hAnsi="Arial" w:cs="Arial"/>
          <w:sz w:val="20"/>
          <w:szCs w:val="20"/>
        </w:rPr>
        <w:t xml:space="preserve">   </w:t>
      </w:r>
      <w:r w:rsidRPr="00362FE7">
        <w:rPr>
          <w:rFonts w:ascii="Arial" w:hAnsi="Arial" w:cs="Arial"/>
          <w:sz w:val="20"/>
          <w:szCs w:val="20"/>
        </w:rPr>
        <w:t xml:space="preserve"> </w:t>
      </w:r>
    </w:p>
    <w:p w14:paraId="3E8EBD4D" w14:textId="77777777" w:rsidR="00044A47" w:rsidRPr="00362FE7" w:rsidRDefault="004F626B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 xml:space="preserve">  </w:t>
      </w:r>
    </w:p>
    <w:p w14:paraId="05010553" w14:textId="77777777" w:rsidR="00044A47" w:rsidRPr="00362FE7" w:rsidRDefault="00044A47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 xml:space="preserve">Dotaz č. 2: </w:t>
      </w:r>
    </w:p>
    <w:p w14:paraId="1335E62C" w14:textId="77777777" w:rsidR="009D20C3" w:rsidRPr="00362FE7" w:rsidRDefault="009D20C3" w:rsidP="009D20C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Odst. 18.8 Smlouvy stanoví: „Bez ohledu na výše uvedená ustanovení se veškeré informace vztahující se k předmětu této Smlouvy a příslušné dokumentaci považují výlučně za důvěrné informace Objednatele a Poskytovatel je povinen tyto informace chránit v souladu s touto Smlouvou. Poskytovatel při tom bere na vědomí, že povinnost ochrany těchto informací podle tohoto článku se vztahuje pouze na Poskytovatele“. </w:t>
      </w:r>
    </w:p>
    <w:p w14:paraId="15CBCF1F" w14:textId="77777777" w:rsidR="009D20C3" w:rsidRPr="00362FE7" w:rsidRDefault="009D20C3" w:rsidP="009D20C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Předpokládáme, že pod pojmem „vztahující se k předmětu této Smlouvy a příslušné dokumentaci“ se má na mysli pouze předmět Smlouvy a příslušná dokumentace k této zakázce vytvořená Objednatelem, či jeho dodavateli.</w:t>
      </w:r>
    </w:p>
    <w:p w14:paraId="46D5A763" w14:textId="77777777" w:rsidR="00044A47" w:rsidRPr="00362FE7" w:rsidRDefault="009D20C3" w:rsidP="009D20C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Může zadavatel potvrdit, že náš výklad je správný?</w:t>
      </w:r>
    </w:p>
    <w:p w14:paraId="0D83539D" w14:textId="77777777" w:rsidR="00044A47" w:rsidRPr="00362FE7" w:rsidRDefault="00044A47" w:rsidP="00E55496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14:paraId="022B6EED" w14:textId="77777777" w:rsidR="00044A47" w:rsidRPr="00362FE7" w:rsidRDefault="00E55496" w:rsidP="00E55496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Odst. 18.8 přílohy č. 2 zadávací dokumentace – Závazný vzor Smlouvy se vztahuje na veškeré informace vztahující se k předmětu této Smlouvy a příslušné dokumentaci bez ohledu na to, kdo ji vytvořil.</w:t>
      </w:r>
    </w:p>
    <w:p w14:paraId="574B391C" w14:textId="77777777" w:rsidR="00E55496" w:rsidRPr="00362FE7" w:rsidRDefault="00E55496" w:rsidP="00E5549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BDADE28" w14:textId="77777777" w:rsidR="00044A47" w:rsidRPr="00362FE7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3:</w:t>
      </w:r>
      <w:r w:rsidRPr="00362FE7">
        <w:rPr>
          <w:rFonts w:ascii="Arial" w:hAnsi="Arial" w:cs="Arial"/>
          <w:sz w:val="20"/>
          <w:szCs w:val="20"/>
        </w:rPr>
        <w:t xml:space="preserve"> </w:t>
      </w:r>
    </w:p>
    <w:p w14:paraId="1689A676" w14:textId="77777777" w:rsidR="009D20C3" w:rsidRPr="00362FE7" w:rsidRDefault="009D20C3" w:rsidP="009D20C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Poslední věta odst. 18.9 Smlouvy stanoví: „Bez ohledu na ostatní ustanovení této Smlouvy jsou za důvěrné informace Objednatele považovány též zdrojové kódy Systému, jejichž poskytnutí třetí osobě by mohlo ohrozit bezpečnost dat Objednatele v Systému, vyjma případu, kdy Objednatel dá Poskytovateli výslovný písemný souhlas se zveřejněním kódů nebo jejich částí třetím Osobám.“</w:t>
      </w:r>
    </w:p>
    <w:p w14:paraId="39C3AF25" w14:textId="77777777" w:rsidR="009D20C3" w:rsidRPr="00362FE7" w:rsidRDefault="009D20C3" w:rsidP="009D20C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Pojem Systém je ve Smlouvě nadefinován velice široce jako „ekonomický</w:t>
      </w:r>
      <w:r w:rsidR="00B11FC8" w:rsidRPr="00362FE7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informační systém MPSV“ a zahrnuje jak části standardního software Poskytovatele, tak části software, které jsou vytvořeny přímo pro Objednatele. V rámci ustanovení odst. 18.9. Smlouvy však není mezi těmito software činěn žádný rozdíl z čehož vyplývá, že tímto ustanovením se zakazuje poskytovatelům standardizovaného software poskytnout zdrojové kódy i k standardizovanému software jakékoli jiné třetí osobě bez písemného souhlasu Objednatele k takovémuto poskytnutí, pokud by byla splněna podmínky potenciální možnosti ohrožení dat Objednatele v Systému. </w:t>
      </w:r>
    </w:p>
    <w:p w14:paraId="2322F3B6" w14:textId="77777777" w:rsidR="009D20C3" w:rsidRPr="00362FE7" w:rsidRDefault="009D20C3" w:rsidP="009D20C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Může zadavatel potvrdit, že náš výklad je správný?</w:t>
      </w:r>
    </w:p>
    <w:p w14:paraId="0EEC5BB8" w14:textId="77777777" w:rsidR="00044A47" w:rsidRPr="00362FE7" w:rsidRDefault="009D20C3" w:rsidP="009D20C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Může zadavatel upravit příslušné ustanovení Smlouvy tak, aby se jednoznačně vztahovalo pouze na ochranu informací k těm částem zdrojových kódů software, které jsou vytvořeny pro Objednatele?</w:t>
      </w:r>
    </w:p>
    <w:p w14:paraId="1C876A14" w14:textId="77777777" w:rsidR="00044A47" w:rsidRPr="00362FE7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1FD38A4" w14:textId="77777777" w:rsidR="00044A47" w:rsidRPr="00362FE7" w:rsidRDefault="00E55496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Smyslem a účelem odst. 18.9 přílohy č. 2 zadávací dokumentace - Závazný vzor Smlouvy je chránit informace, jejichž znalost třetími osobami by mohla narušit bezpečnost dat Objednatele v Systému. Definice pojmu „třetí osoby“ je upravena v odst. 18.2 Smlouvy. Podle odst. 18.9 Smlouvy je Poskytovatel povinen chránit zdrojové kódy každého software, kterého využije při poskytování služeb podpory a rozvoje Systému, a jehož poskytnutí třetí osobě by mohlo ohrozit bezpečnost dat Objednatele v Systému. Zadavatel s ohledem na v tomto ustanovení obsažený korektiv, tedy že jde pouze o takový zdrojový kód, jehož poskytnutí třetí osobě by mohlo ohrozit bezpečnost dat Objednatele v Systému, nevidí důvod pro zúžení požadavků na ochranu důvěrných informací.</w:t>
      </w:r>
    </w:p>
    <w:p w14:paraId="3A72A7F9" w14:textId="77777777" w:rsidR="009010C5" w:rsidRPr="00362FE7" w:rsidRDefault="000F5B4B" w:rsidP="00CB06D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  </w:t>
      </w:r>
      <w:r w:rsidR="008510DC" w:rsidRPr="00362FE7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14:paraId="5BA2BE5E" w14:textId="77777777" w:rsidR="00044A47" w:rsidRPr="00362FE7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4:</w:t>
      </w:r>
    </w:p>
    <w:p w14:paraId="0D6DFDDC" w14:textId="77777777" w:rsidR="009D20C3" w:rsidRPr="00362FE7" w:rsidRDefault="009D20C3" w:rsidP="009D20C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Poslední věta odst. 18.9 Smlouvy stanoví: „Bez ohledu na ostatní ustanovení této Smlouvy jsou za důvěrné informace Objednatele považovány též zdrojové kódy Systému, jejichž poskytnutí třetí osobě by mohlo ohrozit bezpečnost dat Objednatele v Systému, vyjma případu, kdy Objednatel dá Poskytovateli výslovný písemný souhlas se zveřejněním kódů nebo jejich částí třetím Osobám.“</w:t>
      </w:r>
    </w:p>
    <w:p w14:paraId="4FB08F01" w14:textId="77777777" w:rsidR="00044A47" w:rsidRPr="00362FE7" w:rsidRDefault="009D20C3" w:rsidP="009D20C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Jaký je vztah mezi tímto ustanovením a ustanoveními o právech užití ve Smlouvě? Pokud Poskytovatel poskytne Objednateli nevýhradní licenci k částem Systému, které jsou autorskými díly a</w:t>
      </w:r>
      <w:r w:rsidR="008318EB" w:rsidRPr="00362FE7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362FE7">
        <w:rPr>
          <w:rFonts w:ascii="Arial" w:hAnsi="Arial" w:cs="Arial"/>
          <w:sz w:val="20"/>
          <w:szCs w:val="20"/>
          <w:lang w:eastAsia="en-US" w:bidi="en-US"/>
        </w:rPr>
        <w:t>zároveň takovéto autorské dílo by mohlo splňovat výše uvedenou definici, může následně Poskytovatel šířit své autorské dílo bez souhlasu Objednatele?</w:t>
      </w:r>
    </w:p>
    <w:p w14:paraId="436AE80A" w14:textId="77777777" w:rsidR="00044A47" w:rsidRPr="00362FE7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14:paraId="775496D4" w14:textId="77777777" w:rsidR="00B11FC8" w:rsidRPr="00362FE7" w:rsidRDefault="00CB06DC" w:rsidP="00B11FC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Zadavatel na tomto místě odkazuje na odpověď k dotazu č. 3 těchto dodatečných informací.</w:t>
      </w:r>
      <w:r w:rsidR="00D17BD2" w:rsidRPr="00362FE7">
        <w:rPr>
          <w:rFonts w:ascii="Arial" w:hAnsi="Arial" w:cs="Arial"/>
          <w:sz w:val="20"/>
          <w:szCs w:val="20"/>
        </w:rPr>
        <w:t xml:space="preserve"> Zadavatel v této souvislosti dále uvádí, že s ohledem na vymezení předmětu plnění v zadávací dokumentaci, kdy Zadavatel výslovně uvádí, že vlastní potřebné licence pro stávající stav/rozsah  systému EKIS MPSV, včetně databáze ORACLE, a dodávka licencí Systému není předmětem této veřejné zakázky, přichází poskytnutí užívacích práv ze strany Poskytovatele v úvahu pouze v rámci Rozvoje a Služeb podpory provozu. Je tak plně v kompetenci Poskytovatele, aby tato plnění poskytoval při respektování požadavku na ochranu zdrojového kódu, jehož </w:t>
      </w:r>
      <w:r w:rsidR="00D17BD2" w:rsidRPr="00362FE7">
        <w:rPr>
          <w:rFonts w:ascii="Arial" w:hAnsi="Arial" w:cs="Arial"/>
          <w:sz w:val="20"/>
          <w:szCs w:val="20"/>
          <w:lang w:eastAsia="en-US" w:bidi="en-US"/>
        </w:rPr>
        <w:t>poskytnutí třetí osobě by mohlo ohrozit bezpečnost dat Objednatele v Systému</w:t>
      </w:r>
      <w:r w:rsidR="00D17BD2" w:rsidRPr="00362FE7">
        <w:rPr>
          <w:rFonts w:ascii="Arial" w:hAnsi="Arial" w:cs="Arial"/>
          <w:sz w:val="20"/>
          <w:szCs w:val="20"/>
        </w:rPr>
        <w:t>.</w:t>
      </w:r>
    </w:p>
    <w:p w14:paraId="032B42FF" w14:textId="77777777" w:rsidR="00D34540" w:rsidRPr="00362FE7" w:rsidRDefault="00D34540" w:rsidP="00B11FC8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</w:rPr>
      </w:pPr>
    </w:p>
    <w:p w14:paraId="2DB5ED68" w14:textId="6B0EDC48" w:rsidR="006F192D" w:rsidRPr="00362FE7" w:rsidRDefault="006F192D" w:rsidP="00CB06DC">
      <w:pPr>
        <w:keepNext/>
        <w:spacing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Následující dotazy č. 5 a 6 se vztahují k</w:t>
      </w:r>
      <w:r w:rsidR="00E55496" w:rsidRPr="00362FE7">
        <w:rPr>
          <w:rFonts w:ascii="Arial" w:hAnsi="Arial" w:cs="Arial"/>
          <w:b/>
          <w:sz w:val="20"/>
          <w:szCs w:val="20"/>
        </w:rPr>
        <w:t> </w:t>
      </w:r>
      <w:r w:rsidR="00362FE7" w:rsidRPr="00362FE7">
        <w:rPr>
          <w:rFonts w:ascii="Arial" w:hAnsi="Arial" w:cs="Arial"/>
          <w:b/>
          <w:sz w:val="20"/>
          <w:szCs w:val="20"/>
        </w:rPr>
        <w:t xml:space="preserve">bodu </w:t>
      </w:r>
      <w:r w:rsidR="00E55496" w:rsidRPr="00362FE7">
        <w:rPr>
          <w:rFonts w:ascii="Arial" w:hAnsi="Arial" w:cs="Arial"/>
          <w:b/>
          <w:sz w:val="20"/>
          <w:szCs w:val="20"/>
        </w:rPr>
        <w:t>č. 2</w:t>
      </w:r>
      <w:r w:rsidR="00467A44" w:rsidRPr="00362FE7">
        <w:rPr>
          <w:rFonts w:ascii="Arial" w:hAnsi="Arial" w:cs="Arial"/>
          <w:b/>
          <w:sz w:val="20"/>
          <w:szCs w:val="20"/>
        </w:rPr>
        <w:t xml:space="preserve"> </w:t>
      </w:r>
      <w:r w:rsidRPr="00362FE7">
        <w:rPr>
          <w:rFonts w:ascii="Arial" w:hAnsi="Arial" w:cs="Arial"/>
          <w:b/>
          <w:sz w:val="20"/>
          <w:szCs w:val="20"/>
        </w:rPr>
        <w:t>Zadávací dokumentac</w:t>
      </w:r>
      <w:r w:rsidR="00467A44" w:rsidRPr="00362FE7">
        <w:rPr>
          <w:rFonts w:ascii="Arial" w:hAnsi="Arial" w:cs="Arial"/>
          <w:b/>
          <w:sz w:val="20"/>
          <w:szCs w:val="20"/>
        </w:rPr>
        <w:t>e</w:t>
      </w:r>
      <w:r w:rsidR="00D34540" w:rsidRPr="00362FE7">
        <w:rPr>
          <w:rFonts w:ascii="Arial" w:hAnsi="Arial" w:cs="Arial"/>
          <w:b/>
          <w:sz w:val="20"/>
          <w:szCs w:val="20"/>
        </w:rPr>
        <w:t xml:space="preserve"> </w:t>
      </w:r>
    </w:p>
    <w:p w14:paraId="37616E2C" w14:textId="77777777" w:rsidR="00872E98" w:rsidRPr="00362FE7" w:rsidRDefault="00872E98" w:rsidP="00CB06DC">
      <w:pPr>
        <w:keepNext/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5</w:t>
      </w:r>
      <w:r w:rsidRPr="00362FE7">
        <w:rPr>
          <w:rFonts w:ascii="Arial" w:hAnsi="Arial" w:cs="Arial"/>
          <w:sz w:val="20"/>
          <w:szCs w:val="20"/>
        </w:rPr>
        <w:t>:</w:t>
      </w:r>
    </w:p>
    <w:p w14:paraId="2FCC7217" w14:textId="77777777" w:rsidR="006F192D" w:rsidRPr="00362FE7" w:rsidRDefault="006F192D" w:rsidP="006F19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 „Předmětem plnění veřejné zakázky je podpora a rozvoj ekonomického informačního systému MPSV, včetně mezd a personalistiky …. “</w:t>
      </w:r>
    </w:p>
    <w:p w14:paraId="5141A99B" w14:textId="77777777" w:rsidR="00872E98" w:rsidRPr="00362FE7" w:rsidRDefault="006F192D" w:rsidP="006F19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Z veřejně dostupných zdrojů je zřejmé, že Zadavatel využívá aktuální ekonomický informační systém postavený na IS GINIS od firmy GORDIC a mzdový systém NUGGET. Má jít tedy k převzetí těchto aktivních informačních systémů a je chybně uvedeno „ekonomického informačního systému“? Provozuje Zadavatel duplicitně další systém v produkčním prostředí?</w:t>
      </w:r>
    </w:p>
    <w:p w14:paraId="5F148390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BEE3884" w14:textId="3156A3A5" w:rsidR="008135DA" w:rsidRPr="00362FE7" w:rsidRDefault="008135DA" w:rsidP="008135D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Žádost o dodatečné informace nesměřuje k vysvětlení nebo upřesnění zadávacích podmínek. Popis stávajícího stavu je dostatečně jasně, určitě a srozumitelně popsán v odst. 2 přílohy č. 6 zadávací dokumentace – Funkční a technické požadavky.</w:t>
      </w:r>
    </w:p>
    <w:p w14:paraId="58E9AFE4" w14:textId="77777777" w:rsidR="00AE31D1" w:rsidRPr="00362FE7" w:rsidRDefault="00AE31D1" w:rsidP="008135D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en-US" w:bidi="en-US"/>
        </w:rPr>
      </w:pPr>
    </w:p>
    <w:p w14:paraId="1CFAD588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 xml:space="preserve">Dotaz č. 6: </w:t>
      </w:r>
    </w:p>
    <w:p w14:paraId="5DDE7103" w14:textId="77777777" w:rsidR="006F192D" w:rsidRPr="00362FE7" w:rsidRDefault="006F192D" w:rsidP="006F19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Služby převzetí spočívající v převzetí Systému od současného provozovatele na základě plánu převzetí vypracovaného poskytovatelem;</w:t>
      </w:r>
    </w:p>
    <w:p w14:paraId="39A2592E" w14:textId="77777777" w:rsidR="006F192D" w:rsidRPr="00362FE7" w:rsidRDefault="006F192D" w:rsidP="006F19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Otázka: Kdo je konkrétně současným provozovatelem? Jsou jím firmy, které provozují aktuálně využívaný EKIS, mzdový a personální systém Zadavatele, nebo je aktuálně využívaný další systém v produkci?</w:t>
      </w:r>
    </w:p>
    <w:p w14:paraId="2444126E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2C9CB38" w14:textId="70A8B0E3" w:rsidR="00467A44" w:rsidRPr="00362FE7" w:rsidRDefault="008135DA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těchto dodatečných informací</w:t>
      </w:r>
      <w:r w:rsidR="00D34540" w:rsidRPr="00362FE7">
        <w:rPr>
          <w:rFonts w:ascii="Arial" w:hAnsi="Arial" w:cs="Arial"/>
          <w:sz w:val="20"/>
          <w:szCs w:val="20"/>
        </w:rPr>
        <w:t xml:space="preserve"> a výslovně uvádí, že</w:t>
      </w:r>
      <w:r w:rsidR="00D34540" w:rsidRPr="00362FE7">
        <w:rPr>
          <w:rFonts w:ascii="Arial" w:hAnsi="Arial" w:cs="Arial"/>
          <w:sz w:val="20"/>
          <w:szCs w:val="20"/>
          <w:lang w:eastAsia="en-US" w:bidi="en-US"/>
        </w:rPr>
        <w:t xml:space="preserve"> znalost stávajícího poskytovatele/provozovatele ekonomického informačního systému není nezbytná pro zpracování nabídky a stanovení nabídkové ceny</w:t>
      </w:r>
      <w:r w:rsidR="00AE31D1" w:rsidRPr="00362FE7">
        <w:rPr>
          <w:rFonts w:ascii="Arial" w:hAnsi="Arial" w:cs="Arial"/>
          <w:sz w:val="20"/>
          <w:szCs w:val="20"/>
        </w:rPr>
        <w:t>.</w:t>
      </w:r>
    </w:p>
    <w:p w14:paraId="42D0A5E8" w14:textId="77777777" w:rsidR="00AE31D1" w:rsidRPr="00362FE7" w:rsidRDefault="00AE31D1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42861250" w14:textId="77777777" w:rsidR="00872E98" w:rsidRPr="00362FE7" w:rsidRDefault="00467A44" w:rsidP="00AE31D1">
      <w:pPr>
        <w:keepNext/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lastRenderedPageBreak/>
        <w:t>Následující dotaz č. 7 se vztahuje k článku 5 Přílohy č. 1 – Kvalifikační dokumentace</w:t>
      </w:r>
    </w:p>
    <w:p w14:paraId="2C79615A" w14:textId="77777777" w:rsidR="00872E98" w:rsidRPr="00362FE7" w:rsidRDefault="00872E98" w:rsidP="00AE31D1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7:</w:t>
      </w:r>
      <w:r w:rsidRPr="00362FE7">
        <w:rPr>
          <w:rFonts w:ascii="Arial" w:hAnsi="Arial" w:cs="Arial"/>
          <w:sz w:val="20"/>
          <w:szCs w:val="20"/>
        </w:rPr>
        <w:t xml:space="preserve"> </w:t>
      </w:r>
    </w:p>
    <w:p w14:paraId="47988ED0" w14:textId="77777777" w:rsidR="00467A44" w:rsidRPr="00362FE7" w:rsidRDefault="00467A44" w:rsidP="00AE31D1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 xml:space="preserve">1. alespoň jednu významnou službu v oblasti rozvoje/implementace informačních systémů, 2. alespoň dvě významné služby v oblasti uživatelské podpory a provozu informačních systémů  </w:t>
      </w:r>
    </w:p>
    <w:p w14:paraId="42ABA897" w14:textId="77777777" w:rsidR="00467A44" w:rsidRPr="00362FE7" w:rsidRDefault="00467A44" w:rsidP="00467A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…postavených na platformě SAP“</w:t>
      </w:r>
    </w:p>
    <w:p w14:paraId="4E6F7954" w14:textId="77777777" w:rsidR="006F192D" w:rsidRPr="00362FE7" w:rsidRDefault="00467A44" w:rsidP="00467A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Otázka: Z jakého důvodu jsou kladeny požadavky na platformě SAP, když aktuálně využívaný ekonomický systém funguje na platformě GINIS a ani mzdový a personální systém není na platformě SAP?</w:t>
      </w:r>
    </w:p>
    <w:p w14:paraId="258E6881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A6597E6" w14:textId="77777777" w:rsidR="00AE31D1" w:rsidRPr="00362FE7" w:rsidRDefault="00575C13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 xml:space="preserve">Zadavatel uvádí, že technické kvalifikační požadavky uvedené v kvalifikační dokumentaci jsou zcela legitimní a opodstatněné s ohledem na předmět veřejné zakázky, kterým je mj. poskytování služeb podpory provozu a rozvoje systému EKIS MPSV, který, jak dostatečně jasně, určitě a srozumitelně vyplývá z Popisu stávajícího stavu popsaného v odst. 2 přílohy č. 6 zadávací dokumentace – Funkční a technické požadavky, je </w:t>
      </w:r>
      <w:r w:rsidR="00BE6DD9" w:rsidRPr="00362FE7">
        <w:rPr>
          <w:rFonts w:ascii="Arial" w:hAnsi="Arial" w:cs="Arial"/>
          <w:sz w:val="20"/>
          <w:szCs w:val="20"/>
        </w:rPr>
        <w:t xml:space="preserve">postaven a </w:t>
      </w:r>
      <w:r w:rsidRPr="00362FE7">
        <w:rPr>
          <w:rFonts w:ascii="Arial" w:hAnsi="Arial" w:cs="Arial"/>
          <w:sz w:val="20"/>
          <w:szCs w:val="20"/>
        </w:rPr>
        <w:t>provozován na platformě SA</w:t>
      </w:r>
      <w:r w:rsidR="00BE6DD9" w:rsidRPr="00362FE7">
        <w:rPr>
          <w:rFonts w:ascii="Arial" w:hAnsi="Arial" w:cs="Arial"/>
          <w:sz w:val="20"/>
          <w:szCs w:val="20"/>
        </w:rPr>
        <w:t>P.</w:t>
      </w:r>
    </w:p>
    <w:p w14:paraId="70E8AFBA" w14:textId="7681086D" w:rsidR="00B50E83" w:rsidRPr="00362FE7" w:rsidRDefault="00AE31D1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 xml:space="preserve"> </w:t>
      </w:r>
    </w:p>
    <w:p w14:paraId="29AA76E5" w14:textId="77777777" w:rsidR="000D4DEE" w:rsidRPr="00362FE7" w:rsidRDefault="00467A44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Následující dotaz</w:t>
      </w:r>
      <w:r w:rsidR="000D4DEE" w:rsidRPr="00362FE7">
        <w:rPr>
          <w:rFonts w:ascii="Arial" w:hAnsi="Arial" w:cs="Arial"/>
          <w:b/>
          <w:sz w:val="20"/>
          <w:szCs w:val="20"/>
        </w:rPr>
        <w:t>y</w:t>
      </w:r>
      <w:r w:rsidRPr="00362FE7">
        <w:rPr>
          <w:rFonts w:ascii="Arial" w:hAnsi="Arial" w:cs="Arial"/>
          <w:b/>
          <w:sz w:val="20"/>
          <w:szCs w:val="20"/>
        </w:rPr>
        <w:t xml:space="preserve"> č. </w:t>
      </w:r>
      <w:r w:rsidR="000D4DEE" w:rsidRPr="00362FE7">
        <w:rPr>
          <w:rFonts w:ascii="Arial" w:hAnsi="Arial" w:cs="Arial"/>
          <w:b/>
          <w:sz w:val="20"/>
          <w:szCs w:val="20"/>
        </w:rPr>
        <w:t xml:space="preserve">8 – 24 </w:t>
      </w:r>
      <w:r w:rsidRPr="00362FE7">
        <w:rPr>
          <w:rFonts w:ascii="Arial" w:hAnsi="Arial" w:cs="Arial"/>
          <w:b/>
          <w:sz w:val="20"/>
          <w:szCs w:val="20"/>
        </w:rPr>
        <w:t>se vztahuj</w:t>
      </w:r>
      <w:r w:rsidR="000D4DEE" w:rsidRPr="00362FE7">
        <w:rPr>
          <w:rFonts w:ascii="Arial" w:hAnsi="Arial" w:cs="Arial"/>
          <w:b/>
          <w:sz w:val="20"/>
          <w:szCs w:val="20"/>
        </w:rPr>
        <w:t>í Příloze č. 6 - Funkční a technické požadavky</w:t>
      </w:r>
    </w:p>
    <w:p w14:paraId="0BA000A4" w14:textId="77777777" w:rsidR="00872E98" w:rsidRPr="00362FE7" w:rsidRDefault="000D4DEE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Dotazy č. 8 a 9 se vztahují k odst. 2 - Popis stávajícího stavu</w:t>
      </w:r>
    </w:p>
    <w:p w14:paraId="14455811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8:</w:t>
      </w:r>
    </w:p>
    <w:p w14:paraId="43503867" w14:textId="77777777" w:rsidR="000D4DEE" w:rsidRPr="00362FE7" w:rsidRDefault="000D4DEE" w:rsidP="000D4DE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 xml:space="preserve">„Vlastní chod systému je zajišťován ze strany MPSV. Správa provozního prostředí včetně síťové konektivity, pořízení uživatelských a serverových licencí a jejich </w:t>
      </w:r>
      <w:proofErr w:type="spellStart"/>
      <w:r w:rsidRPr="00362FE7">
        <w:rPr>
          <w:rFonts w:ascii="Arial" w:hAnsi="Arial" w:cs="Arial"/>
          <w:sz w:val="20"/>
          <w:szCs w:val="20"/>
        </w:rPr>
        <w:t>maintenance</w:t>
      </w:r>
      <w:proofErr w:type="spellEnd"/>
      <w:r w:rsidRPr="00362FE7">
        <w:rPr>
          <w:rFonts w:ascii="Arial" w:hAnsi="Arial" w:cs="Arial"/>
          <w:sz w:val="20"/>
          <w:szCs w:val="20"/>
        </w:rPr>
        <w:t xml:space="preserve"> nejsou předmětem této veřejné zakázky.“</w:t>
      </w:r>
    </w:p>
    <w:p w14:paraId="7790920B" w14:textId="77777777" w:rsidR="006F192D" w:rsidRPr="00362FE7" w:rsidRDefault="000D4DEE" w:rsidP="000D4DE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Otázka: Proč je požadován jako účastník realizačního týmu Architekt SAP, pokud se nebude spravovat provozní prostředí? Pokud má MPSV chod systému ve vlastní režii, o kolik zaměstnanců se jedná, jaké mají SAP certifikace?</w:t>
      </w:r>
    </w:p>
    <w:p w14:paraId="003FACE8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5D8EBF7" w14:textId="4F2D2E70" w:rsidR="00872E98" w:rsidRPr="00362FE7" w:rsidRDefault="00C635E7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a odpověď k dotazu č. 7 těchto dodatečných informací.</w:t>
      </w:r>
    </w:p>
    <w:p w14:paraId="0DE1389A" w14:textId="77777777" w:rsidR="00872E98" w:rsidRPr="00362FE7" w:rsidRDefault="00872E98" w:rsidP="00872E98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144533F4" w14:textId="77777777" w:rsidR="00872E98" w:rsidRPr="00362FE7" w:rsidRDefault="00872E98" w:rsidP="00872E98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9</w:t>
      </w:r>
      <w:r w:rsidRPr="00362FE7">
        <w:rPr>
          <w:rFonts w:ascii="Arial" w:hAnsi="Arial" w:cs="Arial"/>
          <w:sz w:val="20"/>
          <w:szCs w:val="20"/>
        </w:rPr>
        <w:t>:</w:t>
      </w:r>
    </w:p>
    <w:p w14:paraId="3DE6E079" w14:textId="77777777" w:rsidR="00872E98" w:rsidRPr="00362FE7" w:rsidRDefault="000D4DEE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Z veřejně dostupných zdrojů lze usoudit, že jediný EKIS v produkci u Zadavatele je EKIS GINIS od firmy GORDIC, je tomu tak? Dochází tedy k nahrazování stávajícího EKIS? V zadávací dokumentaci není zmíněna otázka migrací dat.</w:t>
      </w:r>
    </w:p>
    <w:p w14:paraId="5D3E4AB6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80DECF9" w14:textId="35905FFD" w:rsidR="00872E98" w:rsidRPr="00362FE7" w:rsidRDefault="00B50E83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těchto dodatečných informací.</w:t>
      </w:r>
    </w:p>
    <w:p w14:paraId="7EBF32D1" w14:textId="77777777" w:rsidR="00AE31D1" w:rsidRPr="00362FE7" w:rsidRDefault="00AE31D1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948F85B" w14:textId="77777777" w:rsidR="000D4DEE" w:rsidRPr="00362FE7" w:rsidRDefault="000D4DEE" w:rsidP="00AE31D1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lastRenderedPageBreak/>
        <w:t>Dotaz č. 10 se vztahuje k odst. 2.1.1 - Celková architektura</w:t>
      </w:r>
    </w:p>
    <w:p w14:paraId="6F6C841C" w14:textId="77777777" w:rsidR="00872E98" w:rsidRPr="00362FE7" w:rsidRDefault="00872E98" w:rsidP="00AE31D1">
      <w:pPr>
        <w:keepNext/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 xml:space="preserve">Dotaz č. 10: </w:t>
      </w:r>
    </w:p>
    <w:p w14:paraId="31152A32" w14:textId="77777777" w:rsidR="000D4DEE" w:rsidRPr="00362FE7" w:rsidRDefault="000D4DEE" w:rsidP="000D4DE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„V rámci obnovy EKIS jsou zprovozněny následující systémy: </w:t>
      </w:r>
    </w:p>
    <w:p w14:paraId="14009C1B" w14:textId="77777777" w:rsidR="000D4DEE" w:rsidRPr="00362FE7" w:rsidRDefault="000D4DEE" w:rsidP="000D4DEE">
      <w:pPr>
        <w:spacing w:before="120" w:after="120" w:line="320" w:lineRule="atLeast"/>
        <w:ind w:left="426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-</w:t>
      </w:r>
      <w:r w:rsidRPr="00362FE7">
        <w:rPr>
          <w:rFonts w:ascii="Arial" w:hAnsi="Arial" w:cs="Arial"/>
          <w:sz w:val="20"/>
          <w:szCs w:val="20"/>
          <w:lang w:eastAsia="en-US" w:bidi="en-US"/>
        </w:rPr>
        <w:tab/>
        <w:t>ERP (účetnictví, rozpočetnictví, majetek, controlling, personalistika a mzdy)“</w:t>
      </w:r>
    </w:p>
    <w:p w14:paraId="76716669" w14:textId="77777777" w:rsidR="00872E98" w:rsidRPr="00362FE7" w:rsidRDefault="000D4DEE" w:rsidP="000D4DE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Co je myšleno pojmem „v rámci obnovy… jsou zprovozněny“? Jsou všechny zprovozňované oblasti v EKIS (SAP) funkční a využívaly se v rutinním provozu? Pokud ne, lze sdělit výčet oblastí, které původně v systému byly využívány a které jsou/budou nově implementovány? Jsou v současné u Zadavatele době vedeny dva personální a mzdové systémy – jeden v EKIS SAP a druhý v NUGGET?</w:t>
      </w:r>
    </w:p>
    <w:p w14:paraId="7772C998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9ACCB60" w14:textId="3B6369F8" w:rsidR="008C374E" w:rsidRPr="00362FE7" w:rsidRDefault="008C374E" w:rsidP="008C374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1 v rámci dodatečných informací č. III k této veřejné zakázce.</w:t>
      </w:r>
    </w:p>
    <w:p w14:paraId="4502DECB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535FA0C3" w14:textId="77777777" w:rsidR="000D4DEE" w:rsidRPr="00362FE7" w:rsidRDefault="000D4DEE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11 se vztahuje k odst. 2.2.2 - Finanční účetnictví – hlavní kniha, pohledávky a závazky (FI)</w:t>
      </w:r>
    </w:p>
    <w:p w14:paraId="16A72FE9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11:</w:t>
      </w:r>
      <w:r w:rsidRPr="00362FE7">
        <w:rPr>
          <w:rFonts w:ascii="Arial" w:hAnsi="Arial" w:cs="Arial"/>
          <w:sz w:val="20"/>
          <w:szCs w:val="20"/>
        </w:rPr>
        <w:t xml:space="preserve"> </w:t>
      </w:r>
    </w:p>
    <w:p w14:paraId="26E5B3AB" w14:textId="77777777" w:rsidR="000D4DEE" w:rsidRPr="00362FE7" w:rsidRDefault="000D4DEE" w:rsidP="000D4DE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Hlavní funkce:</w:t>
      </w:r>
    </w:p>
    <w:p w14:paraId="552A7F89" w14:textId="77777777" w:rsidR="000D4DEE" w:rsidRPr="00362FE7" w:rsidRDefault="000D4DEE" w:rsidP="000D4DE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sestavení účtového rozvrhu</w:t>
      </w:r>
    </w:p>
    <w:p w14:paraId="5A6B917F" w14:textId="77777777" w:rsidR="00872E98" w:rsidRPr="00362FE7" w:rsidRDefault="000D4DEE" w:rsidP="000D4DE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Výše bylo uvedeno, že za správu systému odpovídá Zadavatel. Účtový rozvrh má sestavovat dodavatel? Jaké jsou dány podklady pro tvorbu účtového rozvrhu? Má dodavatel tvořit i jinou metodiku? Z jakého důvodu nemůže být využit stávající účtový rozvrh?</w:t>
      </w:r>
    </w:p>
    <w:p w14:paraId="6BB99019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8D9FC8D" w14:textId="6FE513F3" w:rsidR="00872E98" w:rsidRPr="00362FE7" w:rsidRDefault="008E714E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2 v rámci dodatečných informací č. III k této veřejné zakázce.</w:t>
      </w:r>
    </w:p>
    <w:p w14:paraId="6DBA9598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A09E966" w14:textId="77777777" w:rsidR="00020FCC" w:rsidRPr="00362FE7" w:rsidRDefault="00020FCC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Dotazy č. 12 – 18 se vztahují k odst. 2.2.7 - Rozhraní na jiné systémy</w:t>
      </w:r>
    </w:p>
    <w:p w14:paraId="594BA739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12:</w:t>
      </w:r>
    </w:p>
    <w:p w14:paraId="465B2640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„EKIS komunikuje s mnoha dalšími systémy v rámci státní správy. Data jsou předávána oběma směry. Tedy jak do, tak i ze systému EKIS. Komunikace je realizována jak pomocí textových souborů tak i formou webových služeb.</w:t>
      </w:r>
    </w:p>
    <w:p w14:paraId="31D73859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Hlavní funkce podpora a provoz rozhraní na tyto systémy:</w:t>
      </w:r>
    </w:p>
    <w:p w14:paraId="289972AB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IISSP RISRE,“</w:t>
      </w:r>
    </w:p>
    <w:p w14:paraId="21D0D6C6" w14:textId="77777777" w:rsidR="00872E98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EKIS neobsahuje rozhraní na RISPR?</w:t>
      </w:r>
    </w:p>
    <w:p w14:paraId="63CC3CCC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D455A44" w14:textId="423B4EB5" w:rsidR="00872E98" w:rsidRPr="00362FE7" w:rsidRDefault="00AB3329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těchto dodatečných informací a odpověď k dotazu č. 2 v rámci dodatečných informací č. III k této veřejné zakázce.</w:t>
      </w:r>
    </w:p>
    <w:p w14:paraId="58A4BBB7" w14:textId="77777777" w:rsidR="00872E98" w:rsidRPr="00362FE7" w:rsidRDefault="00872E98" w:rsidP="00872E98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42C25397" w14:textId="77777777" w:rsidR="00872E98" w:rsidRPr="00362FE7" w:rsidRDefault="00872E98" w:rsidP="00872E98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13</w:t>
      </w:r>
      <w:r w:rsidRPr="00362FE7">
        <w:rPr>
          <w:rFonts w:ascii="Arial" w:hAnsi="Arial" w:cs="Arial"/>
          <w:sz w:val="20"/>
          <w:szCs w:val="20"/>
        </w:rPr>
        <w:t>:</w:t>
      </w:r>
    </w:p>
    <w:p w14:paraId="340DA837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• </w:t>
      </w:r>
      <w:proofErr w:type="spellStart"/>
      <w:r w:rsidRPr="00362FE7">
        <w:rPr>
          <w:rFonts w:ascii="Arial" w:hAnsi="Arial" w:cs="Arial"/>
          <w:sz w:val="20"/>
          <w:szCs w:val="20"/>
          <w:lang w:eastAsia="en-US" w:bidi="en-US"/>
        </w:rPr>
        <w:t>ISoSS</w:t>
      </w:r>
      <w:proofErr w:type="spellEnd"/>
      <w:r w:rsidRPr="00362FE7">
        <w:rPr>
          <w:rFonts w:ascii="Arial" w:hAnsi="Arial" w:cs="Arial"/>
          <w:sz w:val="20"/>
          <w:szCs w:val="20"/>
          <w:lang w:eastAsia="en-US" w:bidi="en-US"/>
        </w:rPr>
        <w:t>,</w:t>
      </w:r>
    </w:p>
    <w:p w14:paraId="0AFB1017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ČNB,</w:t>
      </w:r>
    </w:p>
    <w:p w14:paraId="5CA4E81E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ČNB – načítání kurzu,</w:t>
      </w:r>
    </w:p>
    <w:p w14:paraId="3D69B5B8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• </w:t>
      </w:r>
      <w:proofErr w:type="spellStart"/>
      <w:r w:rsidRPr="00362FE7">
        <w:rPr>
          <w:rFonts w:ascii="Arial" w:hAnsi="Arial" w:cs="Arial"/>
          <w:sz w:val="20"/>
          <w:szCs w:val="20"/>
          <w:lang w:eastAsia="en-US" w:bidi="en-US"/>
        </w:rPr>
        <w:t>Monit</w:t>
      </w:r>
      <w:proofErr w:type="spellEnd"/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 - evropský dotace(staré),</w:t>
      </w:r>
    </w:p>
    <w:p w14:paraId="1B6D2020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MS2014 - evropský dotace (nové).“</w:t>
      </w:r>
    </w:p>
    <w:p w14:paraId="44761BA7" w14:textId="77777777" w:rsidR="00872E98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Obnovovaný EKIS (SAP), který neobsahoval oblast mezd a personalistiky (nebo ji vedl duplicitně s primárním systémem NUGGET) bude tedy rozšířen o toto rozhraní? Ministerstvo pro místní rozvoj (dále jen „MMR“)</w:t>
      </w:r>
      <w:r w:rsidR="00B50E83" w:rsidRPr="00362FE7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362FE7">
        <w:rPr>
          <w:rFonts w:ascii="Arial" w:hAnsi="Arial" w:cs="Arial"/>
          <w:sz w:val="20"/>
          <w:szCs w:val="20"/>
          <w:lang w:eastAsia="en-US" w:bidi="en-US"/>
        </w:rPr>
        <w:t>požadovalo po všech EKIS, které mají komunikovat s MS2014+, aby došlo k úspěšnému zpracování dávky z tohoto IS a vytvoření odpovědi pro něj. Dle informací z MMR je GINIS jediný EKIS v ČR který toto potvrzení k 30.6. obdržel. Disponuje v současné době MPSV potvrzením, že zamýšlený EKIS (není-li jím chápán GINIS) skutečně v plné míře aktivně komunikuje s MS2014+? Je možno toto potvrzení předložit?</w:t>
      </w:r>
    </w:p>
    <w:p w14:paraId="020FC012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1482352" w14:textId="7847524A" w:rsidR="00872E98" w:rsidRPr="00362FE7" w:rsidRDefault="007742DC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těchto dodatečných informací a odpověď k dotazu č. 2 v rámci dodatečných informací č. III k této veřejné zakázce.</w:t>
      </w:r>
    </w:p>
    <w:p w14:paraId="377FBDC9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AA08CF4" w14:textId="77777777" w:rsidR="00872E98" w:rsidRPr="00362FE7" w:rsidRDefault="00872E98" w:rsidP="00B50E83">
      <w:pPr>
        <w:keepNext/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 xml:space="preserve">Dotaz č. 14: </w:t>
      </w:r>
    </w:p>
    <w:p w14:paraId="3C4C4AAD" w14:textId="77777777" w:rsidR="00020FCC" w:rsidRPr="00362FE7" w:rsidRDefault="00020FCC" w:rsidP="00B50E83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„Hlavní funkce rozvoj rozhraní na tyto systémy:</w:t>
      </w:r>
    </w:p>
    <w:p w14:paraId="55D9A71D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Sociální služby,</w:t>
      </w:r>
    </w:p>
    <w:p w14:paraId="19ECDC54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Rodinná politika,</w:t>
      </w:r>
    </w:p>
    <w:p w14:paraId="2ECD3F5C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Vazba na základní registry,“</w:t>
      </w:r>
    </w:p>
    <w:p w14:paraId="130472C8" w14:textId="77777777" w:rsidR="00872E98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MPSV má zákonnou povinnost využívat základní registry v plném rozsahu (všech jeho částí, nikoli jen RUIAN) a to od 1.7.2012. Pokud je zamýšlený EKIS aktualizovaný, proč nemá disponovat tímto plnohodnotným rozhraním, které je uvedeno až v části rozvoje? Má Zadavatel výjimku, aby tímto nedocházelo k porušení zákonné povinnosti při předání díla?</w:t>
      </w:r>
    </w:p>
    <w:p w14:paraId="2CB42BA3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6FAE2E9" w14:textId="632CC73C" w:rsidR="00872E98" w:rsidRPr="00362FE7" w:rsidRDefault="007742DC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těchto dodatečných informací a odpověď k dotazu č. 2 v rámci dodatečných informací č. III k této veřejné zakázce.</w:t>
      </w:r>
    </w:p>
    <w:p w14:paraId="31DFBE31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F902475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15:</w:t>
      </w:r>
      <w:r w:rsidRPr="00362FE7">
        <w:rPr>
          <w:rFonts w:ascii="Arial" w:hAnsi="Arial" w:cs="Arial"/>
          <w:sz w:val="20"/>
          <w:szCs w:val="20"/>
        </w:rPr>
        <w:t xml:space="preserve"> </w:t>
      </w:r>
    </w:p>
    <w:p w14:paraId="07D3815C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Česká pošta,</w:t>
      </w:r>
    </w:p>
    <w:p w14:paraId="58166CC7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FEAD,</w:t>
      </w:r>
    </w:p>
    <w:p w14:paraId="6F57FDA2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• IS </w:t>
      </w:r>
      <w:proofErr w:type="spellStart"/>
      <w:r w:rsidRPr="00362FE7">
        <w:rPr>
          <w:rFonts w:ascii="Arial" w:hAnsi="Arial" w:cs="Arial"/>
          <w:sz w:val="20"/>
          <w:szCs w:val="20"/>
          <w:lang w:eastAsia="en-US" w:bidi="en-US"/>
        </w:rPr>
        <w:t>DotInfo</w:t>
      </w:r>
      <w:proofErr w:type="spellEnd"/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 (neúčetní informace o dotacích - nové),“</w:t>
      </w:r>
    </w:p>
    <w:p w14:paraId="1DAA2CE9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Otázka: MPSV má zákonnou povinnost vykazovat do IS </w:t>
      </w:r>
      <w:proofErr w:type="spellStart"/>
      <w:r w:rsidRPr="00362FE7">
        <w:rPr>
          <w:rFonts w:ascii="Arial" w:hAnsi="Arial" w:cs="Arial"/>
          <w:sz w:val="20"/>
          <w:szCs w:val="20"/>
          <w:lang w:eastAsia="en-US" w:bidi="en-US"/>
        </w:rPr>
        <w:t>DotInfo</w:t>
      </w:r>
      <w:proofErr w:type="spellEnd"/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 (viz. zákon č. 171/2012 Sb.). Předchozí EKIS (SAP) tuto skutečnost nesplňoval a MPSV tak porušovalo zákon, nebo má Zadavatel výjimku? </w:t>
      </w:r>
    </w:p>
    <w:p w14:paraId="2489A044" w14:textId="77777777" w:rsidR="00872E98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Z veřejné části </w:t>
      </w:r>
      <w:proofErr w:type="spellStart"/>
      <w:r w:rsidRPr="00362FE7">
        <w:rPr>
          <w:rFonts w:ascii="Arial" w:hAnsi="Arial" w:cs="Arial"/>
          <w:sz w:val="20"/>
          <w:szCs w:val="20"/>
          <w:lang w:eastAsia="en-US" w:bidi="en-US"/>
        </w:rPr>
        <w:t>DOTINFa</w:t>
      </w:r>
      <w:proofErr w:type="spellEnd"/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 lze zjistit, že MPSV má aktuálně vykázáno přes 2000 záznamů, ze současného EKIS GINIS.  Proč toto rozhraní není v již provozovaných rozhraních? Nedojde tím k porušení zákonné povinnosti?</w:t>
      </w:r>
    </w:p>
    <w:p w14:paraId="4ED61E54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74426D6" w14:textId="16C9909D" w:rsidR="007742DC" w:rsidRPr="00362FE7" w:rsidRDefault="003C01A3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 xml:space="preserve">Na tomto místě zadavatel odkazuje na odpověď k dotazu č. 5 těchto dodatečných informací a odpověď k dotazu č. 2 v rámci dodatečných informací č. III k této veřejné zakázce. </w:t>
      </w:r>
    </w:p>
    <w:p w14:paraId="2C929744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EC1D609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16:</w:t>
      </w:r>
    </w:p>
    <w:p w14:paraId="3D3CD1F0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Nugget (mzdy),</w:t>
      </w:r>
    </w:p>
    <w:p w14:paraId="614EC6A4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Nugget (cestovní příkazy předání do Nuggetu),</w:t>
      </w:r>
    </w:p>
    <w:p w14:paraId="26277558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EDS-SMVS (program na investice - nové),</w:t>
      </w:r>
    </w:p>
    <w:p w14:paraId="52CD7CCC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IS Cedr (registr dotací),“</w:t>
      </w:r>
    </w:p>
    <w:p w14:paraId="3039710E" w14:textId="77777777" w:rsidR="00872E98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Proč je vyžadováno rozhraní na jiný mzdový systém, nežli je poptáván? Budou provozovány dva duplicitně? MPSV má zákonnou povinnost provádět výstupy do IS CEDR. Proč opět dochází k tomu, že zadavatel toto rozhraní nemá zprovozněno? Z veřejné části CEDR lze dohledat, že MPSV v současné době vykazuje poskytování dotací, jak toto vykazování probíhá, z aktivně používaného EKIS GINIS? Nedojde tím opět ze strany zadavatele dojde k porušení zákonné povinnosti?</w:t>
      </w:r>
    </w:p>
    <w:p w14:paraId="26B302D9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C8113BA" w14:textId="4DBD8EDB" w:rsidR="00872E98" w:rsidRPr="00362FE7" w:rsidRDefault="00AB3329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těchto dodatečných informací a odpověď k dotazu č. 2 v rámci dodatečných informací č. III k této veřejné zakázce.</w:t>
      </w:r>
    </w:p>
    <w:p w14:paraId="3EDE98B1" w14:textId="77777777" w:rsidR="00872E98" w:rsidRPr="00362FE7" w:rsidRDefault="00872E98" w:rsidP="00872E98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7C949B22" w14:textId="77777777" w:rsidR="00872E98" w:rsidRPr="00362FE7" w:rsidRDefault="00872E98" w:rsidP="00872E98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17</w:t>
      </w:r>
      <w:r w:rsidRPr="00362FE7">
        <w:rPr>
          <w:rFonts w:ascii="Arial" w:hAnsi="Arial" w:cs="Arial"/>
          <w:sz w:val="20"/>
          <w:szCs w:val="20"/>
        </w:rPr>
        <w:t>:</w:t>
      </w:r>
    </w:p>
    <w:p w14:paraId="6C106993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• Pomocný analytický přehled (PAP), </w:t>
      </w:r>
    </w:p>
    <w:p w14:paraId="4CAF20EA" w14:textId="77777777" w:rsidR="00872E98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V této kapitole Rozhraní na jiné systémy, je stanoveno, že EKIS načítá dávky z a do jiných systémů. Co je myšleno systémem „Pomocný analytický přehled“ dle dostupných informací takovýto systém neexistuje a nikdo tak není schopen vytvořit rozhraní vůči tomuto systému – je tedy možno uvést o něm informace a popis rozhraní? Pomocný analytický přehled je legislativou definován pouze jako jeden z mnoha účetních výkazů, který se zasílá do CSUIS. Jedná se o chybu v zadávací dokumentaci, nebo má Zadavatel vlastní systém nazvaný Pomocný analytický přehled, na který má být napojení realizováno?</w:t>
      </w:r>
    </w:p>
    <w:p w14:paraId="758E9C3A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B0C5A7F" w14:textId="7C1E4DC2" w:rsidR="00872E98" w:rsidRPr="00362FE7" w:rsidRDefault="00AB3329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těchto dodatečných informací a odpověď k dotazu č. 2 v rámci dodatečných informací č. III k této veřejné zakázce.</w:t>
      </w:r>
    </w:p>
    <w:p w14:paraId="23F8BD0A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1878E8B3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lastRenderedPageBreak/>
        <w:t xml:space="preserve">Dotaz č. 18: </w:t>
      </w:r>
    </w:p>
    <w:p w14:paraId="7183DA1D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Obecně</w:t>
      </w:r>
    </w:p>
    <w:p w14:paraId="6A53887D" w14:textId="77777777" w:rsidR="00872E98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Zadavatel skutečně jiné rozhraní nevyžaduje? Například na import informací z MS Excel atp.?</w:t>
      </w:r>
    </w:p>
    <w:p w14:paraId="21A80A4A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69F7B6B" w14:textId="319A0264" w:rsidR="00872E98" w:rsidRPr="00362FE7" w:rsidRDefault="00AB3329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těchto dodatečných informací a odpověď k dotazu č. 2 v rámci dodatečných informací č. III k této veřejné zakázce.</w:t>
      </w:r>
    </w:p>
    <w:p w14:paraId="6F4E9D19" w14:textId="77777777" w:rsidR="00020FCC" w:rsidRPr="00362FE7" w:rsidRDefault="00020FCC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5EDB122" w14:textId="77777777" w:rsidR="00872E98" w:rsidRPr="00362FE7" w:rsidRDefault="00020FCC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Dotazy č. 19 – 23 se vztahují k odst. 3.2 - Popis předmětu plnění</w:t>
      </w:r>
    </w:p>
    <w:p w14:paraId="7AB1324D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19:</w:t>
      </w:r>
      <w:r w:rsidRPr="00362FE7">
        <w:rPr>
          <w:rFonts w:ascii="Arial" w:hAnsi="Arial" w:cs="Arial"/>
          <w:sz w:val="20"/>
          <w:szCs w:val="20"/>
        </w:rPr>
        <w:t xml:space="preserve"> </w:t>
      </w:r>
    </w:p>
    <w:p w14:paraId="7AE3A2B7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„Předmětem plnění veřejné zakázky je podpora a rozvoj ekonomického informačního systému MPSV, včetně mezd a personalistiky (dále také „systém EKIS MPSV“ nebo „Systém“), přičemž předmět této veřejné zakázky zahrnuje zejména provedení těchto činností:“</w:t>
      </w:r>
    </w:p>
    <w:p w14:paraId="09E6324E" w14:textId="77777777" w:rsidR="00872E98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Pokud je požadována dodávka včetně mzdového systému, z jakého důvodu je vyžadováno také rozhraní na nyní aktivně používaný mzdový systém NUGGET?</w:t>
      </w:r>
    </w:p>
    <w:p w14:paraId="5F249C7F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A949CE4" w14:textId="7C5A73FE" w:rsidR="00872E98" w:rsidRPr="00362FE7" w:rsidRDefault="00B2043B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těchto dodatečných informací a odpověď k dotazu č. 2 v rámci dodatečných informací č. III k této veřejné zakázce.</w:t>
      </w:r>
    </w:p>
    <w:p w14:paraId="525387C1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98BE867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20:</w:t>
      </w:r>
    </w:p>
    <w:p w14:paraId="375FA9D6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Služby převzetí spočívající v převzetí EKIS MPSV od současného provozovatele na základě plánu převzetí vypracovaného poskytovatelem;“</w:t>
      </w:r>
    </w:p>
    <w:p w14:paraId="6C03383A" w14:textId="77777777" w:rsidR="00872E98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Z veřejně dostupných zdrojů lze usuzovat, že aktivně používaným EKIS je na MPSV IS GINIS. Je tedy v plánu převzetí a provozování IS GINIS od společnosti GORDIC? Nebo Zadavatel provozuje duplicitní EKIS?</w:t>
      </w:r>
    </w:p>
    <w:p w14:paraId="5290FFD5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022447B" w14:textId="4508F6E5" w:rsidR="00872E98" w:rsidRPr="00362FE7" w:rsidRDefault="00B50E83" w:rsidP="00872E98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těchto dodatečných informací.</w:t>
      </w:r>
    </w:p>
    <w:p w14:paraId="35C38F8A" w14:textId="77777777" w:rsidR="00AE31D1" w:rsidRPr="00362FE7" w:rsidRDefault="00AE31D1" w:rsidP="00872E98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7DAA0A4E" w14:textId="77777777" w:rsidR="00872E98" w:rsidRPr="00362FE7" w:rsidRDefault="00872E98" w:rsidP="00872E98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21</w:t>
      </w:r>
      <w:r w:rsidRPr="00362FE7">
        <w:rPr>
          <w:rFonts w:ascii="Arial" w:hAnsi="Arial" w:cs="Arial"/>
          <w:sz w:val="20"/>
          <w:szCs w:val="20"/>
        </w:rPr>
        <w:t>:</w:t>
      </w:r>
    </w:p>
    <w:p w14:paraId="7F5A5A8D" w14:textId="77777777" w:rsidR="00872E98" w:rsidRPr="00362FE7" w:rsidRDefault="00020FCC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Pokud se jedná o systém, který není v produkci, znamená to, že není v nynějším stavu v produkci ověřen v celém poptávaném rozsahu? Pokud ano, tak v jakém konkrétním rozsahu je skutečně ověřen v produkčním prostředí?</w:t>
      </w:r>
    </w:p>
    <w:p w14:paraId="4850DC1E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1193F57" w14:textId="03F497F2" w:rsidR="00872E98" w:rsidRPr="00362FE7" w:rsidRDefault="00B2043B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těchto dodatečných informací a odpověď k dotazu č. 2 v rámci dodatečných informací č. III k této veřejné zakázce.</w:t>
      </w:r>
    </w:p>
    <w:p w14:paraId="209FE1A5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0A04624" w14:textId="77777777" w:rsidR="00872E98" w:rsidRPr="00362FE7" w:rsidRDefault="00872E98" w:rsidP="00AE31D1">
      <w:pPr>
        <w:keepNext/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lastRenderedPageBreak/>
        <w:t xml:space="preserve">Dotaz č. 22: </w:t>
      </w:r>
    </w:p>
    <w:p w14:paraId="0FAFACB2" w14:textId="77777777" w:rsidR="00020FCC" w:rsidRPr="00362FE7" w:rsidRDefault="00020FCC" w:rsidP="00AE31D1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paušálně poskytované Služby podpory provozu - poskytnutí služeb podpory provozu vč. monitoringu EKIS MPSV, zejména pro zajištění vysoké dostupnosti funkcionality finančních a účetních operací včetně výplaty dotací, poskytování správy a údržby EKIS MPSV a podpory jeho uživatelů, zajištění provozu a podpory personalistiky a mezd, včetně implementace příslušných zákonných a legislativních změn a zajištění podpory provozování EKIS MPSV;“</w:t>
      </w:r>
    </w:p>
    <w:p w14:paraId="6180E56E" w14:textId="77777777" w:rsidR="00872E98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 V zadávací dokumentaci je uvedeno, že „Vlastní chod systému je zajišťován ze strany MPSV“ – nyní je požadován monitoring po uchazeči. Znamená to, že MPSV již nebude zajišťovat vlastní chod a monitoring systému? Uchazeč tedy bude moci využít stávající dohledové nástroje vlastněné zadavatelem?</w:t>
      </w:r>
    </w:p>
    <w:p w14:paraId="28EE92B7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AAE5590" w14:textId="34259B9C" w:rsidR="00504A68" w:rsidRPr="00362FE7" w:rsidRDefault="00BE1963" w:rsidP="00504A6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Zadavatel potvrzuje, že vlastní chod systému bude zajišťován ze strany MPSV (zadavatele), což je ostatně uvedeno v dotazu. Zadavatel však také dostatečně jasně, určitě a srozumitelně a </w:t>
      </w:r>
      <w:r w:rsidRPr="00362FE7">
        <w:rPr>
          <w:rFonts w:ascii="Arial" w:hAnsi="Arial" w:cs="Arial"/>
          <w:iCs/>
          <w:sz w:val="20"/>
          <w:szCs w:val="20"/>
          <w:lang w:eastAsia="en-US" w:bidi="en-US"/>
        </w:rPr>
        <w:t>v rozsahu nezbytném pro zpracování nabídky a stanovení nabídkové ceny</w:t>
      </w: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 stanovil požadavky na </w:t>
      </w:r>
      <w:r w:rsidR="00504A68" w:rsidRPr="00362FE7">
        <w:rPr>
          <w:rFonts w:ascii="Arial" w:hAnsi="Arial" w:cs="Arial"/>
          <w:iCs/>
          <w:sz w:val="20"/>
          <w:szCs w:val="20"/>
          <w:lang w:eastAsia="en-US" w:bidi="en-US"/>
        </w:rPr>
        <w:t xml:space="preserve">monitoring EKIS MPSV </w:t>
      </w:r>
      <w:r w:rsidR="00A13DE1" w:rsidRPr="00362FE7">
        <w:rPr>
          <w:rFonts w:ascii="Arial" w:hAnsi="Arial" w:cs="Arial"/>
          <w:iCs/>
          <w:sz w:val="20"/>
          <w:szCs w:val="20"/>
          <w:lang w:eastAsia="en-US" w:bidi="en-US"/>
        </w:rPr>
        <w:t xml:space="preserve">ze strany Poskytovatele </w:t>
      </w:r>
      <w:r w:rsidR="00504A68" w:rsidRPr="00362FE7">
        <w:rPr>
          <w:rFonts w:ascii="Arial" w:hAnsi="Arial" w:cs="Arial"/>
          <w:iCs/>
          <w:sz w:val="20"/>
          <w:szCs w:val="20"/>
          <w:lang w:eastAsia="en-US" w:bidi="en-US"/>
        </w:rPr>
        <w:t>v příloze č. 6 zadávací dokumentace - Funkční a technické požadavky</w:t>
      </w:r>
      <w:r w:rsidRPr="00362FE7">
        <w:rPr>
          <w:rFonts w:ascii="Arial" w:hAnsi="Arial" w:cs="Arial"/>
          <w:iCs/>
          <w:sz w:val="20"/>
          <w:szCs w:val="20"/>
          <w:lang w:eastAsia="en-US" w:bidi="en-US"/>
        </w:rPr>
        <w:t>, a to</w:t>
      </w:r>
      <w:r w:rsidR="00504A68" w:rsidRPr="00362FE7">
        <w:rPr>
          <w:rFonts w:ascii="Arial" w:hAnsi="Arial" w:cs="Arial"/>
          <w:iCs/>
          <w:sz w:val="20"/>
          <w:szCs w:val="20"/>
          <w:lang w:eastAsia="en-US" w:bidi="en-US"/>
        </w:rPr>
        <w:t xml:space="preserve"> </w:t>
      </w:r>
      <w:r w:rsidRPr="00362FE7">
        <w:rPr>
          <w:rFonts w:ascii="Arial" w:hAnsi="Arial" w:cs="Arial"/>
          <w:iCs/>
          <w:sz w:val="20"/>
          <w:szCs w:val="20"/>
          <w:lang w:eastAsia="en-US" w:bidi="en-US"/>
        </w:rPr>
        <w:t>na těchto místech</w:t>
      </w:r>
      <w:r w:rsidR="00504A68" w:rsidRPr="00362FE7">
        <w:rPr>
          <w:rFonts w:ascii="Arial" w:hAnsi="Arial" w:cs="Arial"/>
          <w:iCs/>
          <w:sz w:val="20"/>
          <w:szCs w:val="20"/>
          <w:lang w:eastAsia="en-US" w:bidi="en-US"/>
        </w:rPr>
        <w:t>: </w:t>
      </w:r>
    </w:p>
    <w:p w14:paraId="4D1539CC" w14:textId="7923F0B4" w:rsidR="00504A68" w:rsidRPr="00362FE7" w:rsidRDefault="00504A68" w:rsidP="00504A68">
      <w:pPr>
        <w:numPr>
          <w:ilvl w:val="0"/>
          <w:numId w:val="34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v odstavci 3.3.1 přílohy č. 6 zadávací dokumentace </w:t>
      </w:r>
      <w:r w:rsidRPr="00362FE7">
        <w:rPr>
          <w:rFonts w:ascii="Arial" w:hAnsi="Arial" w:cs="Arial"/>
          <w:iCs/>
          <w:sz w:val="20"/>
          <w:szCs w:val="20"/>
          <w:lang w:eastAsia="en-US" w:bidi="en-US"/>
        </w:rPr>
        <w:t>- Funkční a technické požadavky</w:t>
      </w: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, kde v rámci Služeb převzetí Objednatel požaduje "vytvoření a zajištění technických prostředků pro Monitoring EKIS MPSV, vč. integrace na technické prostředky zadavatele", </w:t>
      </w:r>
    </w:p>
    <w:p w14:paraId="12DBE94A" w14:textId="04372580" w:rsidR="00504A68" w:rsidRPr="00362FE7" w:rsidRDefault="00504A68" w:rsidP="00504A68">
      <w:pPr>
        <w:numPr>
          <w:ilvl w:val="0"/>
          <w:numId w:val="34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v odstavci 3.5.2 </w:t>
      </w:r>
      <w:r w:rsidR="00785214" w:rsidRPr="00362FE7">
        <w:rPr>
          <w:rFonts w:ascii="Arial" w:hAnsi="Arial" w:cs="Arial"/>
          <w:sz w:val="20"/>
          <w:szCs w:val="20"/>
          <w:lang w:eastAsia="en-US" w:bidi="en-US"/>
        </w:rPr>
        <w:t>p</w:t>
      </w:r>
      <w:r w:rsidRPr="00362FE7">
        <w:rPr>
          <w:rFonts w:ascii="Arial" w:hAnsi="Arial" w:cs="Arial"/>
          <w:sz w:val="20"/>
          <w:szCs w:val="20"/>
          <w:lang w:eastAsia="en-US" w:bidi="en-US"/>
        </w:rPr>
        <w:t>řílohy č. 6</w:t>
      </w:r>
      <w:r w:rsidR="00785214" w:rsidRPr="00362FE7">
        <w:rPr>
          <w:rFonts w:ascii="Arial" w:hAnsi="Arial" w:cs="Arial"/>
          <w:sz w:val="20"/>
          <w:szCs w:val="20"/>
          <w:lang w:eastAsia="en-US" w:bidi="en-US"/>
        </w:rPr>
        <w:t xml:space="preserve"> zadávací dokumentace</w:t>
      </w: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, kde jsou specifikovány požadavky na Monitoring EKIS a </w:t>
      </w:r>
    </w:p>
    <w:p w14:paraId="2A66773A" w14:textId="33EA7918" w:rsidR="00AE31D1" w:rsidRPr="00362FE7" w:rsidRDefault="00504A68" w:rsidP="00872E98">
      <w:pPr>
        <w:numPr>
          <w:ilvl w:val="0"/>
          <w:numId w:val="34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dále v popisu činností jednotlivých komponent Služby</w:t>
      </w:r>
      <w:r w:rsidR="00785214" w:rsidRPr="00362FE7">
        <w:rPr>
          <w:rFonts w:ascii="Arial" w:hAnsi="Arial" w:cs="Arial"/>
          <w:sz w:val="20"/>
          <w:szCs w:val="20"/>
          <w:lang w:eastAsia="en-US" w:bidi="en-US"/>
        </w:rPr>
        <w:t xml:space="preserve">, </w:t>
      </w:r>
      <w:r w:rsidRPr="00362FE7">
        <w:rPr>
          <w:rFonts w:ascii="Arial" w:hAnsi="Arial" w:cs="Arial"/>
          <w:sz w:val="20"/>
          <w:szCs w:val="20"/>
          <w:lang w:eastAsia="en-US" w:bidi="en-US"/>
        </w:rPr>
        <w:t>zejména KS1.7</w:t>
      </w:r>
      <w:r w:rsidR="00785214" w:rsidRPr="00362FE7">
        <w:rPr>
          <w:rFonts w:ascii="Arial" w:hAnsi="Arial" w:cs="Arial"/>
          <w:sz w:val="20"/>
          <w:szCs w:val="20"/>
          <w:lang w:eastAsia="en-US" w:bidi="en-US"/>
        </w:rPr>
        <w:t>_Dohled nad provozem EKIS MPSV</w:t>
      </w:r>
      <w:r w:rsidRPr="00362FE7">
        <w:rPr>
          <w:rFonts w:ascii="Arial" w:hAnsi="Arial" w:cs="Arial"/>
          <w:sz w:val="20"/>
          <w:szCs w:val="20"/>
          <w:lang w:eastAsia="en-US" w:bidi="en-US"/>
        </w:rPr>
        <w:t>.</w:t>
      </w:r>
    </w:p>
    <w:p w14:paraId="0F256637" w14:textId="28B8C3AD" w:rsidR="00BE1963" w:rsidRPr="00362FE7" w:rsidRDefault="00292DB9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Monitoring EKIS MPSV</w:t>
      </w:r>
      <w:r w:rsidR="00BE1963" w:rsidRPr="00362FE7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je tudíž </w:t>
      </w:r>
      <w:r w:rsidR="00BE1963" w:rsidRPr="00362FE7">
        <w:rPr>
          <w:rFonts w:ascii="Arial" w:hAnsi="Arial" w:cs="Arial"/>
          <w:sz w:val="20"/>
          <w:szCs w:val="20"/>
          <w:lang w:eastAsia="en-US" w:bidi="en-US"/>
        </w:rPr>
        <w:t>předmětem plnění veřejné zakázky v rámci poskytovaných Služeb.</w:t>
      </w:r>
    </w:p>
    <w:p w14:paraId="7DB520D0" w14:textId="77777777" w:rsidR="00292DB9" w:rsidRPr="00362FE7" w:rsidRDefault="00292DB9" w:rsidP="00872E98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</w:p>
    <w:p w14:paraId="3F82D5D8" w14:textId="1519858E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23:</w:t>
      </w:r>
      <w:r w:rsidRPr="00362FE7">
        <w:rPr>
          <w:rFonts w:ascii="Arial" w:hAnsi="Arial" w:cs="Arial"/>
          <w:sz w:val="20"/>
          <w:szCs w:val="20"/>
        </w:rPr>
        <w:t xml:space="preserve"> </w:t>
      </w:r>
    </w:p>
    <w:p w14:paraId="19529ABC" w14:textId="77777777" w:rsidR="00872E98" w:rsidRPr="00362FE7" w:rsidRDefault="00020FCC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Otázka: Oblast týkající se evidence a vyhodnocování dotačního řízení vyžadována není a je požadována pouze výplata dotací? Kde všude (jiný systém, </w:t>
      </w:r>
      <w:proofErr w:type="spellStart"/>
      <w:r w:rsidRPr="00362FE7">
        <w:rPr>
          <w:rFonts w:ascii="Arial" w:hAnsi="Arial" w:cs="Arial"/>
          <w:sz w:val="20"/>
          <w:szCs w:val="20"/>
          <w:lang w:eastAsia="en-US" w:bidi="en-US"/>
        </w:rPr>
        <w:t>ms</w:t>
      </w:r>
      <w:proofErr w:type="spellEnd"/>
      <w:r w:rsidRPr="00362FE7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362FE7">
        <w:rPr>
          <w:rFonts w:ascii="Arial" w:hAnsi="Arial" w:cs="Arial"/>
          <w:sz w:val="20"/>
          <w:szCs w:val="20"/>
          <w:lang w:eastAsia="en-US" w:bidi="en-US"/>
        </w:rPr>
        <w:t>excel</w:t>
      </w:r>
      <w:proofErr w:type="spellEnd"/>
      <w:r w:rsidRPr="00362FE7">
        <w:rPr>
          <w:rFonts w:ascii="Arial" w:hAnsi="Arial" w:cs="Arial"/>
          <w:sz w:val="20"/>
          <w:szCs w:val="20"/>
          <w:lang w:eastAsia="en-US" w:bidi="en-US"/>
        </w:rPr>
        <w:t>, papírová evidence, …) je potom dotační řízení vedeno a vyhodnocováno?  Kde je definováno rozhraní, jak se informace do systému dostávají? Pokud není vyžadována evidence a vyhodnocování dotačního řízení, bude Zadavatel schopen zajistit podklady pro výkaznictví těchto informací (IS DOTINFO,…), nebo zadavatel počítá s výjimkou zákonné povinnosti a nebude tento dotační průběh vykazovat? Pokud bude nově evidence dotačního řízení probíhat mimo EKIS, kde bude evidence k dispozici, v jaké struktuře bude probíhat, jaké bude rozhraní pro EKIS a jaká bude časová frekvence předávání dat? V části 2.2.7. Rozhraní na jiné systémy není zmíněna vazba na tyto systémy (s výjimkou MONIT a MS2014) například na MS Excel, budou tedy zaměstnanci MPSV vytvářet ruční dávky pro import výplaty dotací?</w:t>
      </w:r>
    </w:p>
    <w:p w14:paraId="1106DAEB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F091AD3" w14:textId="0E4EB3CC" w:rsidR="00872E98" w:rsidRPr="00362FE7" w:rsidRDefault="00225710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>Na tomto místě zadavatel odkazuje na odpověď k dotazu č. 5 těchto dodatečných informací a odpověď k dotazu č. 2 v rámci dodatečných informací č. III k této veřejné zakázce.</w:t>
      </w:r>
    </w:p>
    <w:p w14:paraId="2B56E5FF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FC23D35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24 se vztahuje k odst. 3.5.3 - Požadavky na služby technické a metodické podpory a na zvýšenou podporu EKIS MPSV</w:t>
      </w:r>
    </w:p>
    <w:p w14:paraId="19B2DE5E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b/>
          <w:sz w:val="20"/>
          <w:szCs w:val="20"/>
        </w:rPr>
        <w:t>Dotaz č. 24:</w:t>
      </w:r>
    </w:p>
    <w:p w14:paraId="7E0973E4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Drobnými změnami se rozumí zejména:</w:t>
      </w:r>
    </w:p>
    <w:p w14:paraId="4BAFF76D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úpravy nastavení EKIS MPSV,</w:t>
      </w:r>
    </w:p>
    <w:p w14:paraId="38B3E558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realizace drobných doplňujících řešení navazujících na převzetí nebo implementaci změn EKIS MPSV,</w:t>
      </w:r>
    </w:p>
    <w:p w14:paraId="68722527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malá úprava stávajících funkcí EKIS MPSV (</w:t>
      </w:r>
      <w:proofErr w:type="spellStart"/>
      <w:r w:rsidRPr="00362FE7">
        <w:rPr>
          <w:rFonts w:ascii="Arial" w:hAnsi="Arial" w:cs="Arial"/>
          <w:sz w:val="20"/>
          <w:szCs w:val="20"/>
          <w:lang w:eastAsia="en-US" w:bidi="en-US"/>
        </w:rPr>
        <w:t>customizace</w:t>
      </w:r>
      <w:proofErr w:type="spellEnd"/>
      <w:r w:rsidRPr="00362FE7">
        <w:rPr>
          <w:rFonts w:ascii="Arial" w:hAnsi="Arial" w:cs="Arial"/>
          <w:sz w:val="20"/>
          <w:szCs w:val="20"/>
          <w:lang w:eastAsia="en-US" w:bidi="en-US"/>
        </w:rPr>
        <w:t>, programování),</w:t>
      </w:r>
    </w:p>
    <w:p w14:paraId="7E082E3E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modifikace a zlepšení SAP standardů (</w:t>
      </w:r>
      <w:proofErr w:type="spellStart"/>
      <w:r w:rsidRPr="00362FE7">
        <w:rPr>
          <w:rFonts w:ascii="Arial" w:hAnsi="Arial" w:cs="Arial"/>
          <w:sz w:val="20"/>
          <w:szCs w:val="20"/>
          <w:lang w:eastAsia="en-US" w:bidi="en-US"/>
        </w:rPr>
        <w:t>customizace</w:t>
      </w:r>
      <w:proofErr w:type="spellEnd"/>
      <w:r w:rsidRPr="00362FE7">
        <w:rPr>
          <w:rFonts w:ascii="Arial" w:hAnsi="Arial" w:cs="Arial"/>
          <w:sz w:val="20"/>
          <w:szCs w:val="20"/>
          <w:lang w:eastAsia="en-US" w:bidi="en-US"/>
        </w:rPr>
        <w:t>, programování),</w:t>
      </w:r>
    </w:p>
    <w:p w14:paraId="1AE30201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návrh a analýza potenciálních rozšíření systému,</w:t>
      </w:r>
    </w:p>
    <w:p w14:paraId="11D08F0C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aktualizace/úpravy rozhraní,</w:t>
      </w:r>
    </w:p>
    <w:p w14:paraId="090C790F" w14:textId="77777777" w:rsidR="00020FCC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• speciální operace a úkony v prostředí archivního systému EKIS (ARCHIV).“</w:t>
      </w:r>
    </w:p>
    <w:p w14:paraId="3E8CE2AE" w14:textId="77777777" w:rsidR="00872E98" w:rsidRPr="00362FE7" w:rsidRDefault="00020FCC" w:rsidP="00020FC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62FE7">
        <w:rPr>
          <w:rFonts w:ascii="Arial" w:hAnsi="Arial" w:cs="Arial"/>
          <w:sz w:val="20"/>
          <w:szCs w:val="20"/>
          <w:lang w:eastAsia="en-US" w:bidi="en-US"/>
        </w:rPr>
        <w:t>Otázka: Jak konkrétně jsou definovány SAP standardy, aby mohlo dojít k jejich modifikaci?</w:t>
      </w:r>
    </w:p>
    <w:p w14:paraId="3DE109D3" w14:textId="77777777" w:rsidR="00872E98" w:rsidRPr="00362FE7" w:rsidRDefault="00872E98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D42AA9B" w14:textId="7C5448C3" w:rsidR="00872E98" w:rsidRPr="00362FE7" w:rsidRDefault="00225710" w:rsidP="00872E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 xml:space="preserve">Na tomto místě zadavatel odkazuje na odpověď k dotazu č. </w:t>
      </w:r>
      <w:r w:rsidR="00026606" w:rsidRPr="00362FE7">
        <w:rPr>
          <w:rFonts w:ascii="Arial" w:hAnsi="Arial" w:cs="Arial"/>
          <w:sz w:val="20"/>
          <w:szCs w:val="20"/>
        </w:rPr>
        <w:t>59</w:t>
      </w:r>
      <w:r w:rsidRPr="00362FE7">
        <w:rPr>
          <w:rFonts w:ascii="Arial" w:hAnsi="Arial" w:cs="Arial"/>
          <w:sz w:val="20"/>
          <w:szCs w:val="20"/>
        </w:rPr>
        <w:t xml:space="preserve"> v rámci dodatečných informací č. III k této veřejné zakázce.</w:t>
      </w:r>
    </w:p>
    <w:p w14:paraId="0197FD0A" w14:textId="77777777" w:rsidR="00157ABA" w:rsidRPr="00362FE7" w:rsidRDefault="00157ABA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ED31E82" w14:textId="77777777" w:rsidR="00157ABA" w:rsidRPr="00362FE7" w:rsidRDefault="00157ABA" w:rsidP="00157ABA">
      <w:pPr>
        <w:rPr>
          <w:rFonts w:ascii="Arial" w:hAnsi="Arial" w:cs="Arial"/>
          <w:sz w:val="20"/>
          <w:szCs w:val="20"/>
        </w:rPr>
      </w:pPr>
    </w:p>
    <w:p w14:paraId="44462BB5" w14:textId="77777777" w:rsidR="00044A47" w:rsidRPr="00362FE7" w:rsidRDefault="00044A47" w:rsidP="00044A47">
      <w:pPr>
        <w:rPr>
          <w:rFonts w:ascii="Arial" w:hAnsi="Arial" w:cs="Arial"/>
          <w:sz w:val="20"/>
          <w:szCs w:val="20"/>
        </w:rPr>
      </w:pPr>
    </w:p>
    <w:p w14:paraId="530792D3" w14:textId="77777777" w:rsidR="00044A47" w:rsidRPr="00362FE7" w:rsidRDefault="00044A47" w:rsidP="00044A47">
      <w:pPr>
        <w:rPr>
          <w:rFonts w:ascii="Arial" w:hAnsi="Arial" w:cs="Arial"/>
          <w:sz w:val="20"/>
          <w:szCs w:val="20"/>
        </w:rPr>
      </w:pPr>
    </w:p>
    <w:p w14:paraId="64987AD9" w14:textId="4A72544C" w:rsidR="00044A47" w:rsidRPr="00362FE7" w:rsidRDefault="00044A47" w:rsidP="00044A47">
      <w:pPr>
        <w:rPr>
          <w:rFonts w:ascii="Arial" w:hAnsi="Arial" w:cs="Arial"/>
          <w:b/>
          <w:sz w:val="20"/>
          <w:szCs w:val="20"/>
        </w:rPr>
      </w:pPr>
      <w:r w:rsidRPr="00362FE7">
        <w:rPr>
          <w:rFonts w:ascii="Arial" w:hAnsi="Arial" w:cs="Arial"/>
          <w:sz w:val="20"/>
          <w:szCs w:val="20"/>
        </w:rPr>
        <w:t xml:space="preserve">V Praze dne </w:t>
      </w:r>
      <w:r w:rsidR="00AE31D1" w:rsidRPr="00362FE7">
        <w:rPr>
          <w:rFonts w:ascii="Arial" w:hAnsi="Arial" w:cs="Arial"/>
          <w:sz w:val="20"/>
          <w:szCs w:val="20"/>
          <w:lang w:eastAsia="en-US" w:bidi="en-US"/>
        </w:rPr>
        <w:t>17. 9. 2015</w:t>
      </w:r>
    </w:p>
    <w:p w14:paraId="48ADBAA3" w14:textId="77777777" w:rsidR="00262849" w:rsidRPr="00362FE7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262849" w:rsidRPr="00362FE7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35111" w14:textId="77777777" w:rsidR="005D633C" w:rsidRDefault="005D633C">
      <w:r>
        <w:separator/>
      </w:r>
    </w:p>
  </w:endnote>
  <w:endnote w:type="continuationSeparator" w:id="0">
    <w:p w14:paraId="61AFDD4D" w14:textId="77777777" w:rsidR="005D633C" w:rsidRDefault="005D633C">
      <w:r>
        <w:continuationSeparator/>
      </w:r>
    </w:p>
  </w:endnote>
  <w:endnote w:type="continuationNotice" w:id="1">
    <w:p w14:paraId="01F3EB54" w14:textId="77777777" w:rsidR="005D633C" w:rsidRDefault="005D63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EC5B7" w14:textId="77777777" w:rsidR="00225710" w:rsidRDefault="0022571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C3D4C6" w14:textId="77777777" w:rsidR="00225710" w:rsidRDefault="00225710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415F9" w14:textId="77777777" w:rsidR="00225710" w:rsidRPr="00CB3734" w:rsidRDefault="00225710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477CD">
      <w:rPr>
        <w:rStyle w:val="slostrnky"/>
        <w:rFonts w:ascii="Arial" w:hAnsi="Arial" w:cs="Arial"/>
        <w:noProof/>
        <w:sz w:val="20"/>
        <w:szCs w:val="20"/>
      </w:rPr>
      <w:t>11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477CD">
      <w:rPr>
        <w:rStyle w:val="slostrnky"/>
        <w:rFonts w:ascii="Arial" w:hAnsi="Arial" w:cs="Arial"/>
        <w:noProof/>
        <w:sz w:val="20"/>
        <w:szCs w:val="20"/>
      </w:rPr>
      <w:t>11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43ABD94F" w14:textId="77777777" w:rsidR="00225710" w:rsidRDefault="0022571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5E6A4" w14:textId="77777777" w:rsidR="005D633C" w:rsidRDefault="005D633C">
      <w:r>
        <w:separator/>
      </w:r>
    </w:p>
  </w:footnote>
  <w:footnote w:type="continuationSeparator" w:id="0">
    <w:p w14:paraId="2B4A4EFA" w14:textId="77777777" w:rsidR="005D633C" w:rsidRDefault="005D633C">
      <w:r>
        <w:continuationSeparator/>
      </w:r>
    </w:p>
  </w:footnote>
  <w:footnote w:type="continuationNotice" w:id="1">
    <w:p w14:paraId="7C5A942C" w14:textId="77777777" w:rsidR="005D633C" w:rsidRDefault="005D63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CA47B" w14:textId="77777777" w:rsidR="00225710" w:rsidRDefault="00225710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23CEEE82" w14:textId="77777777" w:rsidR="00225710" w:rsidRPr="00CB3734" w:rsidRDefault="00225710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1A11B" w14:textId="77777777" w:rsidR="00225710" w:rsidRDefault="00225710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340CB8"/>
    <w:multiLevelType w:val="multilevel"/>
    <w:tmpl w:val="60CA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3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13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9"/>
  </w:num>
  <w:num w:numId="11">
    <w:abstractNumId w:val="6"/>
  </w:num>
  <w:num w:numId="12">
    <w:abstractNumId w:val="12"/>
  </w:num>
  <w:num w:numId="13">
    <w:abstractNumId w:val="16"/>
  </w:num>
  <w:num w:numId="14">
    <w:abstractNumId w:val="28"/>
  </w:num>
  <w:num w:numId="15">
    <w:abstractNumId w:val="26"/>
  </w:num>
  <w:num w:numId="16">
    <w:abstractNumId w:val="20"/>
  </w:num>
  <w:num w:numId="17">
    <w:abstractNumId w:val="0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30"/>
  </w:num>
  <w:num w:numId="24">
    <w:abstractNumId w:val="10"/>
  </w:num>
  <w:num w:numId="25">
    <w:abstractNumId w:val="9"/>
  </w:num>
  <w:num w:numId="26">
    <w:abstractNumId w:val="22"/>
  </w:num>
  <w:num w:numId="27">
    <w:abstractNumId w:val="25"/>
  </w:num>
  <w:num w:numId="28">
    <w:abstractNumId w:val="5"/>
  </w:num>
  <w:num w:numId="29">
    <w:abstractNumId w:val="7"/>
  </w:num>
  <w:num w:numId="30">
    <w:abstractNumId w:val="19"/>
  </w:num>
  <w:num w:numId="31">
    <w:abstractNumId w:val="27"/>
  </w:num>
  <w:num w:numId="32">
    <w:abstractNumId w:val="8"/>
  </w:num>
  <w:num w:numId="33">
    <w:abstractNumId w:val="23"/>
  </w:num>
  <w:num w:numId="34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20FCC"/>
    <w:rsid w:val="00026606"/>
    <w:rsid w:val="00031131"/>
    <w:rsid w:val="0003276A"/>
    <w:rsid w:val="00040199"/>
    <w:rsid w:val="000428C5"/>
    <w:rsid w:val="00044A47"/>
    <w:rsid w:val="00064C5D"/>
    <w:rsid w:val="00070DF4"/>
    <w:rsid w:val="00072205"/>
    <w:rsid w:val="00074B09"/>
    <w:rsid w:val="000772E9"/>
    <w:rsid w:val="00080DD8"/>
    <w:rsid w:val="0008486A"/>
    <w:rsid w:val="00087412"/>
    <w:rsid w:val="0009594C"/>
    <w:rsid w:val="000A474C"/>
    <w:rsid w:val="000A4EB9"/>
    <w:rsid w:val="000C24DF"/>
    <w:rsid w:val="000C404D"/>
    <w:rsid w:val="000D19F1"/>
    <w:rsid w:val="000D4DEE"/>
    <w:rsid w:val="000D5F05"/>
    <w:rsid w:val="000D7EF4"/>
    <w:rsid w:val="000E2605"/>
    <w:rsid w:val="000F104B"/>
    <w:rsid w:val="000F29BC"/>
    <w:rsid w:val="000F4268"/>
    <w:rsid w:val="000F5B4B"/>
    <w:rsid w:val="00100D9D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25710"/>
    <w:rsid w:val="002307E5"/>
    <w:rsid w:val="00235D48"/>
    <w:rsid w:val="00236E25"/>
    <w:rsid w:val="00237973"/>
    <w:rsid w:val="0024025C"/>
    <w:rsid w:val="002410F9"/>
    <w:rsid w:val="00242D68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2DB9"/>
    <w:rsid w:val="002964A1"/>
    <w:rsid w:val="002A5D36"/>
    <w:rsid w:val="002B1CAA"/>
    <w:rsid w:val="002B304F"/>
    <w:rsid w:val="002B4110"/>
    <w:rsid w:val="002C2462"/>
    <w:rsid w:val="002C27C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2799B"/>
    <w:rsid w:val="00331330"/>
    <w:rsid w:val="00344ED3"/>
    <w:rsid w:val="00353E73"/>
    <w:rsid w:val="00360B26"/>
    <w:rsid w:val="00362FE7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01A3"/>
    <w:rsid w:val="003C500C"/>
    <w:rsid w:val="003C57B9"/>
    <w:rsid w:val="003C5EAA"/>
    <w:rsid w:val="003C74FC"/>
    <w:rsid w:val="003D4932"/>
    <w:rsid w:val="003D75D2"/>
    <w:rsid w:val="003E433B"/>
    <w:rsid w:val="003F1619"/>
    <w:rsid w:val="003F5539"/>
    <w:rsid w:val="003F559B"/>
    <w:rsid w:val="00411C96"/>
    <w:rsid w:val="00413353"/>
    <w:rsid w:val="0042093E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67A44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F181D"/>
    <w:rsid w:val="004F2E22"/>
    <w:rsid w:val="004F5505"/>
    <w:rsid w:val="004F6095"/>
    <w:rsid w:val="004F626B"/>
    <w:rsid w:val="004F66BA"/>
    <w:rsid w:val="004F75B1"/>
    <w:rsid w:val="00502A92"/>
    <w:rsid w:val="00504A68"/>
    <w:rsid w:val="005060A3"/>
    <w:rsid w:val="00510DA5"/>
    <w:rsid w:val="00520AA9"/>
    <w:rsid w:val="005224F3"/>
    <w:rsid w:val="00525147"/>
    <w:rsid w:val="00535533"/>
    <w:rsid w:val="00541A05"/>
    <w:rsid w:val="00542AB4"/>
    <w:rsid w:val="00553E00"/>
    <w:rsid w:val="00570526"/>
    <w:rsid w:val="00575442"/>
    <w:rsid w:val="005759CB"/>
    <w:rsid w:val="00575C13"/>
    <w:rsid w:val="00582976"/>
    <w:rsid w:val="005919BE"/>
    <w:rsid w:val="0059229E"/>
    <w:rsid w:val="005B0057"/>
    <w:rsid w:val="005B1F33"/>
    <w:rsid w:val="005C0B94"/>
    <w:rsid w:val="005C2358"/>
    <w:rsid w:val="005C7575"/>
    <w:rsid w:val="005D633C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6F192D"/>
    <w:rsid w:val="007011B0"/>
    <w:rsid w:val="0070230A"/>
    <w:rsid w:val="007024B7"/>
    <w:rsid w:val="0070458F"/>
    <w:rsid w:val="0072020C"/>
    <w:rsid w:val="0072278A"/>
    <w:rsid w:val="00734BC2"/>
    <w:rsid w:val="007377EF"/>
    <w:rsid w:val="00745957"/>
    <w:rsid w:val="00747A68"/>
    <w:rsid w:val="00760378"/>
    <w:rsid w:val="0076101A"/>
    <w:rsid w:val="00761394"/>
    <w:rsid w:val="00764924"/>
    <w:rsid w:val="0077307C"/>
    <w:rsid w:val="007742DC"/>
    <w:rsid w:val="007760C5"/>
    <w:rsid w:val="00777B55"/>
    <w:rsid w:val="00785214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35DA"/>
    <w:rsid w:val="008166F7"/>
    <w:rsid w:val="008174DB"/>
    <w:rsid w:val="00822687"/>
    <w:rsid w:val="0082382C"/>
    <w:rsid w:val="00824B06"/>
    <w:rsid w:val="00826AA6"/>
    <w:rsid w:val="00827200"/>
    <w:rsid w:val="00827763"/>
    <w:rsid w:val="008318EB"/>
    <w:rsid w:val="0084529C"/>
    <w:rsid w:val="008510DC"/>
    <w:rsid w:val="00853AC8"/>
    <w:rsid w:val="0085796D"/>
    <w:rsid w:val="008620D3"/>
    <w:rsid w:val="0086514C"/>
    <w:rsid w:val="00866140"/>
    <w:rsid w:val="00866372"/>
    <w:rsid w:val="00872E98"/>
    <w:rsid w:val="00876E33"/>
    <w:rsid w:val="00881769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74E"/>
    <w:rsid w:val="008C38EF"/>
    <w:rsid w:val="008D723D"/>
    <w:rsid w:val="008E714E"/>
    <w:rsid w:val="008F1269"/>
    <w:rsid w:val="008F60B7"/>
    <w:rsid w:val="008F7441"/>
    <w:rsid w:val="009010C5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B3B76"/>
    <w:rsid w:val="009C106D"/>
    <w:rsid w:val="009C1911"/>
    <w:rsid w:val="009C6C7F"/>
    <w:rsid w:val="009C77CA"/>
    <w:rsid w:val="009D0033"/>
    <w:rsid w:val="009D0B81"/>
    <w:rsid w:val="009D20C3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3DE1"/>
    <w:rsid w:val="00A1575A"/>
    <w:rsid w:val="00A175D7"/>
    <w:rsid w:val="00A23C70"/>
    <w:rsid w:val="00A26581"/>
    <w:rsid w:val="00A27E39"/>
    <w:rsid w:val="00A311F3"/>
    <w:rsid w:val="00A31705"/>
    <w:rsid w:val="00A36FB7"/>
    <w:rsid w:val="00A44171"/>
    <w:rsid w:val="00A477CD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329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E31D1"/>
    <w:rsid w:val="00AF30BF"/>
    <w:rsid w:val="00B04356"/>
    <w:rsid w:val="00B0564B"/>
    <w:rsid w:val="00B11FC8"/>
    <w:rsid w:val="00B14BF4"/>
    <w:rsid w:val="00B14FA8"/>
    <w:rsid w:val="00B169AF"/>
    <w:rsid w:val="00B2043B"/>
    <w:rsid w:val="00B216F1"/>
    <w:rsid w:val="00B263C2"/>
    <w:rsid w:val="00B30EF1"/>
    <w:rsid w:val="00B31070"/>
    <w:rsid w:val="00B33912"/>
    <w:rsid w:val="00B341E2"/>
    <w:rsid w:val="00B50E83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2B8A"/>
    <w:rsid w:val="00B95741"/>
    <w:rsid w:val="00B96760"/>
    <w:rsid w:val="00B976BA"/>
    <w:rsid w:val="00BA57B4"/>
    <w:rsid w:val="00BA7C4C"/>
    <w:rsid w:val="00BB0F95"/>
    <w:rsid w:val="00BB10CD"/>
    <w:rsid w:val="00BB3721"/>
    <w:rsid w:val="00BB3A23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1963"/>
    <w:rsid w:val="00BE3A91"/>
    <w:rsid w:val="00BE68AA"/>
    <w:rsid w:val="00BE6DD9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546DF"/>
    <w:rsid w:val="00C610C1"/>
    <w:rsid w:val="00C61C09"/>
    <w:rsid w:val="00C635E7"/>
    <w:rsid w:val="00C73F32"/>
    <w:rsid w:val="00C75471"/>
    <w:rsid w:val="00C775FF"/>
    <w:rsid w:val="00C80DE6"/>
    <w:rsid w:val="00C8338D"/>
    <w:rsid w:val="00C86313"/>
    <w:rsid w:val="00C94403"/>
    <w:rsid w:val="00C97DC6"/>
    <w:rsid w:val="00CA462E"/>
    <w:rsid w:val="00CA68BE"/>
    <w:rsid w:val="00CA77D6"/>
    <w:rsid w:val="00CB06DC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17BD2"/>
    <w:rsid w:val="00D2006B"/>
    <w:rsid w:val="00D20621"/>
    <w:rsid w:val="00D313CF"/>
    <w:rsid w:val="00D34540"/>
    <w:rsid w:val="00D60D8C"/>
    <w:rsid w:val="00D71B6F"/>
    <w:rsid w:val="00D85572"/>
    <w:rsid w:val="00D86EA6"/>
    <w:rsid w:val="00D87072"/>
    <w:rsid w:val="00D96828"/>
    <w:rsid w:val="00DA04EB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07AF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55496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3539C"/>
    <w:rsid w:val="00F355EE"/>
    <w:rsid w:val="00F52FB4"/>
    <w:rsid w:val="00F5705D"/>
    <w:rsid w:val="00F576B1"/>
    <w:rsid w:val="00F6000F"/>
    <w:rsid w:val="00F60119"/>
    <w:rsid w:val="00F66ED0"/>
    <w:rsid w:val="00F70D79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E59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1FC8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1FC8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twWUDxqPQaUsT7cyWX+CesuY2R0=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pTPJhuh9K7fUwxjlrH2+4HiXfrA=</DigestValue>
    </Reference>
  </SignedInfo>
  <SignatureValue>PhbhKCZgv3pix6+1o+tIu+nhTur9Mmna+se6BL/AmOkiprMuuUZdMXijnUHdnN3ZsdojtWyi/u8t
cyIaR6DRbT8hS9LRc4kMP7qo+RrLTyVKdtIfa88TwTyBhElWWb9EJrGPNS6exFBKy1bnXveBtmv+
KAkPcBZX9eiUAXFBNFfRw5JDfBASFk83zBLvjxZ+m86w0sEDedqPTfCZDZHdOyQ4sMH/TEZ68Hpc
Pi0pUa/c87okbHkU+kczENdP9Ubz3unTZzF/l3sY1uFLat0hXbyyHo5iNn5bIQz/kkOzIHWwhK+u
nWu+6x2n/k3qFp8Yp1/qmrqnOJOF1XlbWwpCNg==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NLJLUpLwcTYX4tEfxblTJRhfp0I=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NA9pXFz1gCu4dMicXuXSGasV/Es=</DigestValue>
      </Reference>
      <Reference URI="/word/webSettings.xml?ContentType=application/vnd.openxmlformats-officedocument.wordprocessingml.webSettings+xml">
        <DigestMethod Algorithm="http://www.w3.org/2000/09/xmldsig#sha1"/>
        <DigestValue>EzwO9+TgC+aSbPRXxMwUcs7rSuw=</DigestValue>
      </Reference>
      <Reference URI="/word/numbering.xml?ContentType=application/vnd.openxmlformats-officedocument.wordprocessingml.numbering+xml">
        <DigestMethod Algorithm="http://www.w3.org/2000/09/xmldsig#sha1"/>
        <DigestValue>cvtYZMxNYUOiYqa/n9czFwEHxPE=</DigestValue>
      </Reference>
      <Reference URI="/word/styles.xml?ContentType=application/vnd.openxmlformats-officedocument.wordprocessingml.styles+xml">
        <DigestMethod Algorithm="http://www.w3.org/2000/09/xmldsig#sha1"/>
        <DigestValue>7xaUk1syx9yozedJUW9GuLTL+t8=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/JLPGzfh2mE2EITJlmKih9HXYGA=</DigestValue>
      </Reference>
      <Reference URI="/word/header1.xml?ContentType=application/vnd.openxmlformats-officedocument.wordprocessingml.header+xml">
        <DigestMethod Algorithm="http://www.w3.org/2000/09/xmldsig#sha1"/>
        <DigestValue>KViV80LBrMNHZTL5um5GW1s4Ook=</DigestValue>
      </Reference>
      <Reference URI="/word/document.xml?ContentType=application/vnd.openxmlformats-officedocument.wordprocessingml.document.main+xml">
        <DigestMethod Algorithm="http://www.w3.org/2000/09/xmldsig#sha1"/>
        <DigestValue>glOKu18lRPUrv32wq5LsGXPbSe8=</DigestValue>
      </Reference>
      <Reference URI="/word/header2.xml?ContentType=application/vnd.openxmlformats-officedocument.wordprocessingml.header+xml">
        <DigestMethod Algorithm="http://www.w3.org/2000/09/xmldsig#sha1"/>
        <DigestValue>ogtEvqX0dGGMfBGjCbowlqlTkfw=</DigestValue>
      </Reference>
      <Reference URI="/word/endnotes.xml?ContentType=application/vnd.openxmlformats-officedocument.wordprocessingml.endnotes+xml">
        <DigestMethod Algorithm="http://www.w3.org/2000/09/xmldsig#sha1"/>
        <DigestValue>wi4ef23EdKng5etqARFqsuSYzcI=</DigestValue>
      </Reference>
      <Reference URI="/word/footer1.xml?ContentType=application/vnd.openxmlformats-officedocument.wordprocessingml.footer+xml">
        <DigestMethod Algorithm="http://www.w3.org/2000/09/xmldsig#sha1"/>
        <DigestValue>33aLxA5yJxpuYMvV4ejB4LWhkyk=</DigestValue>
      </Reference>
      <Reference URI="/word/footnotes.xml?ContentType=application/vnd.openxmlformats-officedocument.wordprocessingml.footnotes+xml">
        <DigestMethod Algorithm="http://www.w3.org/2000/09/xmldsig#sha1"/>
        <DigestValue>cECAiVRjBTxFkqwl3zRn4qfrsuU=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2015-09-17T14:26:13Z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2015-09-17T14:26:13Z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8662c659-72ab-411b-b755-fbef5cbbde18"/>
    <ds:schemaRef ds:uri="4085a4f5-5f40-4143-b221-75ee5dde648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872565-EBB5-452B-A7FF-B8697A61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3213</Words>
  <Characters>18532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21702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3</cp:revision>
  <cp:lastPrinted>2015-09-17T14:25:00Z</cp:lastPrinted>
  <dcterms:created xsi:type="dcterms:W3CDTF">2015-09-17T13:11:00Z</dcterms:created>
  <dcterms:modified xsi:type="dcterms:W3CDTF">2015-09-17T14:26:00Z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